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6CD5"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116CD5" w14:paraId="1DAA9F6C" w14:textId="41E9E746">
      <w:pPr>
        <w:widowControl/>
        <w:jc w:val="center"/>
        <w:rPr>
          <w:rFonts w:ascii="Times New Roman" w:hAnsi="Times New Roman"/>
          <w:b/>
          <w:bCs/>
        </w:rPr>
      </w:pPr>
      <w:r>
        <w:rPr>
          <w:rFonts w:ascii="Times New Roman" w:hAnsi="Times New Roman"/>
          <w:b/>
          <w:bCs/>
        </w:rPr>
        <w:t xml:space="preserve"> </w:t>
      </w:r>
      <w:r w:rsidR="0080204F">
        <w:rPr>
          <w:rFonts w:ascii="Times New Roman" w:hAnsi="Times New Roman"/>
          <w:b/>
          <w:bCs/>
        </w:rPr>
        <w:t xml:space="preserve">COAL MINE </w:t>
      </w:r>
      <w:r w:rsidR="00FE16A2">
        <w:rPr>
          <w:rFonts w:ascii="Times New Roman" w:hAnsi="Times New Roman"/>
          <w:b/>
          <w:bCs/>
        </w:rPr>
        <w:t xml:space="preserve">OPERATOR RESPONSE TO SCHEDULE FOR THE SUBMISSION OF ADDITIONAL EVIDENCE AND OPERATOR RESPONSE TO NOTICE OF CLAIM </w:t>
      </w:r>
    </w:p>
    <w:p w:rsidR="00116CD5" w:rsidRPr="00871CA6" w:rsidP="003C481D" w14:paraId="2523DF68" w14:textId="77777777">
      <w:pPr>
        <w:widowControl/>
        <w:rPr>
          <w:rFonts w:ascii="Times New Roman" w:hAnsi="Times New Roman"/>
          <w:b/>
          <w:bCs/>
        </w:rPr>
      </w:pPr>
    </w:p>
    <w:p w:rsidR="00690F56" w:rsidRPr="00871CA6" w:rsidP="00116CD5" w14:paraId="6C3E63C8" w14:textId="238E1EC1">
      <w:pPr>
        <w:widowControl/>
        <w:jc w:val="center"/>
        <w:rPr>
          <w:rFonts w:ascii="Times New Roman" w:hAnsi="Times New Roman"/>
          <w:b/>
          <w:bCs/>
        </w:rPr>
      </w:pPr>
      <w:r w:rsidRPr="00871CA6">
        <w:rPr>
          <w:rFonts w:ascii="Times New Roman" w:hAnsi="Times New Roman"/>
          <w:b/>
          <w:bCs/>
        </w:rPr>
        <w:t>OMB</w:t>
      </w:r>
      <w:r w:rsidR="00F705D9">
        <w:rPr>
          <w:rFonts w:ascii="Times New Roman" w:hAnsi="Times New Roman"/>
          <w:b/>
          <w:bCs/>
        </w:rPr>
        <w:t xml:space="preserve"> </w:t>
      </w:r>
      <w:r w:rsidRPr="00871CA6">
        <w:rPr>
          <w:rFonts w:ascii="Times New Roman" w:hAnsi="Times New Roman"/>
          <w:b/>
          <w:bCs/>
        </w:rPr>
        <w:t xml:space="preserve">CONTROL NO. </w:t>
      </w:r>
      <w:r w:rsidR="00FE16A2">
        <w:rPr>
          <w:rFonts w:ascii="Times New Roman" w:hAnsi="Times New Roman"/>
          <w:b/>
          <w:bCs/>
        </w:rPr>
        <w:t>1240-0033</w:t>
      </w:r>
    </w:p>
    <w:p w:rsidR="00530EBD" w:rsidRPr="00D53DEB" w:rsidP="00116CD5" w14:paraId="3086E90B" w14:textId="77777777">
      <w:pPr>
        <w:widowControl/>
        <w:jc w:val="center"/>
        <w:rPr>
          <w:rFonts w:ascii="Times New Roman" w:hAnsi="Times New Roman"/>
          <w:bCs/>
        </w:rPr>
      </w:pPr>
    </w:p>
    <w:p w:rsidR="00530EBD" w:rsidRPr="00D53DEB" w:rsidP="00D53DEB" w14:paraId="42A7085D" w14:textId="4DA23858">
      <w:pPr>
        <w:widowControl/>
        <w:rPr>
          <w:rFonts w:ascii="Times New Roman" w:hAnsi="Times New Roman"/>
          <w:bCs/>
        </w:rPr>
      </w:pPr>
      <w:r w:rsidRPr="00D53DEB">
        <w:rPr>
          <w:rFonts w:ascii="Times New Roman" w:hAnsi="Times New Roman"/>
          <w:bCs/>
        </w:rPr>
        <w:t>This ICR seeks</w:t>
      </w:r>
      <w:r w:rsidRPr="00C67A00" w:rsidR="00FE16A2">
        <w:rPr>
          <w:rFonts w:ascii="Times New Roman" w:hAnsi="Times New Roman"/>
          <w:bCs/>
        </w:rPr>
        <w:t xml:space="preserve"> a revision to the currently approved version</w:t>
      </w:r>
      <w:r w:rsidR="00FE16A2">
        <w:rPr>
          <w:rFonts w:ascii="Times New Roman" w:hAnsi="Times New Roman"/>
          <w:bCs/>
        </w:rPr>
        <w:t>.</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9"/>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E16A2" w:rsidP="00FE16A2" w14:paraId="1D46FC71" w14:textId="77777777">
      <w:pPr>
        <w:autoSpaceDE/>
        <w:autoSpaceDN/>
        <w:adjustRightInd/>
        <w:rPr>
          <w:rFonts w:ascii="Times New Roman" w:hAnsi="Times New Roman"/>
          <w:snapToGrid w:val="0"/>
        </w:rPr>
      </w:pPr>
    </w:p>
    <w:p w:rsidR="00FE16A2" w:rsidRPr="00FE16A2" w:rsidP="00FE16A2" w14:paraId="655611C0" w14:textId="18581496">
      <w:pPr>
        <w:autoSpaceDE/>
        <w:autoSpaceDN/>
        <w:adjustRightInd/>
        <w:rPr>
          <w:rFonts w:ascii="Times New Roman" w:hAnsi="Times New Roman"/>
          <w:snapToGrid w:val="0"/>
        </w:rPr>
      </w:pPr>
      <w:r w:rsidRPr="00FE16A2">
        <w:rPr>
          <w:rFonts w:ascii="Times New Roman" w:hAnsi="Times New Roman"/>
          <w:snapToGrid w:val="0"/>
        </w:rPr>
        <w:t xml:space="preserve">The Office of Workers' Compensation Programs (OWCP) administers the Black Lung Benefits Act (BLBA), 30 USC 901 </w:t>
      </w:r>
      <w:r w:rsidRPr="00FE16A2">
        <w:rPr>
          <w:rFonts w:ascii="Times New Roman" w:hAnsi="Times New Roman"/>
          <w:i/>
          <w:snapToGrid w:val="0"/>
        </w:rPr>
        <w:t>et. seq.</w:t>
      </w:r>
      <w:r w:rsidRPr="00FE16A2">
        <w:rPr>
          <w:rFonts w:ascii="Times New Roman" w:hAnsi="Times New Roman"/>
          <w:snapToGrid w:val="0"/>
        </w:rPr>
        <w:t xml:space="preserve">  The statute provides for the payment of benefits to eligible coal miners and survivors by a coal mine operator who employed the miner (or its insurance carrier) or the Black Lung Disability Trust Fund if no responsible coal mine operator can be identified.  The information collected on forms CM-2970 and CM-2970a helps the OWCP District Director adjudicating </w:t>
      </w:r>
      <w:r>
        <w:rPr>
          <w:rFonts w:ascii="Times New Roman" w:hAnsi="Times New Roman"/>
          <w:snapToGrid w:val="0"/>
        </w:rPr>
        <w:t xml:space="preserve">a </w:t>
      </w:r>
      <w:r w:rsidRPr="00FE16A2">
        <w:rPr>
          <w:rFonts w:ascii="Times New Roman" w:hAnsi="Times New Roman"/>
          <w:snapToGrid w:val="0"/>
        </w:rPr>
        <w:t xml:space="preserve">benefits claim to correctly identify the liable party, determine whether the </w:t>
      </w:r>
      <w:r w:rsidR="00FD381D">
        <w:rPr>
          <w:rFonts w:ascii="Times New Roman" w:hAnsi="Times New Roman"/>
          <w:snapToGrid w:val="0"/>
        </w:rPr>
        <w:t>designated responsible</w:t>
      </w:r>
      <w:r w:rsidRPr="00FE16A2" w:rsidR="00FD381D">
        <w:rPr>
          <w:rFonts w:ascii="Times New Roman" w:hAnsi="Times New Roman"/>
          <w:snapToGrid w:val="0"/>
        </w:rPr>
        <w:t xml:space="preserve"> </w:t>
      </w:r>
      <w:r w:rsidRPr="00FE16A2">
        <w:rPr>
          <w:rFonts w:ascii="Times New Roman" w:hAnsi="Times New Roman"/>
          <w:snapToGrid w:val="0"/>
        </w:rPr>
        <w:t xml:space="preserve">operator accepts liability, and narrow the </w:t>
      </w:r>
      <w:r w:rsidR="00FD381D">
        <w:rPr>
          <w:rFonts w:ascii="Times New Roman" w:hAnsi="Times New Roman"/>
          <w:snapToGrid w:val="0"/>
        </w:rPr>
        <w:t xml:space="preserve">number of contested </w:t>
      </w:r>
      <w:r w:rsidRPr="00FE16A2">
        <w:rPr>
          <w:rFonts w:ascii="Times New Roman" w:hAnsi="Times New Roman"/>
          <w:snapToGrid w:val="0"/>
        </w:rPr>
        <w:t xml:space="preserve">issues </w:t>
      </w:r>
      <w:r w:rsidR="00FD381D">
        <w:rPr>
          <w:rFonts w:ascii="Times New Roman" w:hAnsi="Times New Roman"/>
          <w:snapToGrid w:val="0"/>
        </w:rPr>
        <w:t>within a claim</w:t>
      </w:r>
      <w:r w:rsidRPr="00FE16A2">
        <w:rPr>
          <w:rFonts w:ascii="Times New Roman" w:hAnsi="Times New Roman"/>
          <w:snapToGrid w:val="0"/>
        </w:rPr>
        <w:t xml:space="preserve">. The collection of this information is required by 20 CFR 725.408 and 725.412. </w:t>
      </w:r>
    </w:p>
    <w:p w:rsidR="00690F56" w:rsidRPr="00D53DEB" w:rsidP="00690F56" w14:paraId="74744673" w14:textId="77777777">
      <w:pPr>
        <w:widowControl/>
        <w:rPr>
          <w:rFonts w:ascii="Times New Roman" w:hAnsi="Times New Roman"/>
        </w:rPr>
      </w:pPr>
    </w:p>
    <w:p w:rsidR="00690F56" w:rsidRPr="00D53DEB" w:rsidP="00690F56" w14:paraId="2BBF8E2F" w14:textId="77777777">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690F56" w:rsidP="00690F56" w14:paraId="6EBE63D5" w14:textId="6AD8D761">
      <w:pPr>
        <w:widowControl/>
        <w:rPr>
          <w:rFonts w:ascii="Times New Roman" w:hAnsi="Times New Roman"/>
          <w:u w:val="single"/>
        </w:rPr>
      </w:pPr>
    </w:p>
    <w:p w:rsidR="00FE16A2" w:rsidRPr="00FE16A2" w:rsidP="00FE16A2" w14:paraId="512C1B1D" w14:textId="79894E15">
      <w:pPr>
        <w:autoSpaceDE/>
        <w:autoSpaceDN/>
        <w:adjustRightInd/>
        <w:rPr>
          <w:rFonts w:ascii="Times New Roman" w:hAnsi="Times New Roman"/>
          <w:snapToGrid w:val="0"/>
        </w:rPr>
      </w:pPr>
      <w:r w:rsidRPr="00FE16A2">
        <w:rPr>
          <w:rFonts w:ascii="Times New Roman" w:hAnsi="Times New Roman"/>
          <w:b/>
          <w:snapToGrid w:val="0"/>
        </w:rPr>
        <w:t xml:space="preserve">CM-2970 -- Operator Response to the Schedule for Submission of Additional Evidence. </w:t>
      </w:r>
      <w:r w:rsidRPr="00FE16A2">
        <w:rPr>
          <w:rFonts w:ascii="Times New Roman" w:hAnsi="Times New Roman"/>
          <w:snapToGrid w:val="0"/>
        </w:rPr>
        <w:t xml:space="preserve">The District Director uses the information collected on this form to determine whether the </w:t>
      </w:r>
      <w:r w:rsidR="00CF188E">
        <w:rPr>
          <w:rFonts w:ascii="Times New Roman" w:hAnsi="Times New Roman"/>
          <w:snapToGrid w:val="0"/>
        </w:rPr>
        <w:t>designated responsible</w:t>
      </w:r>
      <w:r w:rsidRPr="00FE16A2" w:rsidR="00CF188E">
        <w:rPr>
          <w:rFonts w:ascii="Times New Roman" w:hAnsi="Times New Roman"/>
          <w:snapToGrid w:val="0"/>
        </w:rPr>
        <w:t xml:space="preserve"> </w:t>
      </w:r>
      <w:r w:rsidRPr="00FE16A2">
        <w:rPr>
          <w:rFonts w:ascii="Times New Roman" w:hAnsi="Times New Roman"/>
          <w:snapToGrid w:val="0"/>
        </w:rPr>
        <w:t xml:space="preserve">coal mine operator agrees with the District Director’s (1) designation of </w:t>
      </w:r>
      <w:r w:rsidR="00CF188E">
        <w:rPr>
          <w:rFonts w:ascii="Times New Roman" w:hAnsi="Times New Roman"/>
          <w:snapToGrid w:val="0"/>
        </w:rPr>
        <w:t xml:space="preserve">it as </w:t>
      </w:r>
      <w:r w:rsidRPr="00FE16A2">
        <w:rPr>
          <w:rFonts w:ascii="Times New Roman" w:hAnsi="Times New Roman"/>
          <w:snapToGrid w:val="0"/>
        </w:rPr>
        <w:t xml:space="preserve">the </w:t>
      </w:r>
      <w:r w:rsidR="00CF188E">
        <w:rPr>
          <w:rFonts w:ascii="Times New Roman" w:hAnsi="Times New Roman"/>
          <w:snapToGrid w:val="0"/>
        </w:rPr>
        <w:t xml:space="preserve">responsible </w:t>
      </w:r>
      <w:r w:rsidRPr="00FE16A2">
        <w:rPr>
          <w:rFonts w:ascii="Times New Roman" w:hAnsi="Times New Roman"/>
          <w:snapToGrid w:val="0"/>
        </w:rPr>
        <w:t xml:space="preserve">operator liable for benefits, and (2) determination regarding the claimant’s eligibility for benefits.  After the District Director develops initial evidence in a claim, he or she issues a Schedule for the Submission of Additional Evidence If the </w:t>
      </w:r>
      <w:r w:rsidR="00FA535F">
        <w:rPr>
          <w:rFonts w:ascii="Times New Roman" w:hAnsi="Times New Roman"/>
          <w:snapToGrid w:val="0"/>
        </w:rPr>
        <w:t>designated responsible</w:t>
      </w:r>
      <w:r w:rsidRPr="00FE16A2">
        <w:rPr>
          <w:rFonts w:ascii="Times New Roman" w:hAnsi="Times New Roman"/>
          <w:snapToGrid w:val="0"/>
        </w:rPr>
        <w:t xml:space="preserve"> operator does not respond to the Schedule within thirty days, that operator is deemed to accept liability for the claim. 20 CFR 725.412(a).  The District Director includes Form CM-2970 with the Schedule to give the </w:t>
      </w:r>
      <w:r w:rsidR="00FA535F">
        <w:rPr>
          <w:rFonts w:ascii="Times New Roman" w:hAnsi="Times New Roman"/>
          <w:snapToGrid w:val="0"/>
        </w:rPr>
        <w:t>designated responsible</w:t>
      </w:r>
      <w:r w:rsidRPr="00FE16A2">
        <w:rPr>
          <w:rFonts w:ascii="Times New Roman" w:hAnsi="Times New Roman"/>
          <w:snapToGrid w:val="0"/>
        </w:rPr>
        <w:t xml:space="preserve"> operator a method to controvert both its liability and the claimant’s entitlement to benefits.   </w:t>
      </w:r>
    </w:p>
    <w:p w:rsidR="00FE16A2" w:rsidRPr="00FE16A2" w:rsidP="00FE16A2" w14:paraId="24191648" w14:textId="77777777">
      <w:pPr>
        <w:autoSpaceDE/>
        <w:autoSpaceDN/>
        <w:adjustRightInd/>
        <w:rPr>
          <w:rFonts w:ascii="Times New Roman" w:hAnsi="Times New Roman"/>
          <w:snapToGrid w:val="0"/>
        </w:rPr>
      </w:pPr>
    </w:p>
    <w:p w:rsidR="00FE16A2" w:rsidRPr="00FE16A2" w:rsidP="00FE16A2" w14:paraId="71788D76" w14:textId="08295740">
      <w:pPr>
        <w:autoSpaceDE/>
        <w:autoSpaceDN/>
        <w:adjustRightInd/>
        <w:rPr>
          <w:rFonts w:ascii="Times New Roman" w:hAnsi="Times New Roman"/>
          <w:snapToGrid w:val="0"/>
        </w:rPr>
      </w:pPr>
      <w:r w:rsidRPr="00FE16A2">
        <w:rPr>
          <w:rFonts w:ascii="Times New Roman" w:hAnsi="Times New Roman"/>
          <w:b/>
          <w:snapToGrid w:val="0"/>
        </w:rPr>
        <w:t xml:space="preserve">CM-2970a – Operator Response to Notice of Claim.  </w:t>
      </w:r>
      <w:r w:rsidRPr="00FE16A2">
        <w:rPr>
          <w:rFonts w:ascii="Times New Roman" w:hAnsi="Times New Roman"/>
          <w:snapToGrid w:val="0"/>
        </w:rPr>
        <w:t xml:space="preserve">The information collected on this form is used by the District Director to determine whether a </w:t>
      </w:r>
      <w:r w:rsidR="00FD381D">
        <w:rPr>
          <w:rFonts w:ascii="Times New Roman" w:hAnsi="Times New Roman"/>
          <w:snapToGrid w:val="0"/>
        </w:rPr>
        <w:t xml:space="preserve">potentially liable </w:t>
      </w:r>
      <w:r w:rsidRPr="00FE16A2">
        <w:rPr>
          <w:rFonts w:ascii="Times New Roman" w:hAnsi="Times New Roman"/>
          <w:snapToGrid w:val="0"/>
        </w:rPr>
        <w:t xml:space="preserve">coal mine operator may be designated as the </w:t>
      </w:r>
      <w:r w:rsidR="00FD381D">
        <w:rPr>
          <w:rFonts w:ascii="Times New Roman" w:hAnsi="Times New Roman"/>
          <w:snapToGrid w:val="0"/>
        </w:rPr>
        <w:t>responsible</w:t>
      </w:r>
      <w:r w:rsidRPr="00FE16A2" w:rsidR="00FD381D">
        <w:rPr>
          <w:rFonts w:ascii="Times New Roman" w:hAnsi="Times New Roman"/>
          <w:snapToGrid w:val="0"/>
        </w:rPr>
        <w:t xml:space="preserve"> </w:t>
      </w:r>
      <w:r w:rsidRPr="00FE16A2">
        <w:rPr>
          <w:rFonts w:ascii="Times New Roman" w:hAnsi="Times New Roman"/>
          <w:snapToGrid w:val="0"/>
        </w:rPr>
        <w:t xml:space="preserve">operator responsible for paying any benefits due on a claim.  In </w:t>
      </w:r>
      <w:r w:rsidRPr="00FE16A2">
        <w:rPr>
          <w:rFonts w:ascii="Times New Roman" w:hAnsi="Times New Roman"/>
          <w:snapToGrid w:val="0"/>
        </w:rPr>
        <w:t>developing a claim, the District Director sends a Notice of Claim to any coal mine operator who might be liable for the payment of benefits.  If a notified coal mine operator does not accept liability, the operator is required to complete a CM-2970a and controvert liability on several specific factual grounds that would, if demonstrated, relieve the operator of liability.  20 CFR 725.408(a)(2).  All of this information is within the operator’s control (e.g., information about the operator’s business, employment of the miner, and financial capacity to pay benefits).  The operator must return the completed form within thirty days of recei</w:t>
      </w:r>
      <w:r w:rsidR="00FD381D">
        <w:rPr>
          <w:rFonts w:ascii="Times New Roman" w:hAnsi="Times New Roman"/>
          <w:snapToGrid w:val="0"/>
        </w:rPr>
        <w:t>ving</w:t>
      </w:r>
      <w:r w:rsidRPr="00FE16A2">
        <w:rPr>
          <w:rFonts w:ascii="Times New Roman" w:hAnsi="Times New Roman"/>
          <w:snapToGrid w:val="0"/>
        </w:rPr>
        <w:t xml:space="preserve"> the Notice of Claim to contest liability, or it is not allowed to contest its liability on the grounds set forth on this form.  20 CFR 725.408.  The District Director includes a form CM-2970 with the Notice so that the operator can accept or contest liability.</w:t>
      </w:r>
    </w:p>
    <w:p w:rsidR="007F2B6F" w:rsidRPr="00A47DA7" w:rsidP="00690F56" w14:paraId="1BCB86C6" w14:textId="77777777">
      <w:pPr>
        <w:widowControl/>
        <w:rPr>
          <w:rFonts w:ascii="Times New Roman" w:hAnsi="Times New Roman"/>
          <w:u w:val="single"/>
        </w:rPr>
      </w:pPr>
    </w:p>
    <w:p w:rsidR="00690F56" w:rsidRPr="00D53DEB" w:rsidP="697D91AD" w14:paraId="1908DC84" w14:textId="1795C80D">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97D91AD">
        <w:rPr>
          <w:rFonts w:ascii="Times New Roman" w:hAnsi="Times New Roman"/>
          <w:b/>
          <w:bCs/>
        </w:rPr>
        <w:t xml:space="preserve">3.  Describe whether, and to what extent, the collection of information involves the use of automated, electronic, mechanical, or other technological collection techniques or other forms of information technology </w:t>
      </w:r>
      <w:r w:rsidRPr="697D91AD" w:rsidR="4507F8AA">
        <w:rPr>
          <w:rFonts w:ascii="Times New Roman" w:hAnsi="Times New Roman"/>
          <w:b/>
          <w:bCs/>
        </w:rPr>
        <w:t>(</w:t>
      </w:r>
      <w:r w:rsidRPr="697D91AD">
        <w:rPr>
          <w:rFonts w:ascii="Times New Roman" w:hAnsi="Times New Roman"/>
          <w:b/>
          <w:bCs/>
        </w:rPr>
        <w:t>e.g., permitting electronic submission of responses</w:t>
      </w:r>
      <w:r w:rsidRPr="697D91AD" w:rsidR="414FC352">
        <w:rPr>
          <w:rFonts w:ascii="Times New Roman" w:hAnsi="Times New Roman"/>
          <w:b/>
          <w:bCs/>
        </w:rPr>
        <w:t>)</w:t>
      </w:r>
      <w:r w:rsidRPr="697D91AD">
        <w:rPr>
          <w:rFonts w:ascii="Times New Roman" w:hAnsi="Times New Roman"/>
          <w:b/>
          <w:bCs/>
        </w:rPr>
        <w:t xml:space="preserve"> and the basis for the decision </w:t>
      </w:r>
      <w:r w:rsidRPr="697D91AD" w:rsidR="5409DC11">
        <w:rPr>
          <w:rFonts w:ascii="Times New Roman" w:hAnsi="Times New Roman"/>
          <w:b/>
          <w:bCs/>
        </w:rPr>
        <w:t>to adopt</w:t>
      </w:r>
      <w:r w:rsidRPr="697D91AD">
        <w:rPr>
          <w:rFonts w:ascii="Times New Roman" w:hAnsi="Times New Roman"/>
          <w:b/>
          <w:bCs/>
        </w:rPr>
        <w:t xml:space="preserve"> this means of collection.  Also</w:t>
      </w:r>
      <w:r w:rsidRPr="697D91AD" w:rsidR="00237691">
        <w:rPr>
          <w:rFonts w:ascii="Times New Roman" w:hAnsi="Times New Roman"/>
          <w:b/>
          <w:bCs/>
        </w:rPr>
        <w:t>,</w:t>
      </w:r>
      <w:r w:rsidRPr="697D91AD">
        <w:rPr>
          <w:rFonts w:ascii="Times New Roman" w:hAnsi="Times New Roman"/>
          <w:b/>
          <w:bCs/>
        </w:rPr>
        <w:t xml:space="preserve"> describe any consideration of using information technology to reduce burden.</w:t>
      </w:r>
    </w:p>
    <w:p w:rsidR="00FE16A2" w:rsidP="00FE16A2" w14:paraId="6D1A24F6" w14:textId="77777777">
      <w:pPr>
        <w:suppressAutoHyphens/>
        <w:autoSpaceDE/>
        <w:autoSpaceDN/>
        <w:adjustRightInd/>
        <w:rPr>
          <w:rFonts w:ascii="Times New Roman" w:hAnsi="Times New Roman"/>
          <w:snapToGrid w:val="0"/>
        </w:rPr>
      </w:pPr>
    </w:p>
    <w:p w:rsidR="00FE16A2" w:rsidRPr="00FE16A2" w:rsidP="00FE16A2" w14:paraId="53A64C91" w14:textId="5401206D">
      <w:pPr>
        <w:suppressAutoHyphens/>
        <w:autoSpaceDE/>
        <w:autoSpaceDN/>
        <w:adjustRightInd/>
        <w:rPr>
          <w:rFonts w:ascii="Courier New" w:hAnsi="Courier New"/>
          <w:b/>
          <w:snapToGrid w:val="0"/>
          <w:szCs w:val="20"/>
        </w:rPr>
      </w:pPr>
      <w:r w:rsidRPr="00FE16A2">
        <w:rPr>
          <w:rFonts w:ascii="Times New Roman" w:hAnsi="Times New Roman"/>
          <w:snapToGrid w:val="0"/>
        </w:rPr>
        <w:t xml:space="preserve">In accordance with the Government Paperwork Elimination Act, the CM-2970 and CM-2970a are interactive and are available on the Internet for downloading at </w:t>
      </w:r>
      <w:hyperlink r:id="rId9" w:history="1">
        <w:r w:rsidRPr="00FE16A2">
          <w:rPr>
            <w:rFonts w:ascii="Times New Roman" w:hAnsi="Times New Roman"/>
            <w:snapToGrid w:val="0"/>
            <w:color w:val="0000FF"/>
            <w:u w:val="single"/>
          </w:rPr>
          <w:t>http://www.dol.gov/owcp/regs/compliance/cm-2970.pdf</w:t>
        </w:r>
      </w:hyperlink>
      <w:r w:rsidRPr="00FE16A2">
        <w:rPr>
          <w:rFonts w:ascii="Times New Roman" w:hAnsi="Times New Roman"/>
          <w:snapToGrid w:val="0"/>
        </w:rPr>
        <w:t xml:space="preserve">  and </w:t>
      </w:r>
      <w:hyperlink r:id="rId10" w:history="1">
        <w:r w:rsidRPr="00FE16A2">
          <w:rPr>
            <w:rFonts w:ascii="Times New Roman" w:hAnsi="Times New Roman"/>
            <w:snapToGrid w:val="0"/>
            <w:color w:val="0000FF"/>
            <w:u w:val="single"/>
          </w:rPr>
          <w:t>http://www.dol.gov/owcp/regs/compliance/cm-2970a.pdf</w:t>
        </w:r>
      </w:hyperlink>
      <w:r w:rsidRPr="00FE16A2">
        <w:rPr>
          <w:rFonts w:ascii="Times New Roman" w:hAnsi="Times New Roman"/>
          <w:snapToGrid w:val="0"/>
        </w:rPr>
        <w:t xml:space="preserve">.  These links are highlighted on the DCMWC web site.  Both forms can be completed on-screen, uploaded to a local drive and then </w:t>
      </w:r>
      <w:r w:rsidRPr="00DA4BEC">
        <w:rPr>
          <w:rFonts w:ascii="Times New Roman" w:hAnsi="Times New Roman"/>
          <w:snapToGrid w:val="0"/>
        </w:rPr>
        <w:t xml:space="preserve">submitted through the COAL Mine Portal at </w:t>
      </w:r>
      <w:hyperlink r:id="rId11" w:history="1">
        <w:r w:rsidRPr="003C481D" w:rsidR="001C547E">
          <w:rPr>
            <w:rStyle w:val="Hyperlink"/>
            <w:rFonts w:ascii="Times New Roman" w:hAnsi="Times New Roman"/>
          </w:rPr>
          <w:t>https://eclaimant.dol.gov/portal/?program_name=BL</w:t>
        </w:r>
      </w:hyperlink>
      <w:r w:rsidRPr="00DA4BEC">
        <w:rPr>
          <w:rFonts w:ascii="Times New Roman" w:hAnsi="Times New Roman"/>
          <w:snapToGrid w:val="0"/>
        </w:rPr>
        <w:t xml:space="preserve">  Both forms can also be printed, hand completed</w:t>
      </w:r>
      <w:r w:rsidRPr="00FE16A2">
        <w:rPr>
          <w:rFonts w:ascii="Times New Roman" w:hAnsi="Times New Roman"/>
          <w:snapToGrid w:val="0"/>
        </w:rPr>
        <w:t xml:space="preserve">, and mailed to the Central Mailroom.  </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FE16A2" w:rsidP="00FE16A2" w14:paraId="324B335E" w14:textId="77777777">
      <w:pPr>
        <w:autoSpaceDE/>
        <w:autoSpaceDN/>
        <w:adjustRightInd/>
        <w:rPr>
          <w:rFonts w:ascii="Times New Roman" w:hAnsi="Times New Roman"/>
          <w:snapToGrid w:val="0"/>
        </w:rPr>
      </w:pPr>
    </w:p>
    <w:p w:rsidR="00FE16A2" w:rsidRPr="00FE16A2" w:rsidP="00FE16A2" w14:paraId="35701C7B" w14:textId="2C64CE4D">
      <w:pPr>
        <w:autoSpaceDE/>
        <w:autoSpaceDN/>
        <w:adjustRightInd/>
        <w:rPr>
          <w:rFonts w:ascii="Times New Roman" w:hAnsi="Times New Roman"/>
          <w:snapToGrid w:val="0"/>
        </w:rPr>
      </w:pPr>
      <w:r w:rsidRPr="00FE16A2">
        <w:rPr>
          <w:rFonts w:ascii="Times New Roman" w:hAnsi="Times New Roman"/>
          <w:snapToGrid w:val="0"/>
        </w:rPr>
        <w:t xml:space="preserve">Since the information requested on each of these forms specifically relates to the Black Lung Program, no other OWCP Programs or Federal agency has similar requirements.  </w:t>
      </w:r>
    </w:p>
    <w:p w:rsidR="00690F56" w:rsidRPr="00A973AA" w:rsidP="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FE16A2" w:rsidP="00FE16A2" w14:paraId="39EB8875" w14:textId="77777777">
      <w:pPr>
        <w:autoSpaceDE/>
        <w:autoSpaceDN/>
        <w:adjustRightInd/>
        <w:rPr>
          <w:rFonts w:ascii="Times New Roman" w:hAnsi="Times New Roman"/>
          <w:snapToGrid w:val="0"/>
        </w:rPr>
      </w:pPr>
    </w:p>
    <w:p w:rsidR="00FE16A2" w:rsidRPr="00FE16A2" w:rsidP="00FE16A2" w14:paraId="031BEE98" w14:textId="5BFDFD4E">
      <w:pPr>
        <w:autoSpaceDE/>
        <w:autoSpaceDN/>
        <w:adjustRightInd/>
        <w:rPr>
          <w:rFonts w:ascii="Times New Roman" w:hAnsi="Times New Roman"/>
          <w:snapToGrid w:val="0"/>
        </w:rPr>
      </w:pPr>
      <w:r w:rsidRPr="00FE16A2">
        <w:rPr>
          <w:rFonts w:ascii="Times New Roman" w:hAnsi="Times New Roman"/>
          <w:snapToGrid w:val="0"/>
        </w:rPr>
        <w:t>Some of the identified coal companies are considered small businesses.  The use of concise forms helps minimize the response burden by requiring only that information necessary to identify the liable coal mine operator and protecting the company’s right to controvert liability.  This information collection does not have a significant economic impact on a substantial number of small entities.</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973AA" w:rsidP="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FE16A2" w:rsidP="00FE16A2" w14:paraId="69671A1F" w14:textId="77777777">
      <w:pPr>
        <w:autoSpaceDE/>
        <w:autoSpaceDN/>
        <w:adjustRightInd/>
        <w:rPr>
          <w:rFonts w:ascii="Times New Roman" w:hAnsi="Times New Roman"/>
          <w:snapToGrid w:val="0"/>
        </w:rPr>
      </w:pPr>
    </w:p>
    <w:p w:rsidR="00FE16A2" w:rsidRPr="00FE16A2" w:rsidP="00FE16A2" w14:paraId="496AAD27" w14:textId="663BBE2C">
      <w:pPr>
        <w:autoSpaceDE/>
        <w:autoSpaceDN/>
        <w:adjustRightInd/>
        <w:rPr>
          <w:rFonts w:ascii="Times New Roman" w:hAnsi="Times New Roman"/>
          <w:snapToGrid w:val="0"/>
        </w:rPr>
      </w:pPr>
      <w:r w:rsidRPr="00FE16A2">
        <w:rPr>
          <w:rFonts w:ascii="Times New Roman" w:hAnsi="Times New Roman"/>
          <w:snapToGrid w:val="0"/>
        </w:rPr>
        <w:t xml:space="preserve">This information is requested only once, at the time prescribed in the regulations.  If it were not collected, the District Director would not be able to determine the party liable for the claim or know whether the </w:t>
      </w:r>
      <w:r w:rsidR="00CF188E">
        <w:rPr>
          <w:rFonts w:ascii="Times New Roman" w:hAnsi="Times New Roman"/>
          <w:snapToGrid w:val="0"/>
        </w:rPr>
        <w:t>designated</w:t>
      </w:r>
      <w:r w:rsidRPr="00FE16A2" w:rsidR="00CF188E">
        <w:rPr>
          <w:rFonts w:ascii="Times New Roman" w:hAnsi="Times New Roman"/>
          <w:snapToGrid w:val="0"/>
        </w:rPr>
        <w:t xml:space="preserve"> </w:t>
      </w:r>
      <w:r w:rsidRPr="00FE16A2">
        <w:rPr>
          <w:rFonts w:ascii="Times New Roman" w:hAnsi="Times New Roman"/>
          <w:snapToGrid w:val="0"/>
        </w:rPr>
        <w:t xml:space="preserve">responsible operator </w:t>
      </w:r>
      <w:r w:rsidR="00CF188E">
        <w:rPr>
          <w:rFonts w:ascii="Times New Roman" w:hAnsi="Times New Roman"/>
          <w:snapToGrid w:val="0"/>
        </w:rPr>
        <w:t xml:space="preserve">has </w:t>
      </w:r>
      <w:r w:rsidRPr="00FE16A2">
        <w:rPr>
          <w:rFonts w:ascii="Times New Roman" w:hAnsi="Times New Roman"/>
          <w:snapToGrid w:val="0"/>
        </w:rPr>
        <w:t>accepted liability</w:t>
      </w:r>
      <w:r w:rsidR="00CF188E">
        <w:rPr>
          <w:rFonts w:ascii="Times New Roman" w:hAnsi="Times New Roman"/>
          <w:snapToGrid w:val="0"/>
        </w:rPr>
        <w:t xml:space="preserve"> for the claim</w:t>
      </w:r>
      <w:r w:rsidRPr="00FE16A2">
        <w:rPr>
          <w:rFonts w:ascii="Times New Roman" w:hAnsi="Times New Roman"/>
          <w:snapToGrid w:val="0"/>
        </w:rPr>
        <w:t>.</w:t>
      </w:r>
    </w:p>
    <w:p w:rsidR="007F2B6F" w:rsidRPr="00A47DA7" w:rsidP="00690F56" w14:paraId="6E3F972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697D91AD"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in connection with a statistical survey,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697D91AD" w14:paraId="75D8936B" w14:textId="6E8EBDB6">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that includes a pledge of confidential</w:t>
      </w:r>
      <w:r w:rsidRPr="697D91AD" w:rsidR="2798DD14">
        <w:rPr>
          <w:b/>
          <w:bCs/>
        </w:rPr>
        <w:t>ity</w:t>
      </w:r>
      <w:r w:rsidRPr="697D91AD">
        <w:rPr>
          <w:b/>
          <w:bCs/>
        </w:rPr>
        <w:t xml:space="preserve"> that is not supported by authority established in statu</w:t>
      </w:r>
      <w:r w:rsidRPr="697D91AD" w:rsidR="00CD215D">
        <w:rPr>
          <w:b/>
          <w:bCs/>
        </w:rPr>
        <w:t>t</w:t>
      </w:r>
      <w:r w:rsidRPr="697D91AD">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583D2BFF" w14:textId="7510EDAB">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submit proprietary</w:t>
      </w:r>
      <w:r w:rsidRPr="697D91AD" w:rsidR="4154D4D6">
        <w:rPr>
          <w:b/>
          <w:bCs/>
        </w:rPr>
        <w:t>,</w:t>
      </w:r>
      <w:r w:rsidRPr="697D91AD">
        <w:rPr>
          <w:b/>
          <w:bCs/>
        </w:rPr>
        <w:t xml:space="preserve"> trade secret, or other confidential information unless the agency can demonstrate that it has instituted procedures to protect the information's </w:t>
      </w:r>
      <w:r w:rsidRPr="697D91AD" w:rsidR="2BD1465E">
        <w:rPr>
          <w:b/>
          <w:bCs/>
        </w:rPr>
        <w:t xml:space="preserve"> confidentiality</w:t>
      </w:r>
      <w:r w:rsidRPr="697D91AD">
        <w:rPr>
          <w:b/>
          <w:bCs/>
        </w:rPr>
        <w:t xml:space="preserve">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FE16A2" w:rsidRPr="00FE16A2" w:rsidP="00FE16A2" w14:paraId="505419A4" w14:textId="77777777">
      <w:pPr>
        <w:autoSpaceDE/>
        <w:autoSpaceDN/>
        <w:adjustRightInd/>
        <w:rPr>
          <w:rFonts w:ascii="Times New Roman" w:hAnsi="Times New Roman"/>
          <w:snapToGrid w:val="0"/>
        </w:rPr>
      </w:pPr>
      <w:r w:rsidRPr="00FE16A2">
        <w:rPr>
          <w:rFonts w:ascii="Times New Roman" w:hAnsi="Times New Roman"/>
          <w:snapToGrid w:val="0"/>
        </w:rPr>
        <w:t xml:space="preserve">There are no special circumstances for this information collection. </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w:t>
      </w:r>
      <w:r w:rsidRPr="00D53DEB">
        <w:rPr>
          <w:rFonts w:ascii="Times New Roman" w:hAnsi="Times New Roman"/>
          <w:b/>
          <w:bCs/>
        </w:rPr>
        <w:t xml:space="preserve">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381AA075" w14:paraId="26F2F511"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81AA075">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381AA075" w14:paraId="767B60FC"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81AA075">
        <w:rPr>
          <w:rFonts w:ascii="Times New Roman" w:hAnsi="Times New Roman"/>
          <w:b/>
          <w:bCs/>
        </w:rPr>
        <w:t>Consultation with representatives of those from whom information is to be obtained or those who must compile records should occur at least once every 3 years</w:t>
      </w:r>
      <w:r w:rsidRPr="381AA075" w:rsidR="00901EF6">
        <w:rPr>
          <w:rFonts w:ascii="Times New Roman" w:hAnsi="Times New Roman"/>
          <w:b/>
          <w:bCs/>
        </w:rPr>
        <w:t xml:space="preserve"> --</w:t>
      </w:r>
      <w:r w:rsidRPr="381AA075">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FE16A2" w:rsidP="00FE16A2" w14:paraId="6DD40AA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E16A2" w:rsidP="00FE16A2" w14:paraId="6258A3F8" w14:textId="1C6A5CC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72428">
        <w:rPr>
          <w:rFonts w:ascii="Times New Roman" w:hAnsi="Times New Roman"/>
        </w:rPr>
        <w:t xml:space="preserve">A Federal Register Notice inviting public comment was published on </w:t>
      </w:r>
      <w:r>
        <w:rPr>
          <w:rFonts w:ascii="Times New Roman" w:hAnsi="Times New Roman"/>
        </w:rPr>
        <w:t>May 8</w:t>
      </w:r>
      <w:r w:rsidRPr="00970B6F">
        <w:rPr>
          <w:rFonts w:ascii="Times New Roman" w:hAnsi="Times New Roman"/>
          <w:vertAlign w:val="superscript"/>
        </w:rPr>
        <w:t>th</w:t>
      </w:r>
      <w:r>
        <w:rPr>
          <w:rFonts w:ascii="Times New Roman" w:hAnsi="Times New Roman"/>
        </w:rPr>
        <w:t xml:space="preserve">, </w:t>
      </w:r>
      <w:r w:rsidRPr="00872428">
        <w:rPr>
          <w:rFonts w:ascii="Times New Roman" w:hAnsi="Times New Roman"/>
        </w:rPr>
        <w:t>2023.</w:t>
      </w:r>
      <w:r>
        <w:rPr>
          <w:rFonts w:ascii="Times New Roman" w:hAnsi="Times New Roman"/>
        </w:rPr>
        <w:t xml:space="preserve"> (88 FR 29697)</w:t>
      </w:r>
      <w:r w:rsidRPr="00872428">
        <w:rPr>
          <w:rFonts w:ascii="Times New Roman" w:hAnsi="Times New Roman"/>
        </w:rPr>
        <w:t xml:space="preserve"> Comments </w:t>
      </w:r>
      <w:r>
        <w:rPr>
          <w:rFonts w:ascii="Times New Roman" w:hAnsi="Times New Roman"/>
        </w:rPr>
        <w:t>were not received</w:t>
      </w:r>
      <w:r w:rsidRPr="00872428">
        <w:rPr>
          <w:rFonts w:ascii="Times New Roman" w:hAnsi="Times New Roman"/>
        </w:rPr>
        <w:t>.</w:t>
      </w:r>
    </w:p>
    <w:p w:rsidR="00970B6F" w:rsidP="00FE16A2" w14:paraId="6AD7945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70B6F" w:rsidRPr="00872428" w:rsidP="00FE16A2" w14:paraId="59A96A21" w14:textId="740585D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70B6F">
        <w:rPr>
          <w:rFonts w:ascii="Times New Roman" w:hAnsi="Times New Roman"/>
        </w:rPr>
        <w:t>OWCP has not consulted with the public for this specific ICR during the last 3-year period.  We are in the process of reviewing all our ICR requirements and implementing procedures to comply with M-22-10 for any ICR’s submitted to OMB after Oct. 1, 2023, and will continue consultations thereafter.</w:t>
      </w:r>
    </w:p>
    <w:p w:rsidR="0060114B" w:rsidRPr="00A47DA7" w:rsidP="0060114B" w14:paraId="425C0DB9"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FE16A2" w:rsidP="00FE16A2" w14:paraId="4414AEE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E16A2" w:rsidRPr="00872428" w:rsidP="00FE16A2" w14:paraId="2E9F5593" w14:textId="4D43FB8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72428">
        <w:rPr>
          <w:rFonts w:ascii="Times New Roman" w:hAnsi="Times New Roman"/>
        </w:rPr>
        <w:t>Respondents do not receive any gifts or payments to furnish the requested information.</w:t>
      </w:r>
    </w:p>
    <w:p w:rsidR="00690F56" w:rsidRPr="00871CA6" w:rsidP="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1C547E" w:rsidP="001C547E" w14:paraId="6B32A2AA" w14:textId="77777777">
      <w:pPr>
        <w:autoSpaceDE/>
        <w:autoSpaceDN/>
        <w:adjustRightInd/>
        <w:rPr>
          <w:rFonts w:ascii="Times New Roman" w:hAnsi="Times New Roman"/>
          <w:snapToGrid w:val="0"/>
        </w:rPr>
      </w:pPr>
    </w:p>
    <w:p w:rsidR="001C547E" w:rsidRPr="001C547E" w:rsidP="001C547E" w14:paraId="1194286F" w14:textId="58D12984">
      <w:pPr>
        <w:autoSpaceDE/>
        <w:autoSpaceDN/>
        <w:adjustRightInd/>
        <w:rPr>
          <w:rFonts w:ascii="Times New Roman" w:hAnsi="Times New Roman"/>
          <w:snapToGrid w:val="0"/>
        </w:rPr>
      </w:pPr>
      <w:r w:rsidRPr="001C547E">
        <w:rPr>
          <w:rFonts w:ascii="Times New Roman" w:hAnsi="Times New Roman"/>
          <w:snapToGrid w:val="0"/>
        </w:rPr>
        <w:t>Since the completed forms are maintained in the claimant’s case file, the information collected is covered by the Privacy Act System of Records, DOL/OWCP-2 and DOL/OWCP-9, published at 81 Federal Register 25765, 25858 and 25866 (April 29, 2016), or as updated and republished.</w:t>
      </w:r>
    </w:p>
    <w:p w:rsidR="00690F56" w:rsidRPr="00871CA6"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1C547E" w:rsidP="001C547E" w14:paraId="0C636063" w14:textId="77777777">
      <w:pPr>
        <w:autoSpaceDE/>
        <w:autoSpaceDN/>
        <w:adjustRightInd/>
        <w:rPr>
          <w:rFonts w:ascii="Times New Roman" w:hAnsi="Times New Roman"/>
          <w:snapToGrid w:val="0"/>
        </w:rPr>
      </w:pPr>
    </w:p>
    <w:p w:rsidR="001C547E" w:rsidRPr="001C547E" w:rsidP="001C547E" w14:paraId="14CB20BD" w14:textId="170DEDAA">
      <w:pPr>
        <w:autoSpaceDE/>
        <w:autoSpaceDN/>
        <w:adjustRightInd/>
        <w:rPr>
          <w:rFonts w:ascii="Times New Roman" w:hAnsi="Times New Roman"/>
          <w:snapToGrid w:val="0"/>
        </w:rPr>
      </w:pPr>
      <w:r w:rsidRPr="001C547E">
        <w:rPr>
          <w:rFonts w:ascii="Times New Roman" w:hAnsi="Times New Roman"/>
          <w:snapToGrid w:val="0"/>
        </w:rPr>
        <w:t>This collection contains no questions of a sensitive nature.</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27A4907F" w14:paraId="6B440E9A" w14:textId="3090D722">
      <w:pPr>
        <w:widowControl/>
        <w:numPr>
          <w:ilvl w:val="0"/>
          <w:numId w:val="5"/>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sidR="59797EED">
        <w:rPr>
          <w:rFonts w:ascii="Times New Roman" w:hAnsi="Times New Roman"/>
          <w:b/>
          <w:bCs/>
        </w:rPr>
        <w:t>ly</w:t>
      </w:r>
      <w:r w:rsidRPr="00D53DEB">
        <w:rPr>
          <w:rFonts w:ascii="Times New Roman" w:hAnsi="Times New Roman"/>
          <w:b/>
          <w:bCs/>
        </w:rPr>
        <w:t>,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r>
        <w:rPr>
          <w:rStyle w:val="FootnoteReference"/>
          <w:rFonts w:ascii="Times New Roman" w:hAnsi="Times New Roman"/>
          <w:b/>
          <w:bCs/>
        </w:rPr>
        <w:footnoteReference w:id="2"/>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062EC88E">
      <w:pPr>
        <w:widowControl/>
        <w:numPr>
          <w:ilvl w:val="0"/>
          <w:numId w:val="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w:t>
      </w:r>
      <w:r w:rsidRPr="00D53DEB" w:rsidR="00906CFE">
        <w:rPr>
          <w:rFonts w:ascii="Times New Roman" w:hAnsi="Times New Roman"/>
          <w:b/>
          <w:bCs/>
        </w:rPr>
        <w:t>1</w:t>
      </w:r>
      <w:r w:rsidR="00906CFE">
        <w:rPr>
          <w:rFonts w:ascii="Times New Roman" w:hAnsi="Times New Roman"/>
          <w:b/>
          <w:bCs/>
        </w:rPr>
        <w:t>3</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9509" w:type="dxa"/>
        <w:tblLook w:val="0620"/>
      </w:tblPr>
      <w:tblGrid>
        <w:gridCol w:w="1373"/>
        <w:gridCol w:w="1424"/>
        <w:gridCol w:w="1335"/>
        <w:gridCol w:w="1185"/>
        <w:gridCol w:w="1008"/>
        <w:gridCol w:w="956"/>
        <w:gridCol w:w="895"/>
        <w:gridCol w:w="1333"/>
      </w:tblGrid>
      <w:tr w14:paraId="2DF04903" w14:textId="77777777" w:rsidTr="003C481D">
        <w:tblPrEx>
          <w:tblW w:w="9509" w:type="dxa"/>
          <w:tblLook w:val="0620"/>
        </w:tblPrEx>
        <w:trPr>
          <w:trHeight w:val="1646"/>
        </w:trPr>
        <w:tc>
          <w:tcPr>
            <w:tcW w:w="1125" w:type="dxa"/>
            <w:hideMark/>
          </w:tcPr>
          <w:p w:rsidR="0023046F" w:rsidP="003C481D" w14:paraId="32A24075" w14:textId="77777777">
            <w:pPr>
              <w:spacing w:before="60" w:after="60"/>
              <w:jc w:val="center"/>
              <w:rPr>
                <w:rFonts w:ascii="Times New Roman" w:hAnsi="Times New Roman"/>
                <w:b/>
                <w:sz w:val="22"/>
                <w:szCs w:val="22"/>
              </w:rPr>
            </w:pPr>
          </w:p>
          <w:p w:rsidR="006626FF" w:rsidRPr="00E60FB0" w:rsidP="003C481D" w14:paraId="427095BF" w14:textId="0D207E84">
            <w:pPr>
              <w:spacing w:before="60" w:after="60"/>
              <w:jc w:val="center"/>
              <w:rPr>
                <w:rFonts w:ascii="Times New Roman" w:hAnsi="Times New Roman"/>
                <w:b/>
                <w:sz w:val="22"/>
                <w:szCs w:val="22"/>
              </w:rPr>
            </w:pPr>
            <w:r w:rsidRPr="00E60FB0">
              <w:rPr>
                <w:rFonts w:ascii="Times New Roman" w:hAnsi="Times New Roman"/>
                <w:b/>
                <w:sz w:val="22"/>
                <w:szCs w:val="22"/>
              </w:rPr>
              <w:t>Activity</w:t>
            </w:r>
          </w:p>
        </w:tc>
        <w:tc>
          <w:tcPr>
            <w:tcW w:w="1476" w:type="dxa"/>
            <w:hideMark/>
          </w:tcPr>
          <w:p w:rsidR="00D133F4" w:rsidP="003C481D" w14:paraId="3C0C67CD" w14:textId="77777777">
            <w:pPr>
              <w:spacing w:before="60" w:after="60"/>
              <w:jc w:val="center"/>
              <w:rPr>
                <w:rFonts w:ascii="Times New Roman" w:hAnsi="Times New Roman"/>
                <w:b/>
                <w:sz w:val="22"/>
                <w:szCs w:val="22"/>
              </w:rPr>
            </w:pPr>
          </w:p>
          <w:p w:rsidR="006626FF" w:rsidRPr="00E60FB0" w:rsidP="003C481D" w14:paraId="742D9401" w14:textId="6375DF82">
            <w:pPr>
              <w:spacing w:before="60" w:after="60"/>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65" w:type="dxa"/>
          </w:tcPr>
          <w:p w:rsidR="00D133F4" w:rsidRPr="00E60FB0" w:rsidP="003C481D" w14:paraId="7328E5BC" w14:textId="77777777">
            <w:pPr>
              <w:spacing w:before="60" w:after="60"/>
              <w:jc w:val="center"/>
              <w:rPr>
                <w:rFonts w:ascii="Times New Roman" w:hAnsi="Times New Roman"/>
                <w:b/>
                <w:sz w:val="22"/>
                <w:szCs w:val="22"/>
              </w:rPr>
            </w:pPr>
          </w:p>
          <w:p w:rsidR="006626FF" w:rsidRPr="00E60FB0" w:rsidP="003C481D" w14:paraId="2AF12190" w14:textId="5CFEE985">
            <w:pPr>
              <w:spacing w:before="60" w:after="60"/>
              <w:jc w:val="center"/>
              <w:rPr>
                <w:rFonts w:ascii="Times New Roman" w:hAnsi="Times New Roman"/>
                <w:b/>
                <w:sz w:val="22"/>
                <w:szCs w:val="22"/>
              </w:rPr>
            </w:pPr>
            <w:r w:rsidRPr="00E60FB0">
              <w:rPr>
                <w:rFonts w:ascii="Times New Roman" w:hAnsi="Times New Roman"/>
                <w:b/>
                <w:sz w:val="22"/>
                <w:szCs w:val="22"/>
              </w:rPr>
              <w:t>No. of Responses</w:t>
            </w:r>
          </w:p>
          <w:p w:rsidR="006626FF" w:rsidP="003C481D" w14:paraId="7F05CE83" w14:textId="77777777">
            <w:pPr>
              <w:spacing w:before="60" w:after="60"/>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p w:rsidR="00D133F4" w:rsidRPr="00E60FB0" w:rsidP="003C481D" w14:paraId="7FA16DC5" w14:textId="77777777">
            <w:pPr>
              <w:spacing w:before="60" w:after="60"/>
              <w:jc w:val="center"/>
              <w:rPr>
                <w:rFonts w:ascii="Times New Roman" w:hAnsi="Times New Roman"/>
                <w:b/>
                <w:sz w:val="22"/>
                <w:szCs w:val="22"/>
              </w:rPr>
            </w:pPr>
          </w:p>
        </w:tc>
        <w:tc>
          <w:tcPr>
            <w:tcW w:w="1200" w:type="dxa"/>
            <w:hideMark/>
          </w:tcPr>
          <w:p w:rsidR="00D133F4" w:rsidP="003C481D" w14:paraId="439D0E2F" w14:textId="77777777">
            <w:pPr>
              <w:spacing w:before="60" w:after="60"/>
              <w:jc w:val="center"/>
              <w:rPr>
                <w:rFonts w:ascii="Times New Roman" w:hAnsi="Times New Roman"/>
                <w:b/>
                <w:sz w:val="22"/>
                <w:szCs w:val="22"/>
              </w:rPr>
            </w:pPr>
          </w:p>
          <w:p w:rsidR="006626FF" w:rsidRPr="00E60FB0" w:rsidP="003C481D" w14:paraId="6EFD2450" w14:textId="5B400F6F">
            <w:pPr>
              <w:spacing w:before="60" w:after="60"/>
              <w:jc w:val="center"/>
              <w:rPr>
                <w:rFonts w:ascii="Times New Roman" w:hAnsi="Times New Roman"/>
                <w:b/>
                <w:sz w:val="22"/>
                <w:szCs w:val="22"/>
              </w:rPr>
            </w:pPr>
            <w:r w:rsidRPr="00E60FB0">
              <w:rPr>
                <w:rFonts w:ascii="Times New Roman" w:hAnsi="Times New Roman"/>
                <w:b/>
                <w:sz w:val="22"/>
                <w:szCs w:val="22"/>
              </w:rPr>
              <w:t>Total Responses</w:t>
            </w:r>
          </w:p>
        </w:tc>
        <w:tc>
          <w:tcPr>
            <w:tcW w:w="1065" w:type="dxa"/>
            <w:hideMark/>
          </w:tcPr>
          <w:p w:rsidR="00D133F4" w:rsidP="00D133F4" w14:paraId="2F6C3730" w14:textId="77777777">
            <w:pPr>
              <w:spacing w:before="60" w:after="60"/>
              <w:jc w:val="center"/>
              <w:rPr>
                <w:rFonts w:ascii="Times New Roman" w:hAnsi="Times New Roman"/>
                <w:b/>
                <w:sz w:val="22"/>
                <w:szCs w:val="22"/>
              </w:rPr>
            </w:pPr>
          </w:p>
          <w:p w:rsidR="006626FF" w:rsidRPr="00E60FB0" w:rsidP="003C481D" w14:paraId="0066F3BF" w14:textId="5AB36666">
            <w:pPr>
              <w:spacing w:before="60" w:after="60"/>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90" w:type="dxa"/>
            <w:hideMark/>
          </w:tcPr>
          <w:p w:rsidR="00D133F4" w:rsidP="00D133F4" w14:paraId="46680C7E" w14:textId="77777777">
            <w:pPr>
              <w:spacing w:before="60" w:after="60"/>
              <w:jc w:val="center"/>
              <w:rPr>
                <w:rFonts w:ascii="Times New Roman" w:hAnsi="Times New Roman"/>
                <w:b/>
                <w:sz w:val="22"/>
                <w:szCs w:val="22"/>
              </w:rPr>
            </w:pPr>
          </w:p>
          <w:p w:rsidR="006626FF" w:rsidRPr="00E60FB0" w:rsidP="003C481D" w14:paraId="08A1A268" w14:textId="7ECE2B82">
            <w:pPr>
              <w:spacing w:before="60" w:after="60"/>
              <w:jc w:val="center"/>
              <w:rPr>
                <w:rFonts w:ascii="Times New Roman" w:hAnsi="Times New Roman"/>
                <w:b/>
                <w:sz w:val="22"/>
                <w:szCs w:val="22"/>
              </w:rPr>
            </w:pPr>
            <w:r w:rsidRPr="00E60FB0">
              <w:rPr>
                <w:rFonts w:ascii="Times New Roman" w:hAnsi="Times New Roman"/>
                <w:b/>
                <w:sz w:val="22"/>
                <w:szCs w:val="22"/>
              </w:rPr>
              <w:t>Total Burden (Hours)</w:t>
            </w:r>
          </w:p>
        </w:tc>
        <w:tc>
          <w:tcPr>
            <w:tcW w:w="930" w:type="dxa"/>
            <w:hideMark/>
          </w:tcPr>
          <w:p w:rsidR="00D133F4" w:rsidP="00D133F4" w14:paraId="1FF17BB4" w14:textId="77777777">
            <w:pPr>
              <w:spacing w:before="60" w:after="60"/>
              <w:jc w:val="center"/>
              <w:rPr>
                <w:rFonts w:ascii="Times New Roman" w:hAnsi="Times New Roman"/>
                <w:b/>
                <w:sz w:val="22"/>
                <w:szCs w:val="22"/>
              </w:rPr>
            </w:pPr>
          </w:p>
          <w:p w:rsidR="006626FF" w:rsidRPr="00E60FB0" w:rsidP="003C481D" w14:paraId="3BE03637" w14:textId="02D0D113">
            <w:pPr>
              <w:spacing w:before="60" w:after="60"/>
              <w:jc w:val="center"/>
              <w:rPr>
                <w:rFonts w:ascii="Times New Roman" w:hAnsi="Times New Roman"/>
                <w:b/>
                <w:sz w:val="22"/>
                <w:szCs w:val="22"/>
              </w:rPr>
            </w:pPr>
            <w:r w:rsidRPr="00E60FB0">
              <w:rPr>
                <w:rFonts w:ascii="Times New Roman" w:hAnsi="Times New Roman"/>
                <w:b/>
                <w:sz w:val="22"/>
                <w:szCs w:val="22"/>
              </w:rPr>
              <w:t>Hourly</w:t>
            </w:r>
          </w:p>
          <w:p w:rsidR="006626FF" w:rsidRPr="00E60FB0" w:rsidP="003C481D" w14:paraId="238CBA4F" w14:textId="77777777">
            <w:pPr>
              <w:spacing w:before="60" w:after="60"/>
              <w:jc w:val="center"/>
              <w:rPr>
                <w:rFonts w:ascii="Times New Roman" w:hAnsi="Times New Roman"/>
                <w:b/>
                <w:sz w:val="22"/>
                <w:szCs w:val="22"/>
              </w:rPr>
            </w:pPr>
            <w:r w:rsidRPr="00E60FB0">
              <w:rPr>
                <w:rFonts w:ascii="Times New Roman" w:hAnsi="Times New Roman"/>
                <w:b/>
                <w:sz w:val="22"/>
                <w:szCs w:val="22"/>
              </w:rPr>
              <w:t>Wage Rate</w:t>
            </w:r>
          </w:p>
        </w:tc>
        <w:tc>
          <w:tcPr>
            <w:tcW w:w="1358" w:type="dxa"/>
            <w:hideMark/>
          </w:tcPr>
          <w:p w:rsidR="00D133F4" w:rsidP="00D133F4" w14:paraId="1DC46DFC" w14:textId="77777777">
            <w:pPr>
              <w:spacing w:before="60" w:after="60"/>
              <w:jc w:val="center"/>
              <w:rPr>
                <w:rFonts w:ascii="Times New Roman" w:hAnsi="Times New Roman"/>
                <w:b/>
                <w:sz w:val="22"/>
                <w:szCs w:val="22"/>
              </w:rPr>
            </w:pPr>
          </w:p>
          <w:p w:rsidR="006626FF" w14:paraId="421A6A98" w14:textId="77777777">
            <w:pPr>
              <w:spacing w:before="60" w:after="60"/>
              <w:jc w:val="center"/>
              <w:rPr>
                <w:rFonts w:ascii="Times New Roman" w:hAnsi="Times New Roman"/>
                <w:b/>
                <w:sz w:val="22"/>
                <w:szCs w:val="22"/>
              </w:rPr>
            </w:pPr>
            <w:r w:rsidRPr="00A224BA">
              <w:rPr>
                <w:rFonts w:ascii="Times New Roman" w:hAnsi="Times New Roman"/>
                <w:b/>
                <w:sz w:val="22"/>
                <w:szCs w:val="22"/>
              </w:rPr>
              <w:t>Monetized Value of Respondent Time</w:t>
            </w:r>
          </w:p>
          <w:p w:rsidR="008D6FDA" w:rsidRPr="00E60FB0" w:rsidP="003C481D" w14:paraId="68D42730" w14:textId="1056F654">
            <w:pPr>
              <w:spacing w:before="60" w:after="60"/>
              <w:jc w:val="center"/>
              <w:rPr>
                <w:rFonts w:ascii="Times New Roman" w:hAnsi="Times New Roman"/>
                <w:b/>
                <w:sz w:val="22"/>
                <w:szCs w:val="22"/>
              </w:rPr>
            </w:pPr>
            <w:r>
              <w:rPr>
                <w:rFonts w:ascii="Times New Roman" w:hAnsi="Times New Roman"/>
                <w:b/>
                <w:sz w:val="22"/>
                <w:szCs w:val="22"/>
              </w:rPr>
              <w:t>(Rounded)</w:t>
            </w:r>
          </w:p>
        </w:tc>
      </w:tr>
      <w:tr w14:paraId="23678873" w14:textId="77777777" w:rsidTr="003C481D">
        <w:tblPrEx>
          <w:tblW w:w="9509" w:type="dxa"/>
          <w:tblLook w:val="0620"/>
        </w:tblPrEx>
        <w:trPr>
          <w:trHeight w:val="773"/>
        </w:trPr>
        <w:tc>
          <w:tcPr>
            <w:tcW w:w="1125" w:type="dxa"/>
          </w:tcPr>
          <w:p w:rsidR="00C30C60" w:rsidRPr="003C481D" w:rsidP="003C481D" w14:paraId="5683AB65" w14:textId="77777777">
            <w:pPr>
              <w:spacing w:before="60" w:after="60"/>
              <w:jc w:val="center"/>
              <w:rPr>
                <w:rFonts w:ascii="Times New Roman" w:hAnsi="Times New Roman"/>
                <w:sz w:val="20"/>
                <w:szCs w:val="20"/>
              </w:rPr>
            </w:pPr>
            <w:r w:rsidRPr="003C481D">
              <w:rPr>
                <w:rFonts w:ascii="Times New Roman" w:hAnsi="Times New Roman"/>
                <w:sz w:val="20"/>
                <w:szCs w:val="20"/>
              </w:rPr>
              <w:t>CM-2970</w:t>
            </w:r>
          </w:p>
          <w:p w:rsidR="0023046F" w:rsidRPr="003C481D" w:rsidP="003C481D" w14:paraId="39CBEAF1" w14:textId="17C63837">
            <w:pPr>
              <w:spacing w:before="60" w:after="60"/>
              <w:jc w:val="center"/>
              <w:rPr>
                <w:rFonts w:ascii="Times New Roman" w:hAnsi="Times New Roman"/>
                <w:sz w:val="20"/>
                <w:szCs w:val="20"/>
              </w:rPr>
            </w:pPr>
          </w:p>
        </w:tc>
        <w:tc>
          <w:tcPr>
            <w:tcW w:w="1476" w:type="dxa"/>
          </w:tcPr>
          <w:p w:rsidR="00C30C60" w:rsidRPr="003C481D" w:rsidP="003C481D" w14:paraId="5F00E036" w14:textId="30AC985D">
            <w:pPr>
              <w:spacing w:before="60" w:after="60"/>
              <w:jc w:val="center"/>
              <w:rPr>
                <w:rFonts w:ascii="Times New Roman" w:hAnsi="Times New Roman"/>
                <w:sz w:val="20"/>
                <w:szCs w:val="20"/>
              </w:rPr>
            </w:pPr>
            <w:r w:rsidRPr="003C481D">
              <w:rPr>
                <w:rFonts w:ascii="Times New Roman" w:hAnsi="Times New Roman"/>
                <w:sz w:val="20"/>
                <w:szCs w:val="20"/>
              </w:rPr>
              <w:t>2,788</w:t>
            </w:r>
          </w:p>
        </w:tc>
        <w:tc>
          <w:tcPr>
            <w:tcW w:w="1365" w:type="dxa"/>
          </w:tcPr>
          <w:p w:rsidR="00C30C60" w:rsidRPr="003C481D" w:rsidP="003C481D" w14:paraId="3FA66E74" w14:textId="685DF81B">
            <w:pPr>
              <w:spacing w:before="60" w:after="60"/>
              <w:jc w:val="center"/>
              <w:rPr>
                <w:rFonts w:ascii="Times New Roman" w:hAnsi="Times New Roman"/>
                <w:sz w:val="20"/>
                <w:szCs w:val="20"/>
              </w:rPr>
            </w:pPr>
            <w:r w:rsidRPr="003C481D">
              <w:rPr>
                <w:rFonts w:ascii="Times New Roman" w:hAnsi="Times New Roman"/>
                <w:sz w:val="20"/>
                <w:szCs w:val="20"/>
              </w:rPr>
              <w:t>1</w:t>
            </w:r>
          </w:p>
        </w:tc>
        <w:tc>
          <w:tcPr>
            <w:tcW w:w="1200" w:type="dxa"/>
          </w:tcPr>
          <w:p w:rsidR="00C30C60" w:rsidRPr="003C481D" w:rsidP="003C481D" w14:paraId="6EE83520" w14:textId="322698CB">
            <w:pPr>
              <w:spacing w:before="60" w:after="60"/>
              <w:jc w:val="center"/>
              <w:rPr>
                <w:rFonts w:ascii="Times New Roman" w:hAnsi="Times New Roman"/>
                <w:sz w:val="20"/>
                <w:szCs w:val="20"/>
              </w:rPr>
            </w:pPr>
            <w:r w:rsidRPr="003C481D">
              <w:rPr>
                <w:rFonts w:ascii="Times New Roman" w:hAnsi="Times New Roman"/>
                <w:sz w:val="20"/>
                <w:szCs w:val="20"/>
              </w:rPr>
              <w:t>2,788</w:t>
            </w:r>
          </w:p>
        </w:tc>
        <w:tc>
          <w:tcPr>
            <w:tcW w:w="1065" w:type="dxa"/>
          </w:tcPr>
          <w:p w:rsidR="00C30C60" w:rsidRPr="003C481D" w:rsidP="003C481D" w14:paraId="5D4AF66C" w14:textId="61630787">
            <w:pPr>
              <w:spacing w:before="60" w:after="60"/>
              <w:jc w:val="center"/>
              <w:rPr>
                <w:rFonts w:ascii="Times New Roman" w:hAnsi="Times New Roman"/>
                <w:sz w:val="20"/>
                <w:szCs w:val="20"/>
              </w:rPr>
            </w:pPr>
            <w:r w:rsidRPr="003C481D">
              <w:rPr>
                <w:rFonts w:ascii="Times New Roman" w:hAnsi="Times New Roman"/>
                <w:sz w:val="20"/>
                <w:szCs w:val="20"/>
              </w:rPr>
              <w:t>0.167</w:t>
            </w:r>
          </w:p>
        </w:tc>
        <w:tc>
          <w:tcPr>
            <w:tcW w:w="990" w:type="dxa"/>
          </w:tcPr>
          <w:p w:rsidR="00C30C60" w:rsidRPr="003C481D" w:rsidP="003C481D" w14:paraId="1FDC795C" w14:textId="6786BFD1">
            <w:pPr>
              <w:spacing w:before="60" w:after="60"/>
              <w:jc w:val="center"/>
              <w:rPr>
                <w:rFonts w:ascii="Times New Roman" w:hAnsi="Times New Roman"/>
                <w:sz w:val="20"/>
                <w:szCs w:val="20"/>
              </w:rPr>
            </w:pPr>
            <w:r w:rsidRPr="003C481D">
              <w:rPr>
                <w:rFonts w:ascii="Times New Roman" w:hAnsi="Times New Roman"/>
                <w:sz w:val="20"/>
                <w:szCs w:val="20"/>
              </w:rPr>
              <w:t>46</w:t>
            </w:r>
            <w:r w:rsidRPr="003C481D" w:rsidR="009A7166">
              <w:rPr>
                <w:rFonts w:ascii="Times New Roman" w:hAnsi="Times New Roman"/>
                <w:sz w:val="20"/>
                <w:szCs w:val="20"/>
              </w:rPr>
              <w:t>6</w:t>
            </w:r>
          </w:p>
        </w:tc>
        <w:tc>
          <w:tcPr>
            <w:tcW w:w="930" w:type="dxa"/>
          </w:tcPr>
          <w:p w:rsidR="00C30C60" w:rsidRPr="003C481D" w:rsidP="003C481D" w14:paraId="68287604" w14:textId="723F4B9A">
            <w:pPr>
              <w:spacing w:before="60" w:after="60"/>
              <w:jc w:val="center"/>
              <w:rPr>
                <w:rFonts w:ascii="Times New Roman" w:hAnsi="Times New Roman"/>
                <w:sz w:val="20"/>
                <w:szCs w:val="20"/>
              </w:rPr>
            </w:pPr>
            <w:r w:rsidRPr="003C481D">
              <w:rPr>
                <w:rFonts w:ascii="Times New Roman" w:hAnsi="Times New Roman"/>
                <w:sz w:val="20"/>
                <w:szCs w:val="20"/>
              </w:rPr>
              <w:t>$</w:t>
            </w:r>
            <w:r w:rsidR="00D133F4">
              <w:rPr>
                <w:rFonts w:ascii="Times New Roman" w:hAnsi="Times New Roman"/>
                <w:sz w:val="20"/>
                <w:szCs w:val="20"/>
              </w:rPr>
              <w:t>21.90</w:t>
            </w:r>
          </w:p>
        </w:tc>
        <w:tc>
          <w:tcPr>
            <w:tcW w:w="1358" w:type="dxa"/>
          </w:tcPr>
          <w:p w:rsidR="00C30C60" w:rsidRPr="003C481D" w:rsidP="003C481D" w14:paraId="73446F1C" w14:textId="5E736801">
            <w:pPr>
              <w:spacing w:before="60" w:after="60"/>
              <w:jc w:val="center"/>
              <w:rPr>
                <w:rFonts w:ascii="Times New Roman" w:hAnsi="Times New Roman"/>
                <w:sz w:val="20"/>
                <w:szCs w:val="20"/>
              </w:rPr>
            </w:pPr>
            <w:r w:rsidRPr="003C481D">
              <w:rPr>
                <w:rFonts w:ascii="Times New Roman" w:hAnsi="Times New Roman"/>
                <w:sz w:val="20"/>
                <w:szCs w:val="20"/>
              </w:rPr>
              <w:t>$</w:t>
            </w:r>
            <w:r w:rsidRPr="008D6FDA" w:rsidR="008D6FDA">
              <w:rPr>
                <w:rFonts w:ascii="Times New Roman" w:hAnsi="Times New Roman"/>
                <w:sz w:val="20"/>
                <w:szCs w:val="20"/>
              </w:rPr>
              <w:t>10,205</w:t>
            </w:r>
          </w:p>
        </w:tc>
      </w:tr>
      <w:tr w14:paraId="09169E28" w14:textId="77777777" w:rsidTr="003C481D">
        <w:tblPrEx>
          <w:tblW w:w="9509" w:type="dxa"/>
          <w:tblLook w:val="0620"/>
        </w:tblPrEx>
        <w:trPr>
          <w:trHeight w:val="593"/>
        </w:trPr>
        <w:tc>
          <w:tcPr>
            <w:tcW w:w="1125" w:type="dxa"/>
            <w:hideMark/>
          </w:tcPr>
          <w:p w:rsidR="0023046F" w:rsidRPr="0023046F" w:rsidP="003C481D" w14:paraId="762DB321" w14:textId="69BCCED5">
            <w:pPr>
              <w:spacing w:before="60" w:after="60"/>
              <w:jc w:val="center"/>
              <w:rPr>
                <w:rFonts w:ascii="Times New Roman" w:hAnsi="Times New Roman"/>
                <w:sz w:val="20"/>
                <w:szCs w:val="20"/>
              </w:rPr>
            </w:pPr>
            <w:r w:rsidRPr="00F33C17">
              <w:rPr>
                <w:rFonts w:ascii="Times New Roman" w:hAnsi="Times New Roman"/>
                <w:sz w:val="20"/>
                <w:szCs w:val="20"/>
              </w:rPr>
              <w:t>CM-2970</w:t>
            </w:r>
            <w:r>
              <w:rPr>
                <w:rFonts w:ascii="Times New Roman" w:hAnsi="Times New Roman"/>
                <w:sz w:val="20"/>
                <w:szCs w:val="20"/>
              </w:rPr>
              <w:t>a</w:t>
            </w:r>
          </w:p>
        </w:tc>
        <w:tc>
          <w:tcPr>
            <w:tcW w:w="1476" w:type="dxa"/>
          </w:tcPr>
          <w:p w:rsidR="0023046F" w:rsidRPr="003C481D" w:rsidP="003C481D" w14:paraId="2F5115C1" w14:textId="71D17A53">
            <w:pPr>
              <w:spacing w:before="60" w:after="60"/>
              <w:jc w:val="center"/>
              <w:rPr>
                <w:rFonts w:ascii="Times New Roman" w:hAnsi="Times New Roman"/>
                <w:sz w:val="20"/>
                <w:szCs w:val="20"/>
              </w:rPr>
            </w:pPr>
            <w:r w:rsidRPr="003C481D">
              <w:rPr>
                <w:rFonts w:ascii="Times New Roman" w:hAnsi="Times New Roman"/>
                <w:sz w:val="20"/>
                <w:szCs w:val="20"/>
              </w:rPr>
              <w:t>5,294</w:t>
            </w:r>
          </w:p>
        </w:tc>
        <w:tc>
          <w:tcPr>
            <w:tcW w:w="1365" w:type="dxa"/>
          </w:tcPr>
          <w:p w:rsidR="0023046F" w:rsidRPr="003C481D" w:rsidP="003C481D" w14:paraId="5A00193C" w14:textId="1D00E832">
            <w:pPr>
              <w:spacing w:before="60" w:after="60"/>
              <w:jc w:val="center"/>
              <w:rPr>
                <w:rFonts w:ascii="Times New Roman" w:hAnsi="Times New Roman"/>
                <w:sz w:val="20"/>
                <w:szCs w:val="20"/>
              </w:rPr>
            </w:pPr>
            <w:r w:rsidRPr="003C481D">
              <w:rPr>
                <w:rFonts w:ascii="Times New Roman" w:hAnsi="Times New Roman"/>
                <w:sz w:val="20"/>
                <w:szCs w:val="20"/>
              </w:rPr>
              <w:t>1</w:t>
            </w:r>
          </w:p>
        </w:tc>
        <w:tc>
          <w:tcPr>
            <w:tcW w:w="1200" w:type="dxa"/>
          </w:tcPr>
          <w:p w:rsidR="006626FF" w:rsidRPr="003C481D" w:rsidP="003C481D" w14:paraId="15D44061" w14:textId="47667001">
            <w:pPr>
              <w:spacing w:before="60" w:after="60"/>
              <w:jc w:val="center"/>
              <w:rPr>
                <w:rFonts w:ascii="Times New Roman" w:hAnsi="Times New Roman"/>
                <w:sz w:val="20"/>
                <w:szCs w:val="20"/>
              </w:rPr>
            </w:pPr>
            <w:r w:rsidRPr="003C481D">
              <w:rPr>
                <w:rFonts w:ascii="Times New Roman" w:hAnsi="Times New Roman"/>
                <w:sz w:val="20"/>
                <w:szCs w:val="20"/>
              </w:rPr>
              <w:t>5,294</w:t>
            </w:r>
          </w:p>
        </w:tc>
        <w:tc>
          <w:tcPr>
            <w:tcW w:w="1065" w:type="dxa"/>
          </w:tcPr>
          <w:p w:rsidR="006626FF" w:rsidRPr="003C481D" w:rsidP="003C481D" w14:paraId="460B8B6B" w14:textId="3FE3A6C3">
            <w:pPr>
              <w:spacing w:before="60" w:after="60"/>
              <w:jc w:val="center"/>
              <w:rPr>
                <w:rFonts w:ascii="Times New Roman" w:hAnsi="Times New Roman"/>
                <w:sz w:val="20"/>
                <w:szCs w:val="20"/>
              </w:rPr>
            </w:pPr>
            <w:r w:rsidRPr="003C481D">
              <w:rPr>
                <w:rFonts w:ascii="Times New Roman" w:hAnsi="Times New Roman"/>
                <w:sz w:val="20"/>
                <w:szCs w:val="20"/>
              </w:rPr>
              <w:t>0.25</w:t>
            </w:r>
          </w:p>
        </w:tc>
        <w:tc>
          <w:tcPr>
            <w:tcW w:w="990" w:type="dxa"/>
          </w:tcPr>
          <w:p w:rsidR="006626FF" w:rsidRPr="003C481D" w:rsidP="003C481D" w14:paraId="752F73D3" w14:textId="1B815CDC">
            <w:pPr>
              <w:spacing w:before="60" w:after="60"/>
              <w:jc w:val="center"/>
              <w:rPr>
                <w:rFonts w:ascii="Times New Roman" w:hAnsi="Times New Roman"/>
                <w:sz w:val="20"/>
                <w:szCs w:val="20"/>
              </w:rPr>
            </w:pPr>
            <w:r w:rsidRPr="003C481D">
              <w:rPr>
                <w:rFonts w:ascii="Times New Roman" w:hAnsi="Times New Roman"/>
                <w:sz w:val="20"/>
                <w:szCs w:val="20"/>
              </w:rPr>
              <w:t>1,324</w:t>
            </w:r>
          </w:p>
        </w:tc>
        <w:tc>
          <w:tcPr>
            <w:tcW w:w="930" w:type="dxa"/>
          </w:tcPr>
          <w:p w:rsidR="006626FF" w:rsidRPr="003C481D" w:rsidP="003C481D" w14:paraId="6FAC2390" w14:textId="0D3503CA">
            <w:pPr>
              <w:spacing w:before="60" w:after="60"/>
              <w:jc w:val="center"/>
              <w:rPr>
                <w:rFonts w:ascii="Times New Roman" w:hAnsi="Times New Roman"/>
                <w:sz w:val="20"/>
                <w:szCs w:val="20"/>
              </w:rPr>
            </w:pPr>
            <w:r w:rsidRPr="003C481D">
              <w:rPr>
                <w:rFonts w:ascii="Times New Roman" w:hAnsi="Times New Roman"/>
                <w:sz w:val="20"/>
                <w:szCs w:val="20"/>
              </w:rPr>
              <w:t>$</w:t>
            </w:r>
            <w:r w:rsidR="00D133F4">
              <w:rPr>
                <w:rFonts w:ascii="Times New Roman" w:hAnsi="Times New Roman"/>
                <w:sz w:val="20"/>
                <w:szCs w:val="20"/>
              </w:rPr>
              <w:t>21.90</w:t>
            </w:r>
          </w:p>
        </w:tc>
        <w:tc>
          <w:tcPr>
            <w:tcW w:w="1358" w:type="dxa"/>
          </w:tcPr>
          <w:p w:rsidR="0023046F" w:rsidRPr="003C481D" w:rsidP="003C481D" w14:paraId="78C3C2D7" w14:textId="55F426A3">
            <w:pPr>
              <w:spacing w:before="60" w:after="60"/>
              <w:jc w:val="center"/>
              <w:rPr>
                <w:rFonts w:ascii="Times New Roman" w:hAnsi="Times New Roman"/>
                <w:sz w:val="20"/>
                <w:szCs w:val="20"/>
              </w:rPr>
            </w:pPr>
            <w:r w:rsidRPr="003C481D">
              <w:rPr>
                <w:rFonts w:ascii="Times New Roman" w:hAnsi="Times New Roman"/>
                <w:sz w:val="20"/>
                <w:szCs w:val="20"/>
              </w:rPr>
              <w:t>$2</w:t>
            </w:r>
            <w:r w:rsidRPr="003C481D" w:rsidR="008D6FDA">
              <w:rPr>
                <w:rFonts w:ascii="Times New Roman" w:hAnsi="Times New Roman"/>
                <w:sz w:val="20"/>
                <w:szCs w:val="20"/>
              </w:rPr>
              <w:t>8,996</w:t>
            </w:r>
          </w:p>
        </w:tc>
      </w:tr>
      <w:tr w14:paraId="7555A164" w14:textId="77777777" w:rsidTr="003C481D">
        <w:tblPrEx>
          <w:tblW w:w="9509" w:type="dxa"/>
          <w:tblLook w:val="0620"/>
        </w:tblPrEx>
        <w:tc>
          <w:tcPr>
            <w:tcW w:w="1125" w:type="dxa"/>
          </w:tcPr>
          <w:p w:rsidR="009A7166" w:rsidRPr="003C481D" w:rsidP="003C481D" w14:paraId="40F98CD0" w14:textId="5CF4A9F7">
            <w:pPr>
              <w:spacing w:before="60" w:after="60"/>
              <w:jc w:val="center"/>
              <w:rPr>
                <w:rFonts w:ascii="Times New Roman" w:hAnsi="Times New Roman"/>
                <w:b/>
                <w:bCs/>
                <w:sz w:val="20"/>
                <w:szCs w:val="20"/>
              </w:rPr>
            </w:pPr>
            <w:r w:rsidRPr="003C481D">
              <w:rPr>
                <w:rFonts w:ascii="Times New Roman" w:hAnsi="Times New Roman"/>
                <w:b/>
                <w:bCs/>
                <w:sz w:val="20"/>
                <w:szCs w:val="20"/>
              </w:rPr>
              <w:t>Unduplicated Total</w:t>
            </w:r>
          </w:p>
        </w:tc>
        <w:tc>
          <w:tcPr>
            <w:tcW w:w="1476" w:type="dxa"/>
          </w:tcPr>
          <w:p w:rsidR="009A7166" w:rsidRPr="003C481D" w:rsidP="003C481D" w14:paraId="409BE5BF" w14:textId="3283FBA6">
            <w:pPr>
              <w:spacing w:before="60" w:after="60"/>
              <w:jc w:val="center"/>
              <w:rPr>
                <w:rFonts w:ascii="Times New Roman" w:hAnsi="Times New Roman"/>
                <w:b/>
                <w:bCs/>
                <w:sz w:val="20"/>
                <w:szCs w:val="20"/>
              </w:rPr>
            </w:pPr>
            <w:r>
              <w:rPr>
                <w:rFonts w:ascii="Times New Roman" w:hAnsi="Times New Roman"/>
                <w:b/>
                <w:bCs/>
                <w:sz w:val="20"/>
                <w:szCs w:val="20"/>
              </w:rPr>
              <w:t>5,294</w:t>
            </w:r>
          </w:p>
        </w:tc>
        <w:tc>
          <w:tcPr>
            <w:tcW w:w="1365" w:type="dxa"/>
            <w:shd w:val="clear" w:color="auto" w:fill="000000" w:themeFill="text1"/>
          </w:tcPr>
          <w:p w:rsidR="009A7166" w:rsidRPr="003C481D" w:rsidP="003C481D" w14:paraId="37C9B697" w14:textId="4CD42B7A">
            <w:pPr>
              <w:spacing w:before="60" w:after="60"/>
              <w:jc w:val="center"/>
              <w:rPr>
                <w:rFonts w:ascii="Times New Roman" w:hAnsi="Times New Roman"/>
                <w:b/>
                <w:bCs/>
                <w:sz w:val="20"/>
                <w:szCs w:val="20"/>
              </w:rPr>
            </w:pPr>
          </w:p>
        </w:tc>
        <w:tc>
          <w:tcPr>
            <w:tcW w:w="1200" w:type="dxa"/>
          </w:tcPr>
          <w:p w:rsidR="009A7166" w:rsidRPr="003C481D" w:rsidP="003C481D" w14:paraId="506E8F67" w14:textId="41620A05">
            <w:pPr>
              <w:spacing w:before="60" w:after="60"/>
              <w:jc w:val="center"/>
              <w:rPr>
                <w:rFonts w:ascii="Times New Roman" w:hAnsi="Times New Roman"/>
                <w:b/>
                <w:bCs/>
                <w:sz w:val="20"/>
                <w:szCs w:val="20"/>
              </w:rPr>
            </w:pPr>
            <w:r w:rsidRPr="003C481D">
              <w:rPr>
                <w:rFonts w:ascii="Times New Roman" w:hAnsi="Times New Roman"/>
                <w:b/>
                <w:bCs/>
                <w:sz w:val="20"/>
                <w:szCs w:val="20"/>
              </w:rPr>
              <w:t>8,082</w:t>
            </w:r>
          </w:p>
        </w:tc>
        <w:tc>
          <w:tcPr>
            <w:tcW w:w="1065" w:type="dxa"/>
            <w:shd w:val="clear" w:color="auto" w:fill="000000" w:themeFill="text1"/>
          </w:tcPr>
          <w:p w:rsidR="009A7166" w:rsidRPr="003C481D" w:rsidP="003C481D" w14:paraId="3C80465F" w14:textId="77777777">
            <w:pPr>
              <w:spacing w:before="60" w:after="60"/>
              <w:jc w:val="center"/>
              <w:rPr>
                <w:rFonts w:ascii="Times New Roman" w:hAnsi="Times New Roman"/>
                <w:b/>
                <w:bCs/>
                <w:sz w:val="20"/>
                <w:szCs w:val="20"/>
              </w:rPr>
            </w:pPr>
          </w:p>
        </w:tc>
        <w:tc>
          <w:tcPr>
            <w:tcW w:w="990" w:type="dxa"/>
          </w:tcPr>
          <w:p w:rsidR="009A7166" w:rsidRPr="003C481D" w:rsidP="003C481D" w14:paraId="20189031" w14:textId="4D8F46C3">
            <w:pPr>
              <w:spacing w:before="60" w:after="60"/>
              <w:jc w:val="center"/>
              <w:rPr>
                <w:rFonts w:ascii="Times New Roman" w:hAnsi="Times New Roman"/>
                <w:b/>
                <w:bCs/>
                <w:sz w:val="20"/>
                <w:szCs w:val="20"/>
              </w:rPr>
            </w:pPr>
            <w:r w:rsidRPr="003C481D">
              <w:rPr>
                <w:rFonts w:ascii="Times New Roman" w:hAnsi="Times New Roman"/>
                <w:b/>
                <w:bCs/>
                <w:sz w:val="20"/>
                <w:szCs w:val="20"/>
              </w:rPr>
              <w:t>1,790</w:t>
            </w:r>
          </w:p>
        </w:tc>
        <w:tc>
          <w:tcPr>
            <w:tcW w:w="930" w:type="dxa"/>
            <w:shd w:val="clear" w:color="auto" w:fill="000000" w:themeFill="text1"/>
          </w:tcPr>
          <w:p w:rsidR="009A7166" w:rsidRPr="003C481D" w:rsidP="003C481D" w14:paraId="69606DEE" w14:textId="77777777">
            <w:pPr>
              <w:spacing w:before="60" w:after="60"/>
              <w:jc w:val="center"/>
              <w:rPr>
                <w:rFonts w:ascii="Times New Roman" w:hAnsi="Times New Roman"/>
                <w:b/>
                <w:bCs/>
                <w:sz w:val="20"/>
                <w:szCs w:val="20"/>
              </w:rPr>
            </w:pPr>
          </w:p>
        </w:tc>
        <w:tc>
          <w:tcPr>
            <w:tcW w:w="1358" w:type="dxa"/>
          </w:tcPr>
          <w:p w:rsidR="009A7166" w:rsidRPr="003C481D" w:rsidP="003C481D" w14:paraId="33664444" w14:textId="4626AF16">
            <w:pPr>
              <w:spacing w:before="60" w:after="60"/>
              <w:jc w:val="center"/>
              <w:rPr>
                <w:rFonts w:ascii="Times New Roman" w:hAnsi="Times New Roman"/>
                <w:b/>
                <w:bCs/>
                <w:sz w:val="20"/>
                <w:szCs w:val="20"/>
              </w:rPr>
            </w:pPr>
            <w:r w:rsidRPr="003C481D">
              <w:rPr>
                <w:rFonts w:ascii="Times New Roman" w:hAnsi="Times New Roman"/>
                <w:b/>
                <w:bCs/>
                <w:sz w:val="20"/>
                <w:szCs w:val="20"/>
              </w:rPr>
              <w:t>$</w:t>
            </w:r>
            <w:r w:rsidRPr="008D6FDA" w:rsidR="008D6FDA">
              <w:rPr>
                <w:rFonts w:ascii="Times New Roman" w:hAnsi="Times New Roman"/>
                <w:b/>
                <w:bCs/>
                <w:sz w:val="20"/>
                <w:szCs w:val="20"/>
              </w:rPr>
              <w:t>39,201</w:t>
            </w:r>
          </w:p>
        </w:tc>
      </w:tr>
    </w:tbl>
    <w:p w:rsidR="009A7166" w:rsidP="00531A28" w14:paraId="377ECFF2" w14:textId="77777777">
      <w:pPr>
        <w:autoSpaceDE/>
        <w:autoSpaceDN/>
        <w:adjustRightInd/>
        <w:rPr>
          <w:rFonts w:ascii="Times New Roman" w:hAnsi="Times New Roman"/>
          <w:snapToGrid w:val="0"/>
        </w:rPr>
      </w:pPr>
    </w:p>
    <w:p w:rsidR="00531A28" w:rsidP="00531A28" w14:paraId="47FE6879" w14:textId="1A584F92">
      <w:pPr>
        <w:autoSpaceDE/>
        <w:autoSpaceDN/>
        <w:adjustRightInd/>
        <w:rPr>
          <w:rFonts w:ascii="Times New Roman" w:hAnsi="Times New Roman"/>
          <w:snapToGrid w:val="0"/>
        </w:rPr>
      </w:pPr>
      <w:r>
        <w:rPr>
          <w:rFonts w:ascii="Times New Roman" w:hAnsi="Times New Roman"/>
          <w:snapToGrid w:val="0"/>
        </w:rPr>
        <w:t xml:space="preserve">This burden is based on </w:t>
      </w:r>
      <w:r w:rsidR="00B85253">
        <w:rPr>
          <w:rFonts w:ascii="Times New Roman" w:hAnsi="Times New Roman"/>
          <w:snapToGrid w:val="0"/>
        </w:rPr>
        <w:t>potentially liable operators and designated</w:t>
      </w:r>
      <w:r>
        <w:rPr>
          <w:rFonts w:ascii="Times New Roman" w:hAnsi="Times New Roman"/>
          <w:snapToGrid w:val="0"/>
        </w:rPr>
        <w:t xml:space="preserve"> </w:t>
      </w:r>
      <w:r w:rsidR="00B85253">
        <w:rPr>
          <w:rFonts w:ascii="Times New Roman" w:hAnsi="Times New Roman"/>
          <w:snapToGrid w:val="0"/>
        </w:rPr>
        <w:t xml:space="preserve">responsible operators having </w:t>
      </w:r>
      <w:r w:rsidRPr="008D6FDA" w:rsidR="00B85253">
        <w:rPr>
          <w:rFonts w:ascii="Times New Roman" w:hAnsi="Times New Roman"/>
          <w:snapToGrid w:val="0"/>
        </w:rPr>
        <w:t xml:space="preserve">submitted </w:t>
      </w:r>
      <w:r w:rsidRPr="003C481D" w:rsidR="008D6FDA">
        <w:rPr>
          <w:rFonts w:ascii="Times New Roman" w:hAnsi="Times New Roman"/>
          <w:snapToGrid w:val="0"/>
        </w:rPr>
        <w:t xml:space="preserve">2,788 </w:t>
      </w:r>
      <w:r w:rsidRPr="008D6FDA">
        <w:rPr>
          <w:rFonts w:ascii="Times New Roman" w:hAnsi="Times New Roman"/>
          <w:snapToGrid w:val="0"/>
        </w:rPr>
        <w:t xml:space="preserve">CM-2970 forms and </w:t>
      </w:r>
      <w:r w:rsidRPr="003C481D" w:rsidR="008D6FDA">
        <w:rPr>
          <w:rFonts w:ascii="Times New Roman" w:hAnsi="Times New Roman"/>
          <w:snapToGrid w:val="0"/>
        </w:rPr>
        <w:t>5,294</w:t>
      </w:r>
      <w:r w:rsidRPr="008D6FDA">
        <w:rPr>
          <w:rFonts w:ascii="Times New Roman" w:hAnsi="Times New Roman"/>
          <w:snapToGrid w:val="0"/>
        </w:rPr>
        <w:t xml:space="preserve"> CM-2970a forms</w:t>
      </w:r>
      <w:r w:rsidR="00B85253">
        <w:rPr>
          <w:rFonts w:ascii="Times New Roman" w:hAnsi="Times New Roman"/>
          <w:snapToGrid w:val="0"/>
        </w:rPr>
        <w:t xml:space="preserve"> to OWCP</w:t>
      </w:r>
      <w:r>
        <w:rPr>
          <w:rFonts w:ascii="Times New Roman" w:hAnsi="Times New Roman"/>
          <w:snapToGrid w:val="0"/>
        </w:rPr>
        <w:t xml:space="preserve"> </w:t>
      </w:r>
      <w:r w:rsidRPr="0025770E">
        <w:rPr>
          <w:rFonts w:ascii="Times New Roman" w:hAnsi="Times New Roman"/>
          <w:snapToGrid w:val="0"/>
        </w:rPr>
        <w:t>during FY22</w:t>
      </w:r>
      <w:r>
        <w:rPr>
          <w:rFonts w:ascii="Times New Roman" w:hAnsi="Times New Roman"/>
          <w:snapToGrid w:val="0"/>
        </w:rPr>
        <w:t xml:space="preserve">. </w:t>
      </w:r>
      <w:r w:rsidRPr="00531A28">
        <w:rPr>
          <w:rFonts w:ascii="Times New Roman" w:hAnsi="Times New Roman"/>
          <w:snapToGrid w:val="0"/>
        </w:rPr>
        <w:t xml:space="preserve">The estimated total burden to the coal mine </w:t>
      </w:r>
      <w:r w:rsidRPr="008D6FDA">
        <w:rPr>
          <w:rFonts w:ascii="Times New Roman" w:hAnsi="Times New Roman"/>
          <w:snapToGrid w:val="0"/>
        </w:rPr>
        <w:t xml:space="preserve">operators is </w:t>
      </w:r>
      <w:r w:rsidRPr="008D6FDA" w:rsidR="000941F5">
        <w:rPr>
          <w:rFonts w:ascii="Times New Roman" w:hAnsi="Times New Roman"/>
          <w:snapToGrid w:val="0"/>
        </w:rPr>
        <w:t>1,790</w:t>
      </w:r>
      <w:r w:rsidRPr="008D6FDA">
        <w:rPr>
          <w:rFonts w:ascii="Times New Roman" w:hAnsi="Times New Roman"/>
          <w:snapToGrid w:val="0"/>
        </w:rPr>
        <w:t xml:space="preserve"> hours.  It takes about 10 minutes </w:t>
      </w:r>
      <w:r w:rsidRPr="008D6FDA" w:rsidR="00EC3480">
        <w:rPr>
          <w:rFonts w:ascii="Times New Roman" w:hAnsi="Times New Roman"/>
          <w:snapToGrid w:val="0"/>
        </w:rPr>
        <w:t xml:space="preserve">(0.167 hour rounded) </w:t>
      </w:r>
      <w:r w:rsidRPr="008D6FDA">
        <w:rPr>
          <w:rFonts w:ascii="Times New Roman" w:hAnsi="Times New Roman"/>
          <w:snapToGrid w:val="0"/>
        </w:rPr>
        <w:t xml:space="preserve">to complete and submit </w:t>
      </w:r>
      <w:r w:rsidRPr="008D6FDA" w:rsidR="00EC3480">
        <w:rPr>
          <w:rFonts w:ascii="Times New Roman" w:hAnsi="Times New Roman"/>
          <w:snapToGrid w:val="0"/>
        </w:rPr>
        <w:t xml:space="preserve">each </w:t>
      </w:r>
      <w:r w:rsidRPr="008D6FDA">
        <w:rPr>
          <w:rFonts w:ascii="Times New Roman" w:hAnsi="Times New Roman"/>
          <w:snapToGrid w:val="0"/>
        </w:rPr>
        <w:t>CM-</w:t>
      </w:r>
      <w:r w:rsidRPr="00531A28">
        <w:rPr>
          <w:rFonts w:ascii="Times New Roman" w:hAnsi="Times New Roman"/>
          <w:snapToGrid w:val="0"/>
        </w:rPr>
        <w:t xml:space="preserve">2970 form and 15 minutes </w:t>
      </w:r>
      <w:r w:rsidR="00EC3480">
        <w:rPr>
          <w:rFonts w:ascii="Times New Roman" w:hAnsi="Times New Roman"/>
          <w:snapToGrid w:val="0"/>
        </w:rPr>
        <w:t xml:space="preserve">(0.25 hour) </w:t>
      </w:r>
      <w:r w:rsidRPr="00531A28">
        <w:rPr>
          <w:rFonts w:ascii="Times New Roman" w:hAnsi="Times New Roman"/>
          <w:snapToGrid w:val="0"/>
        </w:rPr>
        <w:t xml:space="preserve">to complete and submit each CM-2970a. The operators typically have the needed information available in their computer systems. </w:t>
      </w:r>
    </w:p>
    <w:p w:rsidR="00B85253" w:rsidP="00531A28" w14:paraId="5E361639" w14:textId="77777777">
      <w:pPr>
        <w:autoSpaceDE/>
        <w:autoSpaceDN/>
        <w:adjustRightInd/>
        <w:rPr>
          <w:rFonts w:ascii="Times New Roman" w:hAnsi="Times New Roman"/>
          <w:snapToGrid w:val="0"/>
        </w:rPr>
      </w:pPr>
    </w:p>
    <w:p w:rsidR="00B85253" w:rsidP="00531A28" w14:paraId="143CE8EC" w14:textId="5151BA62">
      <w:pPr>
        <w:autoSpaceDE/>
        <w:autoSpaceDN/>
        <w:adjustRightInd/>
        <w:rPr>
          <w:rFonts w:ascii="Times New Roman" w:hAnsi="Times New Roman"/>
          <w:snapToGrid w:val="0"/>
        </w:rPr>
      </w:pPr>
      <w:r>
        <w:rPr>
          <w:rFonts w:ascii="Times New Roman" w:hAnsi="Times New Roman"/>
          <w:snapToGrid w:val="0"/>
        </w:rPr>
        <w:t xml:space="preserve">2,788 </w:t>
      </w:r>
      <w:r w:rsidRPr="003C481D">
        <w:rPr>
          <w:rFonts w:ascii="Times New Roman" w:hAnsi="Times New Roman"/>
          <w:snapToGrid w:val="0"/>
          <w:vertAlign w:val="subscript"/>
        </w:rPr>
        <w:t>CM-2970 Responses</w:t>
      </w:r>
      <w:r>
        <w:rPr>
          <w:rFonts w:ascii="Times New Roman" w:hAnsi="Times New Roman"/>
          <w:snapToGrid w:val="0"/>
        </w:rPr>
        <w:t xml:space="preserve"> </w:t>
      </w:r>
      <w:r w:rsidR="002A53E7">
        <w:rPr>
          <w:rFonts w:ascii="Times New Roman" w:hAnsi="Times New Roman"/>
          <w:snapToGrid w:val="0"/>
        </w:rPr>
        <w:t>×</w:t>
      </w:r>
      <w:r>
        <w:rPr>
          <w:rFonts w:ascii="Times New Roman" w:hAnsi="Times New Roman"/>
          <w:snapToGrid w:val="0"/>
        </w:rPr>
        <w:t xml:space="preserve"> 0.167 </w:t>
      </w:r>
      <w:r w:rsidRPr="003C481D">
        <w:rPr>
          <w:rFonts w:ascii="Times New Roman" w:hAnsi="Times New Roman"/>
          <w:snapToGrid w:val="0"/>
          <w:vertAlign w:val="subscript"/>
        </w:rPr>
        <w:t>hour</w:t>
      </w:r>
      <w:r>
        <w:rPr>
          <w:rFonts w:ascii="Times New Roman" w:hAnsi="Times New Roman"/>
          <w:snapToGrid w:val="0"/>
        </w:rPr>
        <w:t xml:space="preserve"> = 465.6 (466 rounded) </w:t>
      </w:r>
      <w:r w:rsidRPr="003C481D">
        <w:rPr>
          <w:rFonts w:ascii="Times New Roman" w:hAnsi="Times New Roman"/>
          <w:snapToGrid w:val="0"/>
          <w:vertAlign w:val="subscript"/>
        </w:rPr>
        <w:t>CM-2970</w:t>
      </w:r>
      <w:r>
        <w:rPr>
          <w:rFonts w:ascii="Times New Roman" w:hAnsi="Times New Roman"/>
          <w:snapToGrid w:val="0"/>
        </w:rPr>
        <w:t xml:space="preserve"> </w:t>
      </w:r>
      <w:r>
        <w:rPr>
          <w:rFonts w:ascii="Times New Roman" w:hAnsi="Times New Roman"/>
          <w:snapToGrid w:val="0"/>
          <w:vertAlign w:val="subscript"/>
        </w:rPr>
        <w:t>B</w:t>
      </w:r>
      <w:r w:rsidRPr="003C481D">
        <w:rPr>
          <w:rFonts w:ascii="Times New Roman" w:hAnsi="Times New Roman"/>
          <w:snapToGrid w:val="0"/>
          <w:vertAlign w:val="subscript"/>
        </w:rPr>
        <w:t xml:space="preserve">urden </w:t>
      </w:r>
      <w:r>
        <w:rPr>
          <w:rFonts w:ascii="Times New Roman" w:hAnsi="Times New Roman"/>
          <w:snapToGrid w:val="0"/>
          <w:vertAlign w:val="subscript"/>
        </w:rPr>
        <w:t>H</w:t>
      </w:r>
      <w:r w:rsidRPr="003C481D">
        <w:rPr>
          <w:rFonts w:ascii="Times New Roman" w:hAnsi="Times New Roman"/>
          <w:snapToGrid w:val="0"/>
          <w:vertAlign w:val="subscript"/>
        </w:rPr>
        <w:t>ours</w:t>
      </w:r>
    </w:p>
    <w:p w:rsidR="00B85253" w:rsidP="00531A28" w14:paraId="4F86ACF4" w14:textId="77777777">
      <w:pPr>
        <w:autoSpaceDE/>
        <w:autoSpaceDN/>
        <w:adjustRightInd/>
        <w:rPr>
          <w:rFonts w:ascii="Times New Roman" w:hAnsi="Times New Roman"/>
          <w:snapToGrid w:val="0"/>
        </w:rPr>
      </w:pPr>
    </w:p>
    <w:p w:rsidR="00B85253" w:rsidP="00531A28" w14:paraId="6D829E22" w14:textId="2F1969E7">
      <w:pPr>
        <w:autoSpaceDE/>
        <w:autoSpaceDN/>
        <w:adjustRightInd/>
        <w:rPr>
          <w:rFonts w:ascii="Times New Roman" w:hAnsi="Times New Roman"/>
          <w:snapToGrid w:val="0"/>
        </w:rPr>
      </w:pPr>
      <w:r>
        <w:rPr>
          <w:rFonts w:ascii="Times New Roman" w:hAnsi="Times New Roman"/>
          <w:snapToGrid w:val="0"/>
        </w:rPr>
        <w:t xml:space="preserve">5,294 </w:t>
      </w:r>
      <w:r w:rsidRPr="003C481D">
        <w:rPr>
          <w:rFonts w:ascii="Times New Roman" w:hAnsi="Times New Roman"/>
          <w:snapToGrid w:val="0"/>
          <w:vertAlign w:val="subscript"/>
        </w:rPr>
        <w:t>CM-2970</w:t>
      </w:r>
      <w:r>
        <w:rPr>
          <w:rFonts w:ascii="Times New Roman" w:hAnsi="Times New Roman"/>
          <w:snapToGrid w:val="0"/>
          <w:vertAlign w:val="subscript"/>
        </w:rPr>
        <w:t>a</w:t>
      </w:r>
      <w:r w:rsidRPr="003C481D">
        <w:rPr>
          <w:rFonts w:ascii="Times New Roman" w:hAnsi="Times New Roman"/>
          <w:snapToGrid w:val="0"/>
          <w:vertAlign w:val="subscript"/>
        </w:rPr>
        <w:t xml:space="preserve"> Responses</w:t>
      </w:r>
      <w:r>
        <w:rPr>
          <w:rFonts w:ascii="Times New Roman" w:hAnsi="Times New Roman"/>
          <w:snapToGrid w:val="0"/>
        </w:rPr>
        <w:t xml:space="preserve"> </w:t>
      </w:r>
      <w:r w:rsidR="002A53E7">
        <w:rPr>
          <w:rFonts w:ascii="Times New Roman" w:hAnsi="Times New Roman"/>
          <w:snapToGrid w:val="0"/>
        </w:rPr>
        <w:t>×</w:t>
      </w:r>
      <w:r>
        <w:rPr>
          <w:rFonts w:ascii="Times New Roman" w:hAnsi="Times New Roman"/>
          <w:snapToGrid w:val="0"/>
        </w:rPr>
        <w:t xml:space="preserve"> 0.25 </w:t>
      </w:r>
      <w:r w:rsidRPr="003C481D">
        <w:rPr>
          <w:rFonts w:ascii="Times New Roman" w:hAnsi="Times New Roman"/>
          <w:snapToGrid w:val="0"/>
          <w:vertAlign w:val="subscript"/>
        </w:rPr>
        <w:t xml:space="preserve">hour </w:t>
      </w:r>
      <w:r>
        <w:rPr>
          <w:rFonts w:ascii="Times New Roman" w:hAnsi="Times New Roman"/>
          <w:snapToGrid w:val="0"/>
        </w:rPr>
        <w:t xml:space="preserve">= 1,323.5 (1,324 rounded) </w:t>
      </w:r>
      <w:r w:rsidRPr="003C481D">
        <w:rPr>
          <w:rFonts w:ascii="Times New Roman" w:hAnsi="Times New Roman"/>
          <w:snapToGrid w:val="0"/>
          <w:vertAlign w:val="subscript"/>
        </w:rPr>
        <w:t>CM-2970a</w:t>
      </w:r>
      <w:r>
        <w:rPr>
          <w:rFonts w:ascii="Times New Roman" w:hAnsi="Times New Roman"/>
          <w:snapToGrid w:val="0"/>
        </w:rPr>
        <w:t xml:space="preserve"> </w:t>
      </w:r>
      <w:r>
        <w:rPr>
          <w:rFonts w:ascii="Times New Roman" w:hAnsi="Times New Roman"/>
          <w:snapToGrid w:val="0"/>
          <w:vertAlign w:val="subscript"/>
        </w:rPr>
        <w:t>B</w:t>
      </w:r>
      <w:r w:rsidRPr="003C481D">
        <w:rPr>
          <w:rFonts w:ascii="Times New Roman" w:hAnsi="Times New Roman"/>
          <w:snapToGrid w:val="0"/>
          <w:vertAlign w:val="subscript"/>
        </w:rPr>
        <w:t xml:space="preserve">urden </w:t>
      </w:r>
      <w:r>
        <w:rPr>
          <w:rFonts w:ascii="Times New Roman" w:hAnsi="Times New Roman"/>
          <w:snapToGrid w:val="0"/>
          <w:vertAlign w:val="subscript"/>
        </w:rPr>
        <w:t>H</w:t>
      </w:r>
      <w:r w:rsidRPr="003C481D">
        <w:rPr>
          <w:rFonts w:ascii="Times New Roman" w:hAnsi="Times New Roman"/>
          <w:snapToGrid w:val="0"/>
          <w:vertAlign w:val="subscript"/>
        </w:rPr>
        <w:t>ours</w:t>
      </w:r>
    </w:p>
    <w:p w:rsidR="00B85253" w:rsidP="00531A28" w14:paraId="74220743" w14:textId="10106909">
      <w:pPr>
        <w:autoSpaceDE/>
        <w:autoSpaceDN/>
        <w:adjustRightInd/>
        <w:rPr>
          <w:rFonts w:ascii="Times New Roman" w:hAnsi="Times New Roman"/>
          <w:snapToGrid w:val="0"/>
        </w:rPr>
      </w:pPr>
    </w:p>
    <w:p w:rsidR="00B85253" w:rsidRPr="00531A28" w:rsidP="00531A28" w14:paraId="28DA6789" w14:textId="33DBDDA8">
      <w:pPr>
        <w:autoSpaceDE/>
        <w:autoSpaceDN/>
        <w:adjustRightInd/>
        <w:rPr>
          <w:rFonts w:ascii="Times New Roman" w:hAnsi="Times New Roman"/>
          <w:snapToGrid w:val="0"/>
        </w:rPr>
      </w:pPr>
      <w:r>
        <w:rPr>
          <w:rFonts w:ascii="Times New Roman" w:hAnsi="Times New Roman"/>
          <w:snapToGrid w:val="0"/>
        </w:rPr>
        <w:t xml:space="preserve">466 </w:t>
      </w:r>
      <w:r w:rsidRPr="003C481D">
        <w:rPr>
          <w:rFonts w:ascii="Times New Roman" w:hAnsi="Times New Roman"/>
          <w:snapToGrid w:val="0"/>
          <w:vertAlign w:val="subscript"/>
        </w:rPr>
        <w:t xml:space="preserve">CM2970 </w:t>
      </w:r>
      <w:r w:rsidR="002A53E7">
        <w:rPr>
          <w:rFonts w:ascii="Times New Roman" w:hAnsi="Times New Roman"/>
          <w:snapToGrid w:val="0"/>
          <w:vertAlign w:val="subscript"/>
        </w:rPr>
        <w:t>B</w:t>
      </w:r>
      <w:r w:rsidRPr="003C481D">
        <w:rPr>
          <w:rFonts w:ascii="Times New Roman" w:hAnsi="Times New Roman"/>
          <w:snapToGrid w:val="0"/>
          <w:vertAlign w:val="subscript"/>
        </w:rPr>
        <w:t xml:space="preserve">urden </w:t>
      </w:r>
      <w:r w:rsidR="002A53E7">
        <w:rPr>
          <w:rFonts w:ascii="Times New Roman" w:hAnsi="Times New Roman"/>
          <w:snapToGrid w:val="0"/>
          <w:vertAlign w:val="subscript"/>
        </w:rPr>
        <w:t>H</w:t>
      </w:r>
      <w:r w:rsidRPr="003C481D">
        <w:rPr>
          <w:rFonts w:ascii="Times New Roman" w:hAnsi="Times New Roman"/>
          <w:snapToGrid w:val="0"/>
          <w:vertAlign w:val="subscript"/>
        </w:rPr>
        <w:t>ours</w:t>
      </w:r>
      <w:r>
        <w:rPr>
          <w:rFonts w:ascii="Times New Roman" w:hAnsi="Times New Roman"/>
          <w:snapToGrid w:val="0"/>
        </w:rPr>
        <w:t xml:space="preserve"> + 1,324 </w:t>
      </w:r>
      <w:r w:rsidRPr="003C481D">
        <w:rPr>
          <w:rFonts w:ascii="Times New Roman" w:hAnsi="Times New Roman"/>
          <w:snapToGrid w:val="0"/>
          <w:vertAlign w:val="subscript"/>
        </w:rPr>
        <w:t xml:space="preserve">CM-2970a </w:t>
      </w:r>
      <w:r>
        <w:rPr>
          <w:rFonts w:ascii="Times New Roman" w:hAnsi="Times New Roman"/>
          <w:snapToGrid w:val="0"/>
          <w:vertAlign w:val="subscript"/>
        </w:rPr>
        <w:t>B</w:t>
      </w:r>
      <w:r w:rsidRPr="003C481D">
        <w:rPr>
          <w:rFonts w:ascii="Times New Roman" w:hAnsi="Times New Roman"/>
          <w:snapToGrid w:val="0"/>
          <w:vertAlign w:val="subscript"/>
        </w:rPr>
        <w:t xml:space="preserve">urden </w:t>
      </w:r>
      <w:r>
        <w:rPr>
          <w:rFonts w:ascii="Times New Roman" w:hAnsi="Times New Roman"/>
          <w:snapToGrid w:val="0"/>
          <w:vertAlign w:val="subscript"/>
        </w:rPr>
        <w:t>H</w:t>
      </w:r>
      <w:r w:rsidRPr="003C481D">
        <w:rPr>
          <w:rFonts w:ascii="Times New Roman" w:hAnsi="Times New Roman"/>
          <w:snapToGrid w:val="0"/>
          <w:vertAlign w:val="subscript"/>
        </w:rPr>
        <w:t>ours</w:t>
      </w:r>
      <w:r>
        <w:rPr>
          <w:rFonts w:ascii="Times New Roman" w:hAnsi="Times New Roman"/>
          <w:snapToGrid w:val="0"/>
        </w:rPr>
        <w:t xml:space="preserve"> = </w:t>
      </w:r>
      <w:r w:rsidR="00FF21D5">
        <w:rPr>
          <w:rFonts w:ascii="Times New Roman" w:hAnsi="Times New Roman"/>
          <w:snapToGrid w:val="0"/>
        </w:rPr>
        <w:t>1,790</w:t>
      </w:r>
      <w:r>
        <w:rPr>
          <w:rFonts w:ascii="Times New Roman" w:hAnsi="Times New Roman"/>
          <w:snapToGrid w:val="0"/>
        </w:rPr>
        <w:t xml:space="preserve"> </w:t>
      </w:r>
      <w:r w:rsidRPr="003C481D">
        <w:rPr>
          <w:rFonts w:ascii="Times New Roman" w:hAnsi="Times New Roman"/>
          <w:snapToGrid w:val="0"/>
          <w:vertAlign w:val="subscript"/>
        </w:rPr>
        <w:t>Total Respondent Burden Hours</w:t>
      </w:r>
    </w:p>
    <w:p w:rsidR="00531A28" w:rsidRPr="00531A28" w:rsidP="00531A28" w14:paraId="05FAD722" w14:textId="77777777">
      <w:pPr>
        <w:autoSpaceDE/>
        <w:autoSpaceDN/>
        <w:adjustRightInd/>
        <w:rPr>
          <w:rFonts w:ascii="Times New Roman" w:hAnsi="Times New Roman"/>
          <w:snapToGrid w:val="0"/>
        </w:rPr>
      </w:pPr>
    </w:p>
    <w:p w:rsidR="00531A28" w:rsidRPr="00531A28" w:rsidP="00531A28" w14:paraId="7E87ACE5" w14:textId="77777777">
      <w:pPr>
        <w:autoSpaceDE/>
        <w:autoSpaceDN/>
        <w:adjustRightInd/>
        <w:rPr>
          <w:rFonts w:ascii="Times New Roman" w:hAnsi="Times New Roman"/>
          <w:snapToGrid w:val="0"/>
        </w:rPr>
      </w:pPr>
    </w:p>
    <w:p w:rsidR="00531A28" w:rsidRPr="00531A28" w:rsidP="00531A28" w14:paraId="3600DBC8" w14:textId="5AB3CB7B">
      <w:pPr>
        <w:autoSpaceDE/>
        <w:autoSpaceDN/>
        <w:adjustRightInd/>
        <w:rPr>
          <w:rFonts w:ascii="Times New Roman" w:hAnsi="Times New Roman"/>
          <w:snapToGrid w:val="0"/>
        </w:rPr>
      </w:pPr>
      <w:r w:rsidRPr="00531A28">
        <w:rPr>
          <w:rFonts w:ascii="Times New Roman" w:hAnsi="Times New Roman"/>
          <w:snapToGrid w:val="0"/>
        </w:rPr>
        <w:t xml:space="preserve">The estimated annualized cost to the respondents </w:t>
      </w:r>
      <w:r w:rsidR="00D133F4">
        <w:rPr>
          <w:rFonts w:ascii="Times New Roman" w:hAnsi="Times New Roman"/>
          <w:snapToGrid w:val="0"/>
        </w:rPr>
        <w:t xml:space="preserve">to provide this information is </w:t>
      </w:r>
      <w:r w:rsidRPr="00531A28" w:rsidR="00D133F4">
        <w:rPr>
          <w:rFonts w:ascii="Times New Roman" w:hAnsi="Times New Roman"/>
          <w:snapToGrid w:val="0"/>
        </w:rPr>
        <w:t>$</w:t>
      </w:r>
      <w:r w:rsidR="00FF21D5">
        <w:rPr>
          <w:rFonts w:ascii="Times New Roman" w:hAnsi="Times New Roman"/>
          <w:snapToGrid w:val="0"/>
        </w:rPr>
        <w:t>39,201</w:t>
      </w:r>
      <w:r w:rsidR="00D133F4">
        <w:rPr>
          <w:rFonts w:ascii="Times New Roman" w:hAnsi="Times New Roman"/>
          <w:snapToGrid w:val="0"/>
        </w:rPr>
        <w:t xml:space="preserve">.  The national mean hourly wage for Office and Administrative Support Occupations </w:t>
      </w:r>
      <w:r w:rsidRPr="00531A28">
        <w:rPr>
          <w:rFonts w:ascii="Times New Roman" w:hAnsi="Times New Roman"/>
          <w:snapToGrid w:val="0"/>
        </w:rPr>
        <w:t>is $</w:t>
      </w:r>
      <w:r w:rsidR="00D133F4">
        <w:rPr>
          <w:rFonts w:ascii="Times New Roman" w:hAnsi="Times New Roman"/>
          <w:snapToGrid w:val="0"/>
        </w:rPr>
        <w:t>21.90</w:t>
      </w:r>
      <w:r w:rsidRPr="00531A28">
        <w:rPr>
          <w:rFonts w:ascii="Times New Roman" w:hAnsi="Times New Roman"/>
          <w:snapToGrid w:val="0"/>
        </w:rPr>
        <w:t xml:space="preserve">. This hourly wage is from the </w:t>
      </w:r>
      <w:r w:rsidR="00D133F4">
        <w:rPr>
          <w:rFonts w:ascii="Times New Roman" w:hAnsi="Times New Roman"/>
          <w:snapToGrid w:val="0"/>
        </w:rPr>
        <w:t xml:space="preserve">May 2022 report Occupational Employment and Wage Statistics, published by the </w:t>
      </w:r>
      <w:r w:rsidRPr="00531A28">
        <w:rPr>
          <w:rFonts w:ascii="Times New Roman" w:hAnsi="Times New Roman"/>
          <w:snapToGrid w:val="0"/>
        </w:rPr>
        <w:t>Bureau of Labor Statistics</w:t>
      </w:r>
      <w:r w:rsidR="00D133F4">
        <w:rPr>
          <w:rFonts w:ascii="Times New Roman" w:hAnsi="Times New Roman"/>
          <w:snapToGrid w:val="0"/>
        </w:rPr>
        <w:t xml:space="preserve"> (BLS) and available at </w:t>
      </w:r>
      <w:hyperlink r:id="rId12" w:history="1">
        <w:r w:rsidRPr="00531A28">
          <w:rPr>
            <w:rFonts w:ascii="Times New Roman" w:hAnsi="Times New Roman"/>
            <w:snapToGrid w:val="0"/>
            <w:color w:val="0000FF"/>
            <w:u w:val="single"/>
          </w:rPr>
          <w:t>https://www.bls.gov/oes/current/oes430000.htm</w:t>
        </w:r>
      </w:hyperlink>
      <w:r w:rsidRPr="00531A28">
        <w:rPr>
          <w:rFonts w:ascii="Times New Roman" w:hAnsi="Times New Roman"/>
          <w:snapToGrid w:val="0"/>
        </w:rPr>
        <w:t xml:space="preserve">.  </w:t>
      </w:r>
    </w:p>
    <w:p w:rsidR="00531A28" w:rsidRPr="00531A28" w:rsidP="00531A28" w14:paraId="59FC549B" w14:textId="77777777">
      <w:pPr>
        <w:tabs>
          <w:tab w:val="left" w:pos="8037"/>
        </w:tabs>
        <w:autoSpaceDE/>
        <w:autoSpaceDN/>
        <w:adjustRightInd/>
        <w:rPr>
          <w:rFonts w:ascii="Times New Roman" w:hAnsi="Times New Roman"/>
          <w:snapToGrid w:val="0"/>
        </w:rPr>
      </w:pPr>
      <w:r w:rsidRPr="00531A28">
        <w:rPr>
          <w:rFonts w:ascii="Times New Roman" w:hAnsi="Times New Roman"/>
          <w:snapToGrid w:val="0"/>
        </w:rPr>
        <w:tab/>
      </w:r>
    </w:p>
    <w:p w:rsidR="00531A28" w:rsidRPr="00531A28" w:rsidP="00531A28" w14:paraId="4046AD0E" w14:textId="18A62FD4">
      <w:pPr>
        <w:autoSpaceDE/>
        <w:autoSpaceDN/>
        <w:adjustRightInd/>
        <w:rPr>
          <w:rFonts w:ascii="Times New Roman" w:hAnsi="Times New Roman"/>
          <w:snapToGrid w:val="0"/>
        </w:rPr>
      </w:pPr>
      <w:r w:rsidRPr="00531A28">
        <w:rPr>
          <w:rFonts w:ascii="Times New Roman" w:hAnsi="Times New Roman"/>
          <w:snapToGrid w:val="0"/>
        </w:rPr>
        <w:tab/>
      </w:r>
      <w:r w:rsidRPr="00FF21D5">
        <w:rPr>
          <w:rFonts w:ascii="Times New Roman" w:hAnsi="Times New Roman"/>
          <w:snapToGrid w:val="0"/>
        </w:rPr>
        <w:t>$</w:t>
      </w:r>
      <w:r w:rsidRPr="00FF21D5" w:rsidR="00B85253">
        <w:rPr>
          <w:rFonts w:ascii="Times New Roman" w:hAnsi="Times New Roman"/>
          <w:snapToGrid w:val="0"/>
        </w:rPr>
        <w:t>21.90</w:t>
      </w:r>
      <w:r w:rsidRPr="00FF21D5">
        <w:rPr>
          <w:rFonts w:ascii="Times New Roman" w:hAnsi="Times New Roman"/>
          <w:snapToGrid w:val="0"/>
        </w:rPr>
        <w:t xml:space="preserve"> x </w:t>
      </w:r>
      <w:r w:rsidRPr="00FF21D5" w:rsidR="00447FBD">
        <w:rPr>
          <w:rFonts w:ascii="Times New Roman" w:hAnsi="Times New Roman"/>
          <w:snapToGrid w:val="0"/>
        </w:rPr>
        <w:t>1,790</w:t>
      </w:r>
      <w:r w:rsidRPr="00FF21D5">
        <w:rPr>
          <w:rFonts w:ascii="Times New Roman" w:hAnsi="Times New Roman"/>
          <w:snapToGrid w:val="0"/>
        </w:rPr>
        <w:t xml:space="preserve"> hours = $</w:t>
      </w:r>
      <w:r w:rsidRPr="00FF21D5" w:rsidR="00FF21D5">
        <w:rPr>
          <w:rFonts w:ascii="Times New Roman" w:hAnsi="Times New Roman"/>
          <w:snapToGrid w:val="0"/>
        </w:rPr>
        <w:t>39,201.00</w:t>
      </w:r>
    </w:p>
    <w:p w:rsidR="006626FF" w:rsidRPr="00A47DA7" w:rsidP="00690F56"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F72D66" w:rsidP="00E60FB0" w14:paraId="6E445B0D"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4"/>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4BFE17A">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total operation</w:t>
      </w:r>
      <w:r w:rsidR="00B61C72">
        <w:rPr>
          <w:rFonts w:ascii="Times New Roman" w:hAnsi="Times New Roman"/>
          <w:b/>
        </w:rPr>
        <w:t xml:space="preserve">,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5A3ED6E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w:t>
      </w:r>
      <w:r w:rsidR="00B61C72">
        <w:rPr>
          <w:rFonts w:ascii="Times New Roman" w:hAnsi="Times New Roman"/>
          <w:b/>
        </w:rPr>
        <w:t xml:space="preserve">eep records for the government </w:t>
      </w:r>
      <w:r w:rsidRPr="00D53DEB">
        <w:rPr>
          <w:rFonts w:ascii="Times New Roman" w:hAnsi="Times New Roman"/>
          <w:b/>
        </w:rPr>
        <w:t>or (4) as part of customary and usual business or private practices.</w:t>
      </w:r>
    </w:p>
    <w:p w:rsidR="00CD215D" w:rsidRPr="00D53DEB"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26E5A" w:rsidP="00690F56" w14:paraId="6D94E190" w14:textId="372313E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26E5A" w:rsidRPr="00030125" w:rsidP="00A26E5A" w14:paraId="11891101" w14:textId="4B237688">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30125">
        <w:rPr>
          <w:rFonts w:ascii="Times New Roman" w:hAnsi="Times New Roman"/>
        </w:rPr>
        <w:t>Respondent’s cost to mail each response is estimated at</w:t>
      </w:r>
      <w:r w:rsidR="0045706E">
        <w:rPr>
          <w:rFonts w:ascii="Times New Roman" w:hAnsi="Times New Roman"/>
        </w:rPr>
        <w:t xml:space="preserve"> </w:t>
      </w:r>
      <w:r w:rsidRPr="00290566" w:rsidR="0045706E">
        <w:rPr>
          <w:rFonts w:ascii="Times New Roman" w:hAnsi="Times New Roman"/>
        </w:rPr>
        <w:t>¢</w:t>
      </w:r>
      <w:r w:rsidRPr="00030125">
        <w:rPr>
          <w:rFonts w:ascii="Times New Roman" w:hAnsi="Times New Roman"/>
        </w:rPr>
        <w:t xml:space="preserve"> </w:t>
      </w:r>
      <w:r>
        <w:rPr>
          <w:rFonts w:ascii="Times New Roman" w:hAnsi="Times New Roman"/>
        </w:rPr>
        <w:t>6</w:t>
      </w:r>
      <w:r w:rsidR="002A53E7">
        <w:rPr>
          <w:rFonts w:ascii="Times New Roman" w:hAnsi="Times New Roman"/>
        </w:rPr>
        <w:t>9</w:t>
      </w:r>
      <w:r w:rsidRPr="00030125">
        <w:rPr>
          <w:rFonts w:ascii="Times New Roman" w:hAnsi="Times New Roman"/>
        </w:rPr>
        <w:t xml:space="preserve"> (</w:t>
      </w:r>
      <w:r w:rsidRPr="00290566" w:rsidR="0045706E">
        <w:rPr>
          <w:rFonts w:ascii="Times New Roman" w:hAnsi="Times New Roman"/>
        </w:rPr>
        <w:t>¢</w:t>
      </w:r>
      <w:r>
        <w:rPr>
          <w:rFonts w:ascii="Times New Roman" w:hAnsi="Times New Roman"/>
        </w:rPr>
        <w:t>6</w:t>
      </w:r>
      <w:r w:rsidR="002A53E7">
        <w:rPr>
          <w:rFonts w:ascii="Times New Roman" w:hAnsi="Times New Roman"/>
        </w:rPr>
        <w:t>6</w:t>
      </w:r>
      <w:r w:rsidRPr="00030125">
        <w:rPr>
          <w:rFonts w:ascii="Times New Roman" w:hAnsi="Times New Roman"/>
        </w:rPr>
        <w:t xml:space="preserve"> stamp plus </w:t>
      </w:r>
      <w:r w:rsidRPr="00290566" w:rsidR="0045706E">
        <w:rPr>
          <w:rFonts w:ascii="Times New Roman" w:hAnsi="Times New Roman"/>
        </w:rPr>
        <w:t>¢</w:t>
      </w:r>
      <w:r w:rsidRPr="00030125">
        <w:rPr>
          <w:rFonts w:ascii="Times New Roman" w:hAnsi="Times New Roman"/>
        </w:rPr>
        <w:t xml:space="preserve">03 for the envelope).  </w:t>
      </w:r>
      <w:r w:rsidR="00FF21D5">
        <w:rPr>
          <w:rFonts w:ascii="Times New Roman" w:hAnsi="Times New Roman"/>
        </w:rPr>
        <w:t xml:space="preserve">Absent the availability of electronic submissions, all responses would have to be mailed and there would be a total </w:t>
      </w:r>
      <w:r w:rsidRPr="00FF21D5">
        <w:rPr>
          <w:rFonts w:ascii="Times New Roman" w:hAnsi="Times New Roman"/>
        </w:rPr>
        <w:t>respondent cost of $5,</w:t>
      </w:r>
      <w:r w:rsidRPr="003C481D" w:rsidR="00FF21D5">
        <w:rPr>
          <w:rFonts w:ascii="Times New Roman" w:hAnsi="Times New Roman"/>
        </w:rPr>
        <w:t>577</w:t>
      </w:r>
      <w:r w:rsidRPr="00FF21D5">
        <w:rPr>
          <w:rFonts w:ascii="Times New Roman" w:hAnsi="Times New Roman"/>
        </w:rPr>
        <w:t xml:space="preserve"> (8,082 x </w:t>
      </w:r>
      <w:r w:rsidRPr="00FF21D5" w:rsidR="0045706E">
        <w:rPr>
          <w:rFonts w:ascii="Times New Roman" w:hAnsi="Times New Roman"/>
        </w:rPr>
        <w:t>¢</w:t>
      </w:r>
      <w:r w:rsidRPr="00FF21D5">
        <w:rPr>
          <w:rFonts w:ascii="Times New Roman" w:hAnsi="Times New Roman"/>
        </w:rPr>
        <w:t>6</w:t>
      </w:r>
      <w:r w:rsidRPr="00FF21D5" w:rsidR="002A53E7">
        <w:rPr>
          <w:rFonts w:ascii="Times New Roman" w:hAnsi="Times New Roman"/>
        </w:rPr>
        <w:t>9</w:t>
      </w:r>
      <w:r w:rsidRPr="00FF21D5">
        <w:rPr>
          <w:rFonts w:ascii="Times New Roman" w:hAnsi="Times New Roman"/>
        </w:rPr>
        <w:t xml:space="preserve"> = $5,</w:t>
      </w:r>
      <w:r w:rsidRPr="003C481D" w:rsidR="00FF21D5">
        <w:rPr>
          <w:rFonts w:ascii="Times New Roman" w:hAnsi="Times New Roman"/>
        </w:rPr>
        <w:t>576.58 or $5,577 rounded up</w:t>
      </w:r>
      <w:r w:rsidRPr="00FF21D5">
        <w:rPr>
          <w:rFonts w:ascii="Times New Roman" w:hAnsi="Times New Roman"/>
        </w:rPr>
        <w:t>).</w:t>
      </w:r>
      <w:r w:rsidRPr="00030125">
        <w:rPr>
          <w:rFonts w:ascii="Times New Roman" w:hAnsi="Times New Roman"/>
        </w:rPr>
        <w:t xml:space="preserve">  </w:t>
      </w:r>
    </w:p>
    <w:p w:rsidR="00A26E5A" w:rsidP="00A26E5A" w14:paraId="525E003F" w14:textId="5E689A6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26E5A" w:rsidP="00A26E5A" w14:paraId="6DF84572" w14:textId="3736B504">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A26E5A">
        <w:rPr>
          <w:rFonts w:ascii="Times New Roman" w:hAnsi="Times New Roman"/>
          <w:b/>
          <w:bCs/>
        </w:rPr>
        <w:t>CM-2</w:t>
      </w:r>
      <w:r w:rsidR="00BA46EC">
        <w:rPr>
          <w:rFonts w:ascii="Times New Roman" w:hAnsi="Times New Roman"/>
          <w:b/>
          <w:bCs/>
        </w:rPr>
        <w:t>9</w:t>
      </w:r>
      <w:r w:rsidRPr="00A26E5A">
        <w:rPr>
          <w:rFonts w:ascii="Times New Roman" w:hAnsi="Times New Roman"/>
          <w:b/>
          <w:bCs/>
        </w:rPr>
        <w:t>70:</w:t>
      </w:r>
    </w:p>
    <w:p w:rsidR="00A26E5A" w:rsidRPr="00A26E5A" w:rsidP="00A26E5A" w14:paraId="6A770D6E"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A26E5A" w:rsidP="00A26E5A" w14:paraId="7B3C4328" w14:textId="52D60632">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However, o</w:t>
      </w:r>
      <w:r w:rsidRPr="00030125" w:rsidR="006252CD">
        <w:rPr>
          <w:rFonts w:ascii="Times New Roman" w:hAnsi="Times New Roman"/>
        </w:rPr>
        <w:t xml:space="preserve">f </w:t>
      </w:r>
      <w:r w:rsidRPr="005103B2" w:rsidR="006252CD">
        <w:rPr>
          <w:rFonts w:ascii="Times New Roman" w:hAnsi="Times New Roman"/>
        </w:rPr>
        <w:t xml:space="preserve">the 2,788 responses that will be sent to DCMWC, it is estimated that </w:t>
      </w:r>
      <w:r w:rsidRPr="005103B2">
        <w:rPr>
          <w:rFonts w:ascii="Times New Roman" w:hAnsi="Times New Roman"/>
        </w:rPr>
        <w:t>7</w:t>
      </w:r>
      <w:r w:rsidRPr="005103B2" w:rsidR="006252CD">
        <w:rPr>
          <w:rFonts w:ascii="Times New Roman" w:hAnsi="Times New Roman"/>
        </w:rPr>
        <w:t>0% will be submitted electronically through the COAL Mine Portal (</w:t>
      </w:r>
      <w:r w:rsidRPr="005103B2" w:rsidR="00BA46EC">
        <w:rPr>
          <w:rFonts w:ascii="Times New Roman" w:hAnsi="Times New Roman"/>
        </w:rPr>
        <w:t>2,788</w:t>
      </w:r>
      <w:r w:rsidRPr="005103B2" w:rsidR="006252CD">
        <w:rPr>
          <w:rFonts w:ascii="Times New Roman" w:hAnsi="Times New Roman"/>
        </w:rPr>
        <w:t xml:space="preserve"> x </w:t>
      </w:r>
      <w:r w:rsidRPr="005103B2" w:rsidR="005103B2">
        <w:rPr>
          <w:rFonts w:ascii="Times New Roman" w:hAnsi="Times New Roman"/>
        </w:rPr>
        <w:t>7</w:t>
      </w:r>
      <w:r w:rsidRPr="005103B2" w:rsidR="006252CD">
        <w:rPr>
          <w:rFonts w:ascii="Times New Roman" w:hAnsi="Times New Roman"/>
        </w:rPr>
        <w:t xml:space="preserve">0% = </w:t>
      </w:r>
      <w:r w:rsidRPr="005103B2" w:rsidR="005103B2">
        <w:rPr>
          <w:rFonts w:ascii="Times New Roman" w:hAnsi="Times New Roman"/>
        </w:rPr>
        <w:t>1,951.6 or 1,952 rounded</w:t>
      </w:r>
      <w:r w:rsidRPr="005103B2" w:rsidR="006252CD">
        <w:rPr>
          <w:rFonts w:ascii="Times New Roman" w:hAnsi="Times New Roman"/>
        </w:rPr>
        <w:t>). The estimated savings of the forms submitted through the COAL mine portal is $</w:t>
      </w:r>
      <w:r w:rsidRPr="005103B2" w:rsidR="005103B2">
        <w:rPr>
          <w:rFonts w:ascii="Times New Roman" w:hAnsi="Times New Roman"/>
        </w:rPr>
        <w:t xml:space="preserve">1,347 </w:t>
      </w:r>
      <w:r w:rsidRPr="005103B2" w:rsidR="006252CD">
        <w:rPr>
          <w:rFonts w:ascii="Times New Roman" w:hAnsi="Times New Roman"/>
        </w:rPr>
        <w:t>(</w:t>
      </w:r>
      <w:r w:rsidRPr="005103B2" w:rsidR="005103B2">
        <w:rPr>
          <w:rFonts w:ascii="Times New Roman" w:hAnsi="Times New Roman"/>
        </w:rPr>
        <w:t>1,952</w:t>
      </w:r>
      <w:r w:rsidRPr="005103B2" w:rsidR="006252CD">
        <w:rPr>
          <w:rFonts w:ascii="Times New Roman" w:hAnsi="Times New Roman"/>
        </w:rPr>
        <w:t xml:space="preserve"> x </w:t>
      </w:r>
      <w:r w:rsidRPr="005103B2" w:rsidR="0045706E">
        <w:rPr>
          <w:rFonts w:ascii="Times New Roman" w:hAnsi="Times New Roman"/>
        </w:rPr>
        <w:t>¢</w:t>
      </w:r>
      <w:r w:rsidRPr="005103B2" w:rsidR="00BA46EC">
        <w:rPr>
          <w:rFonts w:ascii="Times New Roman" w:hAnsi="Times New Roman"/>
        </w:rPr>
        <w:t>6</w:t>
      </w:r>
      <w:r w:rsidRPr="005103B2" w:rsidR="003D2029">
        <w:rPr>
          <w:rFonts w:ascii="Times New Roman" w:hAnsi="Times New Roman"/>
        </w:rPr>
        <w:t>9</w:t>
      </w:r>
      <w:r w:rsidRPr="005103B2" w:rsidR="006252CD">
        <w:rPr>
          <w:rFonts w:ascii="Times New Roman" w:hAnsi="Times New Roman"/>
        </w:rPr>
        <w:t>=$</w:t>
      </w:r>
      <w:r w:rsidRPr="005103B2" w:rsidR="005103B2">
        <w:rPr>
          <w:rFonts w:ascii="Times New Roman" w:hAnsi="Times New Roman"/>
        </w:rPr>
        <w:t>1,346.88 or $1,347 rounded</w:t>
      </w:r>
      <w:r w:rsidRPr="005103B2" w:rsidR="006252CD">
        <w:rPr>
          <w:rFonts w:ascii="Times New Roman" w:hAnsi="Times New Roman"/>
        </w:rPr>
        <w:t xml:space="preserve">). The remaining </w:t>
      </w:r>
      <w:r w:rsidRPr="005103B2" w:rsidR="005103B2">
        <w:rPr>
          <w:rFonts w:ascii="Times New Roman" w:hAnsi="Times New Roman"/>
        </w:rPr>
        <w:t>836</w:t>
      </w:r>
      <w:r w:rsidRPr="005103B2" w:rsidR="006252CD">
        <w:rPr>
          <w:rFonts w:ascii="Times New Roman" w:hAnsi="Times New Roman"/>
        </w:rPr>
        <w:t xml:space="preserve"> responses will be mailed to DCMWC with a respondent cost of $</w:t>
      </w:r>
      <w:r w:rsidRPr="003C481D" w:rsidR="005103B2">
        <w:rPr>
          <w:rFonts w:ascii="Times New Roman" w:hAnsi="Times New Roman"/>
        </w:rPr>
        <w:t xml:space="preserve">577 </w:t>
      </w:r>
      <w:r w:rsidRPr="005103B2" w:rsidR="006252CD">
        <w:rPr>
          <w:rFonts w:ascii="Times New Roman" w:hAnsi="Times New Roman"/>
        </w:rPr>
        <w:t>(</w:t>
      </w:r>
      <w:r w:rsidRPr="005103B2" w:rsidR="005103B2">
        <w:rPr>
          <w:rFonts w:ascii="Times New Roman" w:hAnsi="Times New Roman"/>
        </w:rPr>
        <w:t>836</w:t>
      </w:r>
      <w:r w:rsidRPr="00030125" w:rsidR="006252CD">
        <w:rPr>
          <w:rFonts w:ascii="Times New Roman" w:hAnsi="Times New Roman"/>
        </w:rPr>
        <w:t xml:space="preserve"> x </w:t>
      </w:r>
      <w:r w:rsidRPr="00290566" w:rsidR="0045706E">
        <w:rPr>
          <w:rFonts w:ascii="Times New Roman" w:hAnsi="Times New Roman"/>
        </w:rPr>
        <w:t>¢</w:t>
      </w:r>
      <w:r w:rsidR="00BA46EC">
        <w:rPr>
          <w:rFonts w:ascii="Times New Roman" w:hAnsi="Times New Roman"/>
        </w:rPr>
        <w:t>6</w:t>
      </w:r>
      <w:r w:rsidR="003D2029">
        <w:rPr>
          <w:rFonts w:ascii="Times New Roman" w:hAnsi="Times New Roman"/>
        </w:rPr>
        <w:t>9</w:t>
      </w:r>
      <w:r w:rsidRPr="00030125" w:rsidR="006252CD">
        <w:rPr>
          <w:rFonts w:ascii="Times New Roman" w:hAnsi="Times New Roman"/>
        </w:rPr>
        <w:t xml:space="preserve"> = </w:t>
      </w:r>
      <w:r w:rsidRPr="00623F8A" w:rsidR="006252CD">
        <w:rPr>
          <w:rFonts w:ascii="Times New Roman" w:hAnsi="Times New Roman"/>
        </w:rPr>
        <w:t>$</w:t>
      </w:r>
      <w:r w:rsidR="005103B2">
        <w:rPr>
          <w:rFonts w:ascii="Times New Roman" w:hAnsi="Times New Roman"/>
        </w:rPr>
        <w:t>576.84 or $577 rounded</w:t>
      </w:r>
      <w:r w:rsidRPr="00623F8A" w:rsidR="006252CD">
        <w:rPr>
          <w:rFonts w:ascii="Times New Roman" w:hAnsi="Times New Roman"/>
        </w:rPr>
        <w:t>).</w:t>
      </w:r>
      <w:r w:rsidRPr="00030125" w:rsidR="006252CD">
        <w:rPr>
          <w:rFonts w:ascii="Times New Roman" w:hAnsi="Times New Roman"/>
        </w:rPr>
        <w:t xml:space="preserve"> </w:t>
      </w:r>
    </w:p>
    <w:p w:rsidR="00BA46EC" w:rsidP="00A26E5A" w14:paraId="6A25F525" w14:textId="4D3A84C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A46EC" w:rsidRPr="00BA46EC" w:rsidP="00A26E5A" w14:paraId="7F20B36B" w14:textId="4209A346">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BA46EC">
        <w:rPr>
          <w:rFonts w:ascii="Times New Roman" w:hAnsi="Times New Roman"/>
          <w:b/>
          <w:bCs/>
        </w:rPr>
        <w:t>CM-2970a:</w:t>
      </w:r>
    </w:p>
    <w:p w:rsidR="00BA46EC" w:rsidRPr="00A26E5A" w:rsidP="00BA46EC" w14:paraId="0CB6708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BA46EC" w:rsidP="00BA46EC" w14:paraId="4E08C8BC" w14:textId="4484ADF5">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30125">
        <w:rPr>
          <w:rFonts w:ascii="Times New Roman" w:hAnsi="Times New Roman"/>
        </w:rPr>
        <w:t xml:space="preserve">Of </w:t>
      </w:r>
      <w:r w:rsidRPr="00352093">
        <w:rPr>
          <w:rFonts w:ascii="Times New Roman" w:hAnsi="Times New Roman"/>
        </w:rPr>
        <w:t>the</w:t>
      </w:r>
      <w:r w:rsidRPr="00352093" w:rsidR="006B1964">
        <w:rPr>
          <w:rFonts w:ascii="Times New Roman" w:hAnsi="Times New Roman"/>
        </w:rPr>
        <w:t xml:space="preserve"> </w:t>
      </w:r>
      <w:r w:rsidRPr="00352093" w:rsidR="006B1964">
        <w:rPr>
          <w:rFonts w:ascii="Times New Roman" w:hAnsi="Times New Roman"/>
          <w:sz w:val="22"/>
          <w:szCs w:val="22"/>
        </w:rPr>
        <w:t>5,294</w:t>
      </w:r>
      <w:r w:rsidRPr="00352093" w:rsidR="006B1964">
        <w:rPr>
          <w:rFonts w:ascii="Times New Roman" w:hAnsi="Times New Roman"/>
        </w:rPr>
        <w:t xml:space="preserve"> responses</w:t>
      </w:r>
      <w:r w:rsidRPr="00352093">
        <w:rPr>
          <w:rFonts w:ascii="Times New Roman" w:hAnsi="Times New Roman"/>
        </w:rPr>
        <w:t xml:space="preserve"> that will be sent to DCMWC, it is estimated that </w:t>
      </w:r>
      <w:r w:rsidRPr="00352093" w:rsidR="006B1964">
        <w:rPr>
          <w:rFonts w:ascii="Times New Roman" w:hAnsi="Times New Roman"/>
        </w:rPr>
        <w:t>7</w:t>
      </w:r>
      <w:r w:rsidRPr="00352093">
        <w:rPr>
          <w:rFonts w:ascii="Times New Roman" w:hAnsi="Times New Roman"/>
        </w:rPr>
        <w:t>0% will be submitted electronically through the COAL Mine Portal (</w:t>
      </w:r>
      <w:r w:rsidRPr="00352093" w:rsidR="006B1964">
        <w:rPr>
          <w:rFonts w:ascii="Times New Roman" w:hAnsi="Times New Roman"/>
        </w:rPr>
        <w:t>5,294</w:t>
      </w:r>
      <w:r w:rsidRPr="00352093">
        <w:rPr>
          <w:rFonts w:ascii="Times New Roman" w:hAnsi="Times New Roman"/>
        </w:rPr>
        <w:t xml:space="preserve"> x </w:t>
      </w:r>
      <w:r w:rsidRPr="00352093" w:rsidR="006B1964">
        <w:rPr>
          <w:rFonts w:ascii="Times New Roman" w:hAnsi="Times New Roman"/>
        </w:rPr>
        <w:t>7</w:t>
      </w:r>
      <w:r w:rsidRPr="00352093">
        <w:rPr>
          <w:rFonts w:ascii="Times New Roman" w:hAnsi="Times New Roman"/>
        </w:rPr>
        <w:t xml:space="preserve">0% = </w:t>
      </w:r>
      <w:r w:rsidRPr="00352093" w:rsidR="006B1964">
        <w:rPr>
          <w:rFonts w:ascii="Times New Roman" w:hAnsi="Times New Roman"/>
        </w:rPr>
        <w:t>3,705.8</w:t>
      </w:r>
      <w:r w:rsidRPr="00352093" w:rsidR="00352093">
        <w:rPr>
          <w:rFonts w:ascii="Times New Roman" w:hAnsi="Times New Roman"/>
        </w:rPr>
        <w:t xml:space="preserve"> or 3,706 rounded</w:t>
      </w:r>
      <w:r w:rsidRPr="00352093">
        <w:rPr>
          <w:rFonts w:ascii="Times New Roman" w:hAnsi="Times New Roman"/>
        </w:rPr>
        <w:t>). The estimated savings of the forms submitted through the COAL mine portal is $</w:t>
      </w:r>
      <w:r w:rsidRPr="00352093" w:rsidR="006B1964">
        <w:rPr>
          <w:rFonts w:ascii="Times New Roman" w:hAnsi="Times New Roman"/>
        </w:rPr>
        <w:t>2,</w:t>
      </w:r>
      <w:r w:rsidRPr="003C481D" w:rsidR="003D2029">
        <w:rPr>
          <w:rFonts w:ascii="Times New Roman" w:hAnsi="Times New Roman"/>
        </w:rPr>
        <w:t>557</w:t>
      </w:r>
      <w:r w:rsidRPr="00352093">
        <w:rPr>
          <w:rFonts w:ascii="Times New Roman" w:hAnsi="Times New Roman"/>
        </w:rPr>
        <w:t xml:space="preserve"> (</w:t>
      </w:r>
      <w:r w:rsidRPr="00352093" w:rsidR="006B1964">
        <w:rPr>
          <w:rFonts w:ascii="Times New Roman" w:hAnsi="Times New Roman"/>
        </w:rPr>
        <w:t>3,70</w:t>
      </w:r>
      <w:r w:rsidRPr="003C481D" w:rsidR="00352093">
        <w:rPr>
          <w:rFonts w:ascii="Times New Roman" w:hAnsi="Times New Roman"/>
        </w:rPr>
        <w:t>6</w:t>
      </w:r>
      <w:r w:rsidRPr="00352093">
        <w:rPr>
          <w:rFonts w:ascii="Times New Roman" w:hAnsi="Times New Roman"/>
        </w:rPr>
        <w:t xml:space="preserve"> x </w:t>
      </w:r>
      <w:r w:rsidRPr="00352093" w:rsidR="0045706E">
        <w:rPr>
          <w:rFonts w:ascii="Times New Roman" w:hAnsi="Times New Roman"/>
        </w:rPr>
        <w:t>¢</w:t>
      </w:r>
      <w:r w:rsidRPr="00352093">
        <w:rPr>
          <w:rFonts w:ascii="Times New Roman" w:hAnsi="Times New Roman"/>
        </w:rPr>
        <w:t>6</w:t>
      </w:r>
      <w:r w:rsidRPr="00352093" w:rsidR="003D2029">
        <w:rPr>
          <w:rFonts w:ascii="Times New Roman" w:hAnsi="Times New Roman"/>
        </w:rPr>
        <w:t>9</w:t>
      </w:r>
      <w:r w:rsidRPr="00352093">
        <w:rPr>
          <w:rFonts w:ascii="Times New Roman" w:hAnsi="Times New Roman"/>
        </w:rPr>
        <w:t>=$</w:t>
      </w:r>
      <w:r w:rsidRPr="00352093" w:rsidR="006B1964">
        <w:rPr>
          <w:rFonts w:ascii="Times New Roman" w:hAnsi="Times New Roman"/>
        </w:rPr>
        <w:t>2,</w:t>
      </w:r>
      <w:r w:rsidRPr="00352093" w:rsidR="003D2029">
        <w:rPr>
          <w:rFonts w:ascii="Times New Roman" w:hAnsi="Times New Roman"/>
        </w:rPr>
        <w:t>557.</w:t>
      </w:r>
      <w:r w:rsidRPr="00352093" w:rsidR="00352093">
        <w:rPr>
          <w:rFonts w:ascii="Times New Roman" w:hAnsi="Times New Roman"/>
        </w:rPr>
        <w:t>14, or $2,557 rounded</w:t>
      </w:r>
      <w:r w:rsidRPr="00352093">
        <w:rPr>
          <w:rFonts w:ascii="Times New Roman" w:hAnsi="Times New Roman"/>
        </w:rPr>
        <w:t xml:space="preserve">). The remaining </w:t>
      </w:r>
      <w:r w:rsidRPr="00352093" w:rsidR="006B1964">
        <w:rPr>
          <w:rFonts w:ascii="Times New Roman" w:hAnsi="Times New Roman"/>
        </w:rPr>
        <w:t>1,588</w:t>
      </w:r>
      <w:r w:rsidRPr="00352093">
        <w:rPr>
          <w:rFonts w:ascii="Times New Roman" w:hAnsi="Times New Roman"/>
        </w:rPr>
        <w:t xml:space="preserve"> responses will be mailed to DCMWC with a respondent cost of $ </w:t>
      </w:r>
      <w:r w:rsidRPr="00352093" w:rsidR="00E10692">
        <w:rPr>
          <w:rFonts w:ascii="Times New Roman" w:hAnsi="Times New Roman"/>
        </w:rPr>
        <w:t>1,0</w:t>
      </w:r>
      <w:r w:rsidRPr="00352093" w:rsidR="003D2029">
        <w:rPr>
          <w:rFonts w:ascii="Times New Roman" w:hAnsi="Times New Roman"/>
        </w:rPr>
        <w:t>9</w:t>
      </w:r>
      <w:r w:rsidRPr="003C481D" w:rsidR="00352093">
        <w:rPr>
          <w:rFonts w:ascii="Times New Roman" w:hAnsi="Times New Roman"/>
        </w:rPr>
        <w:t>6</w:t>
      </w:r>
      <w:r w:rsidRPr="00352093" w:rsidR="00E10692">
        <w:rPr>
          <w:rFonts w:ascii="Times New Roman" w:hAnsi="Times New Roman"/>
        </w:rPr>
        <w:t xml:space="preserve"> </w:t>
      </w:r>
      <w:r w:rsidRPr="00352093">
        <w:rPr>
          <w:rFonts w:ascii="Times New Roman" w:hAnsi="Times New Roman"/>
        </w:rPr>
        <w:t>(1,</w:t>
      </w:r>
      <w:r w:rsidRPr="00352093" w:rsidR="006B1964">
        <w:rPr>
          <w:rFonts w:ascii="Times New Roman" w:hAnsi="Times New Roman"/>
        </w:rPr>
        <w:t>588</w:t>
      </w:r>
      <w:r w:rsidRPr="00352093">
        <w:rPr>
          <w:rFonts w:ascii="Times New Roman" w:hAnsi="Times New Roman"/>
        </w:rPr>
        <w:t xml:space="preserve"> x</w:t>
      </w:r>
      <w:r w:rsidRPr="00352093" w:rsidR="0045706E">
        <w:rPr>
          <w:rFonts w:ascii="Times New Roman" w:hAnsi="Times New Roman"/>
        </w:rPr>
        <w:t>¢</w:t>
      </w:r>
      <w:r w:rsidRPr="00352093">
        <w:rPr>
          <w:rFonts w:ascii="Times New Roman" w:hAnsi="Times New Roman"/>
        </w:rPr>
        <w:t xml:space="preserve"> 6</w:t>
      </w:r>
      <w:r w:rsidRPr="00352093" w:rsidR="003D2029">
        <w:rPr>
          <w:rFonts w:ascii="Times New Roman" w:hAnsi="Times New Roman"/>
        </w:rPr>
        <w:t>9</w:t>
      </w:r>
      <w:r w:rsidRPr="00352093">
        <w:rPr>
          <w:rFonts w:ascii="Times New Roman" w:hAnsi="Times New Roman"/>
        </w:rPr>
        <w:t xml:space="preserve"> = $</w:t>
      </w:r>
      <w:r w:rsidRPr="00352093" w:rsidR="006B1964">
        <w:rPr>
          <w:rFonts w:ascii="Times New Roman" w:hAnsi="Times New Roman"/>
        </w:rPr>
        <w:t>1,0</w:t>
      </w:r>
      <w:r w:rsidRPr="00352093" w:rsidR="003D2029">
        <w:rPr>
          <w:rFonts w:ascii="Times New Roman" w:hAnsi="Times New Roman"/>
        </w:rPr>
        <w:t>95.72</w:t>
      </w:r>
      <w:r w:rsidRPr="00352093" w:rsidR="00352093">
        <w:rPr>
          <w:rFonts w:ascii="Times New Roman" w:hAnsi="Times New Roman"/>
        </w:rPr>
        <w:t xml:space="preserve"> or $1,096 rounded</w:t>
      </w:r>
      <w:r w:rsidRPr="00352093">
        <w:rPr>
          <w:rFonts w:ascii="Times New Roman" w:hAnsi="Times New Roman"/>
        </w:rPr>
        <w:t>).</w:t>
      </w:r>
      <w:r w:rsidRPr="00030125">
        <w:rPr>
          <w:rFonts w:ascii="Times New Roman" w:hAnsi="Times New Roman"/>
        </w:rPr>
        <w:t xml:space="preserve"> </w:t>
      </w:r>
    </w:p>
    <w:p w:rsidR="00BA46EC" w:rsidP="00A26E5A" w14:paraId="2522E593"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17F51" w:rsidP="00A26E5A" w14:paraId="5FEC2352" w14:textId="0294D312">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30125">
        <w:rPr>
          <w:rFonts w:ascii="Times New Roman" w:hAnsi="Times New Roman"/>
        </w:rPr>
        <w:t xml:space="preserve">Therefore, the total </w:t>
      </w:r>
      <w:r w:rsidRPr="00352093">
        <w:rPr>
          <w:rFonts w:ascii="Times New Roman" w:hAnsi="Times New Roman"/>
        </w:rPr>
        <w:t xml:space="preserve">respondent cost is </w:t>
      </w:r>
      <w:r w:rsidRPr="0025770E">
        <w:rPr>
          <w:rFonts w:ascii="Times New Roman" w:hAnsi="Times New Roman"/>
        </w:rPr>
        <w:t>$</w:t>
      </w:r>
      <w:r w:rsidRPr="0025770E" w:rsidR="00352093">
        <w:rPr>
          <w:rFonts w:ascii="Times New Roman" w:hAnsi="Times New Roman"/>
        </w:rPr>
        <w:t>1,673</w:t>
      </w:r>
      <w:r w:rsidRPr="00352093" w:rsidR="00352093">
        <w:rPr>
          <w:rFonts w:ascii="Times New Roman" w:hAnsi="Times New Roman"/>
        </w:rPr>
        <w:t xml:space="preserve">:  $577 </w:t>
      </w:r>
      <w:r w:rsidRPr="003C481D" w:rsidR="003D2029">
        <w:rPr>
          <w:rFonts w:ascii="Times New Roman" w:hAnsi="Times New Roman"/>
          <w:vertAlign w:val="subscript"/>
        </w:rPr>
        <w:t>CM-</w:t>
      </w:r>
      <w:r w:rsidRPr="003C481D" w:rsidR="003C481D">
        <w:rPr>
          <w:rFonts w:ascii="Times New Roman" w:hAnsi="Times New Roman"/>
          <w:vertAlign w:val="subscript"/>
        </w:rPr>
        <w:t>2970</w:t>
      </w:r>
      <w:r w:rsidRPr="00352093" w:rsidR="003C481D">
        <w:rPr>
          <w:rFonts w:ascii="Times New Roman" w:hAnsi="Times New Roman"/>
          <w:vertAlign w:val="subscript"/>
        </w:rPr>
        <w:t xml:space="preserve"> </w:t>
      </w:r>
      <w:r w:rsidRPr="00352093" w:rsidR="003C481D">
        <w:rPr>
          <w:rFonts w:ascii="Times New Roman" w:hAnsi="Times New Roman"/>
        </w:rPr>
        <w:t>+</w:t>
      </w:r>
      <w:r w:rsidRPr="00352093" w:rsidR="003D2029">
        <w:rPr>
          <w:rFonts w:ascii="Times New Roman" w:hAnsi="Times New Roman"/>
        </w:rPr>
        <w:t xml:space="preserve"> </w:t>
      </w:r>
      <w:r w:rsidRPr="00352093" w:rsidR="00352093">
        <w:rPr>
          <w:rFonts w:ascii="Times New Roman" w:hAnsi="Times New Roman"/>
        </w:rPr>
        <w:t>$1,096</w:t>
      </w:r>
      <w:r w:rsidRPr="00352093" w:rsidR="003D2029">
        <w:rPr>
          <w:rFonts w:ascii="Times New Roman" w:hAnsi="Times New Roman"/>
        </w:rPr>
        <w:t xml:space="preserve"> </w:t>
      </w:r>
      <w:r w:rsidRPr="003C481D" w:rsidR="003D2029">
        <w:rPr>
          <w:rFonts w:ascii="Times New Roman" w:hAnsi="Times New Roman"/>
          <w:vertAlign w:val="subscript"/>
        </w:rPr>
        <w:t>CM-2970a</w:t>
      </w:r>
      <w:r w:rsidRPr="00352093" w:rsidR="00352093">
        <w:rPr>
          <w:rFonts w:ascii="Times New Roman" w:hAnsi="Times New Roman"/>
          <w:vertAlign w:val="subscript"/>
        </w:rPr>
        <w:t xml:space="preserve"> </w:t>
      </w:r>
      <w:r w:rsidRPr="00352093" w:rsidR="003D2029">
        <w:rPr>
          <w:rFonts w:ascii="Times New Roman" w:hAnsi="Times New Roman"/>
        </w:rPr>
        <w:t xml:space="preserve">  = </w:t>
      </w:r>
      <w:r w:rsidRPr="00352093" w:rsidR="00352093">
        <w:rPr>
          <w:rFonts w:ascii="Times New Roman" w:hAnsi="Times New Roman"/>
        </w:rPr>
        <w:t>$1,673</w:t>
      </w:r>
      <w:r w:rsidRPr="00352093" w:rsidR="003D2029">
        <w:rPr>
          <w:rFonts w:ascii="Times New Roman" w:hAnsi="Times New Roman"/>
        </w:rPr>
        <w:t xml:space="preserve"> total cost)</w:t>
      </w:r>
      <w:r w:rsidRPr="00352093" w:rsidR="00352093">
        <w:rPr>
          <w:rFonts w:ascii="Times New Roman" w:hAnsi="Times New Roman"/>
        </w:rPr>
        <w:t>.</w:t>
      </w:r>
    </w:p>
    <w:p w:rsidR="00A26E5A" w:rsidRPr="00030125" w:rsidP="00A26E5A" w14:paraId="7C54C407"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26E5A" w:rsidRPr="00D53DEB" w:rsidP="00A26E5A" w14:paraId="5AF13C9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30125">
        <w:rPr>
          <w:rFonts w:ascii="Times New Roman" w:hAnsi="Times New Roman"/>
        </w:rPr>
        <w:t>There are no other known operating or maintenance costs associated with this collection.</w:t>
      </w:r>
    </w:p>
    <w:p w:rsidR="00A26E5A" w:rsidP="00690F56" w14:paraId="57BE9A1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26E5A" w:rsidP="00690F56" w14:paraId="6A1D588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697B43F9" w14:textId="0794ABF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r w:rsidRPr="00D53DEB" w:rsidR="00B61C72">
        <w:rPr>
          <w:rFonts w:ascii="Times New Roman" w:hAnsi="Times New Roman"/>
          <w:b/>
          <w:bCs/>
        </w:rPr>
        <w:t>and any</w:t>
      </w:r>
      <w:r w:rsidRPr="00D53DEB">
        <w:rPr>
          <w:rFonts w:ascii="Times New Roman" w:hAnsi="Times New Roman"/>
          <w:b/>
          <w:bCs/>
        </w:rPr>
        <w:t xml:space="preserve">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3212B2" w:rsidP="003212B2" w14:paraId="155FE68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212B2" w:rsidRPr="003212B2" w:rsidP="003212B2" w14:paraId="24BE5B17" w14:textId="2230F9A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212B2">
        <w:rPr>
          <w:rFonts w:ascii="Times New Roman" w:hAnsi="Times New Roman"/>
        </w:rPr>
        <w:t xml:space="preserve">The estimated cost to the Federal Government for </w:t>
      </w:r>
      <w:r w:rsidRPr="00E8096E">
        <w:rPr>
          <w:rFonts w:ascii="Times New Roman" w:hAnsi="Times New Roman"/>
        </w:rPr>
        <w:t>these 8,082 forms</w:t>
      </w:r>
      <w:r w:rsidRPr="003212B2">
        <w:rPr>
          <w:rFonts w:ascii="Times New Roman" w:hAnsi="Times New Roman"/>
        </w:rPr>
        <w:t xml:space="preserve"> is </w:t>
      </w:r>
      <w:r w:rsidRPr="00E8096E">
        <w:rPr>
          <w:rFonts w:ascii="Times New Roman" w:hAnsi="Times New Roman"/>
        </w:rPr>
        <w:t xml:space="preserve">approximately </w:t>
      </w:r>
      <w:r w:rsidRPr="0025770E">
        <w:rPr>
          <w:rFonts w:ascii="Times New Roman" w:hAnsi="Times New Roman"/>
        </w:rPr>
        <w:t>$</w:t>
      </w:r>
      <w:r w:rsidRPr="0025770E" w:rsidR="001C3E3C">
        <w:rPr>
          <w:rFonts w:ascii="Times New Roman" w:hAnsi="Times New Roman"/>
        </w:rPr>
        <w:t>34,</w:t>
      </w:r>
      <w:r w:rsidRPr="0025770E" w:rsidR="00E8096E">
        <w:rPr>
          <w:rFonts w:ascii="Times New Roman" w:hAnsi="Times New Roman"/>
        </w:rPr>
        <w:t>739</w:t>
      </w:r>
      <w:r w:rsidRPr="00E8096E">
        <w:rPr>
          <w:rFonts w:ascii="Times New Roman" w:hAnsi="Times New Roman"/>
        </w:rPr>
        <w:t>. The cost is figured as follows:</w:t>
      </w:r>
    </w:p>
    <w:p w:rsidR="003212B2" w:rsidRPr="003212B2" w:rsidP="003212B2" w14:paraId="35B953E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212B2">
        <w:rPr>
          <w:rFonts w:ascii="Times New Roman" w:hAnsi="Times New Roman"/>
        </w:rPr>
        <w:tab/>
      </w:r>
    </w:p>
    <w:p w:rsidR="003212B2" w:rsidRPr="00E8096E" w:rsidP="003212B2" w14:paraId="21D5A263" w14:textId="503723B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212B2">
        <w:rPr>
          <w:rFonts w:ascii="Times New Roman" w:hAnsi="Times New Roman"/>
        </w:rPr>
        <w:tab/>
        <w:t>a.</w:t>
      </w:r>
      <w:r w:rsidRPr="003212B2">
        <w:rPr>
          <w:rFonts w:ascii="Times New Roman" w:hAnsi="Times New Roman"/>
        </w:rPr>
        <w:tab/>
        <w:t>Estimated mailing cost:</w:t>
      </w:r>
      <w:r w:rsidRPr="003212B2">
        <w:rPr>
          <w:rFonts w:ascii="Times New Roman" w:hAnsi="Times New Roman"/>
        </w:rPr>
        <w:tab/>
      </w:r>
      <w:r w:rsidRPr="003212B2">
        <w:rPr>
          <w:rFonts w:ascii="Times New Roman" w:hAnsi="Times New Roman"/>
        </w:rPr>
        <w:tab/>
      </w:r>
      <w:r w:rsidRPr="00E8096E">
        <w:rPr>
          <w:rFonts w:ascii="Times New Roman" w:hAnsi="Times New Roman"/>
        </w:rPr>
        <w:t>$</w:t>
      </w:r>
      <w:r w:rsidRPr="003C481D" w:rsidR="00E8096E">
        <w:rPr>
          <w:rFonts w:ascii="Times New Roman" w:hAnsi="Times New Roman"/>
        </w:rPr>
        <w:t>5,334</w:t>
      </w:r>
    </w:p>
    <w:p w:rsidR="003B1190" w:rsidRPr="00E8096E" w:rsidP="003212B2" w14:paraId="516D38A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8096E">
        <w:rPr>
          <w:rFonts w:ascii="Times New Roman" w:hAnsi="Times New Roman"/>
        </w:rPr>
        <w:tab/>
      </w:r>
      <w:r w:rsidRPr="00E8096E">
        <w:rPr>
          <w:rFonts w:ascii="Times New Roman" w:hAnsi="Times New Roman"/>
        </w:rPr>
        <w:tab/>
      </w:r>
    </w:p>
    <w:p w:rsidR="003212B2" w:rsidRPr="00E8096E" w:rsidP="003212B2" w14:paraId="1BC36A09" w14:textId="4E2A811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8096E">
        <w:rPr>
          <w:rFonts w:ascii="Times New Roman" w:hAnsi="Times New Roman"/>
        </w:rPr>
        <w:t xml:space="preserve">         (</w:t>
      </w:r>
      <w:r w:rsidRPr="00E8096E" w:rsidR="0045706E">
        <w:rPr>
          <w:rFonts w:ascii="Times New Roman" w:hAnsi="Times New Roman"/>
        </w:rPr>
        <w:t>¢</w:t>
      </w:r>
      <w:r w:rsidRPr="00E8096E" w:rsidR="003D2029">
        <w:rPr>
          <w:rFonts w:ascii="Times New Roman" w:hAnsi="Times New Roman"/>
        </w:rPr>
        <w:t>63</w:t>
      </w:r>
      <w:r w:rsidRPr="00E8096E">
        <w:rPr>
          <w:rFonts w:ascii="Times New Roman" w:hAnsi="Times New Roman"/>
        </w:rPr>
        <w:t xml:space="preserve"> metered postage plus</w:t>
      </w:r>
      <w:r w:rsidRPr="00E8096E" w:rsidR="0045706E">
        <w:rPr>
          <w:rFonts w:ascii="Times New Roman" w:hAnsi="Times New Roman"/>
        </w:rPr>
        <w:t xml:space="preserve"> ¢</w:t>
      </w:r>
      <w:r w:rsidRPr="00E8096E">
        <w:rPr>
          <w:rFonts w:ascii="Times New Roman" w:hAnsi="Times New Roman"/>
        </w:rPr>
        <w:t xml:space="preserve"> 3 per envelope</w:t>
      </w:r>
    </w:p>
    <w:p w:rsidR="003212B2" w:rsidRPr="00E8096E" w:rsidP="003212B2" w14:paraId="32C7AC58" w14:textId="205FB62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8096E">
        <w:rPr>
          <w:rFonts w:ascii="Times New Roman" w:hAnsi="Times New Roman"/>
        </w:rPr>
        <w:tab/>
      </w:r>
      <w:r w:rsidRPr="00E8096E">
        <w:rPr>
          <w:rFonts w:ascii="Times New Roman" w:hAnsi="Times New Roman"/>
        </w:rPr>
        <w:tab/>
        <w:t xml:space="preserve">for a total of </w:t>
      </w:r>
      <w:r w:rsidRPr="00E8096E" w:rsidR="0045706E">
        <w:rPr>
          <w:rFonts w:ascii="Times New Roman" w:hAnsi="Times New Roman"/>
        </w:rPr>
        <w:t>¢</w:t>
      </w:r>
      <w:r w:rsidRPr="00E8096E">
        <w:rPr>
          <w:rFonts w:ascii="Times New Roman" w:hAnsi="Times New Roman"/>
        </w:rPr>
        <w:t>6</w:t>
      </w:r>
      <w:r w:rsidRPr="00E8096E" w:rsidR="000C287A">
        <w:rPr>
          <w:rFonts w:ascii="Times New Roman" w:hAnsi="Times New Roman"/>
        </w:rPr>
        <w:t>6</w:t>
      </w:r>
      <w:r w:rsidRPr="00E8096E">
        <w:rPr>
          <w:rFonts w:ascii="Times New Roman" w:hAnsi="Times New Roman"/>
        </w:rPr>
        <w:t xml:space="preserve"> per form)</w:t>
      </w:r>
    </w:p>
    <w:p w:rsidR="003B1190" w:rsidRPr="00E8096E" w:rsidP="003212B2" w14:paraId="2E3B7F8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212B2" w:rsidRPr="003212B2" w:rsidP="003212B2" w14:paraId="312B73FA" w14:textId="30A6CEC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8096E">
        <w:rPr>
          <w:rFonts w:ascii="Times New Roman" w:hAnsi="Times New Roman"/>
        </w:rPr>
        <w:tab/>
      </w:r>
      <w:r w:rsidRPr="00E8096E" w:rsidR="0045706E">
        <w:rPr>
          <w:rFonts w:ascii="Times New Roman" w:hAnsi="Times New Roman"/>
        </w:rPr>
        <w:t>¢</w:t>
      </w:r>
      <w:r w:rsidRPr="00E8096E">
        <w:rPr>
          <w:rFonts w:ascii="Times New Roman" w:hAnsi="Times New Roman"/>
        </w:rPr>
        <w:tab/>
      </w:r>
      <w:r w:rsidRPr="00E8096E" w:rsidR="003B1190">
        <w:rPr>
          <w:rFonts w:ascii="Times New Roman" w:hAnsi="Times New Roman"/>
        </w:rPr>
        <w:t>.6</w:t>
      </w:r>
      <w:r w:rsidRPr="00E8096E" w:rsidR="000C287A">
        <w:rPr>
          <w:rFonts w:ascii="Times New Roman" w:hAnsi="Times New Roman"/>
        </w:rPr>
        <w:t>6</w:t>
      </w:r>
      <w:r w:rsidRPr="00E8096E">
        <w:rPr>
          <w:rFonts w:ascii="Times New Roman" w:hAnsi="Times New Roman"/>
        </w:rPr>
        <w:t xml:space="preserve">  X  </w:t>
      </w:r>
      <w:r w:rsidRPr="00E8096E" w:rsidR="003B1190">
        <w:rPr>
          <w:rFonts w:ascii="Times New Roman" w:hAnsi="Times New Roman"/>
        </w:rPr>
        <w:t>8,082 =</w:t>
      </w:r>
      <w:r w:rsidRPr="00E8096E">
        <w:rPr>
          <w:rFonts w:ascii="Times New Roman" w:hAnsi="Times New Roman"/>
        </w:rPr>
        <w:t xml:space="preserve">  $</w:t>
      </w:r>
      <w:r w:rsidRPr="003C481D" w:rsidR="00E8096E">
        <w:rPr>
          <w:rFonts w:ascii="Times New Roman" w:hAnsi="Times New Roman"/>
        </w:rPr>
        <w:t>5,334.12 or $5,334</w:t>
      </w:r>
      <w:r w:rsidRPr="00E8096E" w:rsidR="003B1190">
        <w:rPr>
          <w:rFonts w:ascii="Times New Roman" w:hAnsi="Times New Roman"/>
        </w:rPr>
        <w:t xml:space="preserve"> rounded down</w:t>
      </w:r>
    </w:p>
    <w:p w:rsidR="003212B2" w:rsidRPr="003212B2" w:rsidP="003212B2" w14:paraId="6B0D06A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B1190" w:rsidP="003212B2" w14:paraId="7495AC8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B1190" w:rsidP="003212B2" w14:paraId="6B35C7B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212B2" w:rsidRPr="003212B2" w:rsidP="003212B2" w14:paraId="6DC4FD6C" w14:textId="4A19B02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212B2">
        <w:rPr>
          <w:rFonts w:ascii="Times New Roman" w:hAnsi="Times New Roman"/>
        </w:rPr>
        <w:tab/>
        <w:t>b.</w:t>
      </w:r>
      <w:r w:rsidR="003B1190">
        <w:rPr>
          <w:rFonts w:ascii="Times New Roman" w:hAnsi="Times New Roman"/>
        </w:rPr>
        <w:t xml:space="preserve"> </w:t>
      </w:r>
      <w:r w:rsidRPr="003212B2">
        <w:rPr>
          <w:rFonts w:ascii="Times New Roman" w:hAnsi="Times New Roman"/>
        </w:rPr>
        <w:t xml:space="preserve">Estimated processing cost: </w:t>
      </w:r>
      <w:r w:rsidRPr="003212B2">
        <w:rPr>
          <w:rFonts w:ascii="Times New Roman" w:hAnsi="Times New Roman"/>
        </w:rPr>
        <w:tab/>
        <w:t xml:space="preserve">           $</w:t>
      </w:r>
      <w:r w:rsidR="00221448">
        <w:rPr>
          <w:rFonts w:ascii="Times New Roman" w:hAnsi="Times New Roman"/>
        </w:rPr>
        <w:t>29,405</w:t>
      </w:r>
    </w:p>
    <w:p w:rsidR="003B1190" w:rsidP="003212B2" w14:paraId="678D64B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212B2">
        <w:rPr>
          <w:rFonts w:ascii="Times New Roman" w:hAnsi="Times New Roman"/>
        </w:rPr>
        <w:tab/>
      </w:r>
      <w:r w:rsidRPr="003212B2">
        <w:rPr>
          <w:rFonts w:ascii="Times New Roman" w:hAnsi="Times New Roman"/>
        </w:rPr>
        <w:tab/>
      </w:r>
    </w:p>
    <w:p w:rsidR="003212B2" w:rsidRPr="003212B2" w:rsidP="003212B2" w14:paraId="393B0076" w14:textId="1A8663A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r w:rsidRPr="003212B2">
        <w:rPr>
          <w:rFonts w:ascii="Times New Roman" w:hAnsi="Times New Roman"/>
        </w:rPr>
        <w:t>(One C</w:t>
      </w:r>
      <w:r w:rsidR="000C287A">
        <w:rPr>
          <w:rFonts w:ascii="Times New Roman" w:hAnsi="Times New Roman"/>
        </w:rPr>
        <w:t xml:space="preserve">laims’ </w:t>
      </w:r>
      <w:r w:rsidRPr="003212B2">
        <w:rPr>
          <w:rFonts w:ascii="Times New Roman" w:hAnsi="Times New Roman"/>
        </w:rPr>
        <w:t>E</w:t>
      </w:r>
      <w:r w:rsidR="000C287A">
        <w:rPr>
          <w:rFonts w:ascii="Times New Roman" w:hAnsi="Times New Roman"/>
        </w:rPr>
        <w:t>xaminer</w:t>
      </w:r>
      <w:r w:rsidRPr="003212B2">
        <w:rPr>
          <w:rFonts w:ascii="Times New Roman" w:hAnsi="Times New Roman"/>
        </w:rPr>
        <w:t xml:space="preserve"> GS 12/4 spends about 5 minutes </w:t>
      </w:r>
    </w:p>
    <w:p w:rsidR="003212B2" w:rsidRPr="003212B2" w:rsidP="003212B2" w14:paraId="278D7BD2" w14:textId="659F9B0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212B2">
        <w:rPr>
          <w:rFonts w:ascii="Times New Roman" w:hAnsi="Times New Roman"/>
        </w:rPr>
        <w:tab/>
      </w:r>
      <w:r w:rsidRPr="003212B2">
        <w:rPr>
          <w:rFonts w:ascii="Times New Roman" w:hAnsi="Times New Roman"/>
        </w:rPr>
        <w:tab/>
        <w:t>(</w:t>
      </w:r>
      <w:r w:rsidR="000C287A">
        <w:rPr>
          <w:rFonts w:ascii="Times New Roman" w:hAnsi="Times New Roman"/>
        </w:rPr>
        <w:t>0.0833 hour</w:t>
      </w:r>
      <w:r w:rsidRPr="003212B2">
        <w:rPr>
          <w:rFonts w:ascii="Times New Roman" w:hAnsi="Times New Roman"/>
        </w:rPr>
        <w:t>) evaluating each form</w:t>
      </w:r>
    </w:p>
    <w:p w:rsidR="003212B2" w:rsidRPr="003212B2" w:rsidP="003212B2" w14:paraId="79D3EFAB" w14:textId="100637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212B2">
        <w:rPr>
          <w:rFonts w:ascii="Times New Roman" w:hAnsi="Times New Roman"/>
        </w:rPr>
        <w:tab/>
      </w:r>
      <w:r w:rsidRPr="003212B2">
        <w:rPr>
          <w:rFonts w:ascii="Times New Roman" w:hAnsi="Times New Roman"/>
        </w:rPr>
        <w:tab/>
        <w:t>$4</w:t>
      </w:r>
      <w:r>
        <w:rPr>
          <w:rFonts w:ascii="Times New Roman" w:hAnsi="Times New Roman"/>
        </w:rPr>
        <w:t>3.66</w:t>
      </w:r>
      <w:r w:rsidR="000C287A">
        <w:rPr>
          <w:rFonts w:ascii="Times New Roman" w:hAnsi="Times New Roman"/>
        </w:rPr>
        <w:t>/hour</w:t>
      </w:r>
      <w:r w:rsidRPr="003212B2">
        <w:rPr>
          <w:rFonts w:ascii="Times New Roman" w:hAnsi="Times New Roman"/>
        </w:rPr>
        <w:t xml:space="preserve"> x </w:t>
      </w:r>
      <w:r w:rsidR="000C287A">
        <w:rPr>
          <w:rFonts w:ascii="Times New Roman" w:hAnsi="Times New Roman"/>
        </w:rPr>
        <w:t>0.0833 hour</w:t>
      </w:r>
      <w:r w:rsidR="00E8096E">
        <w:rPr>
          <w:rFonts w:ascii="Times New Roman" w:hAnsi="Times New Roman"/>
        </w:rPr>
        <w:t>/</w:t>
      </w:r>
      <w:r w:rsidRPr="00E8096E" w:rsidR="00E8096E">
        <w:rPr>
          <w:rFonts w:ascii="Times New Roman" w:hAnsi="Times New Roman"/>
        </w:rPr>
        <w:t>form</w:t>
      </w:r>
      <w:r w:rsidRPr="00E8096E" w:rsidR="000C287A">
        <w:rPr>
          <w:rFonts w:ascii="Times New Roman" w:hAnsi="Times New Roman"/>
        </w:rPr>
        <w:t xml:space="preserve"> x </w:t>
      </w:r>
      <w:r w:rsidRPr="00E8096E" w:rsidR="003B1190">
        <w:rPr>
          <w:rFonts w:ascii="Times New Roman" w:hAnsi="Times New Roman"/>
        </w:rPr>
        <w:t>8,082</w:t>
      </w:r>
      <w:r w:rsidRPr="00E8096E" w:rsidR="000C287A">
        <w:rPr>
          <w:rFonts w:ascii="Times New Roman" w:hAnsi="Times New Roman"/>
        </w:rPr>
        <w:t xml:space="preserve"> forms </w:t>
      </w:r>
      <w:r w:rsidRPr="00E8096E">
        <w:rPr>
          <w:rFonts w:ascii="Times New Roman" w:hAnsi="Times New Roman"/>
        </w:rPr>
        <w:t xml:space="preserve"> = $</w:t>
      </w:r>
      <w:r w:rsidRPr="00E8096E" w:rsidR="00221448">
        <w:rPr>
          <w:rFonts w:ascii="Times New Roman" w:hAnsi="Times New Roman"/>
        </w:rPr>
        <w:t>29,405.01</w:t>
      </w:r>
      <w:r w:rsidRPr="003C481D" w:rsidR="00E8096E">
        <w:rPr>
          <w:rFonts w:ascii="Times New Roman" w:hAnsi="Times New Roman"/>
        </w:rPr>
        <w:t xml:space="preserve"> or $29,405</w:t>
      </w:r>
      <w:r w:rsidRPr="00E8096E" w:rsidR="00221448">
        <w:rPr>
          <w:rFonts w:ascii="Times New Roman" w:hAnsi="Times New Roman"/>
        </w:rPr>
        <w:t xml:space="preserve"> rounded down</w:t>
      </w:r>
    </w:p>
    <w:p w:rsidR="003212B2" w:rsidRPr="003212B2" w:rsidP="003212B2" w14:paraId="529E5EC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3212B2" w14:paraId="38EB8CFC" w14:textId="1440420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212B2">
        <w:rPr>
          <w:rFonts w:ascii="Times New Roman" w:hAnsi="Times New Roman"/>
        </w:rPr>
        <w:t>This hourly salary is taken from the FY 202</w:t>
      </w:r>
      <w:r>
        <w:rPr>
          <w:rFonts w:ascii="Times New Roman" w:hAnsi="Times New Roman"/>
        </w:rPr>
        <w:t>3</w:t>
      </w:r>
      <w:r w:rsidRPr="003212B2">
        <w:rPr>
          <w:rFonts w:ascii="Times New Roman" w:hAnsi="Times New Roman"/>
        </w:rPr>
        <w:t xml:space="preserve"> Salary/Wages at:  </w:t>
      </w:r>
    </w:p>
    <w:p w:rsidR="00690F56" w:rsidRPr="00871CA6" w:rsidP="00690F56" w14:paraId="3F8C7E1B" w14:textId="5B52F64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hyperlink r:id="rId13" w:history="1">
        <w:r w:rsidRPr="003212B2" w:rsidR="003212B2">
          <w:rPr>
            <w:rStyle w:val="Hyperlink"/>
            <w:rFonts w:ascii="Times New Roman" w:hAnsi="Times New Roman"/>
          </w:rPr>
          <w:t>https://www.opm.gov/policy-data-oversight/pay-leave/salaries-wages/salary-tables/pdf/2023/RUS_h.pdf</w:t>
        </w:r>
      </w:hyperlink>
    </w:p>
    <w:p w:rsidR="00E8096E" w:rsidP="003C481D" w14:paraId="5CCB586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E8096E" w:rsidRPr="003C481D" w:rsidP="00690F56" w14:paraId="1D9022F1" w14:textId="4F19643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r w:rsidRPr="003C481D">
        <w:rPr>
          <w:rFonts w:ascii="Times New Roman" w:hAnsi="Times New Roman"/>
        </w:rPr>
        <w:t>$5,334 mailing cost + $29,405 processing cost = $34,739 Federal Government cost.</w:t>
      </w:r>
    </w:p>
    <w:p w:rsidR="00E8096E" w:rsidP="00690F56" w14:paraId="3468EDD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00690F56" w:rsidRPr="00A47DA7" w:rsidP="00690F56" w14:paraId="0BCEB47E" w14:textId="18BE877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0665F2" w:rsidP="000665F2" w14:paraId="56B7748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665F2" w:rsidRPr="000665F2" w:rsidP="000665F2" w14:paraId="06741767" w14:textId="553B159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u w:val="single"/>
        </w:rPr>
      </w:pPr>
      <w:r w:rsidRPr="000665F2">
        <w:rPr>
          <w:rFonts w:ascii="Times New Roman" w:hAnsi="Times New Roman"/>
          <w:u w:val="single"/>
        </w:rPr>
        <w:t>EXPLANATION OF CHANGE TOTALS</w:t>
      </w:r>
    </w:p>
    <w:p w:rsidR="000665F2" w:rsidRPr="000665F2" w:rsidP="000665F2" w14:paraId="2EB27ED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665F2" w:rsidRPr="000665F2" w:rsidP="00305AC4" w14:paraId="5CA3ABB5" w14:textId="7758E70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665F2">
        <w:rPr>
          <w:rFonts w:ascii="Times New Roman" w:hAnsi="Times New Roman"/>
          <w:b/>
          <w:bCs/>
          <w:i/>
          <w:iCs/>
          <w:u w:val="single"/>
        </w:rPr>
        <w:t>Respondents:</w:t>
      </w:r>
      <w:r w:rsidRPr="000665F2">
        <w:rPr>
          <w:rFonts w:ascii="Times New Roman" w:hAnsi="Times New Roman"/>
        </w:rPr>
        <w:t xml:space="preserve">  The number of respondents </w:t>
      </w:r>
      <w:r w:rsidR="00DA4BEC">
        <w:rPr>
          <w:rFonts w:ascii="Times New Roman" w:hAnsi="Times New Roman"/>
        </w:rPr>
        <w:t>increased from 4,900 to 5</w:t>
      </w:r>
      <w:r w:rsidR="00305AC4">
        <w:rPr>
          <w:rFonts w:ascii="Times New Roman" w:hAnsi="Times New Roman"/>
        </w:rPr>
        <w:t>,</w:t>
      </w:r>
      <w:r w:rsidR="00DA4BEC">
        <w:rPr>
          <w:rFonts w:ascii="Times New Roman" w:hAnsi="Times New Roman"/>
        </w:rPr>
        <w:t>2</w:t>
      </w:r>
      <w:r w:rsidR="00305AC4">
        <w:rPr>
          <w:rFonts w:ascii="Times New Roman" w:hAnsi="Times New Roman"/>
        </w:rPr>
        <w:t xml:space="preserve">94.  </w:t>
      </w:r>
    </w:p>
    <w:p w:rsidR="000665F2" w:rsidRPr="000665F2" w:rsidP="000665F2" w14:paraId="0DFF297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677EB" w:rsidP="00305AC4" w14:paraId="37B33F8D" w14:textId="27652F6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665F2">
        <w:rPr>
          <w:rFonts w:ascii="Times New Roman" w:hAnsi="Times New Roman"/>
          <w:b/>
          <w:bCs/>
          <w:i/>
          <w:iCs/>
          <w:u w:val="single"/>
        </w:rPr>
        <w:t>Responses:</w:t>
      </w:r>
      <w:r w:rsidRPr="000665F2">
        <w:rPr>
          <w:rFonts w:ascii="Times New Roman" w:hAnsi="Times New Roman"/>
        </w:rPr>
        <w:t xml:space="preserve">  Responses have decreased from </w:t>
      </w:r>
      <w:r>
        <w:rPr>
          <w:rFonts w:ascii="Times New Roman" w:hAnsi="Times New Roman"/>
        </w:rPr>
        <w:t>9,800</w:t>
      </w:r>
      <w:r w:rsidRPr="000665F2">
        <w:rPr>
          <w:rFonts w:ascii="Times New Roman" w:hAnsi="Times New Roman"/>
        </w:rPr>
        <w:t xml:space="preserve"> to </w:t>
      </w:r>
      <w:r w:rsidRPr="00E36944" w:rsidR="001C3CA8">
        <w:rPr>
          <w:rFonts w:ascii="Times New Roman" w:hAnsi="Times New Roman"/>
        </w:rPr>
        <w:t>8,082</w:t>
      </w:r>
      <w:r w:rsidR="00305AC4">
        <w:rPr>
          <w:rFonts w:ascii="Times New Roman" w:hAnsi="Times New Roman"/>
        </w:rPr>
        <w:t xml:space="preserve"> </w:t>
      </w:r>
      <w:r w:rsidR="00333220">
        <w:rPr>
          <w:rFonts w:ascii="Times New Roman" w:hAnsi="Times New Roman"/>
        </w:rPr>
        <w:t xml:space="preserve">because, in the last iteration of this collection, the number of responses was incorrectly calculated as twice the number of Notice of Claim forms </w:t>
      </w:r>
      <w:r w:rsidR="008832B1">
        <w:rPr>
          <w:rFonts w:ascii="Times New Roman" w:hAnsi="Times New Roman"/>
        </w:rPr>
        <w:t xml:space="preserve">that </w:t>
      </w:r>
      <w:r w:rsidR="00333220">
        <w:rPr>
          <w:rFonts w:ascii="Times New Roman" w:hAnsi="Times New Roman"/>
        </w:rPr>
        <w:t>OWCP issued</w:t>
      </w:r>
      <w:r w:rsidR="008832B1">
        <w:rPr>
          <w:rFonts w:ascii="Times New Roman" w:hAnsi="Times New Roman"/>
        </w:rPr>
        <w:t xml:space="preserve"> in FY-19</w:t>
      </w:r>
      <w:r w:rsidR="00333220">
        <w:rPr>
          <w:rFonts w:ascii="Times New Roman" w:hAnsi="Times New Roman"/>
        </w:rPr>
        <w:t xml:space="preserve"> (4,900).  The previous iteration assumed </w:t>
      </w:r>
      <w:r w:rsidR="006A3D92">
        <w:rPr>
          <w:rFonts w:ascii="Times New Roman" w:hAnsi="Times New Roman"/>
        </w:rPr>
        <w:t xml:space="preserve">OWCP issued a Notice of Claim to a single operator in a case then subsequently issued a </w:t>
      </w:r>
      <w:r w:rsidR="00333220">
        <w:rPr>
          <w:rFonts w:ascii="Times New Roman" w:hAnsi="Times New Roman"/>
        </w:rPr>
        <w:t>Schedule for the Submission of Additional Evidence</w:t>
      </w:r>
      <w:r w:rsidR="006A3D92">
        <w:rPr>
          <w:rFonts w:ascii="Times New Roman" w:hAnsi="Times New Roman"/>
        </w:rPr>
        <w:t xml:space="preserve"> to the same operator in each case</w:t>
      </w:r>
      <w:r w:rsidR="00333220">
        <w:rPr>
          <w:rFonts w:ascii="Times New Roman" w:hAnsi="Times New Roman"/>
        </w:rPr>
        <w:t xml:space="preserve">.  </w:t>
      </w:r>
      <w:r w:rsidR="006A3D92">
        <w:rPr>
          <w:rFonts w:ascii="Times New Roman" w:hAnsi="Times New Roman"/>
        </w:rPr>
        <w:t xml:space="preserve">However, OWCP issues more Notices of Claims than Schedules for the Submission of Additional Evidence.  (Reasons </w:t>
      </w:r>
      <w:r>
        <w:rPr>
          <w:rFonts w:ascii="Times New Roman" w:hAnsi="Times New Roman"/>
        </w:rPr>
        <w:t xml:space="preserve">for notifying multiple employers of a single claim include, but are not limited to:  </w:t>
      </w:r>
      <w:r w:rsidR="006A3D92">
        <w:rPr>
          <w:rFonts w:ascii="Times New Roman" w:hAnsi="Times New Roman"/>
        </w:rPr>
        <w:t xml:space="preserve">the miner’s </w:t>
      </w:r>
      <w:r>
        <w:rPr>
          <w:rFonts w:ascii="Times New Roman" w:hAnsi="Times New Roman"/>
        </w:rPr>
        <w:t xml:space="preserve">reporting of who his last coal mine employer was </w:t>
      </w:r>
      <w:r w:rsidR="006A3D92">
        <w:rPr>
          <w:rFonts w:ascii="Times New Roman" w:hAnsi="Times New Roman"/>
        </w:rPr>
        <w:t>differs from who his Social Security Earnings Records indicate</w:t>
      </w:r>
      <w:r>
        <w:rPr>
          <w:rFonts w:ascii="Times New Roman" w:hAnsi="Times New Roman"/>
        </w:rPr>
        <w:t xml:space="preserve"> was the last to employ him; the miner withdraws or abandons his claim before a Schedule for the Submission of Additional Evidence is issued; and the most recent employer is not financially capable of assuming liability for the claim and OWCP must notify the next most-recent coal mine employer.)  </w:t>
      </w:r>
      <w:r w:rsidR="00776349">
        <w:rPr>
          <w:rFonts w:ascii="Times New Roman" w:hAnsi="Times New Roman"/>
        </w:rPr>
        <w:t>Thus, the previous calculation both overstated the number of responses to Form CM-2970 and understated the number of responses to Form CM-2970a.</w:t>
      </w:r>
    </w:p>
    <w:p w:rsidR="008677EB" w:rsidP="00305AC4" w14:paraId="684AF3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A3D92" w:rsidP="00305AC4" w14:paraId="5F21F60C" w14:textId="28EC9B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For the current iteration of this collection, OWCP has used the </w:t>
      </w:r>
      <w:r w:rsidR="00776349">
        <w:rPr>
          <w:rFonts w:ascii="Times New Roman" w:hAnsi="Times New Roman"/>
        </w:rPr>
        <w:t xml:space="preserve">actual </w:t>
      </w:r>
      <w:r>
        <w:rPr>
          <w:rFonts w:ascii="Times New Roman" w:hAnsi="Times New Roman"/>
        </w:rPr>
        <w:t xml:space="preserve">FY-22 response rates </w:t>
      </w:r>
      <w:r w:rsidR="008832B1">
        <w:rPr>
          <w:rFonts w:ascii="Times New Roman" w:hAnsi="Times New Roman"/>
        </w:rPr>
        <w:t>to</w:t>
      </w:r>
      <w:r w:rsidR="00776349">
        <w:rPr>
          <w:rFonts w:ascii="Times New Roman" w:hAnsi="Times New Roman"/>
        </w:rPr>
        <w:t xml:space="preserve"> each form to more precisely estimate the burden</w:t>
      </w:r>
      <w:r w:rsidR="008832B1">
        <w:rPr>
          <w:rFonts w:ascii="Times New Roman" w:hAnsi="Times New Roman"/>
        </w:rPr>
        <w:t xml:space="preserve"> associated with this collection</w:t>
      </w:r>
      <w:r w:rsidR="00776349">
        <w:rPr>
          <w:rFonts w:ascii="Times New Roman" w:hAnsi="Times New Roman"/>
        </w:rPr>
        <w:t>.</w:t>
      </w:r>
      <w:r>
        <w:rPr>
          <w:rFonts w:ascii="Times New Roman" w:hAnsi="Times New Roman"/>
        </w:rPr>
        <w:t xml:space="preserve">  </w:t>
      </w:r>
    </w:p>
    <w:p w:rsidR="00305AC4" w:rsidRPr="000665F2" w:rsidP="00305AC4" w14:paraId="26F6B4B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05AC4" w:rsidRPr="000665F2" w:rsidP="00305AC4" w14:paraId="617EC350" w14:textId="77DE4B7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665F2">
        <w:rPr>
          <w:rFonts w:ascii="Times New Roman" w:hAnsi="Times New Roman"/>
        </w:rPr>
        <w:t xml:space="preserve">The following also decreased due to </w:t>
      </w:r>
      <w:r w:rsidR="00776349">
        <w:rPr>
          <w:rFonts w:ascii="Times New Roman" w:hAnsi="Times New Roman"/>
        </w:rPr>
        <w:t xml:space="preserve">the change in method of calculations and </w:t>
      </w:r>
      <w:r w:rsidR="008832B1">
        <w:rPr>
          <w:rFonts w:ascii="Times New Roman" w:hAnsi="Times New Roman"/>
        </w:rPr>
        <w:t>attendant</w:t>
      </w:r>
      <w:r w:rsidR="00776349">
        <w:rPr>
          <w:rFonts w:ascii="Times New Roman" w:hAnsi="Times New Roman"/>
        </w:rPr>
        <w:t xml:space="preserve"> </w:t>
      </w:r>
      <w:r w:rsidR="008832B1">
        <w:rPr>
          <w:rFonts w:ascii="Times New Roman" w:hAnsi="Times New Roman"/>
        </w:rPr>
        <w:t xml:space="preserve">perceived </w:t>
      </w:r>
      <w:r w:rsidRPr="000665F2">
        <w:rPr>
          <w:rFonts w:ascii="Times New Roman" w:hAnsi="Times New Roman"/>
        </w:rPr>
        <w:t>decreas</w:t>
      </w:r>
      <w:r w:rsidR="008677EB">
        <w:rPr>
          <w:rFonts w:ascii="Times New Roman" w:hAnsi="Times New Roman"/>
        </w:rPr>
        <w:t>e</w:t>
      </w:r>
      <w:r w:rsidRPr="000665F2">
        <w:rPr>
          <w:rFonts w:ascii="Times New Roman" w:hAnsi="Times New Roman"/>
        </w:rPr>
        <w:t xml:space="preserve"> in </w:t>
      </w:r>
      <w:r w:rsidR="008832B1">
        <w:rPr>
          <w:rFonts w:ascii="Times New Roman" w:hAnsi="Times New Roman"/>
        </w:rPr>
        <w:t xml:space="preserve">overall </w:t>
      </w:r>
      <w:r w:rsidRPr="000665F2">
        <w:rPr>
          <w:rFonts w:ascii="Times New Roman" w:hAnsi="Times New Roman"/>
        </w:rPr>
        <w:t>number of responses.</w:t>
      </w:r>
    </w:p>
    <w:p w:rsidR="000665F2" w:rsidRPr="00E36944" w:rsidP="000665F2" w14:paraId="6592259D" w14:textId="227214A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36944">
        <w:rPr>
          <w:rFonts w:ascii="Times New Roman" w:hAnsi="Times New Roman"/>
        </w:rPr>
        <w:t>.</w:t>
      </w:r>
    </w:p>
    <w:p w:rsidR="000665F2" w:rsidRPr="000665F2" w:rsidP="000665F2" w14:paraId="32B9F431" w14:textId="5FD603B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36944">
        <w:rPr>
          <w:rFonts w:ascii="Times New Roman" w:hAnsi="Times New Roman"/>
          <w:b/>
          <w:bCs/>
          <w:i/>
          <w:iCs/>
          <w:u w:val="single"/>
        </w:rPr>
        <w:t>Burden Hours</w:t>
      </w:r>
      <w:r w:rsidRPr="00E36944">
        <w:rPr>
          <w:rFonts w:ascii="Times New Roman" w:hAnsi="Times New Roman"/>
        </w:rPr>
        <w:t xml:space="preserve">:  Burden hours have decreased from </w:t>
      </w:r>
      <w:r w:rsidRPr="00E36944" w:rsidR="001C3CA8">
        <w:rPr>
          <w:rFonts w:ascii="Times New Roman" w:hAnsi="Times New Roman"/>
        </w:rPr>
        <w:t>2,042</w:t>
      </w:r>
      <w:r w:rsidRPr="00E36944">
        <w:rPr>
          <w:rFonts w:ascii="Times New Roman" w:hAnsi="Times New Roman"/>
        </w:rPr>
        <w:t xml:space="preserve"> to 1,</w:t>
      </w:r>
      <w:r w:rsidRPr="00E36944" w:rsidR="001C3CA8">
        <w:rPr>
          <w:rFonts w:ascii="Times New Roman" w:hAnsi="Times New Roman"/>
        </w:rPr>
        <w:t>790</w:t>
      </w:r>
      <w:r w:rsidRPr="00E36944">
        <w:rPr>
          <w:rFonts w:ascii="Times New Roman" w:hAnsi="Times New Roman"/>
        </w:rPr>
        <w:t>.</w:t>
      </w:r>
    </w:p>
    <w:p w:rsidR="000665F2" w:rsidRPr="000665F2" w:rsidP="000665F2" w14:paraId="19C627A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A1C61" w:rsidP="000665F2" w14:paraId="4B9DF974" w14:textId="644129D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665F2">
        <w:rPr>
          <w:rFonts w:ascii="Times New Roman" w:hAnsi="Times New Roman"/>
          <w:b/>
          <w:bCs/>
          <w:i/>
          <w:iCs/>
          <w:u w:val="single"/>
        </w:rPr>
        <w:t>Costs:</w:t>
      </w:r>
      <w:r w:rsidRPr="000665F2">
        <w:rPr>
          <w:rFonts w:ascii="Times New Roman" w:hAnsi="Times New Roman"/>
        </w:rPr>
        <w:t xml:space="preserve">  Annual burden costs have decreased from $</w:t>
      </w:r>
      <w:r w:rsidR="001C3CA8">
        <w:rPr>
          <w:rFonts w:ascii="Times New Roman" w:hAnsi="Times New Roman"/>
        </w:rPr>
        <w:t>2,842</w:t>
      </w:r>
      <w:r w:rsidRPr="000665F2">
        <w:rPr>
          <w:rFonts w:ascii="Times New Roman" w:hAnsi="Times New Roman"/>
        </w:rPr>
        <w:t xml:space="preserve"> to $</w:t>
      </w:r>
      <w:r w:rsidR="00E36944">
        <w:rPr>
          <w:rFonts w:ascii="Times New Roman" w:hAnsi="Times New Roman"/>
        </w:rPr>
        <w:t>1,673</w:t>
      </w:r>
      <w:r w:rsidR="001C3CA8">
        <w:rPr>
          <w:rFonts w:ascii="Times New Roman" w:hAnsi="Times New Roman"/>
        </w:rPr>
        <w:t>.</w:t>
      </w:r>
      <w:r w:rsidR="00E36944">
        <w:rPr>
          <w:rFonts w:ascii="Times New Roman" w:hAnsi="Times New Roman"/>
        </w:rPr>
        <w:t xml:space="preserve">  These costs </w:t>
      </w:r>
      <w:r w:rsidR="008832B1">
        <w:rPr>
          <w:rFonts w:ascii="Times New Roman" w:hAnsi="Times New Roman"/>
        </w:rPr>
        <w:t xml:space="preserve">also </w:t>
      </w:r>
      <w:r w:rsidR="00E36944">
        <w:rPr>
          <w:rFonts w:ascii="Times New Roman" w:hAnsi="Times New Roman"/>
        </w:rPr>
        <w:t>decreased</w:t>
      </w:r>
      <w:r w:rsidR="008832B1">
        <w:rPr>
          <w:rFonts w:ascii="Times New Roman" w:hAnsi="Times New Roman"/>
        </w:rPr>
        <w:t xml:space="preserve">, in part, </w:t>
      </w:r>
      <w:r w:rsidR="00E36944">
        <w:rPr>
          <w:rFonts w:ascii="Times New Roman" w:hAnsi="Times New Roman"/>
        </w:rPr>
        <w:t>due to the 20% increase in electronic submissions for both forms.</w:t>
      </w:r>
    </w:p>
    <w:p w:rsidR="00AA1C61" w:rsidRPr="00AA1C61" w:rsidP="00AA1C61" w14:paraId="3865C86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F4518C" w:rsidP="00AA1C61" w14:paraId="13EF01B8" w14:textId="7B88951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Other cost (</w:t>
      </w:r>
      <w:r w:rsidRPr="001C3CA8">
        <w:rPr>
          <w:rFonts w:ascii="Times New Roman" w:hAnsi="Times New Roman"/>
        </w:rPr>
        <w:t>Monetized Value of Respondent Time</w:t>
      </w:r>
      <w:r>
        <w:rPr>
          <w:rFonts w:ascii="Times New Roman" w:hAnsi="Times New Roman"/>
        </w:rPr>
        <w:t xml:space="preserve">) </w:t>
      </w:r>
      <w:r w:rsidR="000073D5">
        <w:rPr>
          <w:rFonts w:ascii="Times New Roman" w:hAnsi="Times New Roman"/>
        </w:rPr>
        <w:t>in</w:t>
      </w:r>
      <w:r>
        <w:rPr>
          <w:rFonts w:ascii="Times New Roman" w:hAnsi="Times New Roman"/>
        </w:rPr>
        <w:t xml:space="preserve">creased from </w:t>
      </w:r>
      <w:r w:rsidRPr="00AA1C61">
        <w:rPr>
          <w:rFonts w:ascii="Times New Roman" w:hAnsi="Times New Roman"/>
        </w:rPr>
        <w:t>$</w:t>
      </w:r>
      <w:r w:rsidR="004C5CAF">
        <w:rPr>
          <w:rFonts w:ascii="Times New Roman" w:hAnsi="Times New Roman"/>
        </w:rPr>
        <w:t>35,102</w:t>
      </w:r>
      <w:r w:rsidRPr="00AA1C61" w:rsidR="00AA1C61">
        <w:rPr>
          <w:rFonts w:ascii="Times New Roman" w:hAnsi="Times New Roman"/>
        </w:rPr>
        <w:t xml:space="preserve"> </w:t>
      </w:r>
      <w:r w:rsidRPr="000073D5" w:rsidR="00AA1C61">
        <w:rPr>
          <w:rFonts w:ascii="Times New Roman" w:hAnsi="Times New Roman"/>
        </w:rPr>
        <w:t>to $</w:t>
      </w:r>
      <w:r w:rsidRPr="003C481D" w:rsidR="000073D5">
        <w:rPr>
          <w:rFonts w:ascii="Times New Roman" w:hAnsi="Times New Roman"/>
        </w:rPr>
        <w:t>39,201</w:t>
      </w:r>
      <w:r w:rsidRPr="000073D5" w:rsidR="004C5CAF">
        <w:rPr>
          <w:rFonts w:ascii="Times New Roman" w:hAnsi="Times New Roman"/>
        </w:rPr>
        <w:t xml:space="preserve"> </w:t>
      </w:r>
      <w:r w:rsidRPr="000073D5" w:rsidR="00AA1C61">
        <w:rPr>
          <w:rFonts w:ascii="Times New Roman" w:hAnsi="Times New Roman"/>
        </w:rPr>
        <w:t xml:space="preserve">due to the </w:t>
      </w:r>
      <w:r w:rsidRPr="000073D5" w:rsidR="000073D5">
        <w:rPr>
          <w:rFonts w:ascii="Times New Roman" w:hAnsi="Times New Roman"/>
        </w:rPr>
        <w:t xml:space="preserve">increase in the </w:t>
      </w:r>
      <w:r w:rsidRPr="000073D5" w:rsidR="000073D5">
        <w:rPr>
          <w:rFonts w:ascii="Times New Roman" w:hAnsi="Times New Roman"/>
          <w:snapToGrid w:val="0"/>
        </w:rPr>
        <w:t>national mean hourly wage for Office and Administrative Support</w:t>
      </w:r>
      <w:r w:rsidR="000073D5">
        <w:rPr>
          <w:rFonts w:ascii="Times New Roman" w:hAnsi="Times New Roman"/>
          <w:snapToGrid w:val="0"/>
        </w:rPr>
        <w:t xml:space="preserve"> Occupations from $17.19 to $21.90</w:t>
      </w:r>
      <w:r w:rsidRPr="00AA1C61" w:rsidR="00AA1C61">
        <w:rPr>
          <w:rFonts w:ascii="Times New Roman" w:hAnsi="Times New Roman"/>
        </w:rPr>
        <w:t>.</w:t>
      </w:r>
    </w:p>
    <w:p w:rsidR="00690F56" w:rsidRPr="00F4518C" w:rsidP="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8C5114" w:rsidP="00690F56" w14:paraId="500E7EF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510180C3" w14:textId="27E324F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C5114">
        <w:rPr>
          <w:rFonts w:ascii="Times New Roman" w:hAnsi="Times New Roman"/>
        </w:rPr>
        <w:t>There are no plans to publish this collection of information.</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8C5114" w:rsidP="00690F56" w14:paraId="3CDCE11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1B1630F4" w14:textId="0E004ED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C5114">
        <w:rPr>
          <w:rFonts w:ascii="Times New Roman" w:hAnsi="Times New Roman"/>
        </w:rPr>
        <w:t>This ICR does not seek a waiver from the requirement to display the expiration date.</w:t>
      </w:r>
    </w:p>
    <w:p w:rsidR="000C3A92" w:rsidRPr="00A973AA" w:rsidP="00690F56"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8C5114" w:rsidP="000C3A92" w14:paraId="477EF26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A47DA7" w:rsidP="000C3A92" w14:paraId="641E1E6D" w14:textId="1C3F67D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C5114">
        <w:rPr>
          <w:rFonts w:ascii="Times New Roman" w:hAnsi="Times New Roman"/>
        </w:rPr>
        <w:t>There are no exceptions to the certification 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40EC2BCE">
      <w:pPr>
        <w:rPr>
          <w:rFonts w:ascii="Times New Roman" w:hAnsi="Times New Roman"/>
        </w:rPr>
      </w:pPr>
      <w:r w:rsidRPr="008C5114">
        <w:rPr>
          <w:rFonts w:ascii="Times New Roman" w:hAnsi="Times New Roman"/>
        </w:rPr>
        <w:t>Statistical methods are not used in these collections of information.</w:t>
      </w:r>
    </w:p>
    <w:sectPr w:rsidSect="00C07F7F">
      <w:headerReference w:type="default" r:id="rId14"/>
      <w:footerReference w:type="even" r:id="rId15"/>
      <w:footerReference w:type="default" r:id="rId16"/>
      <w:headerReference w:type="first" r:id="rId17"/>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4EB26A45">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5B0213">
      <w:rPr>
        <w:rStyle w:val="PageNumber"/>
        <w:rFonts w:ascii="Times New Roman" w:hAnsi="Times New Roman"/>
        <w:noProof/>
      </w:rPr>
      <w:t>5</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54C87" w14:paraId="29F52A33" w14:textId="77777777">
      <w:r>
        <w:separator/>
      </w:r>
    </w:p>
  </w:footnote>
  <w:footnote w:type="continuationSeparator" w:id="1">
    <w:p w:rsidR="00C54C87" w14:paraId="3EB04226" w14:textId="77777777">
      <w:r>
        <w:continuationSeparator/>
      </w:r>
    </w:p>
  </w:footnote>
  <w:footnote w:id="2">
    <w:p w:rsidR="00906CFE" w:rsidRPr="003C481D" w14:paraId="25EB5469" w14:textId="4C848352">
      <w:pPr>
        <w:pStyle w:val="FootnoteText"/>
        <w:rPr>
          <w:rFonts w:ascii="Times New Roman" w:hAnsi="Times New Roman"/>
          <w:sz w:val="24"/>
          <w:szCs w:val="24"/>
        </w:rPr>
      </w:pPr>
      <w:r w:rsidRPr="003C481D">
        <w:rPr>
          <w:rStyle w:val="FootnoteReference"/>
          <w:rFonts w:ascii="Times New Roman" w:hAnsi="Times New Roman"/>
          <w:sz w:val="24"/>
          <w:szCs w:val="24"/>
        </w:rPr>
        <w:footnoteRef/>
      </w:r>
      <w:r w:rsidRPr="003C481D">
        <w:rPr>
          <w:rFonts w:ascii="Times New Roman" w:hAnsi="Times New Roman"/>
          <w:sz w:val="24"/>
          <w:szCs w:val="24"/>
        </w:rPr>
        <w:t xml:space="preserve"> Indicate the retention period for any recordkeeping requirements that pertain to the ICR.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07D2777A">
    <w:pPr>
      <w:pStyle w:val="Header"/>
      <w:rPr>
        <w:rFonts w:ascii="Times New Roman" w:hAnsi="Times New Roman"/>
        <w:bCs/>
        <w:sz w:val="20"/>
        <w:szCs w:val="20"/>
      </w:rPr>
    </w:pPr>
    <w:r>
      <w:rPr>
        <w:rFonts w:ascii="Times New Roman" w:hAnsi="Times New Roman"/>
        <w:bCs/>
        <w:sz w:val="20"/>
        <w:szCs w:val="20"/>
      </w:rPr>
      <w:t xml:space="preserve">Coal Mine </w:t>
    </w:r>
    <w:r w:rsidR="00000000">
      <w:rPr>
        <w:rFonts w:ascii="Times New Roman" w:hAnsi="Times New Roman"/>
        <w:bCs/>
        <w:sz w:val="20"/>
        <w:szCs w:val="20"/>
      </w:rPr>
      <w:t>Operator Response to Schedule for the Submission of Additional Evidence and Operator Response to Notice of Claim</w:t>
    </w:r>
  </w:p>
  <w:p w:rsidR="00EC0B43" w14:paraId="52F50703" w14:textId="6D3C136A">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863884">
      <w:rPr>
        <w:rFonts w:ascii="Times New Roman" w:hAnsi="Times New Roman"/>
        <w:sz w:val="20"/>
        <w:szCs w:val="20"/>
      </w:rPr>
      <w:t>1240-0033</w:t>
    </w:r>
  </w:p>
  <w:p w:rsidR="00E60FB0" w:rsidRPr="00F8164B" w14:paraId="1D1AD862" w14:textId="21CB21F5">
    <w:pPr>
      <w:pStyle w:val="Header"/>
      <w:rPr>
        <w:rFonts w:ascii="Times New Roman" w:hAnsi="Times New Roman"/>
        <w:sz w:val="20"/>
        <w:szCs w:val="20"/>
      </w:rPr>
    </w:pPr>
    <w:r>
      <w:rPr>
        <w:rFonts w:ascii="Times New Roman" w:hAnsi="Times New Roman"/>
        <w:sz w:val="20"/>
        <w:szCs w:val="20"/>
      </w:rPr>
      <w:t xml:space="preserve">OMB Expiration Date: </w:t>
    </w:r>
    <w:r w:rsidR="00ED3F31">
      <w:rPr>
        <w:rFonts w:ascii="Times New Roman" w:hAnsi="Times New Roman"/>
        <w:sz w:val="20"/>
        <w:szCs w:val="20"/>
      </w:rPr>
      <w:t>10/31/2023</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4E52E85"/>
    <w:multiLevelType w:val="hybridMultilevel"/>
    <w:tmpl w:val="D548C0F6"/>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09402997">
    <w:abstractNumId w:val="8"/>
  </w:num>
  <w:num w:numId="2" w16cid:durableId="192082013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3" w16cid:durableId="440877329">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4" w16cid:durableId="1575895862">
    <w:abstractNumId w:val="3"/>
  </w:num>
  <w:num w:numId="5" w16cid:durableId="679239252">
    <w:abstractNumId w:val="9"/>
  </w:num>
  <w:num w:numId="6" w16cid:durableId="198975734">
    <w:abstractNumId w:val="2"/>
  </w:num>
  <w:num w:numId="7" w16cid:durableId="1691175032">
    <w:abstractNumId w:val="4"/>
  </w:num>
  <w:num w:numId="8" w16cid:durableId="145347224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9" w16cid:durableId="1512177772">
    <w:abstractNumId w:val="11"/>
  </w:num>
  <w:num w:numId="10" w16cid:durableId="1479302814">
    <w:abstractNumId w:val="1"/>
  </w:num>
  <w:num w:numId="11" w16cid:durableId="1466120255">
    <w:abstractNumId w:val="10"/>
  </w:num>
  <w:num w:numId="12" w16cid:durableId="678700849">
    <w:abstractNumId w:val="6"/>
  </w:num>
  <w:num w:numId="13" w16cid:durableId="1401087">
    <w:abstractNumId w:val="7"/>
  </w:num>
  <w:num w:numId="14" w16cid:durableId="27993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73D5"/>
    <w:rsid w:val="000133FD"/>
    <w:rsid w:val="00014158"/>
    <w:rsid w:val="0001552D"/>
    <w:rsid w:val="00020F69"/>
    <w:rsid w:val="00022303"/>
    <w:rsid w:val="00030125"/>
    <w:rsid w:val="0004107F"/>
    <w:rsid w:val="00042CBD"/>
    <w:rsid w:val="00050F3E"/>
    <w:rsid w:val="00052174"/>
    <w:rsid w:val="00061F6C"/>
    <w:rsid w:val="00064E28"/>
    <w:rsid w:val="000665F2"/>
    <w:rsid w:val="0007383F"/>
    <w:rsid w:val="000941F5"/>
    <w:rsid w:val="00094A5E"/>
    <w:rsid w:val="00095C30"/>
    <w:rsid w:val="000A7853"/>
    <w:rsid w:val="000B0391"/>
    <w:rsid w:val="000B4875"/>
    <w:rsid w:val="000B6FB6"/>
    <w:rsid w:val="000C257C"/>
    <w:rsid w:val="000C287A"/>
    <w:rsid w:val="000C3A92"/>
    <w:rsid w:val="000C74FB"/>
    <w:rsid w:val="000D7F95"/>
    <w:rsid w:val="000E1C64"/>
    <w:rsid w:val="000F6836"/>
    <w:rsid w:val="001040D4"/>
    <w:rsid w:val="001051FF"/>
    <w:rsid w:val="001078BB"/>
    <w:rsid w:val="00116CD5"/>
    <w:rsid w:val="00133C47"/>
    <w:rsid w:val="0014556E"/>
    <w:rsid w:val="0015322B"/>
    <w:rsid w:val="0015365E"/>
    <w:rsid w:val="00157A90"/>
    <w:rsid w:val="00176E78"/>
    <w:rsid w:val="00180E5A"/>
    <w:rsid w:val="001A47D9"/>
    <w:rsid w:val="001C3CA8"/>
    <w:rsid w:val="001C3E3C"/>
    <w:rsid w:val="001C547E"/>
    <w:rsid w:val="001C6B11"/>
    <w:rsid w:val="001D10ED"/>
    <w:rsid w:val="001D2D09"/>
    <w:rsid w:val="001D67BB"/>
    <w:rsid w:val="001E0E7F"/>
    <w:rsid w:val="001E2932"/>
    <w:rsid w:val="001E3596"/>
    <w:rsid w:val="001E5213"/>
    <w:rsid w:val="001F2E8E"/>
    <w:rsid w:val="002036A1"/>
    <w:rsid w:val="002134B4"/>
    <w:rsid w:val="00216975"/>
    <w:rsid w:val="002203C9"/>
    <w:rsid w:val="00221448"/>
    <w:rsid w:val="0023046F"/>
    <w:rsid w:val="00237691"/>
    <w:rsid w:val="00242CA0"/>
    <w:rsid w:val="00243432"/>
    <w:rsid w:val="00247146"/>
    <w:rsid w:val="0025770E"/>
    <w:rsid w:val="00273D58"/>
    <w:rsid w:val="00277C1F"/>
    <w:rsid w:val="002866AD"/>
    <w:rsid w:val="00286BE3"/>
    <w:rsid w:val="00290566"/>
    <w:rsid w:val="0029135D"/>
    <w:rsid w:val="00292951"/>
    <w:rsid w:val="00293CD1"/>
    <w:rsid w:val="002A3962"/>
    <w:rsid w:val="002A4644"/>
    <w:rsid w:val="002A53E7"/>
    <w:rsid w:val="002A5972"/>
    <w:rsid w:val="002C3996"/>
    <w:rsid w:val="002E238B"/>
    <w:rsid w:val="002E4200"/>
    <w:rsid w:val="00304132"/>
    <w:rsid w:val="00305056"/>
    <w:rsid w:val="00305AC4"/>
    <w:rsid w:val="00312124"/>
    <w:rsid w:val="00313820"/>
    <w:rsid w:val="003212B2"/>
    <w:rsid w:val="0032649A"/>
    <w:rsid w:val="00332F98"/>
    <w:rsid w:val="00333220"/>
    <w:rsid w:val="003430A6"/>
    <w:rsid w:val="003448FC"/>
    <w:rsid w:val="00352093"/>
    <w:rsid w:val="003548D8"/>
    <w:rsid w:val="00363CC2"/>
    <w:rsid w:val="00371EEC"/>
    <w:rsid w:val="003876F3"/>
    <w:rsid w:val="00390426"/>
    <w:rsid w:val="00394AEB"/>
    <w:rsid w:val="003A6353"/>
    <w:rsid w:val="003A76FA"/>
    <w:rsid w:val="003B1190"/>
    <w:rsid w:val="003C13C6"/>
    <w:rsid w:val="003C481D"/>
    <w:rsid w:val="003D2029"/>
    <w:rsid w:val="003D5958"/>
    <w:rsid w:val="003D6AC7"/>
    <w:rsid w:val="003E49A6"/>
    <w:rsid w:val="003E5E34"/>
    <w:rsid w:val="003F53FB"/>
    <w:rsid w:val="00400B4D"/>
    <w:rsid w:val="00401F18"/>
    <w:rsid w:val="004056B7"/>
    <w:rsid w:val="00410AC8"/>
    <w:rsid w:val="00414664"/>
    <w:rsid w:val="00443460"/>
    <w:rsid w:val="0044773C"/>
    <w:rsid w:val="00447FBD"/>
    <w:rsid w:val="0045706E"/>
    <w:rsid w:val="004672B5"/>
    <w:rsid w:val="00473219"/>
    <w:rsid w:val="004844D1"/>
    <w:rsid w:val="0048559D"/>
    <w:rsid w:val="00494A93"/>
    <w:rsid w:val="00494D75"/>
    <w:rsid w:val="004A1763"/>
    <w:rsid w:val="004B1E83"/>
    <w:rsid w:val="004B5692"/>
    <w:rsid w:val="004C0C05"/>
    <w:rsid w:val="004C5CAF"/>
    <w:rsid w:val="004D1C78"/>
    <w:rsid w:val="004D2528"/>
    <w:rsid w:val="004D441E"/>
    <w:rsid w:val="004D46D1"/>
    <w:rsid w:val="004E1D9E"/>
    <w:rsid w:val="005103B2"/>
    <w:rsid w:val="005164DC"/>
    <w:rsid w:val="00530EBD"/>
    <w:rsid w:val="00531A28"/>
    <w:rsid w:val="005472AC"/>
    <w:rsid w:val="00567912"/>
    <w:rsid w:val="00570098"/>
    <w:rsid w:val="005805E7"/>
    <w:rsid w:val="00581471"/>
    <w:rsid w:val="00583F5D"/>
    <w:rsid w:val="0058424C"/>
    <w:rsid w:val="00584F8D"/>
    <w:rsid w:val="005A0350"/>
    <w:rsid w:val="005B0213"/>
    <w:rsid w:val="005B5990"/>
    <w:rsid w:val="005C6147"/>
    <w:rsid w:val="005D5F8C"/>
    <w:rsid w:val="005E5148"/>
    <w:rsid w:val="005F4F35"/>
    <w:rsid w:val="0060114B"/>
    <w:rsid w:val="00611DE2"/>
    <w:rsid w:val="006227B3"/>
    <w:rsid w:val="00623F8A"/>
    <w:rsid w:val="006252CD"/>
    <w:rsid w:val="00642220"/>
    <w:rsid w:val="00652ED1"/>
    <w:rsid w:val="006626FF"/>
    <w:rsid w:val="006650A8"/>
    <w:rsid w:val="0067772C"/>
    <w:rsid w:val="00685435"/>
    <w:rsid w:val="00690F56"/>
    <w:rsid w:val="006A3D92"/>
    <w:rsid w:val="006A4637"/>
    <w:rsid w:val="006B1964"/>
    <w:rsid w:val="006C3784"/>
    <w:rsid w:val="006C39F8"/>
    <w:rsid w:val="006C6782"/>
    <w:rsid w:val="006E1A08"/>
    <w:rsid w:val="006F66F9"/>
    <w:rsid w:val="006F6E13"/>
    <w:rsid w:val="007010C5"/>
    <w:rsid w:val="007011F1"/>
    <w:rsid w:val="007127A1"/>
    <w:rsid w:val="00713ACE"/>
    <w:rsid w:val="00715F82"/>
    <w:rsid w:val="0071749C"/>
    <w:rsid w:val="00717F51"/>
    <w:rsid w:val="007412B6"/>
    <w:rsid w:val="007636EC"/>
    <w:rsid w:val="00767D37"/>
    <w:rsid w:val="00774503"/>
    <w:rsid w:val="00776349"/>
    <w:rsid w:val="00777CD2"/>
    <w:rsid w:val="0078038F"/>
    <w:rsid w:val="00785FE9"/>
    <w:rsid w:val="00786E04"/>
    <w:rsid w:val="00787BE8"/>
    <w:rsid w:val="007A7F79"/>
    <w:rsid w:val="007D46C2"/>
    <w:rsid w:val="007F2B6F"/>
    <w:rsid w:val="007F6DE2"/>
    <w:rsid w:val="0080204F"/>
    <w:rsid w:val="008043E5"/>
    <w:rsid w:val="00804A1A"/>
    <w:rsid w:val="0081073D"/>
    <w:rsid w:val="008323ED"/>
    <w:rsid w:val="00835955"/>
    <w:rsid w:val="00846701"/>
    <w:rsid w:val="00853C44"/>
    <w:rsid w:val="008624D5"/>
    <w:rsid w:val="00863884"/>
    <w:rsid w:val="008677EB"/>
    <w:rsid w:val="00871CA6"/>
    <w:rsid w:val="00872428"/>
    <w:rsid w:val="00882AB5"/>
    <w:rsid w:val="00882B1D"/>
    <w:rsid w:val="008832B1"/>
    <w:rsid w:val="0088672C"/>
    <w:rsid w:val="008A1F0C"/>
    <w:rsid w:val="008A40D1"/>
    <w:rsid w:val="008B541B"/>
    <w:rsid w:val="008C5114"/>
    <w:rsid w:val="008D6FDA"/>
    <w:rsid w:val="00901003"/>
    <w:rsid w:val="0090158E"/>
    <w:rsid w:val="00901EF6"/>
    <w:rsid w:val="0090413E"/>
    <w:rsid w:val="00906CFE"/>
    <w:rsid w:val="009271B1"/>
    <w:rsid w:val="009441E2"/>
    <w:rsid w:val="00963680"/>
    <w:rsid w:val="00964D3F"/>
    <w:rsid w:val="0096721F"/>
    <w:rsid w:val="009700D9"/>
    <w:rsid w:val="00970B6F"/>
    <w:rsid w:val="009754AD"/>
    <w:rsid w:val="00985C15"/>
    <w:rsid w:val="009A6DCA"/>
    <w:rsid w:val="009A7166"/>
    <w:rsid w:val="009B00FD"/>
    <w:rsid w:val="009B38D1"/>
    <w:rsid w:val="009B3EF6"/>
    <w:rsid w:val="009B4116"/>
    <w:rsid w:val="009C2A10"/>
    <w:rsid w:val="009D1EA2"/>
    <w:rsid w:val="009E0141"/>
    <w:rsid w:val="009E234B"/>
    <w:rsid w:val="009F52F3"/>
    <w:rsid w:val="00A10441"/>
    <w:rsid w:val="00A15094"/>
    <w:rsid w:val="00A21F98"/>
    <w:rsid w:val="00A224BA"/>
    <w:rsid w:val="00A26E5A"/>
    <w:rsid w:val="00A41C21"/>
    <w:rsid w:val="00A47DA7"/>
    <w:rsid w:val="00A52DE7"/>
    <w:rsid w:val="00A55023"/>
    <w:rsid w:val="00A56B86"/>
    <w:rsid w:val="00A632EF"/>
    <w:rsid w:val="00A677E9"/>
    <w:rsid w:val="00A740AB"/>
    <w:rsid w:val="00A834BF"/>
    <w:rsid w:val="00A84851"/>
    <w:rsid w:val="00A90769"/>
    <w:rsid w:val="00A973AA"/>
    <w:rsid w:val="00AA177A"/>
    <w:rsid w:val="00AA1C61"/>
    <w:rsid w:val="00AB4DC3"/>
    <w:rsid w:val="00AC775D"/>
    <w:rsid w:val="00AD022F"/>
    <w:rsid w:val="00AD113F"/>
    <w:rsid w:val="00AD75AC"/>
    <w:rsid w:val="00AE363A"/>
    <w:rsid w:val="00AF2C11"/>
    <w:rsid w:val="00AF3788"/>
    <w:rsid w:val="00AF5262"/>
    <w:rsid w:val="00AF7928"/>
    <w:rsid w:val="00B0252F"/>
    <w:rsid w:val="00B10ADD"/>
    <w:rsid w:val="00B26E3E"/>
    <w:rsid w:val="00B35DAD"/>
    <w:rsid w:val="00B47443"/>
    <w:rsid w:val="00B50801"/>
    <w:rsid w:val="00B5377A"/>
    <w:rsid w:val="00B6181C"/>
    <w:rsid w:val="00B61C72"/>
    <w:rsid w:val="00B66231"/>
    <w:rsid w:val="00B85253"/>
    <w:rsid w:val="00BA46EC"/>
    <w:rsid w:val="00BA6C9C"/>
    <w:rsid w:val="00BB3BEF"/>
    <w:rsid w:val="00BD34F2"/>
    <w:rsid w:val="00C02E4A"/>
    <w:rsid w:val="00C05B88"/>
    <w:rsid w:val="00C07F7F"/>
    <w:rsid w:val="00C12268"/>
    <w:rsid w:val="00C12530"/>
    <w:rsid w:val="00C14429"/>
    <w:rsid w:val="00C247D8"/>
    <w:rsid w:val="00C30C60"/>
    <w:rsid w:val="00C34009"/>
    <w:rsid w:val="00C4763A"/>
    <w:rsid w:val="00C54C87"/>
    <w:rsid w:val="00C63D1E"/>
    <w:rsid w:val="00C667F3"/>
    <w:rsid w:val="00C67A00"/>
    <w:rsid w:val="00C712D2"/>
    <w:rsid w:val="00C7204F"/>
    <w:rsid w:val="00C77B5C"/>
    <w:rsid w:val="00C824C6"/>
    <w:rsid w:val="00C8275F"/>
    <w:rsid w:val="00C87068"/>
    <w:rsid w:val="00C9162F"/>
    <w:rsid w:val="00CA2F0A"/>
    <w:rsid w:val="00CB3579"/>
    <w:rsid w:val="00CC0731"/>
    <w:rsid w:val="00CC770C"/>
    <w:rsid w:val="00CD215D"/>
    <w:rsid w:val="00CD6628"/>
    <w:rsid w:val="00CF188E"/>
    <w:rsid w:val="00D12DBE"/>
    <w:rsid w:val="00D133F4"/>
    <w:rsid w:val="00D2331B"/>
    <w:rsid w:val="00D36BB6"/>
    <w:rsid w:val="00D53DEB"/>
    <w:rsid w:val="00D57DE8"/>
    <w:rsid w:val="00D73AAD"/>
    <w:rsid w:val="00D75842"/>
    <w:rsid w:val="00D86FF7"/>
    <w:rsid w:val="00D90FE8"/>
    <w:rsid w:val="00DA4BEC"/>
    <w:rsid w:val="00DB5E54"/>
    <w:rsid w:val="00DB757A"/>
    <w:rsid w:val="00DB7B7C"/>
    <w:rsid w:val="00DD6DF0"/>
    <w:rsid w:val="00DD7568"/>
    <w:rsid w:val="00E0031C"/>
    <w:rsid w:val="00E0138A"/>
    <w:rsid w:val="00E06430"/>
    <w:rsid w:val="00E10692"/>
    <w:rsid w:val="00E22463"/>
    <w:rsid w:val="00E23871"/>
    <w:rsid w:val="00E322E9"/>
    <w:rsid w:val="00E36944"/>
    <w:rsid w:val="00E400EA"/>
    <w:rsid w:val="00E46EE5"/>
    <w:rsid w:val="00E57F5E"/>
    <w:rsid w:val="00E60FB0"/>
    <w:rsid w:val="00E614A1"/>
    <w:rsid w:val="00E700AD"/>
    <w:rsid w:val="00E74ABD"/>
    <w:rsid w:val="00E8096E"/>
    <w:rsid w:val="00E83023"/>
    <w:rsid w:val="00E833E4"/>
    <w:rsid w:val="00E863AE"/>
    <w:rsid w:val="00E92EED"/>
    <w:rsid w:val="00E93A0F"/>
    <w:rsid w:val="00EA3E66"/>
    <w:rsid w:val="00EC0B43"/>
    <w:rsid w:val="00EC3480"/>
    <w:rsid w:val="00EC563A"/>
    <w:rsid w:val="00ED3F31"/>
    <w:rsid w:val="00F11AA8"/>
    <w:rsid w:val="00F24787"/>
    <w:rsid w:val="00F27223"/>
    <w:rsid w:val="00F33C17"/>
    <w:rsid w:val="00F3623C"/>
    <w:rsid w:val="00F41116"/>
    <w:rsid w:val="00F44D20"/>
    <w:rsid w:val="00F45172"/>
    <w:rsid w:val="00F4518C"/>
    <w:rsid w:val="00F4529D"/>
    <w:rsid w:val="00F53F09"/>
    <w:rsid w:val="00F56B20"/>
    <w:rsid w:val="00F6219B"/>
    <w:rsid w:val="00F635C5"/>
    <w:rsid w:val="00F64E0B"/>
    <w:rsid w:val="00F705D9"/>
    <w:rsid w:val="00F72D66"/>
    <w:rsid w:val="00F8164B"/>
    <w:rsid w:val="00F935EE"/>
    <w:rsid w:val="00FA3D8C"/>
    <w:rsid w:val="00FA535F"/>
    <w:rsid w:val="00FB587F"/>
    <w:rsid w:val="00FD237E"/>
    <w:rsid w:val="00FD381D"/>
    <w:rsid w:val="00FE16A2"/>
    <w:rsid w:val="00FF21D5"/>
    <w:rsid w:val="00FF42E2"/>
    <w:rsid w:val="00FF4C58"/>
    <w:rsid w:val="00FF61D3"/>
    <w:rsid w:val="00FF6C7B"/>
    <w:rsid w:val="0D0CEFD9"/>
    <w:rsid w:val="1D795CCC"/>
    <w:rsid w:val="2798DD14"/>
    <w:rsid w:val="27A4907F"/>
    <w:rsid w:val="2BD1465E"/>
    <w:rsid w:val="310329A4"/>
    <w:rsid w:val="373DD20B"/>
    <w:rsid w:val="381AA075"/>
    <w:rsid w:val="414FC352"/>
    <w:rsid w:val="4154D4D6"/>
    <w:rsid w:val="4507F8AA"/>
    <w:rsid w:val="5409DC11"/>
    <w:rsid w:val="59797EED"/>
    <w:rsid w:val="5F23950F"/>
    <w:rsid w:val="67332819"/>
    <w:rsid w:val="697D91AD"/>
    <w:rsid w:val="6BEBF9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046F"/>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rsid w:val="00906CFE"/>
    <w:rPr>
      <w:sz w:val="20"/>
      <w:szCs w:val="20"/>
    </w:rPr>
  </w:style>
  <w:style w:type="character" w:customStyle="1" w:styleId="FootnoteTextChar">
    <w:name w:val="Footnote Text Char"/>
    <w:basedOn w:val="DefaultParagraphFont"/>
    <w:link w:val="FootnoteText"/>
    <w:rsid w:val="00906CFE"/>
    <w:rPr>
      <w:rFonts w:ascii="Courier 12cpi" w:hAnsi="Courier 12cpi"/>
    </w:rPr>
  </w:style>
  <w:style w:type="character" w:styleId="Hyperlink">
    <w:name w:val="Hyperlink"/>
    <w:basedOn w:val="DefaultParagraphFont"/>
    <w:rsid w:val="001C547E"/>
    <w:rPr>
      <w:color w:val="0563C1" w:themeColor="hyperlink"/>
      <w:u w:val="single"/>
    </w:rPr>
  </w:style>
  <w:style w:type="character" w:styleId="UnresolvedMention">
    <w:name w:val="Unresolved Mention"/>
    <w:basedOn w:val="DefaultParagraphFont"/>
    <w:uiPriority w:val="99"/>
    <w:semiHidden/>
    <w:unhideWhenUsed/>
    <w:rsid w:val="003212B2"/>
    <w:rPr>
      <w:color w:val="605E5C"/>
      <w:shd w:val="clear" w:color="auto" w:fill="E1DFDD"/>
    </w:rPr>
  </w:style>
  <w:style w:type="table" w:styleId="TableGrid">
    <w:name w:val="Table Grid"/>
    <w:basedOn w:val="TableNormal"/>
    <w:rsid w:val="00230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23046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23046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3046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dol.gov/owcp/regs/compliance/cm-2970a.pdf" TargetMode="External" /><Relationship Id="rId11" Type="http://schemas.openxmlformats.org/officeDocument/2006/relationships/hyperlink" Target="https://eclaimant.dol.gov/portal/?program_name=BL" TargetMode="External" /><Relationship Id="rId12" Type="http://schemas.openxmlformats.org/officeDocument/2006/relationships/hyperlink" Target="https://www.bls.gov/oes/current/oes430000.htm" TargetMode="External" /><Relationship Id="rId13" Type="http://schemas.openxmlformats.org/officeDocument/2006/relationships/hyperlink" Target="https://www.opm.gov/policy-data-oversight/pay-leave/salaries-wages/salary-tables/pdf/2023/RUS_h.pdf"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dol.gov/owcp/regs/compliance/cm-2970.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B1A422-938F-4BA0-8605-6FBB46B7EF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2A8A4F-2EBE-4B86-A73E-697AC1ECB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EF9EBC-BFD9-4E4B-BD8F-A1AD56EDC210}">
  <ds:schemaRefs>
    <ds:schemaRef ds:uri="http://schemas.openxmlformats.org/officeDocument/2006/bibliography"/>
  </ds:schemaRefs>
</ds:datastoreItem>
</file>

<file path=customXml/itemProps4.xml><?xml version="1.0" encoding="utf-8"?>
<ds:datastoreItem xmlns:ds="http://schemas.openxmlformats.org/officeDocument/2006/customXml" ds:itemID="{B6E6194E-AF12-46C2-BB5C-6440F3A53D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3128</Words>
  <Characters>17835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Neary, Michelle - OASAM OCIO</cp:lastModifiedBy>
  <cp:revision>2</cp:revision>
  <cp:lastPrinted>2020-02-19T15:46:00Z</cp:lastPrinted>
  <dcterms:created xsi:type="dcterms:W3CDTF">2023-09-11T13:06:00Z</dcterms:created>
  <dcterms:modified xsi:type="dcterms:W3CDTF">2023-09-11T13:06:00Z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