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54B32E9" w14:textId="77777777"/>
    <w:p w:rsidR="00E364E4" w:rsidRPr="00E364E4" w:rsidP="00E364E4" w14:paraId="3A212270" w14:textId="77777777">
      <w:pPr>
        <w:jc w:val="center"/>
        <w:rPr>
          <w:b/>
          <w:sz w:val="28"/>
          <w:szCs w:val="28"/>
        </w:rPr>
      </w:pPr>
      <w:r w:rsidRPr="00E364E4">
        <w:rPr>
          <w:b/>
          <w:sz w:val="28"/>
          <w:szCs w:val="28"/>
        </w:rPr>
        <w:t xml:space="preserve">TABLE OF CHANGES – INSTRUCTIONS </w:t>
      </w:r>
    </w:p>
    <w:p w:rsidR="00E364E4" w:rsidRPr="00E364E4" w:rsidP="00E364E4" w14:paraId="243306A5" w14:textId="77777777">
      <w:pPr>
        <w:jc w:val="center"/>
        <w:rPr>
          <w:b/>
          <w:sz w:val="28"/>
          <w:szCs w:val="28"/>
        </w:rPr>
      </w:pPr>
      <w:r w:rsidRPr="00E364E4">
        <w:rPr>
          <w:b/>
          <w:sz w:val="28"/>
          <w:szCs w:val="28"/>
        </w:rPr>
        <w:t xml:space="preserve">I-131, Application for Travel Document </w:t>
      </w:r>
    </w:p>
    <w:p w:rsidR="00E364E4" w:rsidRPr="00E364E4" w:rsidP="00E364E4" w14:paraId="5492A741" w14:textId="77777777">
      <w:pPr>
        <w:jc w:val="center"/>
        <w:rPr>
          <w:b/>
          <w:sz w:val="28"/>
          <w:szCs w:val="28"/>
        </w:rPr>
      </w:pPr>
      <w:r w:rsidRPr="00E364E4">
        <w:rPr>
          <w:b/>
          <w:sz w:val="28"/>
          <w:szCs w:val="28"/>
        </w:rPr>
        <w:t>OMB Number: 1615-0013</w:t>
      </w:r>
    </w:p>
    <w:p w:rsidR="009377EB" w:rsidP="00D71B67" w14:paraId="1289C494" w14:textId="0390D644">
      <w:pPr>
        <w:jc w:val="center"/>
        <w:rPr>
          <w:b/>
          <w:sz w:val="28"/>
          <w:szCs w:val="28"/>
        </w:rPr>
      </w:pPr>
      <w:r>
        <w:rPr>
          <w:b/>
          <w:sz w:val="28"/>
          <w:szCs w:val="28"/>
        </w:rPr>
        <w:t>04/</w:t>
      </w:r>
      <w:r w:rsidR="008709F3">
        <w:rPr>
          <w:b/>
          <w:sz w:val="28"/>
          <w:szCs w:val="28"/>
        </w:rPr>
        <w:t>17</w:t>
      </w:r>
      <w:r>
        <w:rPr>
          <w:b/>
          <w:sz w:val="28"/>
          <w:szCs w:val="28"/>
        </w:rPr>
        <w:t>/2023</w:t>
      </w:r>
    </w:p>
    <w:p w:rsidR="00483DCD" w:rsidP="0006270C" w14:paraId="4A47175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8AEE7A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4573993" w14:textId="77777777">
            <w:pPr>
              <w:rPr>
                <w:b/>
                <w:sz w:val="24"/>
                <w:szCs w:val="24"/>
              </w:rPr>
            </w:pPr>
            <w:r w:rsidRPr="00A6192C">
              <w:rPr>
                <w:b/>
                <w:sz w:val="24"/>
                <w:szCs w:val="24"/>
              </w:rPr>
              <w:t>Reason for Revision:</w:t>
            </w:r>
            <w:r w:rsidRPr="00A6192C">
              <w:rPr>
                <w:b/>
                <w:sz w:val="24"/>
                <w:szCs w:val="24"/>
              </w:rPr>
              <w:t xml:space="preserve">  </w:t>
            </w:r>
          </w:p>
          <w:p w:rsidR="000877E5" w:rsidRPr="000877E5" w:rsidP="00637C0D" w14:paraId="4148957E" w14:textId="77777777">
            <w:pPr>
              <w:rPr>
                <w:sz w:val="24"/>
                <w:szCs w:val="24"/>
              </w:rPr>
            </w:pPr>
            <w:r>
              <w:rPr>
                <w:b/>
                <w:sz w:val="24"/>
                <w:szCs w:val="24"/>
              </w:rPr>
              <w:t xml:space="preserve">Project Phase:  </w:t>
            </w:r>
          </w:p>
          <w:p w:rsidR="00637C0D" w:rsidRPr="00A6192C" w:rsidP="00637C0D" w14:paraId="189BDB7E" w14:textId="77777777">
            <w:pPr>
              <w:rPr>
                <w:b/>
                <w:sz w:val="24"/>
                <w:szCs w:val="24"/>
              </w:rPr>
            </w:pPr>
          </w:p>
          <w:p w:rsidR="00637C0D" w:rsidRPr="00A6192C" w:rsidP="00637C0D" w14:paraId="2E4026A6" w14:textId="77777777">
            <w:pPr>
              <w:rPr>
                <w:sz w:val="24"/>
                <w:szCs w:val="24"/>
              </w:rPr>
            </w:pPr>
            <w:r w:rsidRPr="00A6192C">
              <w:rPr>
                <w:sz w:val="24"/>
                <w:szCs w:val="24"/>
              </w:rPr>
              <w:t>Legend for Proposed Text:</w:t>
            </w:r>
          </w:p>
          <w:p w:rsidR="00637C0D" w:rsidRPr="00A6192C" w:rsidP="00637C0D" w14:paraId="6E1778C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15817FA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409F76A" w14:textId="77777777">
            <w:pPr>
              <w:rPr>
                <w:b/>
                <w:sz w:val="24"/>
                <w:szCs w:val="24"/>
              </w:rPr>
            </w:pPr>
          </w:p>
          <w:p w:rsidR="006C475E" w:rsidP="006C475E" w14:paraId="2D6572A1" w14:textId="767B864A">
            <w:pPr>
              <w:rPr>
                <w:sz w:val="24"/>
                <w:szCs w:val="24"/>
              </w:rPr>
            </w:pPr>
            <w:r>
              <w:rPr>
                <w:sz w:val="24"/>
                <w:szCs w:val="24"/>
              </w:rPr>
              <w:t xml:space="preserve">Expires </w:t>
            </w:r>
            <w:r w:rsidR="00E364E4">
              <w:rPr>
                <w:sz w:val="24"/>
                <w:szCs w:val="24"/>
              </w:rPr>
              <w:t>10/31/202</w:t>
            </w:r>
            <w:r w:rsidR="00C44500">
              <w:rPr>
                <w:sz w:val="24"/>
                <w:szCs w:val="24"/>
              </w:rPr>
              <w:t>5</w:t>
            </w:r>
          </w:p>
          <w:p w:rsidR="006C475E" w:rsidRPr="006C475E" w:rsidP="006C475E" w14:paraId="27EB4B27" w14:textId="08DD6B2B">
            <w:pPr>
              <w:rPr>
                <w:sz w:val="24"/>
                <w:szCs w:val="24"/>
              </w:rPr>
            </w:pPr>
            <w:r>
              <w:rPr>
                <w:sz w:val="24"/>
                <w:szCs w:val="24"/>
              </w:rPr>
              <w:t xml:space="preserve">Edition Date </w:t>
            </w:r>
            <w:r w:rsidR="002D15C3">
              <w:rPr>
                <w:sz w:val="24"/>
                <w:szCs w:val="24"/>
              </w:rPr>
              <w:t>03/29/2023</w:t>
            </w:r>
          </w:p>
        </w:tc>
      </w:tr>
    </w:tbl>
    <w:p w:rsidR="0006270C" w14:paraId="38F95B91" w14:textId="77777777"/>
    <w:p w:rsidR="0006270C" w14:paraId="513A8D1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DA25E22"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E44574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ED5B63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7BBE08D" w14:textId="77777777">
            <w:pPr>
              <w:pStyle w:val="Default"/>
              <w:jc w:val="center"/>
              <w:rPr>
                <w:b/>
                <w:color w:val="auto"/>
              </w:rPr>
            </w:pPr>
            <w:r>
              <w:rPr>
                <w:b/>
                <w:color w:val="auto"/>
              </w:rPr>
              <w:t>Proposed Text</w:t>
            </w:r>
          </w:p>
        </w:tc>
      </w:tr>
      <w:tr w14:paraId="5E4694E3" w14:textId="77777777" w:rsidTr="002D6271">
        <w:tblPrEx>
          <w:tblW w:w="10998" w:type="dxa"/>
          <w:tblLayout w:type="fixed"/>
          <w:tblLook w:val="01E0"/>
        </w:tblPrEx>
        <w:tc>
          <w:tcPr>
            <w:tcW w:w="2808" w:type="dxa"/>
          </w:tcPr>
          <w:p w:rsidR="00C15CF7" w:rsidRPr="00E364E4" w:rsidP="00C15CF7" w14:paraId="17B9A591" w14:textId="07947725">
            <w:pPr>
              <w:rPr>
                <w:b/>
                <w:sz w:val="24"/>
                <w:szCs w:val="24"/>
              </w:rPr>
            </w:pPr>
            <w:r>
              <w:rPr>
                <w:b/>
                <w:sz w:val="24"/>
                <w:szCs w:val="24"/>
              </w:rPr>
              <w:t xml:space="preserve">Pages 1-2, </w:t>
            </w:r>
            <w:r w:rsidRPr="00E364E4">
              <w:rPr>
                <w:b/>
                <w:sz w:val="24"/>
                <w:szCs w:val="24"/>
              </w:rPr>
              <w:t>What Is the Purpose of This Form?</w:t>
            </w:r>
          </w:p>
          <w:p w:rsidR="00C15CF7" w:rsidRPr="004B3E2B" w:rsidP="00C15CF7" w14:paraId="3902212F" w14:textId="4811685E">
            <w:pPr>
              <w:rPr>
                <w:b/>
                <w:sz w:val="24"/>
                <w:szCs w:val="24"/>
              </w:rPr>
            </w:pPr>
          </w:p>
        </w:tc>
        <w:tc>
          <w:tcPr>
            <w:tcW w:w="4095" w:type="dxa"/>
          </w:tcPr>
          <w:p w:rsidR="00C15CF7" w:rsidRPr="00E364E4" w:rsidP="00C15CF7" w14:paraId="017B9D52" w14:textId="77777777">
            <w:pPr>
              <w:rPr>
                <w:b/>
                <w:bCs/>
                <w:sz w:val="22"/>
                <w:szCs w:val="22"/>
              </w:rPr>
            </w:pPr>
            <w:r w:rsidRPr="00E364E4">
              <w:rPr>
                <w:b/>
                <w:bCs/>
                <w:sz w:val="22"/>
                <w:szCs w:val="22"/>
              </w:rPr>
              <w:t>[Page 1]</w:t>
            </w:r>
          </w:p>
          <w:p w:rsidR="00C15CF7" w:rsidRPr="00E364E4" w:rsidP="00C15CF7" w14:paraId="3831B611" w14:textId="77777777">
            <w:pPr>
              <w:rPr>
                <w:sz w:val="22"/>
                <w:szCs w:val="22"/>
              </w:rPr>
            </w:pPr>
          </w:p>
          <w:p w:rsidR="00C15CF7" w:rsidRPr="00E364E4" w:rsidP="00C15CF7" w14:paraId="4AA14AF7" w14:textId="77777777">
            <w:pPr>
              <w:rPr>
                <w:b/>
                <w:sz w:val="22"/>
                <w:szCs w:val="22"/>
              </w:rPr>
            </w:pPr>
            <w:r w:rsidRPr="00E364E4">
              <w:rPr>
                <w:b/>
                <w:sz w:val="22"/>
                <w:szCs w:val="22"/>
              </w:rPr>
              <w:t>What Is the Purpose of This Form?</w:t>
            </w:r>
          </w:p>
          <w:p w:rsidR="00C15CF7" w:rsidRPr="00E364E4" w:rsidP="00C15CF7" w14:paraId="28C5B89A" w14:textId="77777777">
            <w:pPr>
              <w:rPr>
                <w:sz w:val="22"/>
                <w:szCs w:val="22"/>
              </w:rPr>
            </w:pPr>
          </w:p>
          <w:p w:rsidR="00C15CF7" w:rsidRPr="00C15CF7" w:rsidP="00C15CF7" w14:paraId="4F3338DE" w14:textId="77749A8A">
            <w:pPr>
              <w:rPr>
                <w:b/>
                <w:bCs/>
                <w:sz w:val="22"/>
                <w:szCs w:val="22"/>
              </w:rPr>
            </w:pPr>
            <w:r w:rsidRPr="00C15CF7">
              <w:rPr>
                <w:b/>
                <w:bCs/>
                <w:sz w:val="22"/>
                <w:szCs w:val="22"/>
              </w:rPr>
              <w:t>…</w:t>
            </w:r>
          </w:p>
          <w:p w:rsidR="00C15CF7" w:rsidRPr="00E364E4" w:rsidP="00C15CF7" w14:paraId="7B198F36" w14:textId="77777777">
            <w:pPr>
              <w:rPr>
                <w:sz w:val="22"/>
                <w:szCs w:val="22"/>
              </w:rPr>
            </w:pPr>
          </w:p>
          <w:p w:rsidR="00C15CF7" w:rsidRPr="00E364E4" w:rsidP="00C15CF7" w14:paraId="1E980068" w14:textId="77777777">
            <w:pPr>
              <w:rPr>
                <w:b/>
                <w:sz w:val="22"/>
                <w:szCs w:val="22"/>
              </w:rPr>
            </w:pPr>
            <w:r w:rsidRPr="00E364E4">
              <w:rPr>
                <w:b/>
                <w:sz w:val="22"/>
                <w:szCs w:val="22"/>
              </w:rPr>
              <w:t>2.  Refugee Travel Document</w:t>
            </w:r>
          </w:p>
          <w:p w:rsidR="00C15CF7" w:rsidRPr="00E364E4" w:rsidP="00C15CF7" w14:paraId="48545DF0" w14:textId="77777777">
            <w:pPr>
              <w:rPr>
                <w:sz w:val="22"/>
                <w:szCs w:val="22"/>
              </w:rPr>
            </w:pPr>
          </w:p>
          <w:p w:rsidR="00C15CF7" w:rsidRPr="00E364E4" w:rsidP="00C15CF7" w14:paraId="67A496F4" w14:textId="77777777">
            <w:pPr>
              <w:rPr>
                <w:sz w:val="22"/>
                <w:szCs w:val="22"/>
              </w:rPr>
            </w:pPr>
            <w:r w:rsidRPr="00E364E4">
              <w:rPr>
                <w:sz w:val="22"/>
                <w:szCs w:val="22"/>
              </w:rPr>
              <w:t>A Refugee Travel Document is issued to an individual in valid refugee or asylee status, or to a lawful permanent resident who obtained such status as a refugee or asylee in the United States.  Individuals who hold asylee or refugee status and are not lawful permanent residents must have a Refugee Travel Document to return to the United States after travel abroad, unless they possess an Advance Parole Document.  A Department of Homeland Security (DHS) officer at the U.S. port-of-entry will determine your admissibility when you present your travel document.</w:t>
            </w:r>
          </w:p>
          <w:p w:rsidR="00C15CF7" w:rsidRPr="00E364E4" w:rsidP="00C15CF7" w14:paraId="1787667E" w14:textId="77777777">
            <w:pPr>
              <w:rPr>
                <w:sz w:val="22"/>
                <w:szCs w:val="22"/>
              </w:rPr>
            </w:pPr>
          </w:p>
          <w:p w:rsidR="00C15CF7" w:rsidRPr="00E364E4" w:rsidP="00C15CF7" w14:paraId="4073B7A1" w14:textId="77777777">
            <w:pPr>
              <w:rPr>
                <w:sz w:val="22"/>
                <w:szCs w:val="22"/>
              </w:rPr>
            </w:pPr>
            <w:r>
              <w:rPr>
                <w:sz w:val="22"/>
                <w:szCs w:val="22"/>
              </w:rPr>
              <w:t>…</w:t>
            </w:r>
          </w:p>
          <w:p w:rsidR="00C15CF7" w:rsidRPr="00E364E4" w:rsidP="00C15CF7" w14:paraId="32587CBF" w14:textId="77777777">
            <w:pPr>
              <w:rPr>
                <w:sz w:val="22"/>
                <w:szCs w:val="22"/>
              </w:rPr>
            </w:pPr>
          </w:p>
          <w:p w:rsidR="00C15CF7" w:rsidRPr="00E364E4" w:rsidP="00C15CF7" w14:paraId="21BFD1F5" w14:textId="7AB88531">
            <w:pPr>
              <w:rPr>
                <w:sz w:val="22"/>
                <w:szCs w:val="22"/>
              </w:rPr>
            </w:pPr>
          </w:p>
        </w:tc>
        <w:tc>
          <w:tcPr>
            <w:tcW w:w="4095" w:type="dxa"/>
          </w:tcPr>
          <w:p w:rsidR="00C15CF7" w:rsidRPr="00E364E4" w:rsidP="00C15CF7" w14:paraId="68A73AD7" w14:textId="77777777">
            <w:pPr>
              <w:rPr>
                <w:b/>
                <w:bCs/>
                <w:sz w:val="22"/>
                <w:szCs w:val="22"/>
              </w:rPr>
            </w:pPr>
            <w:r w:rsidRPr="00E364E4">
              <w:rPr>
                <w:b/>
                <w:bCs/>
                <w:sz w:val="22"/>
                <w:szCs w:val="22"/>
              </w:rPr>
              <w:t>[Page 1]</w:t>
            </w:r>
          </w:p>
          <w:p w:rsidR="00C15CF7" w:rsidRPr="00E364E4" w:rsidP="00C15CF7" w14:paraId="728926F0" w14:textId="77777777">
            <w:pPr>
              <w:rPr>
                <w:sz w:val="22"/>
                <w:szCs w:val="22"/>
              </w:rPr>
            </w:pPr>
          </w:p>
          <w:p w:rsidR="00C15CF7" w:rsidRPr="00E364E4" w:rsidP="00C15CF7" w14:paraId="12A7C76A" w14:textId="77777777">
            <w:pPr>
              <w:rPr>
                <w:b/>
                <w:sz w:val="22"/>
                <w:szCs w:val="22"/>
              </w:rPr>
            </w:pPr>
            <w:r w:rsidRPr="00E364E4">
              <w:rPr>
                <w:b/>
                <w:sz w:val="22"/>
                <w:szCs w:val="22"/>
              </w:rPr>
              <w:t>What Is the Purpose of This Form?</w:t>
            </w:r>
          </w:p>
          <w:p w:rsidR="00C15CF7" w:rsidRPr="00E364E4" w:rsidP="00C15CF7" w14:paraId="4999FBA8" w14:textId="77777777">
            <w:pPr>
              <w:rPr>
                <w:sz w:val="22"/>
                <w:szCs w:val="22"/>
              </w:rPr>
            </w:pPr>
          </w:p>
          <w:p w:rsidR="00C15CF7" w:rsidRPr="00C15CF7" w:rsidP="00C15CF7" w14:paraId="178758FF" w14:textId="58F48814">
            <w:pPr>
              <w:rPr>
                <w:sz w:val="22"/>
                <w:szCs w:val="22"/>
              </w:rPr>
            </w:pPr>
            <w:r>
              <w:rPr>
                <w:sz w:val="22"/>
                <w:szCs w:val="22"/>
              </w:rPr>
              <w:t>[no changes]</w:t>
            </w:r>
          </w:p>
          <w:p w:rsidR="00C15CF7" w:rsidRPr="00C15CF7" w:rsidP="00C15CF7" w14:paraId="3E6DF7D8" w14:textId="77777777">
            <w:pPr>
              <w:rPr>
                <w:sz w:val="22"/>
                <w:szCs w:val="22"/>
              </w:rPr>
            </w:pPr>
          </w:p>
          <w:p w:rsidR="00C15CF7" w:rsidRPr="00C15CF7" w:rsidP="00C15CF7" w14:paraId="751D1E28" w14:textId="77777777">
            <w:pPr>
              <w:rPr>
                <w:b/>
                <w:sz w:val="22"/>
                <w:szCs w:val="22"/>
              </w:rPr>
            </w:pPr>
            <w:r w:rsidRPr="00C15CF7">
              <w:rPr>
                <w:b/>
                <w:sz w:val="22"/>
                <w:szCs w:val="22"/>
              </w:rPr>
              <w:t>2.  Refugee Travel Document</w:t>
            </w:r>
          </w:p>
          <w:p w:rsidR="00C15CF7" w:rsidRPr="00C15CF7" w:rsidP="00C15CF7" w14:paraId="791AC855" w14:textId="77777777">
            <w:pPr>
              <w:rPr>
                <w:sz w:val="22"/>
                <w:szCs w:val="22"/>
              </w:rPr>
            </w:pPr>
          </w:p>
          <w:p w:rsidR="00C15CF7" w:rsidRPr="00C15CF7" w:rsidP="00C15CF7" w14:paraId="138462FC" w14:textId="77777777">
            <w:pPr>
              <w:rPr>
                <w:sz w:val="22"/>
                <w:szCs w:val="22"/>
              </w:rPr>
            </w:pPr>
            <w:r w:rsidRPr="00C15CF7">
              <w:rPr>
                <w:sz w:val="22"/>
                <w:szCs w:val="22"/>
              </w:rPr>
              <w:t xml:space="preserve">A Refugee Travel Document is issued to an individual in valid refugee or asylee status, or to a lawful permanent resident who obtained such status as a refugee or asylee in the United States.  Individuals who hold asylee or refugee status and are not lawful permanent residents must have a Refugee Travel Document to return to the United States after travel </w:t>
            </w:r>
            <w:r w:rsidRPr="00C15CF7">
              <w:rPr>
                <w:color w:val="FF0000"/>
                <w:sz w:val="22"/>
                <w:szCs w:val="22"/>
              </w:rPr>
              <w:t xml:space="preserve">abroad unless </w:t>
            </w:r>
            <w:r w:rsidRPr="00C15CF7">
              <w:rPr>
                <w:sz w:val="22"/>
                <w:szCs w:val="22"/>
              </w:rPr>
              <w:t>they possess an Advance Parole Document.  A Department of Homeland Security (DHS) officer at the U.S. port-of-entry will determine your admissibility when you present your travel document.</w:t>
            </w:r>
          </w:p>
          <w:p w:rsidR="00C15CF7" w:rsidRPr="00E364E4" w:rsidP="00C15CF7" w14:paraId="16742DE2" w14:textId="77777777">
            <w:pPr>
              <w:rPr>
                <w:sz w:val="22"/>
                <w:szCs w:val="22"/>
              </w:rPr>
            </w:pPr>
          </w:p>
          <w:p w:rsidR="00C15CF7" w:rsidRPr="00C15CF7" w:rsidP="00C15CF7" w14:paraId="02110362" w14:textId="77777777">
            <w:pPr>
              <w:rPr>
                <w:sz w:val="22"/>
                <w:szCs w:val="22"/>
              </w:rPr>
            </w:pPr>
            <w:r>
              <w:rPr>
                <w:sz w:val="22"/>
                <w:szCs w:val="22"/>
              </w:rPr>
              <w:t>[no changes]</w:t>
            </w:r>
          </w:p>
          <w:p w:rsidR="00C15CF7" w:rsidRPr="00C15CF7" w:rsidP="00C15CF7" w14:paraId="61BB76A1" w14:textId="77777777">
            <w:pPr>
              <w:rPr>
                <w:sz w:val="22"/>
                <w:szCs w:val="22"/>
              </w:rPr>
            </w:pPr>
          </w:p>
          <w:p w:rsidR="00C15CF7" w:rsidRPr="00E364E4" w:rsidP="00C15CF7" w14:paraId="56E65B3A" w14:textId="77777777">
            <w:pPr>
              <w:rPr>
                <w:sz w:val="22"/>
                <w:szCs w:val="22"/>
              </w:rPr>
            </w:pPr>
          </w:p>
        </w:tc>
      </w:tr>
      <w:tr w14:paraId="4D6C5733" w14:textId="77777777" w:rsidTr="002D6271">
        <w:tblPrEx>
          <w:tblW w:w="10998" w:type="dxa"/>
          <w:tblLayout w:type="fixed"/>
          <w:tblLook w:val="01E0"/>
        </w:tblPrEx>
        <w:tc>
          <w:tcPr>
            <w:tcW w:w="2808" w:type="dxa"/>
          </w:tcPr>
          <w:p w:rsidR="00C15CF7" w:rsidRPr="00E364E4" w:rsidP="00C15CF7" w14:paraId="6E392E17" w14:textId="551EF3DE">
            <w:pPr>
              <w:rPr>
                <w:b/>
                <w:sz w:val="24"/>
                <w:szCs w:val="24"/>
              </w:rPr>
            </w:pPr>
            <w:r>
              <w:rPr>
                <w:b/>
                <w:sz w:val="24"/>
                <w:szCs w:val="24"/>
              </w:rPr>
              <w:t xml:space="preserve">Pages 2-8, </w:t>
            </w:r>
            <w:r w:rsidRPr="00E364E4">
              <w:rPr>
                <w:b/>
                <w:sz w:val="24"/>
                <w:szCs w:val="24"/>
              </w:rPr>
              <w:t>Who May File Form I-131?</w:t>
            </w:r>
          </w:p>
          <w:p w:rsidR="00C15CF7" w:rsidRPr="004B3E2B" w:rsidP="00C15CF7" w14:paraId="54CAB9FB" w14:textId="22AA1A2C">
            <w:pPr>
              <w:rPr>
                <w:b/>
                <w:sz w:val="24"/>
                <w:szCs w:val="24"/>
              </w:rPr>
            </w:pPr>
          </w:p>
        </w:tc>
        <w:tc>
          <w:tcPr>
            <w:tcW w:w="4095" w:type="dxa"/>
          </w:tcPr>
          <w:p w:rsidR="00C15CF7" w:rsidRPr="00C15CF7" w:rsidP="00C15CF7" w14:paraId="44F666A8" w14:textId="77777777">
            <w:pPr>
              <w:rPr>
                <w:b/>
                <w:bCs/>
                <w:sz w:val="22"/>
                <w:szCs w:val="22"/>
              </w:rPr>
            </w:pPr>
            <w:r w:rsidRPr="00C15CF7">
              <w:rPr>
                <w:b/>
                <w:bCs/>
                <w:sz w:val="22"/>
                <w:szCs w:val="22"/>
              </w:rPr>
              <w:t>[Page 2]</w:t>
            </w:r>
          </w:p>
          <w:p w:rsidR="00C15CF7" w:rsidP="00C15CF7" w14:paraId="43593B32" w14:textId="77777777"/>
          <w:p w:rsidR="00C15CF7" w:rsidRPr="00E364E4" w:rsidP="00C15CF7" w14:paraId="14880CD4" w14:textId="77777777">
            <w:pPr>
              <w:rPr>
                <w:b/>
                <w:sz w:val="22"/>
                <w:szCs w:val="22"/>
              </w:rPr>
            </w:pPr>
            <w:r w:rsidRPr="00E364E4">
              <w:rPr>
                <w:b/>
                <w:sz w:val="22"/>
                <w:szCs w:val="22"/>
              </w:rPr>
              <w:t>Who May File Form I-131?</w:t>
            </w:r>
          </w:p>
          <w:p w:rsidR="00C15CF7" w:rsidP="00C15CF7" w14:paraId="7CAEAAFA" w14:textId="77777777">
            <w:pPr>
              <w:rPr>
                <w:sz w:val="22"/>
                <w:szCs w:val="22"/>
              </w:rPr>
            </w:pPr>
          </w:p>
          <w:p w:rsidR="00C15CF7" w:rsidRPr="00C15CF7" w:rsidP="00C15CF7" w14:paraId="189BBD53" w14:textId="6B858791">
            <w:pPr>
              <w:rPr>
                <w:b/>
                <w:bCs/>
                <w:sz w:val="22"/>
                <w:szCs w:val="22"/>
              </w:rPr>
            </w:pPr>
            <w:r w:rsidRPr="00C15CF7">
              <w:rPr>
                <w:b/>
                <w:bCs/>
                <w:sz w:val="22"/>
                <w:szCs w:val="22"/>
              </w:rPr>
              <w:t>…</w:t>
            </w:r>
          </w:p>
          <w:p w:rsidR="00C15CF7" w:rsidRPr="00E364E4" w:rsidP="00C15CF7" w14:paraId="29BACBF5" w14:textId="77777777">
            <w:pPr>
              <w:rPr>
                <w:sz w:val="22"/>
                <w:szCs w:val="22"/>
              </w:rPr>
            </w:pPr>
          </w:p>
          <w:p w:rsidR="00C15CF7" w:rsidRPr="00E364E4" w:rsidP="00C15CF7" w14:paraId="7E2F2F52" w14:textId="77777777">
            <w:pPr>
              <w:rPr>
                <w:b/>
                <w:bCs/>
                <w:sz w:val="22"/>
                <w:szCs w:val="22"/>
              </w:rPr>
            </w:pPr>
            <w:r w:rsidRPr="00E364E4">
              <w:rPr>
                <w:b/>
                <w:bCs/>
                <w:sz w:val="22"/>
                <w:szCs w:val="22"/>
              </w:rPr>
              <w:t>c. Travel Warnings</w:t>
            </w:r>
          </w:p>
          <w:p w:rsidR="00C15CF7" w:rsidRPr="00E364E4" w:rsidP="00C15CF7" w14:paraId="73375B44" w14:textId="77777777">
            <w:pPr>
              <w:rPr>
                <w:sz w:val="22"/>
                <w:szCs w:val="22"/>
              </w:rPr>
            </w:pPr>
          </w:p>
          <w:p w:rsidR="00C15CF7" w:rsidRPr="00E364E4" w:rsidP="00C15CF7" w14:paraId="2DB530EC" w14:textId="77777777">
            <w:pPr>
              <w:rPr>
                <w:sz w:val="22"/>
                <w:szCs w:val="22"/>
              </w:rPr>
            </w:pPr>
            <w:r w:rsidRPr="00E364E4">
              <w:rPr>
                <w:sz w:val="22"/>
                <w:szCs w:val="22"/>
              </w:rPr>
              <w:t>If you travel to Guam (not in direct transit between the CNMI and a foreign place) or elsewhere in the United States without advance permission, your status will be automatically terminated and you may be subject to removal from the United States.</w:t>
            </w:r>
          </w:p>
          <w:p w:rsidR="00C15CF7" w:rsidRPr="00E364E4" w:rsidP="00C15CF7" w14:paraId="1B2292E5" w14:textId="77777777">
            <w:pPr>
              <w:rPr>
                <w:sz w:val="22"/>
                <w:szCs w:val="22"/>
              </w:rPr>
            </w:pPr>
          </w:p>
          <w:p w:rsidR="00C15CF7" w:rsidRPr="00E364E4" w:rsidP="00C15CF7" w14:paraId="186A27C5" w14:textId="77777777">
            <w:pPr>
              <w:rPr>
                <w:sz w:val="22"/>
                <w:szCs w:val="22"/>
              </w:rPr>
            </w:pPr>
            <w:r w:rsidRPr="00E364E4">
              <w:rPr>
                <w:sz w:val="22"/>
                <w:szCs w:val="22"/>
              </w:rPr>
              <w:t>If you travel to Guam (not in direct transit between the CNMI and a foreign place) or elsewhere in the United States in violation of any other restrictions regarding the dates, destination(s), or purpose(s) of your travel, your status will be automatically terminated and you may be subject to removal from the United States.</w:t>
            </w:r>
          </w:p>
          <w:p w:rsidR="00C15CF7" w:rsidRPr="00E364E4" w:rsidP="00C15CF7" w14:paraId="3B847C78" w14:textId="77777777">
            <w:pPr>
              <w:rPr>
                <w:sz w:val="22"/>
                <w:szCs w:val="22"/>
              </w:rPr>
            </w:pPr>
          </w:p>
          <w:p w:rsidR="00C15CF7" w:rsidP="00C15CF7" w14:paraId="422BE5A2" w14:textId="77777777">
            <w:pPr>
              <w:rPr>
                <w:sz w:val="22"/>
                <w:szCs w:val="22"/>
              </w:rPr>
            </w:pPr>
            <w:r w:rsidRPr="00E364E4">
              <w:rPr>
                <w:sz w:val="22"/>
                <w:szCs w:val="22"/>
              </w:rPr>
              <w:t xml:space="preserve">Generally, the approval will not exceed six months.  Advance permission to travel may be valid for one entry, or multiple entries, depending on the stated purpose(s).  </w:t>
            </w:r>
          </w:p>
          <w:p w:rsidR="00C15CF7" w:rsidP="00C15CF7" w14:paraId="67D49BBC" w14:textId="77777777">
            <w:pPr>
              <w:rPr>
                <w:sz w:val="22"/>
                <w:szCs w:val="22"/>
              </w:rPr>
            </w:pPr>
          </w:p>
          <w:p w:rsidR="00760789" w:rsidRPr="00E364E4" w:rsidP="00C15CF7" w14:paraId="004DB325" w14:textId="28387856">
            <w:pPr>
              <w:rPr>
                <w:sz w:val="22"/>
                <w:szCs w:val="22"/>
              </w:rPr>
            </w:pPr>
            <w:r>
              <w:rPr>
                <w:sz w:val="22"/>
                <w:szCs w:val="22"/>
              </w:rPr>
              <w:t>[new]</w:t>
            </w:r>
          </w:p>
        </w:tc>
        <w:tc>
          <w:tcPr>
            <w:tcW w:w="4095" w:type="dxa"/>
          </w:tcPr>
          <w:p w:rsidR="00C15CF7" w:rsidRPr="00F87745" w:rsidP="00C15CF7" w14:paraId="6B4C5ED7" w14:textId="77777777">
            <w:pPr>
              <w:rPr>
                <w:b/>
                <w:bCs/>
                <w:sz w:val="22"/>
                <w:szCs w:val="22"/>
              </w:rPr>
            </w:pPr>
            <w:r w:rsidRPr="00F87745">
              <w:rPr>
                <w:b/>
                <w:bCs/>
                <w:sz w:val="22"/>
                <w:szCs w:val="22"/>
              </w:rPr>
              <w:t>[Page 2]</w:t>
            </w:r>
          </w:p>
          <w:p w:rsidR="00C15CF7" w:rsidRPr="00F87745" w:rsidP="00C15CF7" w14:paraId="6BDF5923" w14:textId="77777777">
            <w:pPr>
              <w:rPr>
                <w:sz w:val="22"/>
                <w:szCs w:val="22"/>
              </w:rPr>
            </w:pPr>
          </w:p>
          <w:p w:rsidR="00C15CF7" w:rsidRPr="00F87745" w:rsidP="00C15CF7" w14:paraId="726B7771" w14:textId="77777777">
            <w:pPr>
              <w:rPr>
                <w:b/>
                <w:sz w:val="22"/>
                <w:szCs w:val="22"/>
              </w:rPr>
            </w:pPr>
            <w:r w:rsidRPr="00F87745">
              <w:rPr>
                <w:b/>
                <w:sz w:val="22"/>
                <w:szCs w:val="22"/>
              </w:rPr>
              <w:t>Who May File Form I-131?</w:t>
            </w:r>
          </w:p>
          <w:p w:rsidR="00C15CF7" w:rsidRPr="00F87745" w:rsidP="00C15CF7" w14:paraId="1589F3E7" w14:textId="79D449C6">
            <w:pPr>
              <w:rPr>
                <w:sz w:val="22"/>
                <w:szCs w:val="22"/>
              </w:rPr>
            </w:pPr>
          </w:p>
          <w:p w:rsidR="00C15CF7" w:rsidRPr="00F87745" w:rsidP="00C15CF7" w14:paraId="601F28F7" w14:textId="1B0806FF">
            <w:pPr>
              <w:rPr>
                <w:sz w:val="22"/>
                <w:szCs w:val="22"/>
              </w:rPr>
            </w:pPr>
            <w:r w:rsidRPr="00F87745">
              <w:rPr>
                <w:sz w:val="22"/>
                <w:szCs w:val="22"/>
              </w:rPr>
              <w:t>[no changes]</w:t>
            </w:r>
          </w:p>
          <w:p w:rsidR="00C15CF7" w:rsidRPr="00F87745" w:rsidP="00C15CF7" w14:paraId="1E012F58" w14:textId="2E81FA1E">
            <w:pPr>
              <w:rPr>
                <w:sz w:val="22"/>
                <w:szCs w:val="22"/>
              </w:rPr>
            </w:pPr>
          </w:p>
          <w:p w:rsidR="00C15CF7" w:rsidRPr="00F87745" w:rsidP="00C15CF7" w14:paraId="2F803518" w14:textId="77777777">
            <w:pPr>
              <w:rPr>
                <w:b/>
                <w:bCs/>
                <w:sz w:val="22"/>
                <w:szCs w:val="22"/>
              </w:rPr>
            </w:pPr>
            <w:r w:rsidRPr="00F87745">
              <w:rPr>
                <w:b/>
                <w:bCs/>
                <w:sz w:val="22"/>
                <w:szCs w:val="22"/>
              </w:rPr>
              <w:t>c. Travel Warnings</w:t>
            </w:r>
          </w:p>
          <w:p w:rsidR="00C15CF7" w:rsidRPr="00F87745" w:rsidP="00C15CF7" w14:paraId="64819B94" w14:textId="77777777">
            <w:pPr>
              <w:rPr>
                <w:sz w:val="22"/>
                <w:szCs w:val="22"/>
              </w:rPr>
            </w:pPr>
          </w:p>
          <w:p w:rsidR="00C15CF7" w:rsidRPr="00F87745" w:rsidP="00C15CF7" w14:paraId="5B3A7001" w14:textId="77777777">
            <w:pPr>
              <w:rPr>
                <w:sz w:val="22"/>
                <w:szCs w:val="22"/>
              </w:rPr>
            </w:pPr>
            <w:r w:rsidRPr="00F87745">
              <w:rPr>
                <w:sz w:val="22"/>
                <w:szCs w:val="22"/>
              </w:rPr>
              <w:t>If you travel to Guam (not in direct transit between the CNMI and a foreign place) or elsewhere in the United States without advance permission, your status will be automatically terminated and you may be subject to removal from the United States.</w:t>
            </w:r>
          </w:p>
          <w:p w:rsidR="00C15CF7" w:rsidRPr="00F87745" w:rsidP="00C15CF7" w14:paraId="6BE7BE23" w14:textId="77777777">
            <w:pPr>
              <w:rPr>
                <w:sz w:val="22"/>
                <w:szCs w:val="22"/>
              </w:rPr>
            </w:pPr>
          </w:p>
          <w:p w:rsidR="00C15CF7" w:rsidRPr="00F87745" w:rsidP="00C15CF7" w14:paraId="34763482" w14:textId="77777777">
            <w:pPr>
              <w:rPr>
                <w:sz w:val="22"/>
                <w:szCs w:val="22"/>
              </w:rPr>
            </w:pPr>
            <w:r w:rsidRPr="00F87745">
              <w:rPr>
                <w:sz w:val="22"/>
                <w:szCs w:val="22"/>
              </w:rPr>
              <w:t>If you travel to Guam (not in direct transit between the CNMI and a foreign place) or elsewhere in the United States in violation of any other restrictions regarding the dates, destination(s), or purpose(s) of your travel, your status will be automatically terminated and you may be subject to removal from the United States.</w:t>
            </w:r>
          </w:p>
          <w:p w:rsidR="00C15CF7" w:rsidRPr="00F87745" w:rsidP="00C15CF7" w14:paraId="35C9395E" w14:textId="77777777">
            <w:pPr>
              <w:rPr>
                <w:sz w:val="22"/>
                <w:szCs w:val="22"/>
              </w:rPr>
            </w:pPr>
          </w:p>
          <w:p w:rsidR="00C15CF7" w:rsidRPr="00F87745" w:rsidP="00C15CF7" w14:paraId="03AA9256" w14:textId="77777777">
            <w:pPr>
              <w:rPr>
                <w:sz w:val="22"/>
                <w:szCs w:val="22"/>
              </w:rPr>
            </w:pPr>
            <w:r w:rsidRPr="00F87745">
              <w:rPr>
                <w:sz w:val="22"/>
                <w:szCs w:val="22"/>
              </w:rPr>
              <w:t xml:space="preserve">Generally, the approval will not exceed six months.  Advance permission to travel may be valid for one entry, or multiple entries, depending on the stated purpose(s).  </w:t>
            </w:r>
          </w:p>
          <w:p w:rsidR="00C15CF7" w:rsidRPr="00F87745" w:rsidP="00C15CF7" w14:paraId="4B651EC0" w14:textId="3635F60C">
            <w:pPr>
              <w:rPr>
                <w:sz w:val="22"/>
                <w:szCs w:val="22"/>
              </w:rPr>
            </w:pPr>
          </w:p>
          <w:p w:rsidR="002A6857" w:rsidRPr="002A6857" w:rsidP="002A6857" w14:paraId="32FEA247" w14:textId="77777777">
            <w:pPr>
              <w:spacing w:line="220" w:lineRule="exact"/>
              <w:rPr>
                <w:rFonts w:eastAsia="Calibri"/>
                <w:b/>
                <w:color w:val="FF0000"/>
                <w:sz w:val="22"/>
                <w:szCs w:val="22"/>
              </w:rPr>
            </w:pPr>
            <w:bookmarkStart w:id="0" w:name="_Hlk132827089"/>
            <w:r w:rsidRPr="002A6857">
              <w:rPr>
                <w:rFonts w:eastAsia="Calibri"/>
                <w:b/>
                <w:bCs/>
                <w:color w:val="FF0000"/>
                <w:sz w:val="22"/>
                <w:szCs w:val="22"/>
              </w:rPr>
              <w:t>6.</w:t>
            </w:r>
            <w:r w:rsidRPr="002A6857">
              <w:rPr>
                <w:rFonts w:eastAsia="Calibri"/>
                <w:b/>
                <w:bCs/>
                <w:color w:val="FF0000"/>
                <w:sz w:val="22"/>
                <w:szCs w:val="22"/>
              </w:rPr>
              <w:t xml:space="preserve"> </w:t>
            </w:r>
            <w:r w:rsidRPr="002A6857">
              <w:rPr>
                <w:rFonts w:eastAsia="Calibri"/>
                <w:b/>
                <w:bCs/>
                <w:color w:val="FF0000"/>
                <w:sz w:val="22"/>
                <w:szCs w:val="22"/>
              </w:rPr>
              <w:t>Operation Allies Welcome (OAW) Employment Authorization</w:t>
            </w:r>
            <w:r w:rsidRPr="002A6857">
              <w:rPr>
                <w:rFonts w:eastAsia="Calibri"/>
                <w:b/>
                <w:color w:val="FF0000"/>
                <w:sz w:val="22"/>
                <w:szCs w:val="22"/>
              </w:rPr>
              <w:t xml:space="preserve"> </w:t>
            </w:r>
          </w:p>
          <w:p w:rsidR="002A6857" w:rsidRPr="002A6857" w:rsidP="002A6857" w14:paraId="6DA44772" w14:textId="77777777">
            <w:pPr>
              <w:spacing w:line="220" w:lineRule="exact"/>
              <w:rPr>
                <w:rFonts w:eastAsia="Calibri"/>
                <w:b/>
                <w:color w:val="FF0000"/>
                <w:sz w:val="22"/>
                <w:szCs w:val="22"/>
              </w:rPr>
            </w:pPr>
          </w:p>
          <w:p w:rsidR="00760789" w:rsidRPr="002A6857" w:rsidP="002A6857" w14:paraId="4F2CFDFB" w14:textId="1DED85C9">
            <w:pPr>
              <w:spacing w:after="160" w:line="259" w:lineRule="auto"/>
              <w:rPr>
                <w:rFonts w:eastAsia="Calibri"/>
                <w:color w:val="FF0000"/>
                <w:sz w:val="22"/>
                <w:szCs w:val="22"/>
              </w:rPr>
            </w:pPr>
            <w:r w:rsidRPr="002A6857">
              <w:rPr>
                <w:rFonts w:eastAsia="Calibri"/>
                <w:color w:val="FF0000"/>
                <w:sz w:val="22"/>
                <w:szCs w:val="22"/>
              </w:rPr>
              <w:t xml:space="preserve">Applicants who were previously paroled under the Operation Allies Welcome (OAW) program and are applying for a new period of parole, may request initial or renewed employment authorization and an employment authorization document (EAD) by selecting </w:t>
            </w:r>
            <w:r w:rsidR="00DA46F7">
              <w:rPr>
                <w:rFonts w:eastAsia="Calibri"/>
                <w:color w:val="FF0000"/>
                <w:sz w:val="22"/>
                <w:szCs w:val="22"/>
              </w:rPr>
              <w:t>“Yes”</w:t>
            </w:r>
            <w:r w:rsidRPr="002A6857">
              <w:rPr>
                <w:rFonts w:eastAsia="Calibri"/>
                <w:color w:val="FF0000"/>
                <w:sz w:val="22"/>
                <w:szCs w:val="22"/>
              </w:rPr>
              <w:t xml:space="preserve"> or </w:t>
            </w:r>
            <w:r w:rsidR="00DA46F7">
              <w:rPr>
                <w:rFonts w:eastAsia="Calibri"/>
                <w:color w:val="FF0000"/>
                <w:sz w:val="22"/>
                <w:szCs w:val="22"/>
              </w:rPr>
              <w:t>“N</w:t>
            </w:r>
            <w:r w:rsidRPr="002A6857">
              <w:rPr>
                <w:rFonts w:eastAsia="Calibri"/>
                <w:color w:val="FF0000"/>
                <w:sz w:val="22"/>
                <w:szCs w:val="22"/>
              </w:rPr>
              <w:t>o</w:t>
            </w:r>
            <w:r w:rsidR="00DA46F7">
              <w:rPr>
                <w:rFonts w:eastAsia="Calibri"/>
                <w:color w:val="FF0000"/>
                <w:sz w:val="22"/>
                <w:szCs w:val="22"/>
              </w:rPr>
              <w:t>”</w:t>
            </w:r>
            <w:r w:rsidRPr="002A6857">
              <w:rPr>
                <w:rFonts w:eastAsia="Calibri"/>
                <w:color w:val="FF0000"/>
                <w:sz w:val="22"/>
                <w:szCs w:val="22"/>
              </w:rPr>
              <w:t xml:space="preserve"> in </w:t>
            </w:r>
            <w:r w:rsidRPr="002A6857">
              <w:rPr>
                <w:rFonts w:eastAsia="Calibri"/>
                <w:b/>
                <w:bCs/>
                <w:color w:val="FF0000"/>
                <w:sz w:val="22"/>
                <w:szCs w:val="22"/>
              </w:rPr>
              <w:t>Part 8.</w:t>
            </w:r>
            <w:r w:rsidRPr="002A6857">
              <w:rPr>
                <w:rFonts w:eastAsia="Calibri"/>
                <w:color w:val="FF0000"/>
                <w:sz w:val="22"/>
                <w:szCs w:val="22"/>
              </w:rPr>
              <w:t>,</w:t>
            </w:r>
            <w:r w:rsidRPr="002A6857">
              <w:rPr>
                <w:rFonts w:eastAsia="Calibri"/>
                <w:b/>
                <w:bCs/>
                <w:color w:val="FF0000"/>
                <w:sz w:val="22"/>
                <w:szCs w:val="22"/>
              </w:rPr>
              <w:t xml:space="preserve"> Item Number 1.</w:t>
            </w:r>
            <w:r w:rsidRPr="002A6857">
              <w:rPr>
                <w:rFonts w:eastAsia="Calibri"/>
                <w:color w:val="FF0000"/>
                <w:sz w:val="22"/>
                <w:szCs w:val="22"/>
              </w:rPr>
              <w:t xml:space="preserve">  The EAD will not be issued until the new OAW period of parole is approved and will not be issued at all if the new parole period is denied. </w:t>
            </w:r>
            <w:r w:rsidR="00DA46F7">
              <w:rPr>
                <w:rFonts w:eastAsia="Calibri"/>
                <w:color w:val="FF0000"/>
                <w:sz w:val="22"/>
                <w:szCs w:val="22"/>
              </w:rPr>
              <w:t xml:space="preserve"> </w:t>
            </w:r>
            <w:r w:rsidRPr="002A6857">
              <w:rPr>
                <w:rFonts w:eastAsia="Calibri"/>
                <w:color w:val="FF0000"/>
                <w:sz w:val="22"/>
                <w:szCs w:val="22"/>
              </w:rPr>
              <w:t>OAW applicants who request employment authorization as part of the USCIS Form I-131 are not required to file USCIS Form I-765, Application for Employment Authorization.  Applicants who wish to request a social security number and/or a social security card must contact the Social Security Administration.</w:t>
            </w:r>
            <w:bookmarkEnd w:id="0"/>
          </w:p>
          <w:p w:rsidR="00C15CF7" w:rsidRPr="00F87745" w:rsidP="00C15CF7" w14:paraId="3FDE4791" w14:textId="77777777">
            <w:pPr>
              <w:rPr>
                <w:sz w:val="22"/>
                <w:szCs w:val="22"/>
              </w:rPr>
            </w:pPr>
          </w:p>
        </w:tc>
      </w:tr>
      <w:tr w14:paraId="7C28441D" w14:textId="77777777" w:rsidTr="002D6271">
        <w:tblPrEx>
          <w:tblW w:w="10998" w:type="dxa"/>
          <w:tblLayout w:type="fixed"/>
          <w:tblLook w:val="01E0"/>
        </w:tblPrEx>
        <w:tc>
          <w:tcPr>
            <w:tcW w:w="2808" w:type="dxa"/>
          </w:tcPr>
          <w:p w:rsidR="00C15CF7" w:rsidRPr="00E364E4" w:rsidP="00C15CF7" w14:paraId="2A50FBA6" w14:textId="77777777">
            <w:pPr>
              <w:rPr>
                <w:b/>
                <w:sz w:val="24"/>
                <w:szCs w:val="24"/>
              </w:rPr>
            </w:pPr>
            <w:r>
              <w:rPr>
                <w:b/>
                <w:sz w:val="24"/>
                <w:szCs w:val="24"/>
              </w:rPr>
              <w:t xml:space="preserve">Pages 9-13, </w:t>
            </w:r>
            <w:r w:rsidRPr="00E364E4">
              <w:rPr>
                <w:b/>
                <w:sz w:val="24"/>
                <w:szCs w:val="24"/>
              </w:rPr>
              <w:t>General Requirements</w:t>
            </w:r>
          </w:p>
          <w:p w:rsidR="00C15CF7" w:rsidRPr="004B3E2B" w:rsidP="00C15CF7" w14:paraId="24D7D671" w14:textId="7FD2D595">
            <w:pPr>
              <w:rPr>
                <w:b/>
                <w:sz w:val="24"/>
                <w:szCs w:val="24"/>
              </w:rPr>
            </w:pPr>
          </w:p>
        </w:tc>
        <w:tc>
          <w:tcPr>
            <w:tcW w:w="4095" w:type="dxa"/>
          </w:tcPr>
          <w:p w:rsidR="00C15CF7" w:rsidRPr="00A65DE4" w:rsidP="00C15CF7" w14:paraId="41BB1802" w14:textId="77777777">
            <w:pPr>
              <w:rPr>
                <w:b/>
                <w:bCs/>
                <w:sz w:val="22"/>
                <w:szCs w:val="22"/>
              </w:rPr>
            </w:pPr>
            <w:r w:rsidRPr="00A65DE4">
              <w:rPr>
                <w:b/>
                <w:bCs/>
                <w:sz w:val="22"/>
                <w:szCs w:val="22"/>
              </w:rPr>
              <w:t>[Page 9]</w:t>
            </w:r>
          </w:p>
          <w:p w:rsidR="00C15CF7" w:rsidP="00C15CF7" w14:paraId="041795C9" w14:textId="77777777">
            <w:pPr>
              <w:rPr>
                <w:sz w:val="22"/>
                <w:szCs w:val="22"/>
              </w:rPr>
            </w:pPr>
          </w:p>
          <w:p w:rsidR="00C15CF7" w:rsidRPr="00A65DE4" w:rsidP="00C15CF7" w14:paraId="31F5E1F5" w14:textId="77777777">
            <w:pPr>
              <w:rPr>
                <w:b/>
                <w:sz w:val="22"/>
                <w:szCs w:val="22"/>
              </w:rPr>
            </w:pPr>
            <w:r w:rsidRPr="00A65DE4">
              <w:rPr>
                <w:b/>
                <w:sz w:val="22"/>
                <w:szCs w:val="22"/>
              </w:rPr>
              <w:t>General Requirements</w:t>
            </w:r>
          </w:p>
          <w:p w:rsidR="00C15CF7" w:rsidRPr="00A65DE4" w:rsidP="00C15CF7" w14:paraId="40EA33FE" w14:textId="77777777">
            <w:pPr>
              <w:rPr>
                <w:sz w:val="22"/>
                <w:szCs w:val="22"/>
              </w:rPr>
            </w:pPr>
          </w:p>
          <w:p w:rsidR="00C15CF7" w:rsidRPr="00A65DE4" w:rsidP="00C15CF7" w14:paraId="785F0F91" w14:textId="32544669">
            <w:pPr>
              <w:rPr>
                <w:sz w:val="22"/>
                <w:szCs w:val="22"/>
              </w:rPr>
            </w:pPr>
            <w:r>
              <w:rPr>
                <w:b/>
                <w:sz w:val="22"/>
                <w:szCs w:val="22"/>
              </w:rPr>
              <w:t>…</w:t>
            </w:r>
          </w:p>
          <w:p w:rsidR="00C15CF7" w:rsidRPr="00A65DE4" w:rsidP="00C15CF7" w14:paraId="71E519F2" w14:textId="77777777">
            <w:pPr>
              <w:rPr>
                <w:sz w:val="22"/>
                <w:szCs w:val="22"/>
              </w:rPr>
            </w:pPr>
          </w:p>
          <w:p w:rsidR="00C15CF7" w:rsidRPr="00A65DE4" w:rsidP="00C15CF7" w14:paraId="7D2144E2" w14:textId="77777777">
            <w:pPr>
              <w:rPr>
                <w:b/>
                <w:sz w:val="22"/>
                <w:szCs w:val="22"/>
              </w:rPr>
            </w:pPr>
            <w:r w:rsidRPr="00A65DE4">
              <w:rPr>
                <w:b/>
                <w:sz w:val="22"/>
                <w:szCs w:val="22"/>
              </w:rPr>
              <w:t>4.  Invalidation of Travel Document</w:t>
            </w:r>
          </w:p>
          <w:p w:rsidR="00C15CF7" w:rsidRPr="00A65DE4" w:rsidP="00C15CF7" w14:paraId="005C8891" w14:textId="77777777">
            <w:pPr>
              <w:rPr>
                <w:sz w:val="22"/>
                <w:szCs w:val="22"/>
              </w:rPr>
            </w:pPr>
          </w:p>
          <w:p w:rsidR="00C15CF7" w:rsidRPr="00A65DE4" w:rsidP="00C15CF7" w14:paraId="78EFDCE4" w14:textId="77777777">
            <w:pPr>
              <w:rPr>
                <w:sz w:val="22"/>
                <w:szCs w:val="22"/>
              </w:rPr>
            </w:pPr>
            <w:r w:rsidRPr="00A65DE4">
              <w:rPr>
                <w:sz w:val="22"/>
                <w:szCs w:val="22"/>
              </w:rPr>
              <w:t xml:space="preserve">Any travel document obtained by making a material false representation or </w:t>
            </w:r>
            <w:r w:rsidRPr="00A65DE4">
              <w:rPr>
                <w:sz w:val="22"/>
                <w:szCs w:val="22"/>
              </w:rPr>
              <w:t>concealment in this application will be invalid.  A travel document will also be invalid if you are ordered removed or deported from the United States.</w:t>
            </w:r>
          </w:p>
          <w:p w:rsidR="00C15CF7" w:rsidRPr="00A65DE4" w:rsidP="00C15CF7" w14:paraId="24FA1C34" w14:textId="77777777">
            <w:pPr>
              <w:rPr>
                <w:sz w:val="22"/>
                <w:szCs w:val="22"/>
              </w:rPr>
            </w:pPr>
          </w:p>
          <w:p w:rsidR="00C15CF7" w:rsidRPr="00760789" w:rsidP="00C15CF7" w14:paraId="0652F6C2" w14:textId="3784E39C">
            <w:pPr>
              <w:rPr>
                <w:b/>
                <w:bCs/>
                <w:sz w:val="22"/>
                <w:szCs w:val="22"/>
              </w:rPr>
            </w:pPr>
            <w:r w:rsidRPr="00760789">
              <w:rPr>
                <w:b/>
                <w:bCs/>
                <w:sz w:val="22"/>
                <w:szCs w:val="22"/>
              </w:rPr>
              <w:t>…</w:t>
            </w:r>
          </w:p>
          <w:p w:rsidR="00C15CF7" w:rsidRPr="00E364E4" w:rsidP="00C15CF7" w14:paraId="074A7908" w14:textId="7E54627B">
            <w:pPr>
              <w:rPr>
                <w:sz w:val="22"/>
                <w:szCs w:val="22"/>
              </w:rPr>
            </w:pPr>
          </w:p>
        </w:tc>
        <w:tc>
          <w:tcPr>
            <w:tcW w:w="4095" w:type="dxa"/>
          </w:tcPr>
          <w:p w:rsidR="00760789" w:rsidRPr="00A65DE4" w:rsidP="00760789" w14:paraId="4D571DE4" w14:textId="77777777">
            <w:pPr>
              <w:rPr>
                <w:b/>
                <w:bCs/>
                <w:sz w:val="22"/>
                <w:szCs w:val="22"/>
              </w:rPr>
            </w:pPr>
            <w:r w:rsidRPr="00A65DE4">
              <w:rPr>
                <w:b/>
                <w:bCs/>
                <w:sz w:val="22"/>
                <w:szCs w:val="22"/>
              </w:rPr>
              <w:t>[Page 9]</w:t>
            </w:r>
          </w:p>
          <w:p w:rsidR="00760789" w:rsidP="00760789" w14:paraId="22227FCF" w14:textId="77777777">
            <w:pPr>
              <w:rPr>
                <w:sz w:val="22"/>
                <w:szCs w:val="22"/>
              </w:rPr>
            </w:pPr>
          </w:p>
          <w:p w:rsidR="00760789" w:rsidRPr="00A65DE4" w:rsidP="00760789" w14:paraId="208DE2B8" w14:textId="77777777">
            <w:pPr>
              <w:rPr>
                <w:b/>
                <w:sz w:val="22"/>
                <w:szCs w:val="22"/>
              </w:rPr>
            </w:pPr>
            <w:r w:rsidRPr="00A65DE4">
              <w:rPr>
                <w:b/>
                <w:sz w:val="22"/>
                <w:szCs w:val="22"/>
              </w:rPr>
              <w:t>General Requirements</w:t>
            </w:r>
          </w:p>
          <w:p w:rsidR="00760789" w:rsidP="00760789" w14:paraId="2E2E211E" w14:textId="181DAFC2">
            <w:pPr>
              <w:rPr>
                <w:sz w:val="22"/>
                <w:szCs w:val="22"/>
              </w:rPr>
            </w:pPr>
          </w:p>
          <w:p w:rsidR="00760789" w:rsidP="00760789" w14:paraId="45EC7700" w14:textId="76A14725">
            <w:pPr>
              <w:rPr>
                <w:sz w:val="22"/>
                <w:szCs w:val="22"/>
              </w:rPr>
            </w:pPr>
            <w:r>
              <w:rPr>
                <w:sz w:val="22"/>
                <w:szCs w:val="22"/>
              </w:rPr>
              <w:t>[no changes]</w:t>
            </w:r>
          </w:p>
          <w:p w:rsidR="00760789" w:rsidRPr="00A65DE4" w:rsidP="00760789" w14:paraId="24335B84" w14:textId="77777777">
            <w:pPr>
              <w:rPr>
                <w:sz w:val="22"/>
                <w:szCs w:val="22"/>
              </w:rPr>
            </w:pPr>
          </w:p>
          <w:p w:rsidR="00760789" w:rsidRPr="00A65DE4" w:rsidP="00760789" w14:paraId="3AB9367E" w14:textId="77777777">
            <w:pPr>
              <w:rPr>
                <w:b/>
                <w:sz w:val="22"/>
                <w:szCs w:val="22"/>
              </w:rPr>
            </w:pPr>
            <w:r w:rsidRPr="00A65DE4">
              <w:rPr>
                <w:b/>
                <w:sz w:val="22"/>
                <w:szCs w:val="22"/>
              </w:rPr>
              <w:t>4.  Invalidation of Travel Document</w:t>
            </w:r>
          </w:p>
          <w:p w:rsidR="00760789" w:rsidRPr="00A65DE4" w:rsidP="00760789" w14:paraId="6E6C5B42" w14:textId="77777777">
            <w:pPr>
              <w:rPr>
                <w:sz w:val="22"/>
                <w:szCs w:val="22"/>
              </w:rPr>
            </w:pPr>
          </w:p>
          <w:p w:rsidR="00760789" w:rsidP="00760789" w14:paraId="6E3FEBBC" w14:textId="2B5475A3">
            <w:pPr>
              <w:rPr>
                <w:sz w:val="22"/>
                <w:szCs w:val="22"/>
              </w:rPr>
            </w:pPr>
            <w:r w:rsidRPr="00760789">
              <w:rPr>
                <w:sz w:val="22"/>
                <w:szCs w:val="22"/>
              </w:rPr>
              <w:t xml:space="preserve">Any travel document obtained by making a </w:t>
            </w:r>
            <w:r w:rsidRPr="00760789">
              <w:rPr>
                <w:color w:val="FF0000"/>
                <w:sz w:val="22"/>
                <w:szCs w:val="22"/>
              </w:rPr>
              <w:t xml:space="preserve">materially </w:t>
            </w:r>
            <w:r w:rsidRPr="00760789">
              <w:rPr>
                <w:sz w:val="22"/>
                <w:szCs w:val="22"/>
              </w:rPr>
              <w:t xml:space="preserve">false representation or </w:t>
            </w:r>
            <w:r w:rsidRPr="00760789">
              <w:rPr>
                <w:sz w:val="22"/>
                <w:szCs w:val="22"/>
              </w:rPr>
              <w:t>concealment in this application will be invalid.  A travel document will also be invalid if you are ordered removed or deported from the United States.</w:t>
            </w:r>
          </w:p>
          <w:p w:rsidR="00760789" w:rsidRPr="00A65DE4" w:rsidP="00760789" w14:paraId="6231B372" w14:textId="77777777">
            <w:pPr>
              <w:rPr>
                <w:sz w:val="22"/>
                <w:szCs w:val="22"/>
              </w:rPr>
            </w:pPr>
          </w:p>
          <w:p w:rsidR="00760789" w:rsidRPr="00A65DE4" w:rsidP="00760789" w14:paraId="25438821" w14:textId="0D673B62">
            <w:pPr>
              <w:rPr>
                <w:sz w:val="22"/>
                <w:szCs w:val="22"/>
              </w:rPr>
            </w:pPr>
            <w:r>
              <w:rPr>
                <w:sz w:val="22"/>
                <w:szCs w:val="22"/>
              </w:rPr>
              <w:t>[no changes]</w:t>
            </w:r>
          </w:p>
          <w:p w:rsidR="00C15CF7" w:rsidRPr="00E364E4" w:rsidP="00C15CF7" w14:paraId="4F11E26D" w14:textId="77777777">
            <w:pPr>
              <w:rPr>
                <w:b/>
                <w:sz w:val="22"/>
                <w:szCs w:val="22"/>
              </w:rPr>
            </w:pPr>
          </w:p>
        </w:tc>
      </w:tr>
      <w:tr w14:paraId="306F01FA" w14:textId="77777777" w:rsidTr="002D6271">
        <w:tblPrEx>
          <w:tblW w:w="10998" w:type="dxa"/>
          <w:tblLayout w:type="fixed"/>
          <w:tblLook w:val="01E0"/>
        </w:tblPrEx>
        <w:tc>
          <w:tcPr>
            <w:tcW w:w="2808" w:type="dxa"/>
          </w:tcPr>
          <w:p w:rsidR="00C15CF7" w:rsidRPr="004B3E2B" w:rsidP="00C15CF7" w14:paraId="2FCA088B" w14:textId="61FE617D">
            <w:pPr>
              <w:rPr>
                <w:b/>
                <w:sz w:val="24"/>
                <w:szCs w:val="24"/>
              </w:rPr>
            </w:pPr>
            <w:r>
              <w:rPr>
                <w:b/>
                <w:sz w:val="24"/>
                <w:szCs w:val="24"/>
              </w:rPr>
              <w:t>Pages 14-15, What Is the Filing Fee?</w:t>
            </w:r>
          </w:p>
        </w:tc>
        <w:tc>
          <w:tcPr>
            <w:tcW w:w="4095" w:type="dxa"/>
          </w:tcPr>
          <w:p w:rsidR="00C15CF7" w:rsidRPr="00A65DE4" w:rsidP="00C15CF7" w14:paraId="560D4302" w14:textId="77777777">
            <w:pPr>
              <w:rPr>
                <w:b/>
                <w:bCs/>
                <w:sz w:val="22"/>
                <w:szCs w:val="22"/>
              </w:rPr>
            </w:pPr>
            <w:r w:rsidRPr="00A65DE4">
              <w:rPr>
                <w:b/>
                <w:bCs/>
                <w:sz w:val="22"/>
                <w:szCs w:val="22"/>
              </w:rPr>
              <w:t>[Page 14]</w:t>
            </w:r>
          </w:p>
          <w:p w:rsidR="00C15CF7" w:rsidP="00C15CF7" w14:paraId="3B092E5D" w14:textId="77777777">
            <w:pPr>
              <w:rPr>
                <w:sz w:val="22"/>
                <w:szCs w:val="22"/>
              </w:rPr>
            </w:pPr>
          </w:p>
          <w:p w:rsidR="00C15CF7" w:rsidP="00C15CF7" w14:paraId="3E0266F0" w14:textId="007B2F05">
            <w:pPr>
              <w:rPr>
                <w:b/>
                <w:sz w:val="22"/>
                <w:szCs w:val="22"/>
              </w:rPr>
            </w:pPr>
            <w:r w:rsidRPr="00A65DE4">
              <w:rPr>
                <w:b/>
                <w:sz w:val="22"/>
                <w:szCs w:val="22"/>
              </w:rPr>
              <w:t>What Is the Filing Fee?</w:t>
            </w:r>
          </w:p>
          <w:p w:rsidR="00920735" w:rsidP="00C15CF7" w14:paraId="10C787F2" w14:textId="51B6FA13">
            <w:pPr>
              <w:rPr>
                <w:b/>
                <w:sz w:val="22"/>
                <w:szCs w:val="22"/>
              </w:rPr>
            </w:pPr>
          </w:p>
          <w:p w:rsidR="00920735" w:rsidP="00C15CF7" w14:paraId="73A481DB" w14:textId="316CB9C4">
            <w:pPr>
              <w:rPr>
                <w:bCs/>
                <w:sz w:val="22"/>
                <w:szCs w:val="22"/>
              </w:rPr>
            </w:pPr>
            <w:r w:rsidRPr="00920735">
              <w:rPr>
                <w:bCs/>
                <w:sz w:val="22"/>
                <w:szCs w:val="22"/>
              </w:rPr>
              <w:t>[new]</w:t>
            </w:r>
          </w:p>
          <w:p w:rsidR="00920735" w:rsidP="00C15CF7" w14:paraId="331F5BFC" w14:textId="5518ACD6">
            <w:pPr>
              <w:rPr>
                <w:bCs/>
                <w:sz w:val="22"/>
                <w:szCs w:val="22"/>
              </w:rPr>
            </w:pPr>
          </w:p>
          <w:p w:rsidR="00920735" w:rsidP="00C15CF7" w14:paraId="2EAB62DD" w14:textId="7FFC78F2">
            <w:pPr>
              <w:rPr>
                <w:bCs/>
                <w:sz w:val="22"/>
                <w:szCs w:val="22"/>
              </w:rPr>
            </w:pPr>
          </w:p>
          <w:p w:rsidR="00920735" w:rsidP="00C15CF7" w14:paraId="13B8D2C1" w14:textId="3479ECE3">
            <w:pPr>
              <w:rPr>
                <w:bCs/>
                <w:sz w:val="22"/>
                <w:szCs w:val="22"/>
              </w:rPr>
            </w:pPr>
          </w:p>
          <w:p w:rsidR="00920735" w:rsidP="00C15CF7" w14:paraId="448191D6" w14:textId="39C4A29F">
            <w:pPr>
              <w:rPr>
                <w:bCs/>
                <w:sz w:val="22"/>
                <w:szCs w:val="22"/>
              </w:rPr>
            </w:pPr>
          </w:p>
          <w:p w:rsidR="00920735" w:rsidRPr="00920735" w:rsidP="00C15CF7" w14:paraId="479F8C79" w14:textId="77777777">
            <w:pPr>
              <w:rPr>
                <w:bCs/>
                <w:sz w:val="22"/>
                <w:szCs w:val="22"/>
              </w:rPr>
            </w:pPr>
          </w:p>
          <w:p w:rsidR="00C15CF7" w:rsidRPr="00A65DE4" w:rsidP="00C15CF7" w14:paraId="7D33DB6D" w14:textId="77777777">
            <w:pPr>
              <w:rPr>
                <w:sz w:val="22"/>
                <w:szCs w:val="22"/>
              </w:rPr>
            </w:pPr>
          </w:p>
          <w:p w:rsidR="00C15CF7" w:rsidRPr="00A65DE4" w:rsidP="00C15CF7" w14:paraId="4975E76C" w14:textId="77777777">
            <w:pPr>
              <w:rPr>
                <w:sz w:val="22"/>
                <w:szCs w:val="22"/>
              </w:rPr>
            </w:pPr>
            <w:r w:rsidRPr="00A65DE4">
              <w:rPr>
                <w:b/>
                <w:sz w:val="22"/>
                <w:szCs w:val="22"/>
              </w:rPr>
              <w:t>Reentry Permit:</w:t>
            </w:r>
            <w:r w:rsidRPr="00A65DE4">
              <w:rPr>
                <w:sz w:val="22"/>
                <w:szCs w:val="22"/>
              </w:rPr>
              <w:t xml:space="preserve">  The filing fee for a Reentry Permit is </w:t>
            </w:r>
            <w:r w:rsidRPr="00A65DE4">
              <w:rPr>
                <w:b/>
                <w:bCs/>
                <w:sz w:val="22"/>
                <w:szCs w:val="22"/>
              </w:rPr>
              <w:t>$575</w:t>
            </w:r>
            <w:r w:rsidRPr="00A65DE4">
              <w:rPr>
                <w:sz w:val="22"/>
                <w:szCs w:val="22"/>
              </w:rPr>
              <w:t>.  A biometrics services fee of $85 is required for applicants ages 14 through 79.</w:t>
            </w:r>
          </w:p>
          <w:p w:rsidR="00C15CF7" w:rsidRPr="00A65DE4" w:rsidP="00C15CF7" w14:paraId="4B3BF9C5" w14:textId="77777777">
            <w:pPr>
              <w:rPr>
                <w:b/>
                <w:sz w:val="22"/>
                <w:szCs w:val="22"/>
              </w:rPr>
            </w:pPr>
          </w:p>
          <w:p w:rsidR="00C15CF7" w:rsidRPr="00A65DE4" w:rsidP="00C15CF7" w14:paraId="56E9C4BF" w14:textId="77777777">
            <w:pPr>
              <w:rPr>
                <w:sz w:val="22"/>
                <w:szCs w:val="22"/>
              </w:rPr>
            </w:pPr>
            <w:r w:rsidRPr="00A65DE4">
              <w:rPr>
                <w:b/>
                <w:sz w:val="22"/>
                <w:szCs w:val="22"/>
              </w:rPr>
              <w:t>Refugee Travel Document:</w:t>
            </w:r>
            <w:r w:rsidRPr="00A65DE4">
              <w:rPr>
                <w:sz w:val="22"/>
                <w:szCs w:val="22"/>
              </w:rPr>
              <w:t xml:space="preserve">  The filing fee for a Refugee Travel Document for an applicant age 16 or older is </w:t>
            </w:r>
            <w:r w:rsidRPr="00A65DE4">
              <w:rPr>
                <w:b/>
                <w:bCs/>
                <w:sz w:val="22"/>
                <w:szCs w:val="22"/>
              </w:rPr>
              <w:t>$135</w:t>
            </w:r>
            <w:r w:rsidRPr="00A65DE4">
              <w:rPr>
                <w:sz w:val="22"/>
                <w:szCs w:val="22"/>
              </w:rPr>
              <w:t xml:space="preserve">.  The fee for a child younger than 16 is </w:t>
            </w:r>
            <w:r w:rsidRPr="00A65DE4">
              <w:rPr>
                <w:b/>
                <w:bCs/>
                <w:sz w:val="22"/>
                <w:szCs w:val="22"/>
              </w:rPr>
              <w:t>$105</w:t>
            </w:r>
            <w:r w:rsidRPr="00A65DE4">
              <w:rPr>
                <w:sz w:val="22"/>
                <w:szCs w:val="22"/>
              </w:rPr>
              <w:t xml:space="preserve">.  A biometrics services fee of </w:t>
            </w:r>
            <w:r w:rsidRPr="00A65DE4">
              <w:rPr>
                <w:b/>
                <w:bCs/>
                <w:sz w:val="22"/>
                <w:szCs w:val="22"/>
              </w:rPr>
              <w:t>$85</w:t>
            </w:r>
            <w:r w:rsidRPr="00A65DE4">
              <w:rPr>
                <w:sz w:val="22"/>
                <w:szCs w:val="22"/>
              </w:rPr>
              <w:t xml:space="preserve"> is required for applicants ages 14 through 79.</w:t>
            </w:r>
          </w:p>
          <w:p w:rsidR="00C15CF7" w:rsidRPr="00A65DE4" w:rsidP="00C15CF7" w14:paraId="612DA67B" w14:textId="77777777">
            <w:pPr>
              <w:rPr>
                <w:b/>
                <w:sz w:val="22"/>
                <w:szCs w:val="22"/>
              </w:rPr>
            </w:pPr>
          </w:p>
          <w:p w:rsidR="00C15CF7" w:rsidP="00C15CF7" w14:paraId="2121E198" w14:textId="1CA1C35A">
            <w:pPr>
              <w:rPr>
                <w:sz w:val="22"/>
                <w:szCs w:val="22"/>
              </w:rPr>
            </w:pPr>
            <w:r>
              <w:rPr>
                <w:b/>
                <w:sz w:val="22"/>
                <w:szCs w:val="22"/>
              </w:rPr>
              <w:t>…</w:t>
            </w:r>
          </w:p>
          <w:p w:rsidR="00C15CF7" w:rsidRPr="00E364E4" w:rsidP="00C15CF7" w14:paraId="74B687A5" w14:textId="7708A153">
            <w:pPr>
              <w:rPr>
                <w:sz w:val="22"/>
                <w:szCs w:val="22"/>
              </w:rPr>
            </w:pPr>
          </w:p>
        </w:tc>
        <w:tc>
          <w:tcPr>
            <w:tcW w:w="4095" w:type="dxa"/>
          </w:tcPr>
          <w:p w:rsidR="00760789" w:rsidRPr="00A65DE4" w:rsidP="00760789" w14:paraId="231999B8" w14:textId="77777777">
            <w:pPr>
              <w:rPr>
                <w:b/>
                <w:bCs/>
                <w:sz w:val="22"/>
                <w:szCs w:val="22"/>
              </w:rPr>
            </w:pPr>
            <w:r w:rsidRPr="00A65DE4">
              <w:rPr>
                <w:b/>
                <w:bCs/>
                <w:sz w:val="22"/>
                <w:szCs w:val="22"/>
              </w:rPr>
              <w:t>[Page 14]</w:t>
            </w:r>
          </w:p>
          <w:p w:rsidR="00760789" w:rsidP="00760789" w14:paraId="282AFB77" w14:textId="77777777">
            <w:pPr>
              <w:rPr>
                <w:sz w:val="22"/>
                <w:szCs w:val="22"/>
              </w:rPr>
            </w:pPr>
          </w:p>
          <w:p w:rsidR="00760789" w:rsidRPr="00A65DE4" w:rsidP="00760789" w14:paraId="13FDD2FC" w14:textId="77777777">
            <w:pPr>
              <w:rPr>
                <w:b/>
                <w:sz w:val="22"/>
                <w:szCs w:val="22"/>
              </w:rPr>
            </w:pPr>
            <w:r w:rsidRPr="00A65DE4">
              <w:rPr>
                <w:b/>
                <w:sz w:val="22"/>
                <w:szCs w:val="22"/>
              </w:rPr>
              <w:t>What Is the Filing Fee?</w:t>
            </w:r>
          </w:p>
          <w:p w:rsidR="00760789" w:rsidP="00760789" w14:paraId="0B93BD5B" w14:textId="317F4CE8">
            <w:pPr>
              <w:rPr>
                <w:sz w:val="22"/>
                <w:szCs w:val="22"/>
              </w:rPr>
            </w:pPr>
          </w:p>
          <w:p w:rsidR="00920735" w:rsidRPr="00920735" w:rsidP="00920735" w14:paraId="08204921" w14:textId="7C8E2A50">
            <w:pPr>
              <w:rPr>
                <w:rFonts w:eastAsia="Calibri"/>
                <w:color w:val="FF0000"/>
                <w:sz w:val="22"/>
                <w:szCs w:val="22"/>
              </w:rPr>
            </w:pPr>
            <w:r w:rsidRPr="00920735">
              <w:rPr>
                <w:rFonts w:eastAsia="Calibri"/>
                <w:b/>
                <w:bCs/>
                <w:color w:val="FF0000"/>
                <w:sz w:val="22"/>
                <w:szCs w:val="22"/>
              </w:rPr>
              <w:t>Applications under the Operation Allies Welcome (OAW) Program:</w:t>
            </w:r>
            <w:r w:rsidRPr="00920735">
              <w:rPr>
                <w:rFonts w:eastAsia="Calibri"/>
                <w:color w:val="FF0000"/>
                <w:sz w:val="22"/>
                <w:szCs w:val="22"/>
              </w:rPr>
              <w:t xml:space="preserve">  There is no filing fee for applicants under OAW who request a new period of parole and employment authorization. </w:t>
            </w:r>
            <w:r w:rsidR="00DA46F7">
              <w:rPr>
                <w:rFonts w:eastAsia="Calibri"/>
                <w:color w:val="FF0000"/>
                <w:sz w:val="22"/>
                <w:szCs w:val="22"/>
              </w:rPr>
              <w:t xml:space="preserve"> </w:t>
            </w:r>
            <w:r w:rsidRPr="00920735">
              <w:rPr>
                <w:rFonts w:eastAsia="Calibri"/>
                <w:color w:val="FF0000"/>
                <w:sz w:val="22"/>
                <w:szCs w:val="22"/>
              </w:rPr>
              <w:t>The biometric services fee is not required.</w:t>
            </w:r>
          </w:p>
          <w:p w:rsidR="00920735" w:rsidP="00760789" w14:paraId="7BB62BBB" w14:textId="16B8A1C4">
            <w:pPr>
              <w:rPr>
                <w:sz w:val="22"/>
                <w:szCs w:val="22"/>
              </w:rPr>
            </w:pPr>
          </w:p>
          <w:p w:rsidR="00760789" w:rsidRPr="00A65DE4" w:rsidP="00760789" w14:paraId="3DD3FB30" w14:textId="77777777">
            <w:pPr>
              <w:rPr>
                <w:sz w:val="22"/>
                <w:szCs w:val="22"/>
              </w:rPr>
            </w:pPr>
            <w:r w:rsidRPr="00A65DE4">
              <w:rPr>
                <w:b/>
                <w:sz w:val="22"/>
                <w:szCs w:val="22"/>
              </w:rPr>
              <w:t>Reentry Permit:</w:t>
            </w:r>
            <w:r w:rsidRPr="00A65DE4">
              <w:rPr>
                <w:sz w:val="22"/>
                <w:szCs w:val="22"/>
              </w:rPr>
              <w:t xml:space="preserve">  The filing fee for a Reentry Permit is </w:t>
            </w:r>
            <w:r w:rsidRPr="00A65DE4">
              <w:rPr>
                <w:b/>
                <w:bCs/>
                <w:sz w:val="22"/>
                <w:szCs w:val="22"/>
              </w:rPr>
              <w:t>$575</w:t>
            </w:r>
            <w:r w:rsidRPr="00A65DE4">
              <w:rPr>
                <w:sz w:val="22"/>
                <w:szCs w:val="22"/>
              </w:rPr>
              <w:t>.  A biometrics services fee of $85 is required for applicants ages 14 through 79.</w:t>
            </w:r>
          </w:p>
          <w:p w:rsidR="00760789" w:rsidRPr="00A65DE4" w:rsidP="00760789" w14:paraId="085843F2" w14:textId="77777777">
            <w:pPr>
              <w:rPr>
                <w:b/>
                <w:sz w:val="22"/>
                <w:szCs w:val="22"/>
              </w:rPr>
            </w:pPr>
          </w:p>
          <w:p w:rsidR="00760789" w:rsidRPr="00A65DE4" w:rsidP="00760789" w14:paraId="3D3356C8" w14:textId="75951583">
            <w:pPr>
              <w:rPr>
                <w:sz w:val="22"/>
                <w:szCs w:val="22"/>
              </w:rPr>
            </w:pPr>
            <w:r w:rsidRPr="00A65DE4">
              <w:rPr>
                <w:b/>
                <w:sz w:val="22"/>
                <w:szCs w:val="22"/>
              </w:rPr>
              <w:t>Refugee Travel Document:</w:t>
            </w:r>
            <w:r w:rsidRPr="00A65DE4">
              <w:rPr>
                <w:sz w:val="22"/>
                <w:szCs w:val="22"/>
              </w:rPr>
              <w:t xml:space="preserve">  The filing fee for a Refugee Travel Document for an applicant </w:t>
            </w:r>
            <w:r w:rsidRPr="00760789">
              <w:rPr>
                <w:color w:val="FF0000"/>
                <w:sz w:val="22"/>
                <w:szCs w:val="22"/>
              </w:rPr>
              <w:t xml:space="preserve">aged </w:t>
            </w:r>
            <w:r w:rsidRPr="00A65DE4">
              <w:rPr>
                <w:sz w:val="22"/>
                <w:szCs w:val="22"/>
              </w:rPr>
              <w:t xml:space="preserve">16 or older is </w:t>
            </w:r>
            <w:r w:rsidRPr="00A65DE4">
              <w:rPr>
                <w:b/>
                <w:bCs/>
                <w:sz w:val="22"/>
                <w:szCs w:val="22"/>
              </w:rPr>
              <w:t>$135</w:t>
            </w:r>
            <w:r w:rsidRPr="00A65DE4">
              <w:rPr>
                <w:sz w:val="22"/>
                <w:szCs w:val="22"/>
              </w:rPr>
              <w:t xml:space="preserve">.  The fee for a child younger than 16 is </w:t>
            </w:r>
            <w:r w:rsidRPr="00A65DE4">
              <w:rPr>
                <w:b/>
                <w:bCs/>
                <w:sz w:val="22"/>
                <w:szCs w:val="22"/>
              </w:rPr>
              <w:t>$105</w:t>
            </w:r>
            <w:r w:rsidRPr="00A65DE4">
              <w:rPr>
                <w:sz w:val="22"/>
                <w:szCs w:val="22"/>
              </w:rPr>
              <w:t xml:space="preserve">.  A biometrics services fee of </w:t>
            </w:r>
            <w:r w:rsidRPr="00A65DE4">
              <w:rPr>
                <w:b/>
                <w:bCs/>
                <w:sz w:val="22"/>
                <w:szCs w:val="22"/>
              </w:rPr>
              <w:t>$85</w:t>
            </w:r>
            <w:r w:rsidRPr="00A65DE4">
              <w:rPr>
                <w:sz w:val="22"/>
                <w:szCs w:val="22"/>
              </w:rPr>
              <w:t xml:space="preserve"> is required for applicants ages 14 through 79.</w:t>
            </w:r>
          </w:p>
          <w:p w:rsidR="00C15CF7" w:rsidRPr="00760789" w:rsidP="00C15CF7" w14:paraId="5B3AFA56" w14:textId="77777777">
            <w:pPr>
              <w:rPr>
                <w:bCs/>
                <w:sz w:val="22"/>
                <w:szCs w:val="22"/>
              </w:rPr>
            </w:pPr>
          </w:p>
          <w:p w:rsidR="00760789" w:rsidRPr="00E364E4" w:rsidP="00C15CF7" w14:paraId="197ECC44" w14:textId="7EA56BFA">
            <w:pPr>
              <w:rPr>
                <w:b/>
                <w:sz w:val="22"/>
                <w:szCs w:val="22"/>
              </w:rPr>
            </w:pPr>
            <w:r w:rsidRPr="00760789">
              <w:rPr>
                <w:bCs/>
                <w:sz w:val="22"/>
                <w:szCs w:val="22"/>
              </w:rPr>
              <w:t>[no changes]</w:t>
            </w:r>
          </w:p>
        </w:tc>
      </w:tr>
    </w:tbl>
    <w:p w:rsidR="0006270C" w:rsidP="000C712C" w14:paraId="2DABB348"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176600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677658161">
    <w:abstractNumId w:val="1"/>
  </w:num>
  <w:num w:numId="2" w16cid:durableId="111071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E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6857"/>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15C3"/>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4EA"/>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789"/>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9F3"/>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735"/>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5DE4"/>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CF7"/>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500"/>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6F7"/>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4E4"/>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4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44AE7F"/>
  <w15:docId w15:val="{60B25493-98AA-41B8-930C-C9FCA1AE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364E4"/>
    <w:rPr>
      <w:color w:val="605E5C"/>
      <w:shd w:val="clear" w:color="auto" w:fill="E1DFDD"/>
    </w:rPr>
  </w:style>
  <w:style w:type="character" w:customStyle="1" w:styleId="ui-provider">
    <w:name w:val="ui-provider"/>
    <w:basedOn w:val="DefaultParagraphFont"/>
    <w:rsid w:val="0076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C2F809F-5EF9-4F62-AE4E-B7ABEC3B72C7}">
  <ds:schemaRefs/>
</ds:datastoreItem>
</file>

<file path=customXml/itemProps2.xml><?xml version="1.0" encoding="utf-8"?>
<ds:datastoreItem xmlns:ds="http://schemas.openxmlformats.org/officeDocument/2006/customXml" ds:itemID="{5AD17C35-1947-4754-936E-4E90DA296898}">
  <ds:schemaRefs/>
</ds:datastoreItem>
</file>

<file path=customXml/itemProps3.xml><?xml version="1.0" encoding="utf-8"?>
<ds:datastoreItem xmlns:ds="http://schemas.openxmlformats.org/officeDocument/2006/customXml" ds:itemID="{F59EDDFE-0138-4389-9876-FAD311F8A38C}">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13</TotalTime>
  <Pages>3</Pages>
  <Words>964</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5</cp:revision>
  <cp:lastPrinted>2008-09-11T16:49:00Z</cp:lastPrinted>
  <dcterms:created xsi:type="dcterms:W3CDTF">2023-04-21T18:09:00Z</dcterms:created>
  <dcterms:modified xsi:type="dcterms:W3CDTF">2023-04-21T18:40:00Z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