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5693EF8F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364E73" w:rsidP="00FD7A81" w14:paraId="0C39EC2D" w14:textId="77777777">
            <w:pPr>
              <w:spacing w:before="120"/>
              <w:rPr>
                <w:rFonts w:ascii="Arial" w:hAnsi="Arial" w:cs="Arial"/>
              </w:rPr>
            </w:pPr>
            <w:r w:rsidRPr="00364E73">
              <w:rPr>
                <w:rFonts w:ascii="Arial" w:hAnsi="Arial" w:cs="Arial"/>
              </w:rPr>
              <w:t xml:space="preserve">U.S. DEPARTMENT OF </w:t>
            </w:r>
          </w:p>
          <w:p w:rsidR="0025366D" w:rsidRPr="00364E73" w:rsidP="00FD7A81" w14:paraId="25262CDA" w14:textId="77777777">
            <w:pPr>
              <w:rPr>
                <w:rFonts w:ascii="Arial" w:hAnsi="Arial" w:cs="Arial"/>
              </w:rPr>
            </w:pPr>
            <w:r w:rsidRPr="00364E73">
              <w:rPr>
                <w:rFonts w:ascii="Arial" w:hAnsi="Arial" w:cs="Arial"/>
              </w:rPr>
              <w:t>HOMELAND SECURITY</w:t>
            </w:r>
          </w:p>
          <w:p w:rsidR="0025366D" w:rsidRPr="00364E73" w:rsidP="00FD7A81" w14:paraId="44936B01" w14:textId="77777777">
            <w:pPr>
              <w:spacing w:after="120"/>
              <w:rPr>
                <w:rFonts w:ascii="Arial" w:hAnsi="Arial" w:cs="Arial"/>
              </w:rPr>
            </w:pPr>
            <w:r w:rsidRPr="00364E73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364E73" w:rsidP="00364E73" w14:paraId="667CEDF6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64E73">
              <w:rPr>
                <w:rFonts w:ascii="Arial" w:hAnsi="Arial" w:cs="Arial"/>
              </w:rPr>
              <w:t xml:space="preserve">Various International Agreement Pollution Prevention Certificates and Documents, </w:t>
            </w:r>
            <w:r w:rsidRPr="00364E73" w:rsidR="001E04D4">
              <w:rPr>
                <w:rFonts w:ascii="Arial" w:hAnsi="Arial" w:cs="Arial"/>
              </w:rPr>
              <w:br/>
            </w:r>
            <w:r w:rsidRPr="00364E73">
              <w:rPr>
                <w:rFonts w:ascii="Arial" w:hAnsi="Arial" w:cs="Arial"/>
              </w:rPr>
              <w:t>and Equivalency Certificates</w:t>
            </w:r>
          </w:p>
        </w:tc>
        <w:tc>
          <w:tcPr>
            <w:tcW w:w="2430" w:type="dxa"/>
          </w:tcPr>
          <w:p w:rsidR="0025366D" w:rsidRPr="00364E73" w:rsidP="00620414" w14:paraId="61C1E61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64E73">
              <w:rPr>
                <w:rFonts w:ascii="Arial" w:hAnsi="Arial" w:cs="Arial"/>
              </w:rPr>
              <w:t>OMB No. 1625-</w:t>
            </w:r>
            <w:r w:rsidRPr="00364E73" w:rsidR="00C04594">
              <w:rPr>
                <w:rFonts w:ascii="Arial" w:hAnsi="Arial" w:cs="Arial"/>
              </w:rPr>
              <w:t>00</w:t>
            </w:r>
            <w:r w:rsidRPr="00364E73" w:rsidR="002A76F1">
              <w:rPr>
                <w:rFonts w:ascii="Arial" w:hAnsi="Arial" w:cs="Arial"/>
              </w:rPr>
              <w:t>4</w:t>
            </w:r>
            <w:r w:rsidRPr="00364E73" w:rsidR="008224C2">
              <w:rPr>
                <w:rFonts w:ascii="Arial" w:hAnsi="Arial" w:cs="Arial"/>
              </w:rPr>
              <w:t>1</w:t>
            </w:r>
          </w:p>
          <w:p w:rsidR="0025366D" w:rsidRPr="00364E73" w:rsidP="006D5CF6" w14:paraId="66A4AD2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64E73">
              <w:rPr>
                <w:rFonts w:ascii="Arial" w:hAnsi="Arial" w:cs="Arial"/>
              </w:rPr>
              <w:t xml:space="preserve">Exp: </w:t>
            </w:r>
            <w:r w:rsidRPr="0081154C" w:rsidR="0081154C">
              <w:rPr>
                <w:rFonts w:ascii="Arial" w:hAnsi="Arial" w:cs="Arial"/>
              </w:rPr>
              <w:t>0</w:t>
            </w:r>
            <w:r w:rsidR="006D5CF6">
              <w:rPr>
                <w:rFonts w:ascii="Arial" w:hAnsi="Arial" w:cs="Arial"/>
              </w:rPr>
              <w:t>7</w:t>
            </w:r>
            <w:r w:rsidRPr="0081154C" w:rsidR="0092252B">
              <w:rPr>
                <w:rFonts w:ascii="Arial" w:hAnsi="Arial" w:cs="Arial"/>
              </w:rPr>
              <w:t>/</w:t>
            </w:r>
            <w:r w:rsidRPr="0081154C" w:rsidR="0081154C">
              <w:rPr>
                <w:rFonts w:ascii="Arial" w:hAnsi="Arial" w:cs="Arial"/>
              </w:rPr>
              <w:t>3</w:t>
            </w:r>
            <w:r w:rsidRPr="00CB62F6" w:rsidR="0081154C">
              <w:rPr>
                <w:rFonts w:ascii="Arial" w:hAnsi="Arial" w:cs="Arial"/>
              </w:rPr>
              <w:t>1</w:t>
            </w:r>
            <w:r w:rsidRPr="0081154C" w:rsidR="0092252B">
              <w:rPr>
                <w:rFonts w:ascii="Arial" w:hAnsi="Arial" w:cs="Arial"/>
              </w:rPr>
              <w:t>/</w:t>
            </w:r>
            <w:r w:rsidRPr="0081154C" w:rsidR="0081154C">
              <w:rPr>
                <w:rFonts w:ascii="Arial" w:hAnsi="Arial" w:cs="Arial"/>
              </w:rPr>
              <w:t>202</w:t>
            </w:r>
            <w:r w:rsidR="006D5CF6">
              <w:rPr>
                <w:rFonts w:ascii="Arial" w:hAnsi="Arial" w:cs="Arial"/>
              </w:rPr>
              <w:t>3</w:t>
            </w:r>
          </w:p>
        </w:tc>
      </w:tr>
    </w:tbl>
    <w:p w:rsidR="00FE4C8A" w:rsidRPr="00B94B97" w:rsidP="007A543D" w14:paraId="045A2FD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C1F9A8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2EA44B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45744" w:rsidP="00765730" w14:paraId="405AF2C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765730">
              <w:rPr>
                <w:rFonts w:ascii="Arial" w:hAnsi="Arial" w:cs="Arial"/>
              </w:rPr>
              <w:t>Owners</w:t>
            </w:r>
            <w:r w:rsidRPr="00765730" w:rsidR="00114CDC">
              <w:rPr>
                <w:rFonts w:ascii="Arial" w:hAnsi="Arial" w:cs="Arial"/>
              </w:rPr>
              <w:t xml:space="preserve">, operators, </w:t>
            </w:r>
            <w:r w:rsidRPr="00765730" w:rsidR="000D3B26">
              <w:rPr>
                <w:rFonts w:ascii="Arial" w:hAnsi="Arial" w:cs="Arial"/>
              </w:rPr>
              <w:t xml:space="preserve">or </w:t>
            </w:r>
            <w:r w:rsidRPr="00765730" w:rsidR="00765730">
              <w:rPr>
                <w:rFonts w:ascii="Arial" w:hAnsi="Arial" w:cs="Arial"/>
              </w:rPr>
              <w:t>masters</w:t>
            </w:r>
            <w:r w:rsidRPr="00765730" w:rsidR="00114CDC">
              <w:rPr>
                <w:rFonts w:ascii="Arial" w:hAnsi="Arial" w:cs="Arial"/>
              </w:rPr>
              <w:t xml:space="preserve"> </w:t>
            </w:r>
            <w:r w:rsidRPr="00765730">
              <w:rPr>
                <w:rFonts w:ascii="Arial" w:hAnsi="Arial" w:cs="Arial"/>
              </w:rPr>
              <w:t>of vessels.</w:t>
            </w:r>
          </w:p>
        </w:tc>
      </w:tr>
      <w:tr w14:paraId="4B1CB16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377DA4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745744" w:rsidP="00765730" w14:paraId="07FE8ABA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</w:t>
            </w:r>
            <w:r w:rsidRPr="007657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certificates</w:t>
            </w:r>
            <w:r w:rsidRPr="007657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issued by the Coast Guard (CG) are evidence of </w:t>
            </w:r>
            <w:r w:rsidRPr="00765730">
              <w:rPr>
                <w:rFonts w:ascii="Arial" w:hAnsi="Arial" w:cs="Arial"/>
              </w:rPr>
              <w:t xml:space="preserve">compliance with the </w:t>
            </w:r>
            <w:r w:rsidRPr="00325BD1" w:rsidR="00325BD1">
              <w:rPr>
                <w:rFonts w:ascii="Arial" w:hAnsi="Arial" w:cs="Arial"/>
              </w:rPr>
              <w:t>International Convention for the Prevention of Pollution from Ships (MARPOL 73/78)</w:t>
            </w:r>
            <w:r w:rsidRPr="00765730">
              <w:rPr>
                <w:rFonts w:ascii="Arial" w:hAnsi="Arial" w:cs="Arial"/>
              </w:rPr>
              <w:t xml:space="preserve"> </w:t>
            </w:r>
            <w:r w:rsidR="0092252B">
              <w:rPr>
                <w:rFonts w:ascii="Arial" w:hAnsi="Arial" w:cs="Arial"/>
              </w:rPr>
              <w:t xml:space="preserve">and other international treaties </w:t>
            </w:r>
            <w:r w:rsidRPr="00765730">
              <w:rPr>
                <w:rFonts w:ascii="Arial" w:hAnsi="Arial" w:cs="Arial"/>
              </w:rPr>
              <w:t>for certain U.S. vessels on international voyages.  Without the proper certificates or documents, a U.S. vessel could be detained in a foreign port.</w:t>
            </w:r>
          </w:p>
        </w:tc>
      </w:tr>
      <w:tr w14:paraId="6276CAE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6CD855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AB2467" w:rsidRPr="00745744" w:rsidP="00364E73" w14:paraId="35824AA7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765730">
              <w:rPr>
                <w:rFonts w:ascii="Arial" w:hAnsi="Arial" w:cs="Arial"/>
              </w:rPr>
              <w:t xml:space="preserve">Title </w:t>
            </w:r>
            <w:r w:rsidR="00325BD1">
              <w:rPr>
                <w:rFonts w:ascii="Arial" w:hAnsi="Arial" w:cs="Arial"/>
              </w:rPr>
              <w:t>33</w:t>
            </w:r>
            <w:r w:rsidRPr="00765730">
              <w:rPr>
                <w:rFonts w:ascii="Arial" w:hAnsi="Arial" w:cs="Arial"/>
              </w:rPr>
              <w:t xml:space="preserve"> CFR Part</w:t>
            </w:r>
            <w:r w:rsidR="00325BD1">
              <w:rPr>
                <w:rFonts w:ascii="Arial" w:hAnsi="Arial" w:cs="Arial"/>
              </w:rPr>
              <w:t>s 151, 157 and 159</w:t>
            </w:r>
            <w:r w:rsidRPr="00765730" w:rsidR="00765730">
              <w:rPr>
                <w:rFonts w:ascii="Arial" w:hAnsi="Arial" w:cs="Arial"/>
              </w:rPr>
              <w:t xml:space="preserve">, </w:t>
            </w:r>
            <w:r w:rsidR="00325BD1">
              <w:rPr>
                <w:rFonts w:ascii="Arial" w:hAnsi="Arial" w:cs="Arial"/>
              </w:rPr>
              <w:t>are</w:t>
            </w:r>
            <w:r w:rsidRPr="00765730">
              <w:rPr>
                <w:rFonts w:ascii="Arial" w:hAnsi="Arial" w:cs="Arial"/>
              </w:rPr>
              <w:t xml:space="preserve"> available at—</w:t>
            </w:r>
            <w:hyperlink r:id="rId5" w:history="1">
              <w:r w:rsidRPr="00961CD1" w:rsidR="00961CD1">
                <w:rPr>
                  <w:rStyle w:val="Hyperlink"/>
                  <w:rFonts w:ascii="Arial" w:hAnsi="Arial" w:cs="Arial"/>
                </w:rPr>
                <w:t>https</w:t>
              </w:r>
              <w:r w:rsidRPr="00CD073E" w:rsidR="00961CD1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765730">
              <w:rPr>
                <w:rFonts w:ascii="Arial" w:hAnsi="Arial" w:cs="Arial"/>
              </w:rPr>
              <w:t xml:space="preserve">, select TITLE </w:t>
            </w:r>
            <w:r w:rsidR="00325BD1">
              <w:rPr>
                <w:rFonts w:ascii="Arial" w:hAnsi="Arial" w:cs="Arial"/>
              </w:rPr>
              <w:t>33—NAVIGATION AND NAVIGABLE WATERS</w:t>
            </w:r>
            <w:r w:rsidRPr="00765730">
              <w:rPr>
                <w:rFonts w:ascii="Arial" w:hAnsi="Arial" w:cs="Arial"/>
              </w:rPr>
              <w:t xml:space="preserve">, and follow to </w:t>
            </w:r>
            <w:r w:rsidR="00325BD1">
              <w:rPr>
                <w:rFonts w:ascii="Arial" w:hAnsi="Arial" w:cs="Arial"/>
              </w:rPr>
              <w:t>the respective part</w:t>
            </w:r>
            <w:r w:rsidRPr="00765730">
              <w:rPr>
                <w:rFonts w:ascii="Arial" w:hAnsi="Arial" w:cs="Arial"/>
              </w:rPr>
              <w:t>.</w:t>
            </w:r>
          </w:p>
        </w:tc>
      </w:tr>
      <w:tr w14:paraId="64FDAED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252B86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745744" w:rsidP="00F71817" w14:paraId="3A7992B3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765730">
              <w:rPr>
                <w:rFonts w:ascii="Arial" w:hAnsi="Arial" w:cs="Arial"/>
              </w:rPr>
              <w:t xml:space="preserve">The information is not submitted to the CG.  Upon successful completion of an inspection, the CG </w:t>
            </w:r>
            <w:r>
              <w:rPr>
                <w:rFonts w:ascii="Arial" w:hAnsi="Arial" w:cs="Arial"/>
              </w:rPr>
              <w:t xml:space="preserve">Officer in Charge, Marine Inspection (OCMI) </w:t>
            </w:r>
            <w:r w:rsidRPr="00765730">
              <w:rPr>
                <w:rFonts w:ascii="Arial" w:hAnsi="Arial" w:cs="Arial"/>
              </w:rPr>
              <w:t xml:space="preserve">will issue the appropriate Certificate(s).  </w:t>
            </w:r>
          </w:p>
        </w:tc>
      </w:tr>
      <w:tr w14:paraId="0484B4C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29B92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45744" w:rsidP="0092252B" w14:paraId="22B13D2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765730">
              <w:rPr>
                <w:rFonts w:ascii="Arial" w:hAnsi="Arial" w:cs="Arial"/>
              </w:rPr>
              <w:t>The information is not submitted to the CG.  Upon successful completion of an inspection, the CG will issue the appropriate Certificate(s).  The Certificate(s) should be posted on the vessel.</w:t>
            </w:r>
          </w:p>
        </w:tc>
      </w:tr>
      <w:tr w14:paraId="7AC67FF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216F59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765730" w:rsidP="0092252B" w14:paraId="75D801B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receipt, t</w:t>
            </w:r>
            <w:r w:rsidRPr="00765730" w:rsidR="000D3B26">
              <w:rPr>
                <w:rFonts w:ascii="Arial" w:hAnsi="Arial" w:cs="Arial"/>
              </w:rPr>
              <w:t xml:space="preserve">he </w:t>
            </w:r>
            <w:r w:rsidRPr="00765730">
              <w:rPr>
                <w:rFonts w:ascii="Arial" w:hAnsi="Arial" w:cs="Arial"/>
              </w:rPr>
              <w:t>Certificate(s) should be posted on the vessel.</w:t>
            </w:r>
          </w:p>
        </w:tc>
      </w:tr>
      <w:tr w14:paraId="447B469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C278F9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31014" w:rsidRPr="00731014" w:rsidP="00731014" w14:paraId="04BBF5D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5E371E" w:rsidRPr="001443E0" w:rsidP="00745744" w14:paraId="39D1E64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A list of Coast Guard sectors</w:t>
            </w:r>
            <w:r w:rsidR="001443E0">
              <w:rPr>
                <w:rFonts w:ascii="Arial" w:hAnsi="Arial" w:cs="Arial"/>
                <w:color w:val="000000"/>
              </w:rPr>
              <w:t xml:space="preserve">, </w:t>
            </w:r>
            <w:r w:rsidRPr="00731014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r:id="rId6" w:history="1">
              <w:r w:rsidRPr="00FD0505" w:rsidR="00961CD1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484F2BA6" w14:textId="77777777"/>
    <w:sectPr w:rsidSect="00822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CF6" w14:paraId="1085A7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252B" w:rsidP="00620414" w14:paraId="231B7E9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2252B" w:rsidP="00620414" w14:paraId="70D3C429" w14:textId="77777777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collection—</w:t>
    </w:r>
    <w:r w:rsidRPr="001C098B">
      <w:rPr>
        <w:rFonts w:ascii="Arial" w:hAnsi="Arial" w:cs="Arial"/>
        <w:sz w:val="20"/>
        <w:szCs w:val="16"/>
      </w:rPr>
      <w:t xml:space="preserve">about </w:t>
    </w:r>
    <w:r w:rsidR="00CD073E">
      <w:rPr>
        <w:rFonts w:ascii="Arial" w:hAnsi="Arial" w:cs="Arial"/>
        <w:sz w:val="20"/>
        <w:szCs w:val="16"/>
      </w:rPr>
      <w:t xml:space="preserve">6 </w:t>
    </w:r>
    <w:r w:rsidRPr="001C098B">
      <w:rPr>
        <w:rFonts w:ascii="Arial" w:hAnsi="Arial" w:cs="Arial"/>
        <w:sz w:val="20"/>
        <w:szCs w:val="16"/>
      </w:rPr>
      <w:t xml:space="preserve">minutes </w:t>
    </w:r>
    <w:r>
      <w:rPr>
        <w:rFonts w:ascii="Arial" w:hAnsi="Arial" w:cs="Arial"/>
        <w:sz w:val="20"/>
        <w:szCs w:val="16"/>
      </w:rPr>
      <w:t>to post an international treaty Certificate</w:t>
    </w:r>
    <w:r w:rsidR="004F0B15">
      <w:rPr>
        <w:rFonts w:ascii="Arial" w:hAnsi="Arial" w:cs="Arial"/>
        <w:sz w:val="20"/>
        <w:szCs w:val="16"/>
      </w:rPr>
      <w:t xml:space="preserve"> (IOPP or IAPP), Statement of Voluntary Compliance or Flag State document (MARPOL Annex IV</w:t>
    </w:r>
    <w:r w:rsidR="0081154C">
      <w:rPr>
        <w:rFonts w:ascii="Arial" w:hAnsi="Arial" w:cs="Arial"/>
        <w:sz w:val="20"/>
        <w:szCs w:val="16"/>
      </w:rPr>
      <w:t>, or HK Conv</w:t>
    </w:r>
    <w:r w:rsidR="004F0B15">
      <w:rPr>
        <w:rFonts w:ascii="Arial" w:hAnsi="Arial" w:cs="Arial"/>
        <w:sz w:val="20"/>
        <w:szCs w:val="16"/>
      </w:rPr>
      <w:t>)</w:t>
    </w:r>
    <w:r>
      <w:rPr>
        <w:rFonts w:ascii="Arial" w:hAnsi="Arial" w:cs="Arial"/>
        <w:sz w:val="20"/>
        <w:szCs w:val="16"/>
      </w:rPr>
      <w:t xml:space="preserve">; 15 minutes to record ballast discharge information; </w:t>
    </w:r>
    <w:r w:rsidR="00CD073E">
      <w:rPr>
        <w:rFonts w:ascii="Arial" w:hAnsi="Arial" w:cs="Arial"/>
        <w:sz w:val="20"/>
        <w:szCs w:val="16"/>
      </w:rPr>
      <w:t xml:space="preserve">4 hours to update and 135 hours for a new Ship-to-Ship (STS) Operations Plan; </w:t>
    </w:r>
    <w:r w:rsidR="004F0B15">
      <w:rPr>
        <w:rFonts w:ascii="Arial" w:hAnsi="Arial" w:cs="Arial"/>
        <w:sz w:val="20"/>
        <w:szCs w:val="16"/>
      </w:rPr>
      <w:t xml:space="preserve">and </w:t>
    </w:r>
    <w:r w:rsidRPr="001C098B">
      <w:rPr>
        <w:rFonts w:ascii="Arial" w:hAnsi="Arial" w:cs="Arial"/>
        <w:sz w:val="20"/>
        <w:szCs w:val="16"/>
      </w:rPr>
      <w:t xml:space="preserve">up to 10 hours </w:t>
    </w:r>
    <w:r>
      <w:rPr>
        <w:rFonts w:ascii="Arial" w:hAnsi="Arial" w:cs="Arial"/>
        <w:sz w:val="20"/>
        <w:szCs w:val="16"/>
      </w:rPr>
      <w:t xml:space="preserve">to provide evidence of compliance with CG requirements if a vessel’s </w:t>
    </w:r>
    <w:r w:rsidR="00234F99">
      <w:rPr>
        <w:rFonts w:ascii="Arial" w:hAnsi="Arial" w:cs="Arial"/>
        <w:sz w:val="20"/>
        <w:szCs w:val="16"/>
      </w:rPr>
      <w:t xml:space="preserve">Flag </w:t>
    </w:r>
    <w:r>
      <w:rPr>
        <w:rFonts w:ascii="Arial" w:hAnsi="Arial" w:cs="Arial"/>
        <w:sz w:val="20"/>
        <w:szCs w:val="16"/>
      </w:rPr>
      <w:t xml:space="preserve">State is not party to an international </w:t>
    </w:r>
    <w:r w:rsidR="00F71817">
      <w:rPr>
        <w:rFonts w:ascii="Arial" w:hAnsi="Arial" w:cs="Arial"/>
        <w:sz w:val="20"/>
        <w:szCs w:val="16"/>
      </w:rPr>
      <w:t>pollution</w:t>
    </w:r>
    <w:r>
      <w:rPr>
        <w:rFonts w:ascii="Arial" w:hAnsi="Arial" w:cs="Arial"/>
        <w:sz w:val="20"/>
        <w:szCs w:val="16"/>
      </w:rPr>
      <w:t xml:space="preserve"> prevention treaty.  You may submit any comments concerning the accuracy of this burden estimate or any suggestions for reducing the burden to: Commandant </w:t>
    </w:r>
    <w:r w:rsidRPr="003207BB" w:rsidR="003207BB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8329CC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(1625-0041), Washington, DC 20503.</w:t>
    </w:r>
    <w:r w:rsidR="006D5CF6">
      <w:rPr>
        <w:rFonts w:ascii="Arial" w:hAnsi="Arial" w:cs="Arial"/>
        <w:sz w:val="20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CF6" w14:paraId="3AAE86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CF6" w14:paraId="6FEC7F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CF6" w14:paraId="1406BB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CF6" w14:paraId="71E94C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171A1"/>
    <w:multiLevelType w:val="hybridMultilevel"/>
    <w:tmpl w:val="E7868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2937">
    <w:abstractNumId w:val="3"/>
  </w:num>
  <w:num w:numId="2" w16cid:durableId="2022929428">
    <w:abstractNumId w:val="2"/>
  </w:num>
  <w:num w:numId="3" w16cid:durableId="1790931897">
    <w:abstractNumId w:val="4"/>
  </w:num>
  <w:num w:numId="4" w16cid:durableId="1501045200">
    <w:abstractNumId w:val="1"/>
  </w:num>
  <w:num w:numId="5" w16cid:durableId="789785212">
    <w:abstractNumId w:val="0"/>
  </w:num>
  <w:num w:numId="6" w16cid:durableId="350180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CDF"/>
    <w:rsid w:val="00007FCB"/>
    <w:rsid w:val="00043525"/>
    <w:rsid w:val="0006326F"/>
    <w:rsid w:val="00065129"/>
    <w:rsid w:val="000763D5"/>
    <w:rsid w:val="000B5C9F"/>
    <w:rsid w:val="000D3B26"/>
    <w:rsid w:val="00114CDC"/>
    <w:rsid w:val="001253AA"/>
    <w:rsid w:val="00132A77"/>
    <w:rsid w:val="001443E0"/>
    <w:rsid w:val="00151833"/>
    <w:rsid w:val="0016328D"/>
    <w:rsid w:val="0016736C"/>
    <w:rsid w:val="00174557"/>
    <w:rsid w:val="00190516"/>
    <w:rsid w:val="001C098B"/>
    <w:rsid w:val="001D2976"/>
    <w:rsid w:val="001E04D4"/>
    <w:rsid w:val="001E389E"/>
    <w:rsid w:val="00232252"/>
    <w:rsid w:val="00234F99"/>
    <w:rsid w:val="00252EBE"/>
    <w:rsid w:val="0025366D"/>
    <w:rsid w:val="00274006"/>
    <w:rsid w:val="0028484A"/>
    <w:rsid w:val="002901ED"/>
    <w:rsid w:val="00292874"/>
    <w:rsid w:val="002A53CD"/>
    <w:rsid w:val="002A76F1"/>
    <w:rsid w:val="002C0FAC"/>
    <w:rsid w:val="002E2033"/>
    <w:rsid w:val="002F7B9A"/>
    <w:rsid w:val="00304007"/>
    <w:rsid w:val="003139BB"/>
    <w:rsid w:val="0031568E"/>
    <w:rsid w:val="003207BB"/>
    <w:rsid w:val="00325BD1"/>
    <w:rsid w:val="003273E9"/>
    <w:rsid w:val="00337C48"/>
    <w:rsid w:val="00350ACA"/>
    <w:rsid w:val="00364E73"/>
    <w:rsid w:val="0038171B"/>
    <w:rsid w:val="003948EF"/>
    <w:rsid w:val="003B41F3"/>
    <w:rsid w:val="003C3FEA"/>
    <w:rsid w:val="003D51DE"/>
    <w:rsid w:val="003F2E0C"/>
    <w:rsid w:val="00404C63"/>
    <w:rsid w:val="0042022F"/>
    <w:rsid w:val="00435B43"/>
    <w:rsid w:val="004408DF"/>
    <w:rsid w:val="00444845"/>
    <w:rsid w:val="00444C1D"/>
    <w:rsid w:val="004D7CE8"/>
    <w:rsid w:val="004F0B15"/>
    <w:rsid w:val="004F62C2"/>
    <w:rsid w:val="005457D5"/>
    <w:rsid w:val="00546BC2"/>
    <w:rsid w:val="0055519C"/>
    <w:rsid w:val="0057628B"/>
    <w:rsid w:val="0058208F"/>
    <w:rsid w:val="00584658"/>
    <w:rsid w:val="0059101D"/>
    <w:rsid w:val="00592BA6"/>
    <w:rsid w:val="005E371E"/>
    <w:rsid w:val="005E6739"/>
    <w:rsid w:val="0061135F"/>
    <w:rsid w:val="00620414"/>
    <w:rsid w:val="0062680F"/>
    <w:rsid w:val="00632C34"/>
    <w:rsid w:val="006473A2"/>
    <w:rsid w:val="00675B0F"/>
    <w:rsid w:val="006821C9"/>
    <w:rsid w:val="00683838"/>
    <w:rsid w:val="006C74A2"/>
    <w:rsid w:val="006D5CF6"/>
    <w:rsid w:val="006D66B7"/>
    <w:rsid w:val="006E0878"/>
    <w:rsid w:val="00731014"/>
    <w:rsid w:val="00743806"/>
    <w:rsid w:val="00745744"/>
    <w:rsid w:val="00765730"/>
    <w:rsid w:val="00770276"/>
    <w:rsid w:val="00796FA0"/>
    <w:rsid w:val="007A207A"/>
    <w:rsid w:val="007A543D"/>
    <w:rsid w:val="007B44E3"/>
    <w:rsid w:val="0081154C"/>
    <w:rsid w:val="00815A63"/>
    <w:rsid w:val="008224C2"/>
    <w:rsid w:val="00822567"/>
    <w:rsid w:val="008329CC"/>
    <w:rsid w:val="00855595"/>
    <w:rsid w:val="00862E84"/>
    <w:rsid w:val="008631BD"/>
    <w:rsid w:val="00865369"/>
    <w:rsid w:val="00884460"/>
    <w:rsid w:val="008B3956"/>
    <w:rsid w:val="008B7EAA"/>
    <w:rsid w:val="008C0AD9"/>
    <w:rsid w:val="008C7986"/>
    <w:rsid w:val="008D3354"/>
    <w:rsid w:val="008F6479"/>
    <w:rsid w:val="008F7ECB"/>
    <w:rsid w:val="0092252B"/>
    <w:rsid w:val="00927CE3"/>
    <w:rsid w:val="00935599"/>
    <w:rsid w:val="00942984"/>
    <w:rsid w:val="00961CD1"/>
    <w:rsid w:val="00991813"/>
    <w:rsid w:val="009A06C7"/>
    <w:rsid w:val="009B255E"/>
    <w:rsid w:val="009E160F"/>
    <w:rsid w:val="009E1F6F"/>
    <w:rsid w:val="009E3822"/>
    <w:rsid w:val="009E714C"/>
    <w:rsid w:val="009F0E55"/>
    <w:rsid w:val="00A17D7E"/>
    <w:rsid w:val="00A2212D"/>
    <w:rsid w:val="00A3451A"/>
    <w:rsid w:val="00A35CAB"/>
    <w:rsid w:val="00A728B6"/>
    <w:rsid w:val="00A77D0E"/>
    <w:rsid w:val="00AA6826"/>
    <w:rsid w:val="00AB2467"/>
    <w:rsid w:val="00B46299"/>
    <w:rsid w:val="00B67F5C"/>
    <w:rsid w:val="00B86CEE"/>
    <w:rsid w:val="00B94B97"/>
    <w:rsid w:val="00BB5AA1"/>
    <w:rsid w:val="00BC79EE"/>
    <w:rsid w:val="00BD6D32"/>
    <w:rsid w:val="00BF6CA7"/>
    <w:rsid w:val="00C01447"/>
    <w:rsid w:val="00C04594"/>
    <w:rsid w:val="00C22CA0"/>
    <w:rsid w:val="00C51EC8"/>
    <w:rsid w:val="00C768A3"/>
    <w:rsid w:val="00C82942"/>
    <w:rsid w:val="00CA069F"/>
    <w:rsid w:val="00CA2732"/>
    <w:rsid w:val="00CB026D"/>
    <w:rsid w:val="00CB4C5F"/>
    <w:rsid w:val="00CB62F6"/>
    <w:rsid w:val="00CB7CEE"/>
    <w:rsid w:val="00CD073E"/>
    <w:rsid w:val="00CE0304"/>
    <w:rsid w:val="00CE7601"/>
    <w:rsid w:val="00D35556"/>
    <w:rsid w:val="00D45B75"/>
    <w:rsid w:val="00D527D5"/>
    <w:rsid w:val="00D65CDC"/>
    <w:rsid w:val="00D75179"/>
    <w:rsid w:val="00E15A28"/>
    <w:rsid w:val="00E205C3"/>
    <w:rsid w:val="00E224F3"/>
    <w:rsid w:val="00E2309F"/>
    <w:rsid w:val="00E429B5"/>
    <w:rsid w:val="00E439E3"/>
    <w:rsid w:val="00E64BCB"/>
    <w:rsid w:val="00E84CA1"/>
    <w:rsid w:val="00E92AAA"/>
    <w:rsid w:val="00EE4E0D"/>
    <w:rsid w:val="00F06F33"/>
    <w:rsid w:val="00F32336"/>
    <w:rsid w:val="00F47F88"/>
    <w:rsid w:val="00F65920"/>
    <w:rsid w:val="00F71453"/>
    <w:rsid w:val="00F71817"/>
    <w:rsid w:val="00F811BA"/>
    <w:rsid w:val="00F9739C"/>
    <w:rsid w:val="00FA6E64"/>
    <w:rsid w:val="00FD0505"/>
    <w:rsid w:val="00FD7A81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256F1D"/>
  <w15:chartTrackingRefBased/>
  <w15:docId w15:val="{0C4B8A6A-12F3-4FF5-B437-31DA2C13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973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https://www.uscg.mil/Units/Organization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12D2-D6AF-44BD-9080-6612E44E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2023-04-12T15:11:00Z</dcterms:created>
  <dcterms:modified xsi:type="dcterms:W3CDTF">2023-04-12T15:11:00Z</dcterms:modified>
</cp:coreProperties>
</file>