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insideH w:val="none" w:sz="0" w:space="0" w:color="auto"/>
          <w:insideV w:val="none" w:sz="0" w:space="0" w:color="auto"/>
        </w:tblBorders>
        <w:shd w:val="clear" w:color="auto" w:fill="D9D9D9" w:themeFill="background1" w:themeFillShade="D9"/>
        <w:tblLook w:val="04A0"/>
      </w:tblPr>
      <w:tblGrid>
        <w:gridCol w:w="10070"/>
      </w:tblGrid>
      <w:tr w14:paraId="021780AA" w14:textId="77777777" w:rsidTr="00221C44">
        <w:tblPrEx>
          <w:tblW w:w="0" w:type="auto"/>
          <w:tblBorders>
            <w:insideH w:val="none" w:sz="0" w:space="0" w:color="auto"/>
            <w:insideV w:val="none" w:sz="0" w:space="0" w:color="auto"/>
          </w:tblBorders>
          <w:shd w:val="clear" w:color="auto" w:fill="D9D9D9" w:themeFill="background1" w:themeFillShade="D9"/>
          <w:tblLook w:val="04A0"/>
        </w:tblPrEx>
        <w:tc>
          <w:tcPr>
            <w:tcW w:w="10070" w:type="dxa"/>
            <w:shd w:val="clear" w:color="auto" w:fill="D9D9D9" w:themeFill="background1" w:themeFillShade="D9"/>
          </w:tcPr>
          <w:p w:rsidR="00221C44" w:rsidRPr="00221C44" w:rsidP="00231905" w14:paraId="081E00F6" w14:textId="77777777">
            <w:pPr>
              <w:pStyle w:val="Heading4"/>
              <w:numPr>
                <w:ilvl w:val="0"/>
                <w:numId w:val="0"/>
              </w:numPr>
              <w:spacing w:before="120" w:after="120"/>
              <w:jc w:val="center"/>
              <w:rPr>
                <w:rFonts w:ascii="Book Antiqua" w:hAnsi="Book Antiqua"/>
                <w:b w:val="0"/>
                <w:bCs/>
                <w:sz w:val="36"/>
                <w:szCs w:val="36"/>
              </w:rPr>
            </w:pPr>
            <w:r w:rsidRPr="00221C44">
              <w:rPr>
                <w:rFonts w:ascii="Book Antiqua" w:hAnsi="Book Antiqua"/>
                <w:b w:val="0"/>
                <w:bCs/>
                <w:sz w:val="36"/>
                <w:szCs w:val="36"/>
              </w:rPr>
              <w:t>U.S. DEPARTMENT OF HOUSING AND URBAN DEVELOPMENT</w:t>
            </w:r>
          </w:p>
        </w:tc>
      </w:tr>
      <w:tr w14:paraId="1E036617" w14:textId="77777777" w:rsidTr="00221C44">
        <w:tblPrEx>
          <w:tblW w:w="0" w:type="auto"/>
          <w:shd w:val="clear" w:color="auto" w:fill="D9D9D9" w:themeFill="background1" w:themeFillShade="D9"/>
          <w:tblLook w:val="04A0"/>
        </w:tblPrEx>
        <w:tc>
          <w:tcPr>
            <w:tcW w:w="10070" w:type="dxa"/>
            <w:shd w:val="clear" w:color="auto" w:fill="D9D9D9" w:themeFill="background1" w:themeFillShade="D9"/>
          </w:tcPr>
          <w:p w:rsidR="00221C44" w:rsidRPr="00221C44" w:rsidP="00231905" w14:paraId="5AAF9C13" w14:textId="77777777">
            <w:pPr>
              <w:pStyle w:val="Heading4"/>
              <w:numPr>
                <w:ilvl w:val="0"/>
                <w:numId w:val="0"/>
              </w:numPr>
              <w:spacing w:before="120" w:after="120"/>
              <w:jc w:val="center"/>
              <w:rPr>
                <w:rFonts w:ascii="Book Antiqua" w:hAnsi="Book Antiqua"/>
                <w:b w:val="0"/>
                <w:bCs/>
                <w:sz w:val="36"/>
                <w:szCs w:val="36"/>
              </w:rPr>
            </w:pPr>
            <w:r w:rsidRPr="00221C44">
              <w:rPr>
                <w:rFonts w:ascii="Book Antiqua" w:hAnsi="Book Antiqua"/>
                <w:b w:val="0"/>
                <w:bCs/>
                <w:sz w:val="36"/>
                <w:szCs w:val="36"/>
              </w:rPr>
              <w:t>OFFICE OF MULTIFAMILY HOUSING PROGRAMS</w:t>
            </w:r>
          </w:p>
        </w:tc>
      </w:tr>
      <w:tr w14:paraId="039537A4" w14:textId="77777777" w:rsidTr="00221C44">
        <w:tblPrEx>
          <w:tblW w:w="0" w:type="auto"/>
          <w:shd w:val="clear" w:color="auto" w:fill="D9D9D9" w:themeFill="background1" w:themeFillShade="D9"/>
          <w:tblLook w:val="04A0"/>
        </w:tblPrEx>
        <w:tc>
          <w:tcPr>
            <w:tcW w:w="10070" w:type="dxa"/>
            <w:shd w:val="clear" w:color="auto" w:fill="D9D9D9" w:themeFill="background1" w:themeFillShade="D9"/>
          </w:tcPr>
          <w:p w:rsidR="00221C44" w:rsidRPr="00221C44" w:rsidP="00231905" w14:paraId="03703B07" w14:textId="77777777">
            <w:pPr>
              <w:pStyle w:val="Heading4"/>
              <w:numPr>
                <w:ilvl w:val="0"/>
                <w:numId w:val="0"/>
              </w:numPr>
              <w:spacing w:before="120" w:after="120"/>
              <w:jc w:val="center"/>
              <w:rPr>
                <w:rFonts w:ascii="Book Antiqua" w:hAnsi="Book Antiqua"/>
                <w:b w:val="0"/>
                <w:sz w:val="36"/>
                <w:szCs w:val="36"/>
              </w:rPr>
            </w:pPr>
            <w:r w:rsidRPr="00221C44">
              <w:rPr>
                <w:rFonts w:ascii="Book Antiqua" w:hAnsi="Book Antiqua"/>
                <w:b w:val="0"/>
                <w:sz w:val="36"/>
                <w:szCs w:val="36"/>
              </w:rPr>
              <w:t>PROJECT-BASED SECTION 8 CONTRACT ADMINISTRATION</w:t>
            </w:r>
          </w:p>
        </w:tc>
      </w:tr>
      <w:tr w14:paraId="0109BA3B" w14:textId="77777777" w:rsidTr="00221C44">
        <w:tblPrEx>
          <w:tblW w:w="0" w:type="auto"/>
          <w:shd w:val="clear" w:color="auto" w:fill="D9D9D9" w:themeFill="background1" w:themeFillShade="D9"/>
          <w:tblLook w:val="04A0"/>
        </w:tblPrEx>
        <w:tc>
          <w:tcPr>
            <w:tcW w:w="10070" w:type="dxa"/>
            <w:shd w:val="clear" w:color="auto" w:fill="D9D9D9" w:themeFill="background1" w:themeFillShade="D9"/>
          </w:tcPr>
          <w:p w:rsidR="00221C44" w:rsidRPr="00221C44" w:rsidP="00231905" w14:paraId="0E84359E" w14:textId="77777777">
            <w:pPr>
              <w:pStyle w:val="Heading4"/>
              <w:numPr>
                <w:ilvl w:val="0"/>
                <w:numId w:val="0"/>
              </w:numPr>
              <w:spacing w:before="120" w:after="120"/>
              <w:jc w:val="center"/>
              <w:rPr>
                <w:rFonts w:ascii="Book Antiqua" w:hAnsi="Book Antiqua"/>
                <w:bCs/>
                <w:sz w:val="36"/>
                <w:szCs w:val="36"/>
              </w:rPr>
            </w:pPr>
            <w:r w:rsidRPr="00221C44">
              <w:rPr>
                <w:rFonts w:ascii="Book Antiqua" w:hAnsi="Book Antiqua"/>
                <w:b w:val="0"/>
                <w:sz w:val="36"/>
                <w:szCs w:val="36"/>
              </w:rPr>
              <w:t>CONSENT TO ASSIGNMENT OF HAP CONTRACT TO FNMA AS SECURITY FOR FNMA CREDIT ENHANCEMENT</w:t>
            </w:r>
          </w:p>
        </w:tc>
      </w:tr>
    </w:tbl>
    <w:p w:rsidR="00EB0E57" w:rsidP="009D72E9" w14:paraId="5CFE8C95" w14:textId="226D92BF">
      <w:pPr>
        <w:spacing w:before="120" w:after="120"/>
        <w:rPr>
          <w:rFonts w:ascii="Book Antiqua" w:hAnsi="Book Antiqua"/>
          <w:b/>
        </w:rPr>
      </w:pPr>
      <w:r w:rsidRPr="00A20374">
        <w:rPr>
          <w:color w:val="000000" w:themeColor="text1"/>
          <w:sz w:val="16"/>
          <w:szCs w:val="16"/>
        </w:rPr>
        <w:t xml:space="preserve">This form is used when the Owner of a project wishes to grant a security interest in a </w:t>
      </w:r>
      <w:r>
        <w:rPr>
          <w:color w:val="000000" w:themeColor="text1"/>
          <w:sz w:val="16"/>
          <w:szCs w:val="16"/>
        </w:rPr>
        <w:t xml:space="preserve">Housing Assistance Payments </w:t>
      </w:r>
      <w:r w:rsidRPr="00A20374">
        <w:rPr>
          <w:color w:val="000000" w:themeColor="text1"/>
          <w:sz w:val="16"/>
          <w:szCs w:val="16"/>
        </w:rPr>
        <w:t xml:space="preserve">Contract to FNMA, as security for the obligations of the Owner to FNMA, when FNMA provides a credit enhancement to the Owner for the project. </w:t>
      </w:r>
      <w:r w:rsidRPr="0072326F">
        <w:rPr>
          <w:sz w:val="16"/>
          <w:szCs w:val="16"/>
        </w:rPr>
        <w:t xml:space="preserve">The public </w:t>
      </w:r>
      <w:r w:rsidRPr="0072326F">
        <w:rPr>
          <w:bCs/>
          <w:sz w:val="16"/>
          <w:szCs w:val="16"/>
        </w:rPr>
        <w:t xml:space="preserve">reporting burden </w:t>
      </w:r>
      <w:r w:rsidRPr="0072326F">
        <w:rPr>
          <w:sz w:val="16"/>
          <w:szCs w:val="16"/>
        </w:rPr>
        <w:t xml:space="preserve">for completing this form is estimated to average </w:t>
      </w:r>
      <w:r>
        <w:rPr>
          <w:sz w:val="16"/>
          <w:szCs w:val="16"/>
        </w:rPr>
        <w:t xml:space="preserve">30 minutes </w:t>
      </w:r>
      <w:r w:rsidRPr="0072326F">
        <w:rPr>
          <w:sz w:val="16"/>
          <w:szCs w:val="16"/>
        </w:rPr>
        <w:t xml:space="preserve">per response, including the time for reviewing instructions, searching existing data sources, and gathering and maintaining the data needed. The information collected is required to obtain benefits. </w:t>
      </w:r>
      <w:r w:rsidRPr="0072326F">
        <w:rPr>
          <w:rFonts w:eastAsia="Arial"/>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9D72E9">
        <w:rPr>
          <w:rFonts w:eastAsia="Arial"/>
          <w:spacing w:val="3"/>
          <w:sz w:val="16"/>
          <w:szCs w:val="16"/>
        </w:rPr>
        <w:t xml:space="preserve"> </w:t>
      </w:r>
      <w:r w:rsidRPr="0072326F" w:rsidR="009D72E9">
        <w:rPr>
          <w:sz w:val="16"/>
          <w:szCs w:val="16"/>
        </w:rPr>
        <w:t>HUD may not collect this information, and you are not required to complete this form, unless it displays a currently valid OMB control number.</w:t>
      </w:r>
      <w:r>
        <w:rPr>
          <w:caps/>
        </w:rPr>
        <w:br w:type="page"/>
      </w:r>
    </w:p>
    <w:p w:rsidR="00A76354" w:rsidRPr="00132E24" w:rsidP="00EB0E57" w14:paraId="712628AB" w14:textId="740CB2EC">
      <w:pPr>
        <w:pStyle w:val="Heading1"/>
        <w:rPr>
          <w:rFonts w:ascii="Arial" w:hAnsi="Arial" w:cs="Arial"/>
          <w:sz w:val="24"/>
          <w:szCs w:val="24"/>
          <w:u w:val="none"/>
        </w:rPr>
      </w:pPr>
      <w:r w:rsidRPr="00132E24">
        <w:rPr>
          <w:rFonts w:ascii="Arial" w:hAnsi="Arial" w:cs="Arial"/>
          <w:sz w:val="24"/>
          <w:szCs w:val="24"/>
          <w:u w:val="none"/>
        </w:rPr>
        <w:t>Identification of ACC and HAP Contract</w:t>
      </w:r>
    </w:p>
    <w:p w:rsidR="00A76354" w:rsidRPr="00132E24" w:rsidP="00EB0E57" w14:paraId="5FF3185D" w14:textId="23A2F944">
      <w:pPr>
        <w:tabs>
          <w:tab w:val="right" w:leader="underscore" w:pos="10080"/>
        </w:tabs>
        <w:spacing w:before="120" w:after="120"/>
        <w:ind w:left="720"/>
        <w:rPr>
          <w:rFonts w:ascii="Arial" w:hAnsi="Arial" w:cs="Arial"/>
          <w:szCs w:val="24"/>
        </w:rPr>
      </w:pPr>
      <w:r w:rsidRPr="00132E24">
        <w:rPr>
          <w:rFonts w:ascii="Arial" w:hAnsi="Arial" w:cs="Arial"/>
          <w:szCs w:val="24"/>
        </w:rPr>
        <w:t xml:space="preserve">Annual Contributions Contract Number: </w:t>
      </w:r>
      <w:r w:rsidRPr="00132E24">
        <w:rPr>
          <w:rFonts w:ascii="Arial" w:hAnsi="Arial" w:cs="Arial"/>
          <w:szCs w:val="24"/>
        </w:rPr>
        <w:tab/>
      </w:r>
    </w:p>
    <w:p w:rsidR="00A76354" w:rsidRPr="00132E24" w:rsidP="00EB0E57" w14:paraId="0BFA8586" w14:textId="6F5CC4F8">
      <w:pPr>
        <w:tabs>
          <w:tab w:val="right" w:leader="underscore" w:pos="10080"/>
        </w:tabs>
        <w:spacing w:before="120" w:after="120"/>
        <w:ind w:left="720"/>
        <w:rPr>
          <w:rFonts w:ascii="Arial" w:hAnsi="Arial" w:cs="Arial"/>
          <w:szCs w:val="24"/>
        </w:rPr>
      </w:pPr>
      <w:r w:rsidRPr="00132E24">
        <w:rPr>
          <w:rFonts w:ascii="Arial" w:hAnsi="Arial" w:cs="Arial"/>
          <w:szCs w:val="24"/>
        </w:rPr>
        <w:t xml:space="preserve">Section 8 HAP Contract Number: </w:t>
      </w:r>
      <w:r w:rsidRPr="00132E24">
        <w:rPr>
          <w:rFonts w:ascii="Arial" w:hAnsi="Arial" w:cs="Arial"/>
          <w:szCs w:val="24"/>
        </w:rPr>
        <w:tab/>
      </w:r>
    </w:p>
    <w:p w:rsidR="00A76354" w:rsidRPr="00132E24" w:rsidP="00EB0E57" w14:paraId="24E12213" w14:textId="15C4DDC9">
      <w:pPr>
        <w:tabs>
          <w:tab w:val="right" w:leader="underscore" w:pos="10080"/>
        </w:tabs>
        <w:spacing w:before="120" w:after="120"/>
        <w:ind w:left="720"/>
        <w:rPr>
          <w:rFonts w:ascii="Arial" w:hAnsi="Arial" w:cs="Arial"/>
          <w:szCs w:val="24"/>
        </w:rPr>
      </w:pPr>
      <w:r w:rsidRPr="00132E24">
        <w:rPr>
          <w:rFonts w:ascii="Arial" w:hAnsi="Arial" w:cs="Arial"/>
          <w:szCs w:val="24"/>
        </w:rPr>
        <w:t>Section 8 Project Number:</w:t>
      </w:r>
      <w:r w:rsidRPr="00132E24" w:rsidR="00EB0E57">
        <w:rPr>
          <w:rFonts w:ascii="Arial" w:hAnsi="Arial" w:cs="Arial"/>
          <w:szCs w:val="24"/>
        </w:rPr>
        <w:t xml:space="preserve"> </w:t>
      </w:r>
      <w:r w:rsidRPr="00132E24">
        <w:rPr>
          <w:rFonts w:ascii="Arial" w:hAnsi="Arial" w:cs="Arial"/>
          <w:szCs w:val="24"/>
        </w:rPr>
        <w:tab/>
      </w:r>
    </w:p>
    <w:p w:rsidR="00A76354" w:rsidRPr="00132E24" w:rsidP="00EB0E57" w14:paraId="6BE4F5D0" w14:textId="77777777">
      <w:pPr>
        <w:tabs>
          <w:tab w:val="right" w:leader="underscore" w:pos="10080"/>
        </w:tabs>
        <w:spacing w:before="120" w:after="120"/>
        <w:ind w:left="720"/>
        <w:rPr>
          <w:rFonts w:ascii="Arial" w:hAnsi="Arial" w:cs="Arial"/>
          <w:szCs w:val="24"/>
        </w:rPr>
      </w:pPr>
      <w:r w:rsidRPr="00132E24">
        <w:rPr>
          <w:rFonts w:ascii="Arial" w:hAnsi="Arial" w:cs="Arial"/>
          <w:szCs w:val="24"/>
        </w:rPr>
        <w:t xml:space="preserve">Project Name: </w:t>
      </w:r>
      <w:r w:rsidRPr="00132E24">
        <w:rPr>
          <w:rFonts w:ascii="Arial" w:hAnsi="Arial" w:cs="Arial"/>
          <w:szCs w:val="24"/>
        </w:rPr>
        <w:tab/>
      </w:r>
    </w:p>
    <w:p w:rsidR="00A76354" w:rsidRPr="00132E24" w:rsidP="00EB0E57" w14:paraId="0EAB4184" w14:textId="316F6194">
      <w:pPr>
        <w:tabs>
          <w:tab w:val="right" w:leader="underscore" w:pos="10080"/>
        </w:tabs>
        <w:spacing w:before="120" w:after="120"/>
        <w:ind w:left="720"/>
        <w:rPr>
          <w:rFonts w:ascii="Arial" w:hAnsi="Arial" w:cs="Arial"/>
          <w:szCs w:val="24"/>
        </w:rPr>
      </w:pPr>
      <w:r w:rsidRPr="00132E24">
        <w:rPr>
          <w:rFonts w:ascii="Arial" w:hAnsi="Arial" w:cs="Arial"/>
          <w:szCs w:val="24"/>
        </w:rPr>
        <w:t>Project Location:</w:t>
      </w:r>
      <w:r w:rsidRPr="00132E24" w:rsidR="00EB0E57">
        <w:rPr>
          <w:rFonts w:ascii="Arial" w:hAnsi="Arial" w:cs="Arial"/>
          <w:szCs w:val="24"/>
        </w:rPr>
        <w:t xml:space="preserve"> </w:t>
      </w:r>
      <w:r w:rsidRPr="00132E24">
        <w:rPr>
          <w:rFonts w:ascii="Arial" w:hAnsi="Arial" w:cs="Arial"/>
          <w:szCs w:val="24"/>
        </w:rPr>
        <w:tab/>
      </w:r>
    </w:p>
    <w:p w:rsidR="00A76354" w:rsidRPr="00132E24" w:rsidP="00EB0E57" w14:paraId="38F2B8E7" w14:textId="77777777">
      <w:pPr>
        <w:tabs>
          <w:tab w:val="right" w:leader="underscore" w:pos="10080"/>
        </w:tabs>
        <w:spacing w:before="120" w:after="120"/>
        <w:ind w:left="720"/>
        <w:rPr>
          <w:rFonts w:ascii="Arial" w:hAnsi="Arial" w:cs="Arial"/>
          <w:szCs w:val="24"/>
        </w:rPr>
      </w:pPr>
      <w:r w:rsidRPr="00132E24">
        <w:rPr>
          <w:rFonts w:ascii="Arial" w:hAnsi="Arial" w:cs="Arial"/>
          <w:szCs w:val="24"/>
        </w:rPr>
        <w:tab/>
      </w:r>
    </w:p>
    <w:p w:rsidR="00A76354" w:rsidRPr="00132E24" w:rsidP="00F62596" w14:paraId="52AC4F88" w14:textId="24B7C958">
      <w:pPr>
        <w:pStyle w:val="Heading1"/>
        <w:rPr>
          <w:rFonts w:ascii="Arial" w:hAnsi="Arial" w:cs="Arial"/>
          <w:sz w:val="24"/>
          <w:szCs w:val="24"/>
          <w:u w:val="none"/>
        </w:rPr>
      </w:pPr>
      <w:r w:rsidRPr="00132E24">
        <w:rPr>
          <w:rFonts w:ascii="Arial" w:hAnsi="Arial" w:cs="Arial"/>
          <w:sz w:val="24"/>
          <w:szCs w:val="24"/>
          <w:u w:val="none"/>
        </w:rPr>
        <w:t>Names</w:t>
      </w:r>
    </w:p>
    <w:p w:rsidR="00F62596" w:rsidRPr="00132E24" w:rsidP="00602F4C" w14:paraId="51C4ABD4" w14:textId="77777777">
      <w:pPr>
        <w:tabs>
          <w:tab w:val="right" w:leader="underscore" w:pos="10080"/>
        </w:tabs>
        <w:spacing w:before="120" w:after="120"/>
        <w:ind w:left="720"/>
        <w:rPr>
          <w:rFonts w:ascii="Arial" w:hAnsi="Arial" w:cs="Arial"/>
          <w:szCs w:val="24"/>
        </w:rPr>
      </w:pPr>
      <w:r w:rsidRPr="00132E24">
        <w:rPr>
          <w:rFonts w:ascii="Arial" w:hAnsi="Arial" w:cs="Arial"/>
          <w:szCs w:val="24"/>
        </w:rPr>
        <w:tab/>
      </w:r>
      <w:r w:rsidRPr="00132E24">
        <w:rPr>
          <w:rFonts w:ascii="Arial" w:hAnsi="Arial" w:cs="Arial"/>
          <w:szCs w:val="24"/>
        </w:rPr>
        <w:br/>
      </w:r>
      <w:r w:rsidRPr="00132E24" w:rsidR="00A76354">
        <w:rPr>
          <w:rFonts w:ascii="Arial" w:hAnsi="Arial" w:cs="Arial"/>
          <w:szCs w:val="24"/>
        </w:rPr>
        <w:t>Contract administrator</w:t>
      </w:r>
    </w:p>
    <w:p w:rsidR="00A76354" w:rsidRPr="00132E24" w:rsidP="00602F4C" w14:paraId="44469B9E" w14:textId="172E9560">
      <w:pPr>
        <w:tabs>
          <w:tab w:val="right" w:leader="underscore" w:pos="10080"/>
        </w:tabs>
        <w:spacing w:before="120" w:after="120"/>
        <w:ind w:left="720"/>
        <w:rPr>
          <w:rFonts w:ascii="Arial" w:hAnsi="Arial" w:cs="Arial"/>
          <w:szCs w:val="24"/>
        </w:rPr>
      </w:pPr>
      <w:r w:rsidRPr="00132E24">
        <w:rPr>
          <w:rFonts w:ascii="Arial" w:hAnsi="Arial" w:cs="Arial"/>
          <w:szCs w:val="24"/>
        </w:rPr>
        <w:tab/>
      </w:r>
      <w:r w:rsidRPr="00132E24" w:rsidR="00F62596">
        <w:rPr>
          <w:rFonts w:ascii="Arial" w:hAnsi="Arial" w:cs="Arial"/>
          <w:szCs w:val="24"/>
        </w:rPr>
        <w:br/>
      </w:r>
      <w:r w:rsidRPr="00132E24">
        <w:rPr>
          <w:rFonts w:ascii="Arial" w:hAnsi="Arial" w:cs="Arial"/>
          <w:szCs w:val="24"/>
        </w:rPr>
        <w:t>Contract administrator address</w:t>
      </w:r>
    </w:p>
    <w:p w:rsidR="00A76354" w:rsidRPr="00132E24" w:rsidP="00602F4C" w14:paraId="63AFDC8B" w14:textId="0A683F50">
      <w:pPr>
        <w:tabs>
          <w:tab w:val="right" w:leader="underscore" w:pos="10080"/>
        </w:tabs>
        <w:spacing w:before="120" w:after="120"/>
        <w:ind w:left="7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Owner</w:t>
      </w:r>
    </w:p>
    <w:p w:rsidR="00A76354" w:rsidRPr="00132E24" w:rsidP="00602F4C" w14:paraId="34844899" w14:textId="41A6FA85">
      <w:pPr>
        <w:tabs>
          <w:tab w:val="right" w:leader="underscore" w:pos="10080"/>
        </w:tabs>
        <w:spacing w:before="120" w:after="120"/>
        <w:ind w:left="720"/>
        <w:rPr>
          <w:rFonts w:ascii="Arial" w:hAnsi="Arial" w:cs="Arial"/>
          <w:szCs w:val="24"/>
        </w:rPr>
      </w:pPr>
      <w:r w:rsidRPr="00132E24">
        <w:rPr>
          <w:rFonts w:ascii="Arial" w:hAnsi="Arial" w:cs="Arial"/>
          <w:szCs w:val="24"/>
        </w:rPr>
        <w:tab/>
      </w:r>
      <w:r w:rsidRPr="00132E24" w:rsidR="00F62596">
        <w:rPr>
          <w:rFonts w:ascii="Arial" w:hAnsi="Arial" w:cs="Arial"/>
          <w:szCs w:val="24"/>
        </w:rPr>
        <w:br/>
      </w:r>
      <w:r w:rsidRPr="00132E24">
        <w:rPr>
          <w:rFonts w:ascii="Arial" w:hAnsi="Arial" w:cs="Arial"/>
          <w:szCs w:val="24"/>
        </w:rPr>
        <w:t>Owner address</w:t>
      </w:r>
    </w:p>
    <w:p w:rsidR="00A76354" w:rsidRPr="00132E24" w:rsidP="00602F4C" w14:paraId="4D0CE90A" w14:textId="4B918EC5">
      <w:pPr>
        <w:tabs>
          <w:tab w:val="right" w:leader="underscore" w:pos="10080"/>
        </w:tabs>
        <w:spacing w:before="120" w:after="120"/>
        <w:ind w:left="7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FNMA</w:t>
      </w:r>
    </w:p>
    <w:p w:rsidR="00A76354" w:rsidRPr="00132E24" w:rsidP="00602F4C" w14:paraId="7153DB5D" w14:textId="7F0FFB97">
      <w:pPr>
        <w:tabs>
          <w:tab w:val="right" w:leader="underscore" w:pos="10080"/>
        </w:tabs>
        <w:spacing w:before="120" w:after="120"/>
        <w:ind w:left="720"/>
        <w:rPr>
          <w:rFonts w:ascii="Arial" w:hAnsi="Arial" w:cs="Arial"/>
          <w:szCs w:val="24"/>
        </w:rPr>
      </w:pPr>
      <w:r w:rsidRPr="00132E24">
        <w:rPr>
          <w:rFonts w:ascii="Arial" w:hAnsi="Arial" w:cs="Arial"/>
          <w:szCs w:val="24"/>
        </w:rPr>
        <w:tab/>
      </w:r>
      <w:r w:rsidRPr="00132E24" w:rsidR="00F62596">
        <w:rPr>
          <w:rFonts w:ascii="Arial" w:hAnsi="Arial" w:cs="Arial"/>
          <w:szCs w:val="24"/>
        </w:rPr>
        <w:br/>
      </w:r>
      <w:r w:rsidRPr="00132E24">
        <w:rPr>
          <w:rFonts w:ascii="Arial" w:hAnsi="Arial" w:cs="Arial"/>
          <w:szCs w:val="24"/>
        </w:rPr>
        <w:t>FNMA address</w:t>
      </w:r>
    </w:p>
    <w:p w:rsidR="00A76354" w:rsidRPr="00132E24" w:rsidP="004D69E0" w14:paraId="0726C62A" w14:textId="6CE819B4">
      <w:pPr>
        <w:pStyle w:val="Heading1"/>
        <w:rPr>
          <w:rFonts w:ascii="Arial" w:hAnsi="Arial" w:cs="Arial"/>
          <w:sz w:val="24"/>
          <w:szCs w:val="24"/>
          <w:u w:val="none"/>
        </w:rPr>
      </w:pPr>
      <w:r w:rsidRPr="00132E24">
        <w:rPr>
          <w:rFonts w:ascii="Arial" w:hAnsi="Arial" w:cs="Arial"/>
          <w:sz w:val="24"/>
          <w:szCs w:val="24"/>
          <w:u w:val="none"/>
        </w:rPr>
        <w:t>Definitions</w:t>
      </w:r>
    </w:p>
    <w:p w:rsidR="00A76354" w:rsidRPr="00132E24" w:rsidP="004D69E0" w14:paraId="758CDB92" w14:textId="4F21E6BB">
      <w:pPr>
        <w:tabs>
          <w:tab w:val="right" w:leader="underscore" w:pos="10080"/>
        </w:tabs>
        <w:spacing w:before="120" w:after="120"/>
        <w:ind w:left="720"/>
        <w:rPr>
          <w:rFonts w:ascii="Arial" w:hAnsi="Arial" w:cs="Arial"/>
          <w:szCs w:val="24"/>
        </w:rPr>
      </w:pPr>
      <w:r w:rsidRPr="00132E24">
        <w:rPr>
          <w:rFonts w:ascii="Arial" w:hAnsi="Arial" w:cs="Arial"/>
          <w:b/>
          <w:bCs/>
          <w:szCs w:val="24"/>
        </w:rPr>
        <w:t>ACC.</w:t>
      </w:r>
      <w:r w:rsidRPr="00132E24" w:rsidR="00EB0E57">
        <w:rPr>
          <w:rFonts w:ascii="Arial" w:hAnsi="Arial" w:cs="Arial"/>
          <w:szCs w:val="24"/>
        </w:rPr>
        <w:t xml:space="preserve"> </w:t>
      </w:r>
      <w:r w:rsidRPr="00132E24">
        <w:rPr>
          <w:rFonts w:ascii="Arial" w:hAnsi="Arial" w:cs="Arial"/>
          <w:szCs w:val="24"/>
        </w:rPr>
        <w:t>Annual Contributions Contract.</w:t>
      </w:r>
    </w:p>
    <w:p w:rsidR="00A76354" w:rsidRPr="00132E24" w:rsidP="004D69E0" w14:paraId="37D07796" w14:textId="76309E0B">
      <w:pPr>
        <w:tabs>
          <w:tab w:val="right" w:leader="underscore" w:pos="10080"/>
        </w:tabs>
        <w:spacing w:before="120" w:after="120"/>
        <w:ind w:left="720"/>
        <w:rPr>
          <w:rFonts w:ascii="Arial" w:hAnsi="Arial" w:cs="Arial"/>
          <w:szCs w:val="24"/>
        </w:rPr>
      </w:pPr>
      <w:r w:rsidRPr="00132E24">
        <w:rPr>
          <w:rFonts w:ascii="Arial" w:hAnsi="Arial" w:cs="Arial"/>
          <w:b/>
          <w:bCs/>
          <w:szCs w:val="24"/>
        </w:rPr>
        <w:t>Assignment as Security</w:t>
      </w:r>
      <w:r w:rsidRPr="00132E24">
        <w:rPr>
          <w:rFonts w:ascii="Arial" w:hAnsi="Arial" w:cs="Arial"/>
          <w:b/>
          <w:bCs/>
          <w:szCs w:val="24"/>
        </w:rPr>
        <w:t>.</w:t>
      </w:r>
      <w:r w:rsidRPr="00132E24" w:rsidR="00EB0E57">
        <w:rPr>
          <w:rFonts w:ascii="Arial" w:hAnsi="Arial" w:cs="Arial"/>
          <w:szCs w:val="24"/>
        </w:rPr>
        <w:t xml:space="preserve"> </w:t>
      </w:r>
      <w:r w:rsidRPr="00132E24">
        <w:rPr>
          <w:rFonts w:ascii="Arial" w:hAnsi="Arial" w:cs="Arial"/>
          <w:szCs w:val="24"/>
        </w:rPr>
        <w:t>The creation of a security interest in the owner’s interest pursuant to the HAP Contract.</w:t>
      </w:r>
    </w:p>
    <w:p w:rsidR="00A76354" w:rsidRPr="00132E24" w:rsidP="004D69E0" w14:paraId="53887F98" w14:textId="0AA2D9D0">
      <w:pPr>
        <w:tabs>
          <w:tab w:val="right" w:leader="underscore" w:pos="10080"/>
        </w:tabs>
        <w:spacing w:before="120" w:after="120"/>
        <w:ind w:left="720"/>
        <w:rPr>
          <w:rFonts w:ascii="Arial" w:hAnsi="Arial" w:cs="Arial"/>
          <w:szCs w:val="24"/>
        </w:rPr>
      </w:pPr>
      <w:r w:rsidRPr="00132E24">
        <w:rPr>
          <w:rFonts w:ascii="Arial" w:hAnsi="Arial" w:cs="Arial"/>
          <w:b/>
          <w:bCs/>
          <w:szCs w:val="24"/>
        </w:rPr>
        <w:t>Contract Administrator</w:t>
      </w:r>
      <w:r w:rsidRPr="00132E24">
        <w:rPr>
          <w:rFonts w:ascii="Arial" w:hAnsi="Arial" w:cs="Arial"/>
          <w:b/>
          <w:bCs/>
          <w:szCs w:val="24"/>
        </w:rPr>
        <w:t>.</w:t>
      </w:r>
      <w:r w:rsidRPr="00132E24" w:rsidR="00EB0E57">
        <w:rPr>
          <w:rFonts w:ascii="Arial" w:hAnsi="Arial" w:cs="Arial"/>
          <w:szCs w:val="24"/>
        </w:rPr>
        <w:t xml:space="preserve"> </w:t>
      </w:r>
      <w:r w:rsidRPr="00132E24">
        <w:rPr>
          <w:rFonts w:ascii="Arial" w:hAnsi="Arial" w:cs="Arial"/>
          <w:szCs w:val="24"/>
        </w:rPr>
        <w:t>HUD or a PHA acting as contract administrator under an ACC with HUD.</w:t>
      </w:r>
    </w:p>
    <w:p w:rsidR="00A76354" w:rsidRPr="00132E24" w:rsidP="004D69E0" w14:paraId="3693DCB6" w14:textId="2D805F53">
      <w:pPr>
        <w:tabs>
          <w:tab w:val="right" w:leader="underscore" w:pos="10080"/>
        </w:tabs>
        <w:spacing w:before="120" w:after="120"/>
        <w:ind w:left="720"/>
        <w:rPr>
          <w:rFonts w:ascii="Arial" w:hAnsi="Arial" w:cs="Arial"/>
          <w:szCs w:val="24"/>
        </w:rPr>
      </w:pPr>
      <w:r w:rsidRPr="00132E24">
        <w:rPr>
          <w:rFonts w:ascii="Arial" w:hAnsi="Arial" w:cs="Arial"/>
          <w:b/>
          <w:bCs/>
          <w:szCs w:val="24"/>
        </w:rPr>
        <w:t>Fannie Mae</w:t>
      </w:r>
      <w:r w:rsidRPr="00132E24">
        <w:rPr>
          <w:rFonts w:ascii="Arial" w:hAnsi="Arial" w:cs="Arial"/>
          <w:b/>
          <w:bCs/>
          <w:szCs w:val="24"/>
        </w:rPr>
        <w:t>.</w:t>
      </w:r>
      <w:r w:rsidRPr="00132E24" w:rsidR="00EB0E57">
        <w:rPr>
          <w:rFonts w:ascii="Arial" w:hAnsi="Arial" w:cs="Arial"/>
          <w:szCs w:val="24"/>
        </w:rPr>
        <w:t xml:space="preserve"> </w:t>
      </w:r>
      <w:r w:rsidRPr="00132E24">
        <w:rPr>
          <w:rFonts w:ascii="Arial" w:hAnsi="Arial" w:cs="Arial"/>
          <w:szCs w:val="24"/>
        </w:rPr>
        <w:t>The Federal National Mortgage Association (FNMA).</w:t>
      </w:r>
    </w:p>
    <w:p w:rsidR="00A76354" w:rsidRPr="00132E24" w:rsidP="004D69E0" w14:paraId="6186FA92" w14:textId="3FDA3ACD">
      <w:pPr>
        <w:tabs>
          <w:tab w:val="right" w:leader="underscore" w:pos="10080"/>
        </w:tabs>
        <w:spacing w:before="120" w:after="120"/>
        <w:ind w:left="720"/>
        <w:rPr>
          <w:rFonts w:ascii="Arial" w:hAnsi="Arial" w:cs="Arial"/>
          <w:szCs w:val="24"/>
        </w:rPr>
      </w:pPr>
      <w:r w:rsidRPr="00132E24">
        <w:rPr>
          <w:rFonts w:ascii="Arial" w:hAnsi="Arial" w:cs="Arial"/>
          <w:b/>
          <w:bCs/>
          <w:szCs w:val="24"/>
        </w:rPr>
        <w:t>Full Assignment</w:t>
      </w:r>
      <w:r w:rsidRPr="00132E24">
        <w:rPr>
          <w:rFonts w:ascii="Arial" w:hAnsi="Arial" w:cs="Arial"/>
          <w:b/>
          <w:bCs/>
          <w:szCs w:val="24"/>
        </w:rPr>
        <w:t>.</w:t>
      </w:r>
      <w:r w:rsidRPr="00132E24" w:rsidR="00EB0E57">
        <w:rPr>
          <w:rFonts w:ascii="Arial" w:hAnsi="Arial" w:cs="Arial"/>
          <w:szCs w:val="24"/>
        </w:rPr>
        <w:t xml:space="preserve"> </w:t>
      </w:r>
      <w:r w:rsidRPr="00132E24">
        <w:rPr>
          <w:rFonts w:ascii="Arial" w:hAnsi="Arial" w:cs="Arial"/>
          <w:szCs w:val="24"/>
        </w:rPr>
        <w:t>An assignment of the HAP contract other than an assignment as security.</w:t>
      </w:r>
      <w:r w:rsidRPr="00132E24" w:rsidR="00EB0E57">
        <w:rPr>
          <w:rFonts w:ascii="Arial" w:hAnsi="Arial" w:cs="Arial"/>
          <w:szCs w:val="24"/>
        </w:rPr>
        <w:t xml:space="preserve"> </w:t>
      </w:r>
      <w:r w:rsidRPr="00132E24">
        <w:rPr>
          <w:rFonts w:ascii="Arial" w:hAnsi="Arial" w:cs="Arial"/>
          <w:szCs w:val="24"/>
        </w:rPr>
        <w:t>“Full Assignment” includes a sale, conveyance or other transfer of the HAP Contract, voluntary or involuntary, to an assignee or successor in interest.</w:t>
      </w:r>
    </w:p>
    <w:p w:rsidR="00A76354" w:rsidRPr="00132E24" w:rsidP="004D69E0" w14:paraId="1247A5AF" w14:textId="7AA4968F">
      <w:pPr>
        <w:tabs>
          <w:tab w:val="right" w:leader="underscore" w:pos="10080"/>
        </w:tabs>
        <w:spacing w:before="120" w:after="120"/>
        <w:ind w:left="720"/>
        <w:rPr>
          <w:rFonts w:ascii="Arial" w:hAnsi="Arial" w:cs="Arial"/>
          <w:szCs w:val="24"/>
        </w:rPr>
      </w:pPr>
      <w:r w:rsidRPr="00132E24">
        <w:rPr>
          <w:rFonts w:ascii="Arial" w:hAnsi="Arial" w:cs="Arial"/>
          <w:b/>
          <w:bCs/>
          <w:szCs w:val="24"/>
        </w:rPr>
        <w:t xml:space="preserve">HAP </w:t>
      </w:r>
      <w:r w:rsidRPr="00132E24" w:rsidR="004D69E0">
        <w:rPr>
          <w:rFonts w:ascii="Arial" w:hAnsi="Arial" w:cs="Arial"/>
          <w:b/>
          <w:bCs/>
          <w:szCs w:val="24"/>
        </w:rPr>
        <w:t>Contract</w:t>
      </w:r>
      <w:r w:rsidRPr="00132E24">
        <w:rPr>
          <w:rFonts w:ascii="Arial" w:hAnsi="Arial" w:cs="Arial"/>
          <w:b/>
          <w:bCs/>
          <w:szCs w:val="24"/>
        </w:rPr>
        <w:t>.</w:t>
      </w:r>
      <w:r w:rsidRPr="00132E24" w:rsidR="00EB0E57">
        <w:rPr>
          <w:rFonts w:ascii="Arial" w:hAnsi="Arial" w:cs="Arial"/>
          <w:szCs w:val="24"/>
        </w:rPr>
        <w:t xml:space="preserve"> </w:t>
      </w:r>
      <w:r w:rsidRPr="00132E24">
        <w:rPr>
          <w:rFonts w:ascii="Arial" w:hAnsi="Arial" w:cs="Arial"/>
          <w:szCs w:val="24"/>
        </w:rPr>
        <w:t>The Housing Assistance Payments Contract for units in the project.</w:t>
      </w:r>
      <w:r w:rsidRPr="00132E24" w:rsidR="00EB0E57">
        <w:rPr>
          <w:rFonts w:ascii="Arial" w:hAnsi="Arial" w:cs="Arial"/>
          <w:szCs w:val="24"/>
        </w:rPr>
        <w:t xml:space="preserve"> </w:t>
      </w:r>
      <w:r w:rsidRPr="00132E24">
        <w:rPr>
          <w:rFonts w:ascii="Arial" w:hAnsi="Arial" w:cs="Arial"/>
          <w:szCs w:val="24"/>
        </w:rPr>
        <w:t>The HAP Contract was entered between the owner and the contract administrator pursuant to Section 8 of the United States Housing Act of 1937 (42 U.S.C. 1437f).</w:t>
      </w:r>
    </w:p>
    <w:p w:rsidR="00A76354" w:rsidRPr="00132E24" w:rsidP="004D69E0" w14:paraId="61ABDA9A" w14:textId="17E87863">
      <w:pPr>
        <w:tabs>
          <w:tab w:val="right" w:leader="underscore" w:pos="10080"/>
        </w:tabs>
        <w:spacing w:before="120" w:after="120"/>
        <w:ind w:left="720"/>
        <w:rPr>
          <w:rFonts w:ascii="Arial" w:hAnsi="Arial" w:cs="Arial"/>
          <w:szCs w:val="24"/>
        </w:rPr>
      </w:pPr>
      <w:r w:rsidRPr="00132E24">
        <w:rPr>
          <w:rFonts w:ascii="Arial" w:hAnsi="Arial" w:cs="Arial"/>
          <w:b/>
          <w:bCs/>
          <w:szCs w:val="24"/>
        </w:rPr>
        <w:t>PHA.</w:t>
      </w:r>
      <w:r w:rsidRPr="00132E24" w:rsidR="00EB0E57">
        <w:rPr>
          <w:rFonts w:ascii="Arial" w:hAnsi="Arial" w:cs="Arial"/>
          <w:szCs w:val="24"/>
        </w:rPr>
        <w:t xml:space="preserve"> </w:t>
      </w:r>
      <w:r w:rsidRPr="00132E24">
        <w:rPr>
          <w:rFonts w:ascii="Arial" w:hAnsi="Arial" w:cs="Arial"/>
          <w:szCs w:val="24"/>
        </w:rPr>
        <w:t>Public Housing Agency.</w:t>
      </w:r>
    </w:p>
    <w:p w:rsidR="00A76354" w:rsidRPr="00132E24" w:rsidP="004D69E0" w14:paraId="18EE3059" w14:textId="65CADF49">
      <w:pPr>
        <w:tabs>
          <w:tab w:val="right" w:leader="underscore" w:pos="10080"/>
        </w:tabs>
        <w:spacing w:before="120" w:after="120"/>
        <w:ind w:left="720"/>
        <w:rPr>
          <w:rFonts w:ascii="Arial" w:hAnsi="Arial" w:cs="Arial"/>
          <w:szCs w:val="24"/>
        </w:rPr>
      </w:pPr>
      <w:r w:rsidRPr="00132E24">
        <w:rPr>
          <w:rFonts w:ascii="Arial" w:hAnsi="Arial" w:cs="Arial"/>
          <w:b/>
          <w:bCs/>
          <w:szCs w:val="24"/>
        </w:rPr>
        <w:t>Project</w:t>
      </w:r>
      <w:r w:rsidRPr="00132E24">
        <w:rPr>
          <w:rFonts w:ascii="Arial" w:hAnsi="Arial" w:cs="Arial"/>
          <w:b/>
          <w:bCs/>
          <w:szCs w:val="24"/>
        </w:rPr>
        <w:t>.</w:t>
      </w:r>
      <w:r w:rsidRPr="00132E24" w:rsidR="00EB0E57">
        <w:rPr>
          <w:rFonts w:ascii="Arial" w:hAnsi="Arial" w:cs="Arial"/>
          <w:szCs w:val="24"/>
        </w:rPr>
        <w:t xml:space="preserve"> </w:t>
      </w:r>
      <w:r w:rsidRPr="00132E24">
        <w:rPr>
          <w:rFonts w:ascii="Arial" w:hAnsi="Arial" w:cs="Arial"/>
          <w:szCs w:val="24"/>
        </w:rPr>
        <w:t>The project identified in section I of the consent to assignment.</w:t>
      </w:r>
    </w:p>
    <w:p w:rsidR="00A76354" w:rsidRPr="00132E24" w:rsidP="004D69E0" w14:paraId="0D035088" w14:textId="73A71204">
      <w:pPr>
        <w:pStyle w:val="Heading1"/>
        <w:rPr>
          <w:rFonts w:ascii="Arial" w:hAnsi="Arial" w:cs="Arial"/>
          <w:sz w:val="24"/>
          <w:szCs w:val="24"/>
          <w:u w:val="none"/>
        </w:rPr>
      </w:pPr>
      <w:r w:rsidRPr="00132E24">
        <w:rPr>
          <w:rFonts w:ascii="Arial" w:hAnsi="Arial" w:cs="Arial"/>
          <w:sz w:val="24"/>
          <w:szCs w:val="24"/>
          <w:u w:val="none"/>
        </w:rPr>
        <w:t>B</w:t>
      </w:r>
      <w:r w:rsidRPr="00132E24">
        <w:rPr>
          <w:rFonts w:ascii="Arial" w:hAnsi="Arial" w:cs="Arial"/>
          <w:sz w:val="24"/>
          <w:szCs w:val="24"/>
          <w:u w:val="none"/>
        </w:rPr>
        <w:t>ackground</w:t>
      </w:r>
    </w:p>
    <w:p w:rsidR="00EB0E57" w:rsidRPr="00132E24" w:rsidP="004D69E0" w14:paraId="289A1188" w14:textId="77777777">
      <w:pPr>
        <w:tabs>
          <w:tab w:val="right" w:leader="underscore" w:pos="10080"/>
        </w:tabs>
        <w:spacing w:before="120" w:after="120"/>
        <w:ind w:left="720"/>
        <w:rPr>
          <w:rFonts w:ascii="Arial" w:hAnsi="Arial" w:cs="Arial"/>
          <w:szCs w:val="24"/>
        </w:rPr>
      </w:pPr>
      <w:r w:rsidRPr="00132E24">
        <w:rPr>
          <w:rFonts w:ascii="Arial" w:hAnsi="Arial" w:cs="Arial"/>
          <w:szCs w:val="24"/>
        </w:rPr>
        <w:t xml:space="preserve">Pursuant to the terms of the HAP Contract, the HAP Contract (including any interest in the HAP Contract or any payments under the HAP Contract) may not be assigned without the prior written consent of </w:t>
      </w:r>
      <w:r w:rsidRPr="00132E24" w:rsidR="005D67DF">
        <w:rPr>
          <w:rFonts w:ascii="Arial" w:hAnsi="Arial" w:cs="Arial"/>
          <w:szCs w:val="24"/>
        </w:rPr>
        <w:t>HUD.</w:t>
      </w:r>
    </w:p>
    <w:p w:rsidR="00A76354" w:rsidRPr="00132E24" w:rsidP="004D69E0" w14:paraId="38000D58" w14:textId="3C7D28FC">
      <w:pPr>
        <w:tabs>
          <w:tab w:val="right" w:leader="underscore" w:pos="10080"/>
        </w:tabs>
        <w:spacing w:before="120" w:after="120"/>
        <w:ind w:left="720"/>
        <w:rPr>
          <w:rFonts w:ascii="Arial" w:hAnsi="Arial" w:cs="Arial"/>
          <w:szCs w:val="24"/>
        </w:rPr>
      </w:pPr>
      <w:r w:rsidRPr="00132E24">
        <w:rPr>
          <w:rFonts w:ascii="Arial" w:hAnsi="Arial" w:cs="Arial"/>
          <w:szCs w:val="24"/>
        </w:rPr>
        <w:t>The owner has advised the contract administrator that the owner wants to grant the FNMA a security interest in the HAP Contract, as security for the obligations of the owner to FNMA on account of</w:t>
      </w:r>
      <w:r w:rsidRPr="00132E24" w:rsidR="00EB0E57">
        <w:rPr>
          <w:rFonts w:ascii="Arial" w:hAnsi="Arial" w:cs="Arial"/>
          <w:szCs w:val="24"/>
        </w:rPr>
        <w:t xml:space="preserve"> </w:t>
      </w:r>
      <w:r w:rsidRPr="00132E24">
        <w:rPr>
          <w:rFonts w:ascii="Arial" w:hAnsi="Arial" w:cs="Arial"/>
          <w:szCs w:val="24"/>
        </w:rPr>
        <w:t>FNMA’s credit enhancement of a loan to the owner.</w:t>
      </w:r>
    </w:p>
    <w:p w:rsidR="00A76354" w:rsidRPr="00132E24" w:rsidP="004D69E0" w14:paraId="750CC068" w14:textId="5EA1ECFB">
      <w:pPr>
        <w:pStyle w:val="Heading1"/>
        <w:rPr>
          <w:rFonts w:ascii="Arial" w:hAnsi="Arial" w:cs="Arial"/>
          <w:sz w:val="24"/>
          <w:szCs w:val="24"/>
          <w:u w:val="none"/>
        </w:rPr>
      </w:pPr>
      <w:r w:rsidRPr="00132E24">
        <w:rPr>
          <w:rFonts w:ascii="Arial" w:hAnsi="Arial" w:cs="Arial"/>
          <w:sz w:val="24"/>
          <w:szCs w:val="24"/>
          <w:u w:val="none"/>
        </w:rPr>
        <w:t xml:space="preserve">Consent to </w:t>
      </w:r>
      <w:r w:rsidRPr="00132E24" w:rsidR="004D69E0">
        <w:rPr>
          <w:rFonts w:ascii="Arial" w:hAnsi="Arial" w:cs="Arial"/>
          <w:sz w:val="24"/>
          <w:szCs w:val="24"/>
          <w:u w:val="none"/>
        </w:rPr>
        <w:t>A</w:t>
      </w:r>
      <w:r w:rsidRPr="00132E24">
        <w:rPr>
          <w:rFonts w:ascii="Arial" w:hAnsi="Arial" w:cs="Arial"/>
          <w:sz w:val="24"/>
          <w:szCs w:val="24"/>
          <w:u w:val="none"/>
        </w:rPr>
        <w:t xml:space="preserve">ssignment as </w:t>
      </w:r>
      <w:r w:rsidRPr="00132E24" w:rsidR="004D69E0">
        <w:rPr>
          <w:rFonts w:ascii="Arial" w:hAnsi="Arial" w:cs="Arial"/>
          <w:sz w:val="24"/>
          <w:szCs w:val="24"/>
          <w:u w:val="none"/>
        </w:rPr>
        <w:t>S</w:t>
      </w:r>
      <w:r w:rsidRPr="00132E24">
        <w:rPr>
          <w:rFonts w:ascii="Arial" w:hAnsi="Arial" w:cs="Arial"/>
          <w:sz w:val="24"/>
          <w:szCs w:val="24"/>
          <w:u w:val="none"/>
        </w:rPr>
        <w:t>ecurity</w:t>
      </w:r>
    </w:p>
    <w:p w:rsidR="00A76354" w:rsidRPr="00132E24" w:rsidP="004D69E0" w14:paraId="053E5503" w14:textId="77777777">
      <w:pPr>
        <w:tabs>
          <w:tab w:val="right" w:leader="underscore" w:pos="10080"/>
        </w:tabs>
        <w:spacing w:before="120" w:after="120"/>
        <w:ind w:left="720"/>
        <w:rPr>
          <w:rFonts w:ascii="Arial" w:hAnsi="Arial" w:cs="Arial"/>
          <w:szCs w:val="24"/>
        </w:rPr>
      </w:pPr>
      <w:r w:rsidRPr="00132E24">
        <w:rPr>
          <w:rFonts w:ascii="Arial" w:hAnsi="Arial" w:cs="Arial"/>
          <w:szCs w:val="24"/>
        </w:rPr>
        <w:t xml:space="preserve">By execution of this consent to assignment as security, </w:t>
      </w:r>
      <w:r w:rsidRPr="00132E24" w:rsidR="005D67DF">
        <w:rPr>
          <w:rFonts w:ascii="Arial" w:hAnsi="Arial" w:cs="Arial"/>
          <w:szCs w:val="24"/>
        </w:rPr>
        <w:t xml:space="preserve">HUD </w:t>
      </w:r>
      <w:r w:rsidRPr="00132E24">
        <w:rPr>
          <w:rFonts w:ascii="Arial" w:hAnsi="Arial" w:cs="Arial"/>
          <w:szCs w:val="24"/>
        </w:rPr>
        <w:t>consents to the owner’s assignment of the HAP Contract to the FNMA as security for FNMA’s credit enhancement of a loan to the owner.</w:t>
      </w:r>
    </w:p>
    <w:p w:rsidR="00A76354" w:rsidRPr="00132E24" w:rsidP="004D69E0" w14:paraId="4350180D" w14:textId="57D1633D">
      <w:pPr>
        <w:pStyle w:val="Heading1"/>
        <w:rPr>
          <w:rFonts w:ascii="Arial" w:hAnsi="Arial" w:cs="Arial"/>
          <w:sz w:val="24"/>
          <w:szCs w:val="24"/>
          <w:u w:val="none"/>
        </w:rPr>
      </w:pPr>
      <w:r w:rsidRPr="00132E24">
        <w:rPr>
          <w:rFonts w:ascii="Arial" w:hAnsi="Arial" w:cs="Arial"/>
          <w:sz w:val="24"/>
          <w:szCs w:val="24"/>
          <w:u w:val="none"/>
        </w:rPr>
        <w:t>Effect of Consent to Assignment</w:t>
      </w:r>
    </w:p>
    <w:p w:rsidR="00A76354" w:rsidRPr="00132E24" w:rsidP="004D69E0" w14:paraId="72B77AE5" w14:textId="21FB2C0B">
      <w:pPr>
        <w:tabs>
          <w:tab w:val="right" w:leader="underscore" w:pos="10080"/>
        </w:tabs>
        <w:spacing w:before="120" w:after="120"/>
        <w:ind w:left="720"/>
        <w:rPr>
          <w:rFonts w:ascii="Arial" w:hAnsi="Arial" w:cs="Arial"/>
          <w:szCs w:val="24"/>
        </w:rPr>
      </w:pPr>
      <w:r w:rsidRPr="00132E24">
        <w:rPr>
          <w:rFonts w:ascii="Arial" w:hAnsi="Arial" w:cs="Arial"/>
          <w:szCs w:val="24"/>
        </w:rPr>
        <w:t>The contract administrator is not a party to the loan or the loan documents, nor to any assignment of the HAP Contract by the owner to the FNMA as security for FNMA credit enhancement.</w:t>
      </w:r>
      <w:r w:rsidRPr="00132E24" w:rsidR="00EB0E57">
        <w:rPr>
          <w:rFonts w:ascii="Arial" w:hAnsi="Arial" w:cs="Arial"/>
          <w:szCs w:val="24"/>
        </w:rPr>
        <w:t xml:space="preserve"> </w:t>
      </w:r>
      <w:r w:rsidRPr="00132E24">
        <w:rPr>
          <w:rFonts w:ascii="Arial" w:hAnsi="Arial" w:cs="Arial"/>
          <w:szCs w:val="24"/>
        </w:rPr>
        <w:t>Issuance of the consent to assignment does not signify that HUD or the contract administrator has reviewed, approved or agreed to the terms of any financing or refinancing; to any term of the loan documents; or to the terms of any assignment of the HAP contract by the owner to the FNMA as security for FNMA credit enhancement.</w:t>
      </w:r>
    </w:p>
    <w:p w:rsidR="00A76354" w:rsidRPr="00132E24" w:rsidP="004D69E0" w14:paraId="03F28AAC" w14:textId="77777777">
      <w:pPr>
        <w:tabs>
          <w:tab w:val="right" w:leader="underscore" w:pos="10080"/>
        </w:tabs>
        <w:spacing w:before="120" w:after="120"/>
        <w:ind w:left="720"/>
        <w:rPr>
          <w:rFonts w:ascii="Arial" w:hAnsi="Arial" w:cs="Arial"/>
          <w:szCs w:val="24"/>
        </w:rPr>
      </w:pPr>
      <w:bookmarkStart w:id="0" w:name="_Toc512853803"/>
      <w:r w:rsidRPr="00132E24">
        <w:rPr>
          <w:rFonts w:ascii="Arial" w:hAnsi="Arial" w:cs="Arial"/>
          <w:szCs w:val="24"/>
        </w:rPr>
        <w:t>The consent to assignment of the HAP Contract as security for FNMA credit enhancement does not change the terms of the HAP Contract in any way, and does not change the rights or obligations of HUD, the contract administrator or the owner under the HAP Contract</w:t>
      </w:r>
      <w:bookmarkEnd w:id="0"/>
      <w:r w:rsidRPr="00132E24">
        <w:rPr>
          <w:rFonts w:ascii="Arial" w:hAnsi="Arial" w:cs="Arial"/>
          <w:szCs w:val="24"/>
        </w:rPr>
        <w:t>.</w:t>
      </w:r>
    </w:p>
    <w:p w:rsidR="00A76354" w:rsidRPr="00132E24" w:rsidP="004D69E0" w14:paraId="0ABE961F" w14:textId="29FAF619">
      <w:pPr>
        <w:tabs>
          <w:tab w:val="right" w:leader="underscore" w:pos="10080"/>
        </w:tabs>
        <w:spacing w:before="120" w:after="120"/>
        <w:ind w:left="720"/>
        <w:rPr>
          <w:rFonts w:ascii="Arial" w:hAnsi="Arial" w:cs="Arial"/>
          <w:szCs w:val="24"/>
        </w:rPr>
      </w:pPr>
      <w:bookmarkStart w:id="1" w:name="_Toc512853802"/>
      <w:r w:rsidRPr="00132E24">
        <w:rPr>
          <w:rFonts w:ascii="Arial" w:hAnsi="Arial" w:cs="Arial"/>
          <w:szCs w:val="24"/>
        </w:rPr>
        <w:t>The creation or transfer of any FNMA security interest in the HAP Contract is limited to amounts payable under the HAP Contract in accordance with the terms of the HAP Contract.</w:t>
      </w:r>
      <w:bookmarkEnd w:id="1"/>
    </w:p>
    <w:p w:rsidR="00A76354" w:rsidRPr="00132E24" w:rsidP="004D69E0" w14:paraId="4C91C820" w14:textId="176357DE">
      <w:pPr>
        <w:pStyle w:val="Heading1"/>
        <w:rPr>
          <w:rFonts w:ascii="Arial" w:hAnsi="Arial" w:cs="Arial"/>
          <w:sz w:val="24"/>
          <w:szCs w:val="24"/>
          <w:u w:val="none"/>
        </w:rPr>
      </w:pPr>
      <w:r w:rsidRPr="00132E24">
        <w:rPr>
          <w:rFonts w:ascii="Arial" w:hAnsi="Arial" w:cs="Arial"/>
          <w:sz w:val="24"/>
          <w:szCs w:val="24"/>
          <w:u w:val="none"/>
        </w:rPr>
        <w:t>Exercise of Security Interest: Assignee Assumption of HAP Contract Obligations</w:t>
      </w:r>
    </w:p>
    <w:p w:rsidR="00A76354" w:rsidRPr="00132E24" w:rsidP="004D69E0" w14:paraId="0FB75B8E" w14:textId="77777777">
      <w:pPr>
        <w:tabs>
          <w:tab w:val="right" w:leader="underscore" w:pos="10080"/>
        </w:tabs>
        <w:spacing w:before="120" w:after="120"/>
        <w:ind w:left="720"/>
        <w:rPr>
          <w:rFonts w:ascii="Arial" w:hAnsi="Arial" w:cs="Arial"/>
          <w:szCs w:val="24"/>
        </w:rPr>
      </w:pPr>
      <w:r w:rsidRPr="00132E24">
        <w:rPr>
          <w:rFonts w:ascii="Arial" w:hAnsi="Arial" w:cs="Arial"/>
          <w:szCs w:val="24"/>
        </w:rPr>
        <w:t xml:space="preserve">Notwithstanding </w:t>
      </w:r>
      <w:r w:rsidRPr="00132E24" w:rsidR="005D67DF">
        <w:rPr>
          <w:rFonts w:ascii="Arial" w:hAnsi="Arial" w:cs="Arial"/>
          <w:szCs w:val="24"/>
        </w:rPr>
        <w:t>HUD’s</w:t>
      </w:r>
      <w:r w:rsidRPr="00132E24">
        <w:rPr>
          <w:rFonts w:ascii="Arial" w:hAnsi="Arial" w:cs="Arial"/>
          <w:szCs w:val="24"/>
        </w:rPr>
        <w:t xml:space="preserve"> grant of consent to assignment by the owner of a security interest in the HAP Contract to the FNMA, </w:t>
      </w:r>
      <w:r w:rsidRPr="00132E24" w:rsidR="005D67DF">
        <w:rPr>
          <w:rFonts w:ascii="Arial" w:hAnsi="Arial" w:cs="Arial"/>
          <w:szCs w:val="24"/>
        </w:rPr>
        <w:t>HUD’s</w:t>
      </w:r>
      <w:r w:rsidRPr="00132E24">
        <w:rPr>
          <w:rFonts w:ascii="Arial" w:hAnsi="Arial" w:cs="Arial"/>
          <w:szCs w:val="24"/>
        </w:rPr>
        <w:t xml:space="preserve"> execution of this consent does not constitute consent to a full assignment of the HAP contract to any entity, including the FNMA.</w:t>
      </w:r>
    </w:p>
    <w:p w:rsidR="00A76354" w:rsidRPr="00132E24" w:rsidP="004D69E0" w14:paraId="08400798" w14:textId="77777777">
      <w:pPr>
        <w:tabs>
          <w:tab w:val="right" w:leader="underscore" w:pos="10080"/>
        </w:tabs>
        <w:spacing w:before="120" w:after="120"/>
        <w:ind w:left="720"/>
        <w:rPr>
          <w:rFonts w:ascii="Arial" w:hAnsi="Arial" w:cs="Arial"/>
          <w:szCs w:val="24"/>
        </w:rPr>
      </w:pPr>
      <w:r w:rsidRPr="00132E24">
        <w:rPr>
          <w:rFonts w:ascii="Arial" w:hAnsi="Arial" w:cs="Arial"/>
          <w:szCs w:val="24"/>
        </w:rPr>
        <w:t>FNMA may not exercise any rights or remedies against the contract administrator or HUD under the HAP Contract, and shall not have any right to receive housing assistance payments that may be payable to the owner under the HAP Contract, until and unless FNMA has executed and delivered, in a form acceptable to the contract administrator in accordance with HUD requirements, an agreement by the FNMA to comply with all the terms of the HAP Contract, and to assume all obligations of the owner under the HAP Contract.</w:t>
      </w:r>
    </w:p>
    <w:p w:rsidR="00A76354" w:rsidRPr="00132E24" w:rsidP="004D69E0" w14:paraId="1B6FFDC1" w14:textId="12DF2333">
      <w:pPr>
        <w:pStyle w:val="Heading1"/>
        <w:rPr>
          <w:rFonts w:ascii="Arial" w:hAnsi="Arial" w:cs="Arial"/>
          <w:sz w:val="24"/>
          <w:szCs w:val="24"/>
          <w:u w:val="none"/>
        </w:rPr>
      </w:pPr>
      <w:r w:rsidRPr="00132E24">
        <w:rPr>
          <w:rFonts w:ascii="Arial" w:hAnsi="Arial" w:cs="Arial"/>
          <w:sz w:val="24"/>
          <w:szCs w:val="24"/>
          <w:u w:val="none"/>
        </w:rPr>
        <w:t>Payment to Secured Party</w:t>
      </w:r>
    </w:p>
    <w:p w:rsidR="00A76354" w:rsidRPr="00132E24" w:rsidP="004D69E0" w14:paraId="32669D0C" w14:textId="067883E0">
      <w:pPr>
        <w:tabs>
          <w:tab w:val="right" w:leader="underscore" w:pos="10080"/>
        </w:tabs>
        <w:spacing w:before="120" w:after="120"/>
        <w:ind w:left="720"/>
        <w:rPr>
          <w:rFonts w:ascii="Arial" w:hAnsi="Arial" w:cs="Arial"/>
          <w:szCs w:val="24"/>
        </w:rPr>
      </w:pPr>
      <w:r w:rsidRPr="00132E24">
        <w:rPr>
          <w:rFonts w:ascii="Arial" w:hAnsi="Arial" w:cs="Arial"/>
          <w:szCs w:val="24"/>
        </w:rPr>
        <w:t>When FNMA notifies the contract administrator, in writing, that housing assistance payments payable pursuant to the HAP Contract should be directed to the FNMA (in accordance with paragraph VII above), the contract administrator may make such payments to FNMA instead of the owner.</w:t>
      </w:r>
      <w:r w:rsidRPr="00132E24" w:rsidR="00EB0E57">
        <w:rPr>
          <w:rFonts w:ascii="Arial" w:hAnsi="Arial" w:cs="Arial"/>
          <w:szCs w:val="24"/>
        </w:rPr>
        <w:t xml:space="preserve"> </w:t>
      </w:r>
      <w:r w:rsidRPr="00132E24">
        <w:rPr>
          <w:rFonts w:ascii="Arial" w:hAnsi="Arial" w:cs="Arial"/>
          <w:szCs w:val="24"/>
        </w:rPr>
        <w:t>In making such payments, the contract administrator is not required to consider or make any inquiry as to the existence of a default under the loan documents, but may rely on notice by FNMA; and any payments by the contract administrator to FNMA shall be credited against amounts payable by the contract administrator to the owner pursuant to the HAP Contract.</w:t>
      </w:r>
    </w:p>
    <w:p w:rsidR="00A76354" w:rsidRPr="00132E24" w:rsidP="004D69E0" w14:paraId="25A39739" w14:textId="0AE49BF5">
      <w:pPr>
        <w:pStyle w:val="Heading1"/>
        <w:rPr>
          <w:rFonts w:ascii="Arial" w:hAnsi="Arial" w:cs="Arial"/>
          <w:sz w:val="24"/>
          <w:szCs w:val="24"/>
          <w:u w:val="none"/>
        </w:rPr>
      </w:pPr>
      <w:bookmarkStart w:id="2" w:name="_Toc512853805"/>
      <w:r w:rsidRPr="00132E24">
        <w:rPr>
          <w:rFonts w:ascii="Arial" w:hAnsi="Arial" w:cs="Arial"/>
          <w:sz w:val="24"/>
          <w:szCs w:val="24"/>
          <w:u w:val="none"/>
        </w:rPr>
        <w:t xml:space="preserve">When </w:t>
      </w:r>
      <w:r w:rsidRPr="00132E24" w:rsidR="004D69E0">
        <w:rPr>
          <w:rFonts w:ascii="Arial" w:hAnsi="Arial" w:cs="Arial"/>
          <w:sz w:val="24"/>
          <w:szCs w:val="24"/>
          <w:u w:val="none"/>
        </w:rPr>
        <w:t>A</w:t>
      </w:r>
      <w:r w:rsidRPr="00132E24">
        <w:rPr>
          <w:rFonts w:ascii="Arial" w:hAnsi="Arial" w:cs="Arial"/>
          <w:sz w:val="24"/>
          <w:szCs w:val="24"/>
          <w:u w:val="none"/>
        </w:rPr>
        <w:t xml:space="preserve">ssignment is </w:t>
      </w:r>
      <w:r w:rsidRPr="00132E24" w:rsidR="004D69E0">
        <w:rPr>
          <w:rFonts w:ascii="Arial" w:hAnsi="Arial" w:cs="Arial"/>
          <w:sz w:val="24"/>
          <w:szCs w:val="24"/>
          <w:u w:val="none"/>
        </w:rPr>
        <w:t>P</w:t>
      </w:r>
      <w:r w:rsidRPr="00132E24">
        <w:rPr>
          <w:rFonts w:ascii="Arial" w:hAnsi="Arial" w:cs="Arial"/>
          <w:sz w:val="24"/>
          <w:szCs w:val="24"/>
          <w:u w:val="none"/>
        </w:rPr>
        <w:t>rohibited</w:t>
      </w:r>
      <w:bookmarkEnd w:id="2"/>
    </w:p>
    <w:p w:rsidR="00A76354" w:rsidRPr="00132E24" w:rsidP="004D69E0" w14:paraId="0FED3296" w14:textId="77777777">
      <w:pPr>
        <w:tabs>
          <w:tab w:val="right" w:leader="underscore" w:pos="10080"/>
        </w:tabs>
        <w:spacing w:before="120" w:after="120"/>
        <w:ind w:left="720"/>
        <w:rPr>
          <w:rFonts w:ascii="Arial" w:hAnsi="Arial" w:cs="Arial"/>
          <w:szCs w:val="24"/>
        </w:rPr>
      </w:pPr>
      <w:r w:rsidRPr="00132E24">
        <w:rPr>
          <w:rFonts w:ascii="Arial" w:hAnsi="Arial" w:cs="Arial"/>
          <w:szCs w:val="24"/>
        </w:rPr>
        <w:t xml:space="preserve">The consent to assignment as security shall be void ab initio if HUD determines that any assignee, or any principal or interested party of the assignee, is debarred, suspended or subject to a limited denial of participation under 24 CFR part 24, or is listed on the U.S. General Services Administration list of parties excluded from Federal procurement or </w:t>
      </w:r>
      <w:r w:rsidRPr="00132E24">
        <w:rPr>
          <w:rFonts w:ascii="Arial" w:hAnsi="Arial" w:cs="Arial"/>
          <w:szCs w:val="24"/>
        </w:rPr>
        <w:t>nonprocurement</w:t>
      </w:r>
      <w:r w:rsidRPr="00132E24">
        <w:rPr>
          <w:rFonts w:ascii="Arial" w:hAnsi="Arial" w:cs="Arial"/>
          <w:szCs w:val="24"/>
        </w:rPr>
        <w:t xml:space="preserve"> programs.</w:t>
      </w:r>
    </w:p>
    <w:p w:rsidR="00602F4C" w:rsidRPr="00132E24" w14:paraId="5C4DA599" w14:textId="77777777">
      <w:pPr>
        <w:rPr>
          <w:rFonts w:ascii="Arial" w:hAnsi="Arial" w:cs="Arial"/>
          <w:b/>
          <w:bCs/>
          <w:szCs w:val="24"/>
        </w:rPr>
      </w:pPr>
      <w:r w:rsidRPr="00132E24">
        <w:rPr>
          <w:rFonts w:ascii="Arial" w:hAnsi="Arial" w:cs="Arial"/>
          <w:b/>
          <w:bCs/>
          <w:szCs w:val="24"/>
        </w:rPr>
        <w:br w:type="page"/>
      </w:r>
    </w:p>
    <w:p w:rsidR="00602F4C" w:rsidRPr="00132E24" w:rsidP="00602F4C" w14:paraId="3244C12B" w14:textId="08593A7D">
      <w:pPr>
        <w:tabs>
          <w:tab w:val="right" w:leader="underscore" w:pos="10080"/>
        </w:tabs>
        <w:spacing w:before="120" w:after="120"/>
        <w:jc w:val="center"/>
        <w:rPr>
          <w:rFonts w:ascii="Arial Bold" w:hAnsi="Arial Bold" w:cs="Arial"/>
          <w:b/>
          <w:bCs/>
          <w:caps/>
          <w:szCs w:val="24"/>
        </w:rPr>
      </w:pPr>
      <w:bookmarkStart w:id="3" w:name="_Hlk104213410"/>
      <w:r w:rsidRPr="00132E24">
        <w:rPr>
          <w:rFonts w:ascii="Arial Bold" w:hAnsi="Arial Bold" w:cs="Arial"/>
          <w:b/>
          <w:bCs/>
          <w:caps/>
          <w:szCs w:val="24"/>
        </w:rPr>
        <w:t>Signatures</w:t>
      </w:r>
    </w:p>
    <w:bookmarkEnd w:id="3"/>
    <w:p w:rsidR="00A76354" w:rsidRPr="00132E24" w:rsidP="00EB0E57" w14:paraId="3546A642" w14:textId="4F97D65A">
      <w:pPr>
        <w:tabs>
          <w:tab w:val="right" w:leader="underscore" w:pos="10080"/>
        </w:tabs>
        <w:spacing w:before="120" w:after="120"/>
        <w:rPr>
          <w:rFonts w:ascii="Arial" w:hAnsi="Arial" w:cs="Arial"/>
          <w:b/>
          <w:bCs/>
          <w:szCs w:val="24"/>
        </w:rPr>
      </w:pPr>
      <w:r>
        <w:rPr>
          <w:rFonts w:ascii="Arial" w:hAnsi="Arial" w:cs="Arial"/>
          <w:b/>
          <w:bCs/>
          <w:szCs w:val="24"/>
        </w:rPr>
        <w:t>U.S. Department of Housing and Urban Development (</w:t>
      </w:r>
      <w:r w:rsidRPr="00132E24" w:rsidR="005D67DF">
        <w:rPr>
          <w:rFonts w:ascii="Arial" w:hAnsi="Arial" w:cs="Arial"/>
          <w:b/>
          <w:bCs/>
          <w:szCs w:val="24"/>
        </w:rPr>
        <w:t>HUD</w:t>
      </w:r>
      <w:r>
        <w:rPr>
          <w:rFonts w:ascii="Arial" w:hAnsi="Arial" w:cs="Arial"/>
          <w:b/>
          <w:bCs/>
          <w:szCs w:val="24"/>
        </w:rPr>
        <w:t>)</w:t>
      </w:r>
    </w:p>
    <w:p w:rsidR="00A76354" w:rsidRPr="00132E24" w:rsidP="00EB0E57" w14:paraId="7264F928" w14:textId="2F4A5E53">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 xml:space="preserve">Name of </w:t>
      </w:r>
      <w:r w:rsidRPr="00132E24" w:rsidR="005D67DF">
        <w:rPr>
          <w:rFonts w:ascii="Arial" w:hAnsi="Arial" w:cs="Arial"/>
          <w:szCs w:val="24"/>
        </w:rPr>
        <w:t>Authorized Representative</w:t>
      </w:r>
      <w:r w:rsidRPr="00132E24">
        <w:rPr>
          <w:rFonts w:ascii="Arial" w:hAnsi="Arial" w:cs="Arial"/>
          <w:szCs w:val="24"/>
        </w:rPr>
        <w:t xml:space="preserve"> (</w:t>
      </w:r>
      <w:r w:rsidR="00132E24">
        <w:rPr>
          <w:rFonts w:ascii="Arial" w:hAnsi="Arial" w:cs="Arial"/>
          <w:szCs w:val="24"/>
        </w:rPr>
        <w:t>print or type</w:t>
      </w:r>
      <w:r w:rsidRPr="00132E24">
        <w:rPr>
          <w:rFonts w:ascii="Arial" w:hAnsi="Arial" w:cs="Arial"/>
          <w:szCs w:val="24"/>
        </w:rPr>
        <w:t>)</w:t>
      </w:r>
    </w:p>
    <w:p w:rsidR="00A76354" w:rsidRPr="00132E24" w:rsidP="00EB0E57" w14:paraId="2A789DFE" w14:textId="37302427">
      <w:pPr>
        <w:tabs>
          <w:tab w:val="right" w:leader="underscore" w:pos="10080"/>
        </w:tabs>
        <w:spacing w:before="120" w:after="120"/>
        <w:rPr>
          <w:rFonts w:ascii="Arial" w:hAnsi="Arial" w:cs="Arial"/>
          <w:szCs w:val="24"/>
        </w:rPr>
      </w:pPr>
      <w:r w:rsidRPr="00132E24">
        <w:rPr>
          <w:rFonts w:ascii="Arial" w:hAnsi="Arial" w:cs="Arial"/>
          <w:szCs w:val="24"/>
        </w:rPr>
        <w:t>By:</w:t>
      </w:r>
      <w:r w:rsidRPr="00132E24" w:rsidR="00EB0E57">
        <w:rPr>
          <w:rFonts w:ascii="Arial" w:hAnsi="Arial" w:cs="Arial"/>
          <w:szCs w:val="24"/>
        </w:rPr>
        <w:t xml:space="preserve"> </w:t>
      </w:r>
      <w:r w:rsidRPr="00132E24">
        <w:rPr>
          <w:rFonts w:ascii="Arial" w:hAnsi="Arial" w:cs="Arial"/>
          <w:szCs w:val="24"/>
        </w:rPr>
        <w:tab/>
      </w:r>
      <w:r w:rsidRPr="00132E24" w:rsidR="004D69E0">
        <w:rPr>
          <w:rFonts w:ascii="Arial" w:hAnsi="Arial" w:cs="Arial"/>
          <w:szCs w:val="24"/>
        </w:rPr>
        <w:br/>
      </w:r>
      <w:r w:rsidRPr="00132E24">
        <w:rPr>
          <w:rFonts w:ascii="Arial" w:hAnsi="Arial" w:cs="Arial"/>
          <w:szCs w:val="24"/>
        </w:rPr>
        <w:t>Signature of authorized representative</w:t>
      </w:r>
    </w:p>
    <w:p w:rsidR="00A76354" w:rsidRPr="00132E24" w:rsidP="004D69E0" w14:paraId="1286B59B" w14:textId="5A73A88E">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Name and official title (</w:t>
      </w:r>
      <w:r w:rsidR="00132E24">
        <w:rPr>
          <w:rFonts w:ascii="Arial" w:hAnsi="Arial" w:cs="Arial"/>
          <w:szCs w:val="24"/>
        </w:rPr>
        <w:t>print or type</w:t>
      </w:r>
      <w:r w:rsidRPr="00132E24">
        <w:rPr>
          <w:rFonts w:ascii="Arial" w:hAnsi="Arial" w:cs="Arial"/>
          <w:szCs w:val="24"/>
        </w:rPr>
        <w:t>)</w:t>
      </w:r>
    </w:p>
    <w:p w:rsidR="00A76354" w:rsidP="00EB0E57" w14:paraId="54F1C75C" w14:textId="4DCC536B">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Date</w:t>
      </w:r>
      <w:r w:rsidRPr="00132E24" w:rsidR="00ED752E">
        <w:rPr>
          <w:rFonts w:ascii="Arial" w:hAnsi="Arial" w:cs="Arial"/>
          <w:szCs w:val="24"/>
        </w:rPr>
        <w:t xml:space="preserve"> (mm/dd/</w:t>
      </w:r>
      <w:r w:rsidRPr="00132E24" w:rsidR="00ED752E">
        <w:rPr>
          <w:rFonts w:ascii="Arial" w:hAnsi="Arial" w:cs="Arial"/>
          <w:szCs w:val="24"/>
        </w:rPr>
        <w:t>yyyy</w:t>
      </w:r>
      <w:r w:rsidRPr="00132E24" w:rsidR="00ED752E">
        <w:rPr>
          <w:rFonts w:ascii="Arial" w:hAnsi="Arial" w:cs="Arial"/>
          <w:szCs w:val="24"/>
        </w:rPr>
        <w:t>)</w:t>
      </w:r>
    </w:p>
    <w:p w:rsidR="00A455A1" w:rsidRPr="00132E24" w:rsidP="00EB0E57" w14:paraId="32A91FE4" w14:textId="77777777">
      <w:pPr>
        <w:tabs>
          <w:tab w:val="right" w:leader="underscore" w:pos="10080"/>
        </w:tabs>
        <w:spacing w:before="120" w:after="120"/>
        <w:rPr>
          <w:rFonts w:ascii="Arial" w:hAnsi="Arial" w:cs="Arial"/>
          <w:szCs w:val="24"/>
        </w:rPr>
      </w:pPr>
    </w:p>
    <w:p w:rsidR="008F5ED1" w:rsidRPr="00132E24" w:rsidP="00EB0E57" w14:paraId="4AAAD0D3" w14:textId="07EB5C9A">
      <w:pPr>
        <w:tabs>
          <w:tab w:val="right" w:leader="underscore" w:pos="10080"/>
        </w:tabs>
        <w:spacing w:before="120" w:after="120"/>
        <w:rPr>
          <w:rFonts w:ascii="Arial" w:hAnsi="Arial" w:cs="Arial"/>
          <w:b/>
          <w:bCs/>
          <w:szCs w:val="24"/>
        </w:rPr>
      </w:pPr>
      <w:r>
        <w:rPr>
          <w:rFonts w:ascii="Arial" w:hAnsi="Arial" w:cs="Arial"/>
          <w:b/>
          <w:bCs/>
          <w:szCs w:val="24"/>
        </w:rPr>
        <w:t>Contract Administrator (CA)</w:t>
      </w:r>
    </w:p>
    <w:p w:rsidR="008F5ED1" w:rsidRPr="00132E24" w:rsidP="00EB0E57" w14:paraId="161A1A67" w14:textId="5FAB8C2B">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Name of Authorized Representative (</w:t>
      </w:r>
      <w:r w:rsidR="00132E24">
        <w:rPr>
          <w:rFonts w:ascii="Arial" w:hAnsi="Arial" w:cs="Arial"/>
          <w:szCs w:val="24"/>
        </w:rPr>
        <w:t>print or type</w:t>
      </w:r>
      <w:r w:rsidRPr="00132E24">
        <w:rPr>
          <w:rFonts w:ascii="Arial" w:hAnsi="Arial" w:cs="Arial"/>
          <w:szCs w:val="24"/>
        </w:rPr>
        <w:t>)</w:t>
      </w:r>
    </w:p>
    <w:p w:rsidR="008F5ED1" w:rsidRPr="00132E24" w:rsidP="00EB0E57" w14:paraId="27D8609D" w14:textId="09ABE8DD">
      <w:pPr>
        <w:tabs>
          <w:tab w:val="right" w:leader="underscore" w:pos="10080"/>
        </w:tabs>
        <w:spacing w:before="120" w:after="120"/>
        <w:rPr>
          <w:rFonts w:ascii="Arial" w:hAnsi="Arial" w:cs="Arial"/>
          <w:szCs w:val="24"/>
        </w:rPr>
      </w:pPr>
      <w:r w:rsidRPr="00132E24">
        <w:rPr>
          <w:rFonts w:ascii="Arial" w:hAnsi="Arial" w:cs="Arial"/>
          <w:szCs w:val="24"/>
        </w:rPr>
        <w:t>By:</w:t>
      </w:r>
      <w:r w:rsidRPr="00132E24" w:rsidR="00EB0E57">
        <w:rPr>
          <w:rFonts w:ascii="Arial" w:hAnsi="Arial" w:cs="Arial"/>
          <w:szCs w:val="24"/>
        </w:rPr>
        <w:t xml:space="preserve"> </w:t>
      </w:r>
      <w:r w:rsidRPr="00132E24">
        <w:rPr>
          <w:rFonts w:ascii="Arial" w:hAnsi="Arial" w:cs="Arial"/>
          <w:szCs w:val="24"/>
        </w:rPr>
        <w:tab/>
      </w:r>
      <w:r w:rsidRPr="00132E24" w:rsidR="004D69E0">
        <w:rPr>
          <w:rFonts w:ascii="Arial" w:hAnsi="Arial" w:cs="Arial"/>
          <w:szCs w:val="24"/>
        </w:rPr>
        <w:br/>
      </w:r>
      <w:r w:rsidRPr="00132E24">
        <w:rPr>
          <w:rFonts w:ascii="Arial" w:hAnsi="Arial" w:cs="Arial"/>
          <w:szCs w:val="24"/>
        </w:rPr>
        <w:t>Signature of authorized representative</w:t>
      </w:r>
    </w:p>
    <w:p w:rsidR="008F5ED1" w:rsidRPr="00132E24" w:rsidP="00EB0E57" w14:paraId="4F8FBC2F" w14:textId="1489A71C">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Name and official title (</w:t>
      </w:r>
      <w:r w:rsidR="00132E24">
        <w:rPr>
          <w:rFonts w:ascii="Arial" w:hAnsi="Arial" w:cs="Arial"/>
          <w:szCs w:val="24"/>
        </w:rPr>
        <w:t>print or type</w:t>
      </w:r>
      <w:r w:rsidRPr="00132E24">
        <w:rPr>
          <w:rFonts w:ascii="Arial" w:hAnsi="Arial" w:cs="Arial"/>
          <w:szCs w:val="24"/>
        </w:rPr>
        <w:t>)</w:t>
      </w:r>
    </w:p>
    <w:p w:rsidR="008F5ED1" w:rsidRPr="00132E24" w:rsidP="00EB0E57" w14:paraId="58333230" w14:textId="62F772A9">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Date</w:t>
      </w:r>
      <w:r w:rsidRPr="00132E24" w:rsidR="00ED752E">
        <w:rPr>
          <w:rFonts w:ascii="Arial" w:hAnsi="Arial" w:cs="Arial"/>
          <w:szCs w:val="24"/>
        </w:rPr>
        <w:t xml:space="preserve"> (mm/dd/</w:t>
      </w:r>
      <w:r w:rsidRPr="00132E24" w:rsidR="00ED752E">
        <w:rPr>
          <w:rFonts w:ascii="Arial" w:hAnsi="Arial" w:cs="Arial"/>
          <w:szCs w:val="24"/>
        </w:rPr>
        <w:t>yyyy</w:t>
      </w:r>
      <w:r w:rsidRPr="00132E24" w:rsidR="00ED752E">
        <w:rPr>
          <w:rFonts w:ascii="Arial" w:hAnsi="Arial" w:cs="Arial"/>
          <w:szCs w:val="24"/>
        </w:rPr>
        <w:t>)</w:t>
      </w:r>
    </w:p>
    <w:p w:rsidR="00132E24" w14:paraId="762F580A" w14:textId="77777777">
      <w:pPr>
        <w:rPr>
          <w:rFonts w:ascii="Arial" w:hAnsi="Arial" w:cs="Arial"/>
          <w:b/>
          <w:bCs/>
          <w:szCs w:val="24"/>
        </w:rPr>
      </w:pPr>
      <w:r>
        <w:rPr>
          <w:rFonts w:ascii="Arial" w:hAnsi="Arial" w:cs="Arial"/>
          <w:b/>
          <w:bCs/>
          <w:szCs w:val="24"/>
        </w:rPr>
        <w:br w:type="page"/>
      </w:r>
    </w:p>
    <w:p w:rsidR="00A76354" w:rsidRPr="00132E24" w:rsidP="00EB0E57" w14:paraId="2DBBB103" w14:textId="57BFDA87">
      <w:pPr>
        <w:tabs>
          <w:tab w:val="right" w:leader="underscore" w:pos="10080"/>
        </w:tabs>
        <w:spacing w:before="120" w:after="120"/>
        <w:rPr>
          <w:rFonts w:ascii="Arial" w:hAnsi="Arial" w:cs="Arial"/>
          <w:b/>
          <w:bCs/>
          <w:szCs w:val="24"/>
        </w:rPr>
      </w:pPr>
      <w:r>
        <w:rPr>
          <w:rFonts w:ascii="Arial" w:hAnsi="Arial" w:cs="Arial"/>
          <w:b/>
          <w:bCs/>
          <w:szCs w:val="24"/>
        </w:rPr>
        <w:t>Owner Agreement</w:t>
      </w:r>
    </w:p>
    <w:p w:rsidR="00A76354" w:rsidRPr="00132E24" w:rsidP="00EB0E57" w14:paraId="1482870D" w14:textId="0F09E9A8">
      <w:pPr>
        <w:tabs>
          <w:tab w:val="right" w:leader="underscore" w:pos="10080"/>
        </w:tabs>
        <w:spacing w:before="120" w:after="120"/>
        <w:rPr>
          <w:rFonts w:ascii="Arial" w:hAnsi="Arial" w:cs="Arial"/>
          <w:szCs w:val="24"/>
        </w:rPr>
      </w:pPr>
      <w:r w:rsidRPr="00132E24">
        <w:rPr>
          <w:rFonts w:ascii="Arial" w:hAnsi="Arial" w:cs="Arial"/>
          <w:szCs w:val="24"/>
        </w:rPr>
        <w:t xml:space="preserve">The owner has read the terms of </w:t>
      </w:r>
      <w:r w:rsidRPr="00132E24" w:rsidR="00B06C78">
        <w:rPr>
          <w:rFonts w:ascii="Arial" w:hAnsi="Arial" w:cs="Arial"/>
          <w:szCs w:val="24"/>
        </w:rPr>
        <w:t>HUD’s</w:t>
      </w:r>
      <w:r w:rsidRPr="00132E24">
        <w:rPr>
          <w:rFonts w:ascii="Arial" w:hAnsi="Arial" w:cs="Arial"/>
          <w:szCs w:val="24"/>
        </w:rPr>
        <w:t xml:space="preserve"> consent to assignment by the owner of a security interest in the HAP Contract to the FNMA as security for FNMA credit enhancement.</w:t>
      </w:r>
      <w:r w:rsidRPr="00132E24" w:rsidR="00EB0E57">
        <w:rPr>
          <w:rFonts w:ascii="Arial" w:hAnsi="Arial" w:cs="Arial"/>
          <w:szCs w:val="24"/>
        </w:rPr>
        <w:t xml:space="preserve"> </w:t>
      </w:r>
      <w:r w:rsidRPr="00132E24">
        <w:rPr>
          <w:rFonts w:ascii="Arial" w:hAnsi="Arial" w:cs="Arial"/>
          <w:szCs w:val="24"/>
        </w:rPr>
        <w:t xml:space="preserve">In consideration for the </w:t>
      </w:r>
      <w:r w:rsidRPr="00132E24" w:rsidR="00B06C78">
        <w:rPr>
          <w:rFonts w:ascii="Arial" w:hAnsi="Arial" w:cs="Arial"/>
          <w:szCs w:val="24"/>
        </w:rPr>
        <w:t>HUD’s</w:t>
      </w:r>
      <w:r w:rsidRPr="00132E24">
        <w:rPr>
          <w:rFonts w:ascii="Arial" w:hAnsi="Arial" w:cs="Arial"/>
          <w:szCs w:val="24"/>
        </w:rPr>
        <w:t xml:space="preserve"> grant of such consent to assignment of a security interest, the owner agrees to all the terms of the consent to assignment, and agrees that any assignment by the owner is subject to all such terms.</w:t>
      </w:r>
    </w:p>
    <w:p w:rsidR="00A76354" w:rsidRPr="00132E24" w:rsidP="00EB0E57" w14:paraId="0D073A3B" w14:textId="79BD0137">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Name of Owner (</w:t>
      </w:r>
      <w:r w:rsidR="00132E24">
        <w:rPr>
          <w:rFonts w:ascii="Arial" w:hAnsi="Arial" w:cs="Arial"/>
          <w:szCs w:val="24"/>
        </w:rPr>
        <w:t>print or type</w:t>
      </w:r>
      <w:r w:rsidRPr="00132E24">
        <w:rPr>
          <w:rFonts w:ascii="Arial" w:hAnsi="Arial" w:cs="Arial"/>
          <w:szCs w:val="24"/>
        </w:rPr>
        <w:t>)</w:t>
      </w:r>
    </w:p>
    <w:p w:rsidR="00A76354" w:rsidRPr="00132E24" w:rsidP="00EB0E57" w14:paraId="0E59DED4" w14:textId="39629663">
      <w:pPr>
        <w:tabs>
          <w:tab w:val="right" w:leader="underscore" w:pos="10080"/>
        </w:tabs>
        <w:spacing w:before="120" w:after="120"/>
        <w:rPr>
          <w:rFonts w:ascii="Arial" w:hAnsi="Arial" w:cs="Arial"/>
          <w:szCs w:val="24"/>
        </w:rPr>
      </w:pPr>
      <w:r w:rsidRPr="00132E24">
        <w:rPr>
          <w:rFonts w:ascii="Arial" w:hAnsi="Arial" w:cs="Arial"/>
          <w:szCs w:val="24"/>
        </w:rPr>
        <w:t>By</w:t>
      </w:r>
      <w:r w:rsidRPr="00132E24" w:rsidR="00EB0E57">
        <w:rPr>
          <w:rFonts w:ascii="Arial" w:hAnsi="Arial" w:cs="Arial"/>
          <w:szCs w:val="24"/>
        </w:rPr>
        <w:t xml:space="preserve"> </w:t>
      </w:r>
      <w:r w:rsidRPr="00132E24">
        <w:rPr>
          <w:rFonts w:ascii="Arial" w:hAnsi="Arial" w:cs="Arial"/>
          <w:szCs w:val="24"/>
        </w:rPr>
        <w:tab/>
      </w:r>
      <w:r w:rsidRPr="00132E24" w:rsidR="00743BAA">
        <w:rPr>
          <w:rFonts w:ascii="Arial" w:hAnsi="Arial" w:cs="Arial"/>
          <w:szCs w:val="24"/>
        </w:rPr>
        <w:br/>
      </w:r>
      <w:r w:rsidRPr="00132E24">
        <w:rPr>
          <w:rFonts w:ascii="Arial" w:hAnsi="Arial" w:cs="Arial"/>
          <w:szCs w:val="24"/>
        </w:rPr>
        <w:t>Signature of authorized representative</w:t>
      </w:r>
    </w:p>
    <w:p w:rsidR="00A76354" w:rsidRPr="00132E24" w:rsidP="00EB0E57" w14:paraId="56471A05" w14:textId="36F7B3F7">
      <w:pPr>
        <w:tabs>
          <w:tab w:val="right" w:leader="underscore" w:pos="10080"/>
        </w:tabs>
        <w:spacing w:before="120" w:after="120"/>
        <w:rPr>
          <w:rFonts w:ascii="Arial" w:hAnsi="Arial" w:cs="Arial"/>
          <w:szCs w:val="24"/>
        </w:rPr>
      </w:pPr>
      <w:r w:rsidRPr="00132E24">
        <w:rPr>
          <w:rFonts w:ascii="Arial" w:hAnsi="Arial" w:cs="Arial"/>
          <w:szCs w:val="24"/>
        </w:rPr>
        <w:tab/>
      </w:r>
      <w:r w:rsidRPr="00132E24" w:rsidR="00743BAA">
        <w:rPr>
          <w:rFonts w:ascii="Arial" w:hAnsi="Arial" w:cs="Arial"/>
          <w:szCs w:val="24"/>
        </w:rPr>
        <w:br/>
      </w:r>
      <w:r w:rsidRPr="00132E24">
        <w:rPr>
          <w:rFonts w:ascii="Arial" w:hAnsi="Arial" w:cs="Arial"/>
          <w:szCs w:val="24"/>
        </w:rPr>
        <w:t>Name and title (</w:t>
      </w:r>
      <w:r w:rsidR="00132E24">
        <w:rPr>
          <w:rFonts w:ascii="Arial" w:hAnsi="Arial" w:cs="Arial"/>
          <w:szCs w:val="24"/>
        </w:rPr>
        <w:t>print or type</w:t>
      </w:r>
      <w:r w:rsidRPr="00132E24">
        <w:rPr>
          <w:rFonts w:ascii="Arial" w:hAnsi="Arial" w:cs="Arial"/>
          <w:szCs w:val="24"/>
        </w:rPr>
        <w:t>)</w:t>
      </w:r>
    </w:p>
    <w:p w:rsidR="00A76354" w:rsidRPr="00132E24" w:rsidP="00EB0E57" w14:paraId="00BE073D" w14:textId="7D1BB391">
      <w:pPr>
        <w:tabs>
          <w:tab w:val="right" w:leader="underscore" w:pos="10080"/>
        </w:tabs>
        <w:spacing w:before="120" w:after="120"/>
        <w:rPr>
          <w:rFonts w:ascii="Arial" w:hAnsi="Arial" w:cs="Arial"/>
          <w:szCs w:val="24"/>
        </w:rPr>
      </w:pPr>
      <w:r w:rsidRPr="00132E24">
        <w:rPr>
          <w:rFonts w:ascii="Arial" w:hAnsi="Arial" w:cs="Arial"/>
          <w:szCs w:val="24"/>
        </w:rPr>
        <w:tab/>
      </w:r>
      <w:r w:rsidRPr="00132E24">
        <w:rPr>
          <w:rFonts w:ascii="Arial" w:hAnsi="Arial" w:cs="Arial"/>
          <w:szCs w:val="24"/>
        </w:rPr>
        <w:br/>
      </w:r>
      <w:r w:rsidRPr="00132E24">
        <w:rPr>
          <w:rFonts w:ascii="Arial" w:hAnsi="Arial" w:cs="Arial"/>
          <w:szCs w:val="24"/>
        </w:rPr>
        <w:t>Date</w:t>
      </w:r>
      <w:r w:rsidRPr="00132E24" w:rsidR="00ED752E">
        <w:rPr>
          <w:rFonts w:ascii="Arial" w:hAnsi="Arial" w:cs="Arial"/>
          <w:szCs w:val="24"/>
        </w:rPr>
        <w:t xml:space="preserve"> (mm/dd/</w:t>
      </w:r>
      <w:r w:rsidRPr="00132E24" w:rsidR="00ED752E">
        <w:rPr>
          <w:rFonts w:ascii="Arial" w:hAnsi="Arial" w:cs="Arial"/>
          <w:szCs w:val="24"/>
        </w:rPr>
        <w:t>yyyy</w:t>
      </w:r>
      <w:r w:rsidRPr="00132E24" w:rsidR="00ED752E">
        <w:rPr>
          <w:rFonts w:ascii="Arial" w:hAnsi="Arial" w:cs="Arial"/>
          <w:szCs w:val="24"/>
        </w:rPr>
        <w:t>)</w:t>
      </w:r>
    </w:p>
    <w:sectPr w:rsidSect="00EB0E57">
      <w:headerReference w:type="default" r:id="rId7"/>
      <w:footerReference w:type="default" r:id="rId8"/>
      <w:headerReference w:type="first" r:id="rId9"/>
      <w:footerReference w:type="first" r:id="rId10"/>
      <w:type w:val="continuous"/>
      <w:pgSz w:w="12240" w:h="15840" w:code="1"/>
      <w:pgMar w:top="1440" w:right="1080" w:bottom="1440" w:left="108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1324431178"/>
      <w:docPartObj>
        <w:docPartGallery w:val="Page Numbers (Bottom of Page)"/>
        <w:docPartUnique/>
      </w:docPartObj>
    </w:sdtPr>
    <w:sdtEndPr>
      <w:rPr>
        <w:noProof/>
      </w:rPr>
    </w:sdtEndPr>
    <w:sdtContent>
      <w:p w:rsidR="00A76354" w:rsidRPr="00EB0E57" w:rsidP="00EB0E57" w14:paraId="05839F2D" w14:textId="6E6BFA9C">
        <w:pPr>
          <w:pStyle w:val="Footer"/>
          <w:pBdr>
            <w:top w:val="single" w:sz="4" w:space="1" w:color="auto"/>
          </w:pBdr>
          <w:tabs>
            <w:tab w:val="clear" w:pos="4320"/>
            <w:tab w:val="clear" w:pos="8640"/>
          </w:tabs>
          <w:jc w:val="center"/>
          <w:rPr>
            <w:rFonts w:ascii="Arial" w:hAnsi="Arial" w:cs="Arial"/>
            <w:sz w:val="20"/>
          </w:rPr>
        </w:pPr>
        <w:r w:rsidRPr="00EB0E57">
          <w:rPr>
            <w:rFonts w:ascii="Arial" w:hAnsi="Arial" w:cs="Arial"/>
            <w:sz w:val="20"/>
          </w:rPr>
          <w:fldChar w:fldCharType="begin"/>
        </w:r>
        <w:r w:rsidRPr="00EB0E57">
          <w:rPr>
            <w:rFonts w:ascii="Arial" w:hAnsi="Arial" w:cs="Arial"/>
            <w:sz w:val="20"/>
          </w:rPr>
          <w:instrText xml:space="preserve"> PAGE   \* MERGEFORMAT </w:instrText>
        </w:r>
        <w:r w:rsidRPr="00EB0E57">
          <w:rPr>
            <w:rFonts w:ascii="Arial" w:hAnsi="Arial" w:cs="Arial"/>
            <w:sz w:val="20"/>
          </w:rPr>
          <w:fldChar w:fldCharType="separate"/>
        </w:r>
        <w:r>
          <w:rPr>
            <w:rFonts w:ascii="Arial" w:hAnsi="Arial" w:cs="Arial"/>
            <w:sz w:val="20"/>
          </w:rPr>
          <w:t>1</w:t>
        </w:r>
        <w:r w:rsidRPr="00EB0E57">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0"/>
      </w:rPr>
      <w:id w:val="-442767836"/>
      <w:docPartObj>
        <w:docPartGallery w:val="Page Numbers (Bottom of Page)"/>
        <w:docPartUnique/>
      </w:docPartObj>
    </w:sdtPr>
    <w:sdtEndPr>
      <w:rPr>
        <w:noProof/>
      </w:rPr>
    </w:sdtEndPr>
    <w:sdtContent>
      <w:p w:rsidR="0082432F" w:rsidRPr="00EB0E57" w:rsidP="00EB0E57" w14:paraId="5EB4E7F6" w14:textId="02BCAB83">
        <w:pPr>
          <w:pStyle w:val="Footer"/>
          <w:pBdr>
            <w:top w:val="single" w:sz="4" w:space="1" w:color="auto"/>
          </w:pBdr>
          <w:jc w:val="center"/>
          <w:rPr>
            <w:rFonts w:ascii="Arial" w:hAnsi="Arial" w:cs="Arial"/>
            <w:sz w:val="20"/>
          </w:rPr>
        </w:pPr>
        <w:r w:rsidRPr="00EB0E57">
          <w:rPr>
            <w:rFonts w:ascii="Arial" w:hAnsi="Arial" w:cs="Arial"/>
            <w:sz w:val="20"/>
          </w:rPr>
          <w:fldChar w:fldCharType="begin"/>
        </w:r>
        <w:r w:rsidRPr="00EB0E57">
          <w:rPr>
            <w:rFonts w:ascii="Arial" w:hAnsi="Arial" w:cs="Arial"/>
            <w:sz w:val="20"/>
          </w:rPr>
          <w:instrText xml:space="preserve"> PAGE   \* MERGEFORMAT </w:instrText>
        </w:r>
        <w:r w:rsidRPr="00EB0E57">
          <w:rPr>
            <w:rFonts w:ascii="Arial" w:hAnsi="Arial" w:cs="Arial"/>
            <w:sz w:val="20"/>
          </w:rPr>
          <w:fldChar w:fldCharType="separate"/>
        </w:r>
        <w:r w:rsidRPr="00EB0E57">
          <w:rPr>
            <w:rFonts w:ascii="Arial" w:hAnsi="Arial" w:cs="Arial"/>
            <w:noProof/>
            <w:sz w:val="20"/>
          </w:rPr>
          <w:t>2</w:t>
        </w:r>
        <w:r w:rsidRPr="00EB0E57">
          <w:rPr>
            <w:rFonts w:ascii="Arial" w:hAnsi="Arial" w:cs="Arial"/>
            <w:noProof/>
            <w:sz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32F" w:rsidRPr="00EB0E57" w:rsidP="00EB0E57" w14:paraId="0EAE39E4" w14:textId="58037C11">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22283986" w14:textId="77777777" w:rsidTr="00946A56">
      <w:tblPrEx>
        <w:tblW w:w="0" w:type="auto"/>
        <w:tblLook w:val="04A0"/>
      </w:tblPrEx>
      <w:tc>
        <w:tcPr>
          <w:tcW w:w="10070" w:type="dxa"/>
        </w:tcPr>
        <w:p w:rsidR="00EB0E57" w:rsidRPr="00A53A15" w:rsidP="00EB0E57" w14:paraId="3F184BFF" w14:textId="1159EE08">
          <w:pPr>
            <w:pStyle w:val="Header"/>
            <w:tabs>
              <w:tab w:val="clear" w:pos="4320"/>
              <w:tab w:val="clear" w:pos="8640"/>
            </w:tabs>
            <w:spacing w:before="120" w:after="120"/>
            <w:jc w:val="right"/>
            <w:rPr>
              <w:sz w:val="22"/>
              <w:szCs w:val="22"/>
            </w:rPr>
          </w:pPr>
          <w:r w:rsidRPr="00A53A15">
            <w:rPr>
              <w:sz w:val="22"/>
              <w:szCs w:val="22"/>
            </w:rPr>
            <w:t>OMB Control Number 2502–0587</w:t>
          </w:r>
          <w:r w:rsidRPr="00A53A15">
            <w:rPr>
              <w:sz w:val="22"/>
              <w:szCs w:val="22"/>
            </w:rPr>
            <w:br/>
            <w:t>form HUD–</w:t>
          </w:r>
          <w:r>
            <w:rPr>
              <w:sz w:val="22"/>
              <w:szCs w:val="22"/>
            </w:rPr>
            <w:t>9648d</w:t>
          </w:r>
          <w:r w:rsidRPr="00A53A15">
            <w:rPr>
              <w:sz w:val="22"/>
              <w:szCs w:val="22"/>
            </w:rPr>
            <w:t>; exp. XX/XX/XXXX</w:t>
          </w:r>
        </w:p>
      </w:tc>
    </w:tr>
  </w:tbl>
  <w:p w:rsidR="00EB0E57" w:rsidRPr="00A94A4E" w:rsidP="00A20374" w14:paraId="6196D3B2" w14:textId="1777F684">
    <w:pPr>
      <w:spacing w:before="120"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FFFFFFFF"/>
    <w:lvl w:ilvl="0">
      <w:start w:val="1"/>
      <w:numFmt w:val="upperRoman"/>
      <w:lvlText w:val="%1."/>
      <w:legacy w:legacy="1" w:legacySpace="0" w:legacyIndent="720"/>
      <w:lvlJc w:val="left"/>
      <w:pPr>
        <w:ind w:left="720" w:hanging="720"/>
      </w:pPr>
      <w:rPr>
        <w:rFonts w:ascii="Book Antiqua" w:hAnsi="Book Antiqua" w:hint="default"/>
        <w:b/>
        <w:sz w:val="28"/>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4B316567"/>
    <w:multiLevelType w:val="hybridMultilevel"/>
    <w:tmpl w:val="D9BCA5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977590"/>
    <w:multiLevelType w:val="hybridMultilevel"/>
    <w:tmpl w:val="F1782FE0"/>
    <w:lvl w:ilvl="0">
      <w:start w:val="1"/>
      <w:numFmt w:val="bullet"/>
      <w:lvlText w:val=""/>
      <w:lvlJc w:val="left"/>
      <w:pPr>
        <w:tabs>
          <w:tab w:val="num" w:pos="788"/>
        </w:tabs>
        <w:ind w:left="788" w:hanging="360"/>
      </w:pPr>
      <w:rPr>
        <w:rFonts w:ascii="Symbol" w:hAnsi="Symbol" w:hint="default"/>
      </w:rPr>
    </w:lvl>
    <w:lvl w:ilvl="1" w:tentative="1">
      <w:start w:val="1"/>
      <w:numFmt w:val="bullet"/>
      <w:lvlText w:val="o"/>
      <w:lvlJc w:val="left"/>
      <w:pPr>
        <w:tabs>
          <w:tab w:val="num" w:pos="1508"/>
        </w:tabs>
        <w:ind w:left="1508" w:hanging="360"/>
      </w:pPr>
      <w:rPr>
        <w:rFonts w:ascii="Courier New" w:hAnsi="Courier New" w:hint="default"/>
      </w:rPr>
    </w:lvl>
    <w:lvl w:ilvl="2" w:tentative="1">
      <w:start w:val="1"/>
      <w:numFmt w:val="bullet"/>
      <w:lvlText w:val=""/>
      <w:lvlJc w:val="left"/>
      <w:pPr>
        <w:tabs>
          <w:tab w:val="num" w:pos="2228"/>
        </w:tabs>
        <w:ind w:left="2228" w:hanging="360"/>
      </w:pPr>
      <w:rPr>
        <w:rFonts w:ascii="Wingdings" w:hAnsi="Wingdings" w:hint="default"/>
      </w:rPr>
    </w:lvl>
    <w:lvl w:ilvl="3" w:tentative="1">
      <w:start w:val="1"/>
      <w:numFmt w:val="bullet"/>
      <w:lvlText w:val=""/>
      <w:lvlJc w:val="left"/>
      <w:pPr>
        <w:tabs>
          <w:tab w:val="num" w:pos="2948"/>
        </w:tabs>
        <w:ind w:left="2948" w:hanging="360"/>
      </w:pPr>
      <w:rPr>
        <w:rFonts w:ascii="Symbol" w:hAnsi="Symbol" w:hint="default"/>
      </w:rPr>
    </w:lvl>
    <w:lvl w:ilvl="4" w:tentative="1">
      <w:start w:val="1"/>
      <w:numFmt w:val="bullet"/>
      <w:lvlText w:val="o"/>
      <w:lvlJc w:val="left"/>
      <w:pPr>
        <w:tabs>
          <w:tab w:val="num" w:pos="3668"/>
        </w:tabs>
        <w:ind w:left="3668" w:hanging="360"/>
      </w:pPr>
      <w:rPr>
        <w:rFonts w:ascii="Courier New" w:hAnsi="Courier New" w:hint="default"/>
      </w:rPr>
    </w:lvl>
    <w:lvl w:ilvl="5" w:tentative="1">
      <w:start w:val="1"/>
      <w:numFmt w:val="bullet"/>
      <w:lvlText w:val=""/>
      <w:lvlJc w:val="left"/>
      <w:pPr>
        <w:tabs>
          <w:tab w:val="num" w:pos="4388"/>
        </w:tabs>
        <w:ind w:left="4388" w:hanging="360"/>
      </w:pPr>
      <w:rPr>
        <w:rFonts w:ascii="Wingdings" w:hAnsi="Wingdings" w:hint="default"/>
      </w:rPr>
    </w:lvl>
    <w:lvl w:ilvl="6" w:tentative="1">
      <w:start w:val="1"/>
      <w:numFmt w:val="bullet"/>
      <w:lvlText w:val=""/>
      <w:lvlJc w:val="left"/>
      <w:pPr>
        <w:tabs>
          <w:tab w:val="num" w:pos="5108"/>
        </w:tabs>
        <w:ind w:left="5108" w:hanging="360"/>
      </w:pPr>
      <w:rPr>
        <w:rFonts w:ascii="Symbol" w:hAnsi="Symbol" w:hint="default"/>
      </w:rPr>
    </w:lvl>
    <w:lvl w:ilvl="7" w:tentative="1">
      <w:start w:val="1"/>
      <w:numFmt w:val="bullet"/>
      <w:lvlText w:val="o"/>
      <w:lvlJc w:val="left"/>
      <w:pPr>
        <w:tabs>
          <w:tab w:val="num" w:pos="5828"/>
        </w:tabs>
        <w:ind w:left="5828" w:hanging="360"/>
      </w:pPr>
      <w:rPr>
        <w:rFonts w:ascii="Courier New" w:hAnsi="Courier New" w:hint="default"/>
      </w:rPr>
    </w:lvl>
    <w:lvl w:ilvl="8" w:tentative="1">
      <w:start w:val="1"/>
      <w:numFmt w:val="bullet"/>
      <w:lvlText w:val=""/>
      <w:lvlJc w:val="left"/>
      <w:pPr>
        <w:tabs>
          <w:tab w:val="num" w:pos="6548"/>
        </w:tabs>
        <w:ind w:left="6548" w:hanging="360"/>
      </w:pPr>
      <w:rPr>
        <w:rFonts w:ascii="Wingdings" w:hAnsi="Wingdings" w:hint="default"/>
      </w:rPr>
    </w:lvl>
  </w:abstractNum>
  <w:abstractNum w:abstractNumId="3">
    <w:nsid w:val="760C70D7"/>
    <w:multiLevelType w:val="hybridMultilevel"/>
    <w:tmpl w:val="ADEA7228"/>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33002079">
    <w:abstractNumId w:val="0"/>
  </w:num>
  <w:num w:numId="2" w16cid:durableId="1469320889">
    <w:abstractNumId w:val="1"/>
  </w:num>
  <w:num w:numId="3" w16cid:durableId="2058507471">
    <w:abstractNumId w:val="0"/>
  </w:num>
  <w:num w:numId="4" w16cid:durableId="1631931467">
    <w:abstractNumId w:val="2"/>
  </w:num>
  <w:num w:numId="5" w16cid:durableId="1221867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DF"/>
    <w:rsid w:val="00132E24"/>
    <w:rsid w:val="00134604"/>
    <w:rsid w:val="001658AB"/>
    <w:rsid w:val="00184AB9"/>
    <w:rsid w:val="001A0DBE"/>
    <w:rsid w:val="001D17F3"/>
    <w:rsid w:val="00221C44"/>
    <w:rsid w:val="00231905"/>
    <w:rsid w:val="003435FA"/>
    <w:rsid w:val="00343AB7"/>
    <w:rsid w:val="003B44AC"/>
    <w:rsid w:val="003B6F97"/>
    <w:rsid w:val="003D49A3"/>
    <w:rsid w:val="003E6581"/>
    <w:rsid w:val="003F1FCE"/>
    <w:rsid w:val="004D69E0"/>
    <w:rsid w:val="0054105A"/>
    <w:rsid w:val="005D67DF"/>
    <w:rsid w:val="00602F4C"/>
    <w:rsid w:val="00610A78"/>
    <w:rsid w:val="006A59F2"/>
    <w:rsid w:val="0072326F"/>
    <w:rsid w:val="00743BAA"/>
    <w:rsid w:val="0082432F"/>
    <w:rsid w:val="008F5ED1"/>
    <w:rsid w:val="00922F8F"/>
    <w:rsid w:val="009C1F79"/>
    <w:rsid w:val="009D72E9"/>
    <w:rsid w:val="00A20374"/>
    <w:rsid w:val="00A40380"/>
    <w:rsid w:val="00A455A1"/>
    <w:rsid w:val="00A53A15"/>
    <w:rsid w:val="00A76354"/>
    <w:rsid w:val="00A94A4E"/>
    <w:rsid w:val="00AB486C"/>
    <w:rsid w:val="00AE5C84"/>
    <w:rsid w:val="00B06C78"/>
    <w:rsid w:val="00C14C07"/>
    <w:rsid w:val="00C212B2"/>
    <w:rsid w:val="00CD7903"/>
    <w:rsid w:val="00D50D2C"/>
    <w:rsid w:val="00E216E4"/>
    <w:rsid w:val="00EB0E57"/>
    <w:rsid w:val="00ED752E"/>
    <w:rsid w:val="00F343E2"/>
    <w:rsid w:val="00F62596"/>
    <w:rsid w:val="00F708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64FE79"/>
  <w15:chartTrackingRefBased/>
  <w15:docId w15:val="{C1D0F67B-0F48-4361-BC1E-927A2B84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24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05A"/>
    <w:rPr>
      <w:color w:val="000000"/>
      <w:sz w:val="24"/>
    </w:rPr>
  </w:style>
  <w:style w:type="paragraph" w:styleId="Heading1">
    <w:name w:val="heading 1"/>
    <w:basedOn w:val="ListParagraph"/>
    <w:next w:val="Normal"/>
    <w:qFormat/>
    <w:rsid w:val="00EB0E57"/>
    <w:pPr>
      <w:numPr>
        <w:numId w:val="5"/>
      </w:numPr>
      <w:tabs>
        <w:tab w:val="right" w:leader="underscore" w:pos="10080"/>
      </w:tabs>
      <w:spacing w:before="120" w:after="120"/>
      <w:ind w:hanging="720"/>
      <w:outlineLvl w:val="0"/>
    </w:pPr>
    <w:rPr>
      <w:b/>
      <w:bCs/>
      <w:sz w:val="22"/>
      <w:szCs w:val="22"/>
      <w:u w:val="single"/>
    </w:rPr>
  </w:style>
  <w:style w:type="paragraph" w:styleId="Heading2">
    <w:name w:val="heading 2"/>
    <w:basedOn w:val="Normal"/>
    <w:next w:val="Normal"/>
    <w:qFormat/>
    <w:pPr>
      <w:keepNext/>
      <w:numPr>
        <w:ilvl w:val="1"/>
        <w:numId w:val="1"/>
      </w:numPr>
      <w:spacing w:after="60"/>
      <w:outlineLvl w:val="1"/>
    </w:pPr>
    <w:rPr>
      <w:rFonts w:ascii="Arial" w:hAnsi="Arial"/>
      <w:b/>
      <w:i/>
    </w:rPr>
  </w:style>
  <w:style w:type="paragraph" w:styleId="Heading3">
    <w:name w:val="heading 3"/>
    <w:basedOn w:val="Normal"/>
    <w:next w:val="Normal"/>
    <w:qFormat/>
    <w:pPr>
      <w:keepNext/>
      <w:numPr>
        <w:ilvl w:val="2"/>
        <w:numId w:val="1"/>
      </w:numPr>
      <w:spacing w:after="60"/>
      <w:outlineLvl w:val="2"/>
    </w:pPr>
    <w:rPr>
      <w:rFonts w:ascii="Arial" w:hAnsi="Arial"/>
    </w:rPr>
  </w:style>
  <w:style w:type="paragraph" w:styleId="Heading4">
    <w:name w:val="heading 4"/>
    <w:basedOn w:val="Normal"/>
    <w:next w:val="Normal"/>
    <w:qFormat/>
    <w:pPr>
      <w:keepNext/>
      <w:numPr>
        <w:ilvl w:val="3"/>
        <w:numId w:val="1"/>
      </w:numPr>
      <w:spacing w:after="60"/>
      <w:outlineLvl w:val="3"/>
    </w:pPr>
    <w:rPr>
      <w:rFonts w:ascii="Arial" w:hAnsi="Arial"/>
      <w:b/>
    </w:rPr>
  </w:style>
  <w:style w:type="paragraph" w:styleId="Heading5">
    <w:name w:val="heading 5"/>
    <w:basedOn w:val="Normal"/>
    <w:next w:val="Normal"/>
    <w:qFormat/>
    <w:pPr>
      <w:numPr>
        <w:ilvl w:val="4"/>
        <w:numId w:val="1"/>
      </w:numPr>
      <w:spacing w:after="60"/>
      <w:outlineLvl w:val="4"/>
    </w:pPr>
    <w:rPr>
      <w:rFonts w:ascii="Arial" w:hAnsi="Arial"/>
      <w:sz w:val="22"/>
    </w:rPr>
  </w:style>
  <w:style w:type="paragraph" w:styleId="Heading6">
    <w:name w:val="heading 6"/>
    <w:basedOn w:val="Normal"/>
    <w:next w:val="Normal"/>
    <w:qFormat/>
    <w:pPr>
      <w:numPr>
        <w:ilvl w:val="5"/>
        <w:numId w:val="1"/>
      </w:numPr>
      <w:spacing w:after="60"/>
      <w:outlineLvl w:val="5"/>
    </w:pPr>
    <w:rPr>
      <w:i/>
      <w:sz w:val="22"/>
    </w:rPr>
  </w:style>
  <w:style w:type="paragraph" w:styleId="Heading7">
    <w:name w:val="heading 7"/>
    <w:basedOn w:val="Normal"/>
    <w:next w:val="Normal"/>
    <w:qFormat/>
    <w:pPr>
      <w:numPr>
        <w:ilvl w:val="6"/>
        <w:numId w:val="1"/>
      </w:numPr>
      <w:spacing w:after="60"/>
      <w:outlineLvl w:val="6"/>
    </w:pPr>
    <w:rPr>
      <w:rFonts w:ascii="Arial" w:hAnsi="Arial"/>
      <w:sz w:val="20"/>
    </w:rPr>
  </w:style>
  <w:style w:type="paragraph" w:styleId="Heading8">
    <w:name w:val="heading 8"/>
    <w:basedOn w:val="Normal"/>
    <w:next w:val="Normal"/>
    <w:qFormat/>
    <w:pPr>
      <w:numPr>
        <w:ilvl w:val="7"/>
        <w:numId w:val="1"/>
      </w:numPr>
      <w:spacing w:after="60"/>
      <w:outlineLvl w:val="7"/>
    </w:pPr>
    <w:rPr>
      <w:rFonts w:ascii="Arial" w:hAnsi="Arial"/>
      <w:i/>
      <w:sz w:val="20"/>
    </w:rPr>
  </w:style>
  <w:style w:type="paragraph" w:styleId="Heading9">
    <w:name w:val="heading 9"/>
    <w:basedOn w:val="Normal"/>
    <w:next w:val="Normal"/>
    <w:qFormat/>
    <w:pPr>
      <w:numPr>
        <w:ilvl w:val="8"/>
        <w:numId w:val="1"/>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SECTIONA12B">
    <w:name w:val="SECTION A12 (B)"/>
    <w:basedOn w:val="Normal"/>
    <w:next w:val="TextC12H"/>
    <w:pPr>
      <w:keepNext/>
      <w:suppressAutoHyphens/>
      <w:ind w:left="720" w:hanging="720"/>
    </w:pPr>
    <w:rPr>
      <w:rFonts w:ascii="Arial" w:hAnsi="Arial"/>
      <w:b/>
      <w:color w:val="auto"/>
    </w:rPr>
  </w:style>
  <w:style w:type="paragraph" w:customStyle="1" w:styleId="AH1TR12">
    <w:name w:val="A H 1     TR 12"/>
    <w:basedOn w:val="Heading3"/>
    <w:next w:val="AT1"/>
    <w:pPr>
      <w:numPr>
        <w:ilvl w:val="0"/>
        <w:numId w:val="0"/>
      </w:numPr>
      <w:spacing w:before="0" w:after="240"/>
      <w:ind w:left="2160" w:hanging="720"/>
      <w:outlineLvl w:val="9"/>
    </w:pPr>
    <w:rPr>
      <w:rFonts w:ascii="Times New Roman" w:hAnsi="Times New Roman"/>
      <w:b/>
    </w:rPr>
  </w:style>
  <w:style w:type="paragraph" w:customStyle="1" w:styleId="AT1">
    <w:name w:val="A T1"/>
    <w:basedOn w:val="Normal"/>
    <w:pPr>
      <w:ind w:left="360"/>
    </w:pPr>
  </w:style>
  <w:style w:type="paragraph" w:customStyle="1" w:styleId="TextC12H">
    <w:name w:val="Text  C12 (H)"/>
    <w:basedOn w:val="Normal"/>
    <w:pPr>
      <w:tabs>
        <w:tab w:val="left" w:pos="-720"/>
      </w:tabs>
      <w:suppressAutoHyphens/>
      <w:ind w:left="720" w:hanging="720"/>
    </w:pPr>
    <w:rPr>
      <w:rFonts w:ascii="Arial" w:hAnsi="Arial"/>
      <w:color w:val="auto"/>
    </w:rPr>
  </w:style>
  <w:style w:type="character" w:styleId="EndnoteReference">
    <w:name w:val="endnote reference"/>
    <w:semiHidden/>
    <w:rPr>
      <w:vertAlign w:val="superscript"/>
    </w:rPr>
  </w:style>
  <w:style w:type="paragraph" w:styleId="EndnoteText">
    <w:name w:val="endnote text"/>
    <w:basedOn w:val="Normal"/>
    <w:semiHidden/>
    <w:rPr>
      <w:rFonts w:ascii="Arial" w:hAnsi="Arial"/>
      <w:color w:val="auto"/>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suppressAutoHyphens/>
      <w:ind w:left="1440" w:hanging="1440"/>
    </w:pPr>
    <w:rPr>
      <w:color w:val="auto"/>
      <w:spacing w:val="-3"/>
    </w:rPr>
  </w:style>
  <w:style w:type="paragraph" w:styleId="BalloonText">
    <w:name w:val="Balloon Text"/>
    <w:basedOn w:val="Normal"/>
    <w:semiHidden/>
    <w:rsid w:val="005D67DF"/>
    <w:rPr>
      <w:rFonts w:ascii="Tahoma" w:hAnsi="Tahoma" w:cs="Tahoma"/>
      <w:sz w:val="16"/>
      <w:szCs w:val="16"/>
    </w:rPr>
  </w:style>
  <w:style w:type="paragraph" w:styleId="BlockText">
    <w:name w:val="Block Text"/>
    <w:basedOn w:val="Normal"/>
    <w:pPr>
      <w:spacing w:after="120"/>
      <w:ind w:left="1440" w:right="1440"/>
    </w:pPr>
  </w:style>
  <w:style w:type="character" w:customStyle="1" w:styleId="HeaderChar">
    <w:name w:val="Header Char"/>
    <w:link w:val="Header"/>
    <w:rsid w:val="00EB0E57"/>
    <w:rPr>
      <w:color w:val="000000"/>
      <w:sz w:val="24"/>
    </w:rPr>
  </w:style>
  <w:style w:type="table" w:styleId="TableGrid">
    <w:name w:val="Table Grid"/>
    <w:basedOn w:val="TableNormal"/>
    <w:uiPriority w:val="59"/>
    <w:rsid w:val="00EB0E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EB0E57"/>
    <w:rPr>
      <w:color w:val="000000"/>
      <w:sz w:val="24"/>
    </w:rPr>
  </w:style>
  <w:style w:type="paragraph" w:styleId="ListParagraph">
    <w:name w:val="List Paragraph"/>
    <w:basedOn w:val="Normal"/>
    <w:uiPriority w:val="34"/>
    <w:qFormat/>
    <w:rsid w:val="00EB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4EAF0-54A6-4382-B1D5-3E793AE32310}">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B2C47048-B61C-4AEA-9076-72A8F67C0DD1}">
  <ds:schemaRefs>
    <ds:schemaRef ds:uri="http://schemas.microsoft.com/sharepoint/v3/contenttype/forms"/>
  </ds:schemaRefs>
</ds:datastoreItem>
</file>

<file path=customXml/itemProps3.xml><?xml version="1.0" encoding="utf-8"?>
<ds:datastoreItem xmlns:ds="http://schemas.openxmlformats.org/officeDocument/2006/customXml" ds:itemID="{1E9EC1D4-D79B-4CB1-9D7B-5EF44CEB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PLEDGE AND CONSENT</vt:lpstr>
    </vt:vector>
  </TitlesOfParts>
  <Company>ATS</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AND CONSENT</dc:title>
  <dc:creator>HUDware IIa Test User</dc:creator>
  <cp:lastModifiedBy>Lavorel, Jennifer C</cp:lastModifiedBy>
  <cp:revision>2</cp:revision>
  <cp:lastPrinted>2001-10-30T23:02:00Z</cp:lastPrinted>
  <dcterms:created xsi:type="dcterms:W3CDTF">2023-03-14T16:39:00Z</dcterms:created>
  <dcterms:modified xsi:type="dcterms:W3CDTF">2023-03-14T16:39:00Z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-1424536165</vt:i4>
  </property>
  <property fmtid="{D5CDD505-2E9C-101B-9397-08002B2CF9AE}" pid="4" name="_AuthorEmail">
    <vt:lpwstr>Jeffrey.A.Hall@hud.gov</vt:lpwstr>
  </property>
  <property fmtid="{D5CDD505-2E9C-101B-9397-08002B2CF9AE}" pid="5" name="_AuthorEmailDisplayName">
    <vt:lpwstr>Hall, Jeffrey A</vt:lpwstr>
  </property>
  <property fmtid="{D5CDD505-2E9C-101B-9397-08002B2CF9AE}" pid="6" name="_EmailSubject">
    <vt:lpwstr>Collateral Assignment Forms with Signature Block for HUD and Contract Administrator</vt:lpwstr>
  </property>
  <property fmtid="{D5CDD505-2E9C-101B-9397-08002B2CF9AE}" pid="7" name="_NewReviewCycle">
    <vt:lpwstr/>
  </property>
  <property fmtid="{D5CDD505-2E9C-101B-9397-08002B2CF9AE}" pid="8" name="_ReviewingToolsShownOnce">
    <vt:lpwstr/>
  </property>
</Properties>
</file>