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D5" w:rsidRPr="0002204D" w:rsidP="00C92FCF" w14:paraId="3CB6EFD7" w14:textId="40C49219">
      <w:pPr>
        <w:pStyle w:val="Heading1"/>
        <w:spacing w:line="240" w:lineRule="auto"/>
        <w:ind w:left="0" w:right="634"/>
        <w:jc w:val="right"/>
        <w:rPr>
          <w:sz w:val="24"/>
          <w:szCs w:val="24"/>
        </w:rPr>
      </w:pPr>
      <w:r>
        <w:t xml:space="preserve"> </w:t>
      </w:r>
      <w:r w:rsidR="00D74397">
        <w:tab/>
      </w:r>
      <w:r w:rsidR="00D74397">
        <w:tab/>
      </w:r>
      <w:r w:rsidR="00D74397">
        <w:tab/>
      </w:r>
      <w:r w:rsidR="00D74397">
        <w:tab/>
      </w:r>
      <w:r w:rsidR="00D74397">
        <w:tab/>
      </w:r>
      <w:r w:rsidR="00D74397">
        <w:tab/>
      </w:r>
      <w:r w:rsidR="00D74397">
        <w:tab/>
      </w:r>
      <w:r w:rsidR="00521884">
        <w:tab/>
      </w:r>
      <w:r w:rsidRPr="0002204D" w:rsidR="00D74397">
        <w:rPr>
          <w:sz w:val="24"/>
          <w:szCs w:val="24"/>
        </w:rPr>
        <w:t>OMB Control Number:</w:t>
      </w:r>
      <w:r w:rsidRPr="0002204D" w:rsidR="00521884">
        <w:rPr>
          <w:sz w:val="24"/>
          <w:szCs w:val="24"/>
        </w:rPr>
        <w:t xml:space="preserve"> </w:t>
      </w:r>
      <w:r w:rsidRPr="0002204D" w:rsidR="00DF50F6">
        <w:rPr>
          <w:sz w:val="24"/>
          <w:szCs w:val="24"/>
        </w:rPr>
        <w:t xml:space="preserve"> </w:t>
      </w:r>
      <w:r w:rsidRPr="0002204D" w:rsidR="00521884">
        <w:rPr>
          <w:sz w:val="24"/>
          <w:szCs w:val="24"/>
        </w:rPr>
        <w:t>0503-0028</w:t>
      </w:r>
    </w:p>
    <w:p w:rsidR="00D74397" w:rsidRPr="0002204D" w:rsidP="00C92FCF" w14:paraId="630E882A" w14:textId="561F3B6A">
      <w:pPr>
        <w:pStyle w:val="Heading1"/>
        <w:spacing w:line="240" w:lineRule="auto"/>
        <w:ind w:left="5260" w:right="634" w:firstLine="500"/>
        <w:jc w:val="right"/>
        <w:rPr>
          <w:sz w:val="24"/>
          <w:szCs w:val="24"/>
        </w:rPr>
      </w:pPr>
      <w:r w:rsidRPr="0002204D">
        <w:rPr>
          <w:sz w:val="24"/>
          <w:szCs w:val="24"/>
        </w:rPr>
        <w:t>Exp. Date:</w:t>
      </w:r>
      <w:r w:rsidRPr="0002204D" w:rsidR="00521884">
        <w:rPr>
          <w:sz w:val="24"/>
          <w:szCs w:val="24"/>
        </w:rPr>
        <w:t xml:space="preserve"> </w:t>
      </w:r>
      <w:r w:rsidRPr="0002204D" w:rsidR="00DF50F6">
        <w:rPr>
          <w:sz w:val="24"/>
          <w:szCs w:val="24"/>
        </w:rPr>
        <w:t xml:space="preserve"> </w:t>
      </w:r>
      <w:r w:rsidR="006F6AD2">
        <w:rPr>
          <w:sz w:val="24"/>
          <w:szCs w:val="24"/>
        </w:rPr>
        <w:t>November 2025</w:t>
      </w:r>
    </w:p>
    <w:p w:rsidR="00F002D5" w:rsidP="00C92FCF" w14:paraId="33B565E9" w14:textId="77777777">
      <w:pPr>
        <w:pStyle w:val="Heading1"/>
        <w:spacing w:line="240" w:lineRule="auto"/>
        <w:ind w:left="0" w:right="634"/>
        <w:jc w:val="right"/>
      </w:pPr>
    </w:p>
    <w:p w:rsidR="00AF0577" w:rsidRPr="00F002D5" w:rsidP="00C92FCF" w14:paraId="1A6D2385" w14:textId="08A4DD4E">
      <w:pPr>
        <w:pStyle w:val="Heading2"/>
        <w:spacing w:line="274" w:lineRule="exact"/>
        <w:ind w:left="0"/>
        <w:jc w:val="center"/>
        <w:rPr>
          <w:sz w:val="28"/>
          <w:szCs w:val="28"/>
        </w:rPr>
      </w:pPr>
      <w:r w:rsidRPr="00F002D5">
        <w:rPr>
          <w:sz w:val="28"/>
          <w:szCs w:val="28"/>
        </w:rPr>
        <w:t>Request for Approval under the “Generic Clearance</w:t>
      </w:r>
      <w:r w:rsidR="000945DA">
        <w:rPr>
          <w:sz w:val="28"/>
          <w:szCs w:val="28"/>
        </w:rPr>
        <w:t xml:space="preserve"> for the Collection of </w:t>
      </w:r>
      <w:r w:rsidR="00BE0FFB">
        <w:rPr>
          <w:sz w:val="28"/>
          <w:szCs w:val="28"/>
        </w:rPr>
        <w:t>Solution for Funding Opportunity Announcement</w:t>
      </w:r>
      <w:r w:rsidR="001119CD">
        <w:rPr>
          <w:sz w:val="28"/>
          <w:szCs w:val="28"/>
        </w:rPr>
        <w:t>”</w:t>
      </w:r>
    </w:p>
    <w:p w:rsidR="00AF0577" w:rsidP="00C92FCF" w14:paraId="3D78F529" w14:textId="77777777">
      <w:pPr>
        <w:pStyle w:val="Heading2"/>
        <w:spacing w:line="274" w:lineRule="exact"/>
        <w:ind w:left="0"/>
        <w:jc w:val="center"/>
      </w:pPr>
    </w:p>
    <w:p w:rsidR="001E5989" w:rsidRPr="00C92FCF" w:rsidP="001E5989" w14:paraId="795EA9CC" w14:textId="060351D1">
      <w:pPr>
        <w:pStyle w:val="Heading2"/>
        <w:spacing w:line="274" w:lineRule="exact"/>
        <w:ind w:left="0"/>
        <w:rPr>
          <w:b w:val="0"/>
          <w:bCs w:val="0"/>
        </w:rPr>
      </w:pPr>
      <w:r>
        <w:t>T</w:t>
      </w:r>
      <w:r w:rsidR="00CF2BCA">
        <w:t>ITLE</w:t>
      </w:r>
      <w:r w:rsidRPr="003E30EE" w:rsidR="00F86161">
        <w:rPr>
          <w:i/>
          <w:iCs/>
        </w:rPr>
        <w:t>:</w:t>
      </w:r>
      <w:r w:rsidRPr="003E30EE">
        <w:rPr>
          <w:b w:val="0"/>
          <w:bCs w:val="0"/>
          <w:i/>
          <w:iCs/>
        </w:rPr>
        <w:t xml:space="preserve"> </w:t>
      </w:r>
      <w:r w:rsidRPr="003E30EE" w:rsidR="003E30EE">
        <w:rPr>
          <w:b w:val="0"/>
          <w:bCs w:val="0"/>
          <w:i/>
          <w:iCs/>
        </w:rPr>
        <w:t xml:space="preserve"> </w:t>
      </w:r>
      <w:r w:rsidRPr="00C92FCF">
        <w:rPr>
          <w:b w:val="0"/>
          <w:bCs w:val="0"/>
        </w:rPr>
        <w:t xml:space="preserve"> </w:t>
      </w:r>
      <w:r w:rsidR="00942781">
        <w:rPr>
          <w:b w:val="0"/>
          <w:bCs w:val="0"/>
        </w:rPr>
        <w:t>Rural eConnectivity Program – Broadband Technical Assistance</w:t>
      </w:r>
    </w:p>
    <w:p w:rsidR="002A1AB2" w:rsidRPr="00C92FCF" w:rsidP="00B25183" w14:paraId="753F213A" w14:textId="11EAB28C">
      <w:pPr>
        <w:pStyle w:val="BodyText"/>
      </w:pPr>
    </w:p>
    <w:p w:rsidR="00E94754" w:rsidP="00942781" w14:paraId="162E6D9A" w14:textId="08E5FEBF">
      <w:pPr>
        <w:pStyle w:val="Heading2"/>
        <w:spacing w:before="90"/>
        <w:ind w:left="0"/>
        <w:rPr>
          <w:i/>
          <w:iCs/>
        </w:rPr>
      </w:pPr>
      <w:r w:rsidRPr="003E30EE">
        <w:rPr>
          <w:i/>
          <w:iCs/>
        </w:rPr>
        <w:t>USDA Agenc</w:t>
      </w:r>
      <w:r w:rsidRPr="003E30EE" w:rsidR="00B25183">
        <w:rPr>
          <w:i/>
          <w:iCs/>
        </w:rPr>
        <w:t>y</w:t>
      </w:r>
      <w:r w:rsidRPr="003E30EE">
        <w:rPr>
          <w:i/>
          <w:iCs/>
        </w:rPr>
        <w:t xml:space="preserve">: </w:t>
      </w:r>
      <w:r w:rsidRPr="003E30EE" w:rsidR="001E5989">
        <w:rPr>
          <w:i/>
          <w:iCs/>
        </w:rPr>
        <w:t xml:space="preserve"> </w:t>
      </w:r>
      <w:r w:rsidR="00942781">
        <w:rPr>
          <w:i/>
          <w:iCs/>
        </w:rPr>
        <w:t>Rural Utilities Service</w:t>
      </w:r>
    </w:p>
    <w:p w:rsidR="00942781" w:rsidP="00942781" w14:paraId="7A6AAAFE" w14:textId="77777777">
      <w:pPr>
        <w:pStyle w:val="Heading2"/>
        <w:spacing w:before="90"/>
        <w:ind w:left="0"/>
      </w:pPr>
    </w:p>
    <w:p w:rsidR="00050352" w:rsidP="00050352" w14:paraId="30481155" w14:textId="1E3A1370">
      <w:pPr>
        <w:rPr>
          <w:sz w:val="24"/>
        </w:rPr>
      </w:pPr>
      <w:r>
        <w:rPr>
          <w:b/>
          <w:sz w:val="24"/>
        </w:rPr>
        <w:t xml:space="preserve">Alignment with Information Collection Package: </w:t>
      </w:r>
      <w:r>
        <w:rPr>
          <w:sz w:val="24"/>
        </w:rPr>
        <w:t>(Check one)</w:t>
      </w:r>
    </w:p>
    <w:p w:rsidR="00050352" w:rsidP="00050352" w14:paraId="57CDB7BA" w14:textId="41DC9608">
      <w:pPr>
        <w:pStyle w:val="BodyText"/>
        <w:tabs>
          <w:tab w:val="left" w:pos="5259"/>
        </w:tabs>
        <w:spacing w:before="185"/>
        <w:ind w:left="220" w:right="1591"/>
      </w:pPr>
      <w:r>
        <w:t>[</w:t>
      </w:r>
      <w:r w:rsidR="002C6350">
        <w:t xml:space="preserve">  </w:t>
      </w:r>
      <w:r>
        <w:t>] One-Time Pilot Program.</w:t>
      </w:r>
    </w:p>
    <w:p w:rsidR="00050352" w:rsidP="00050352" w14:paraId="0A0E5036" w14:textId="692EC8A8">
      <w:pPr>
        <w:pStyle w:val="BodyText"/>
        <w:tabs>
          <w:tab w:val="left" w:pos="5259"/>
        </w:tabs>
        <w:spacing w:before="185"/>
        <w:ind w:left="220" w:right="1591"/>
      </w:pPr>
      <w:r>
        <w:t>[</w:t>
      </w:r>
      <w:r w:rsidR="0002204D">
        <w:t xml:space="preserve"> </w:t>
      </w:r>
      <w:r w:rsidR="00942781">
        <w:t>X</w:t>
      </w:r>
      <w:r>
        <w:t xml:space="preserve"> ] One-Time Funding Announcement of New Program.</w:t>
      </w:r>
    </w:p>
    <w:p w:rsidR="00050352" w:rsidP="00050352" w14:paraId="6227E1D6" w14:textId="77777777">
      <w:pPr>
        <w:pStyle w:val="BodyText"/>
        <w:tabs>
          <w:tab w:val="left" w:pos="5259"/>
          <w:tab w:val="left" w:pos="9579"/>
        </w:tabs>
        <w:ind w:left="220"/>
      </w:pPr>
    </w:p>
    <w:p w:rsidR="0059508B" w:rsidRPr="004C590B" w:rsidP="0059508B" w14:paraId="01A29E41" w14:textId="0C0C9CC1">
      <w:pPr>
        <w:pStyle w:val="Heading2"/>
        <w:ind w:left="0"/>
        <w:rPr>
          <w:b w:val="0"/>
          <w:bCs w:val="0"/>
          <w:i/>
          <w:iCs/>
        </w:rPr>
      </w:pPr>
      <w:r>
        <w:t>Purpose</w:t>
      </w:r>
      <w:r w:rsidR="00CF2BCA">
        <w:t>:</w:t>
      </w:r>
      <w:r w:rsidR="00DB1EE5">
        <w:t xml:space="preserve"> </w:t>
      </w:r>
      <w:r w:rsidRPr="004C590B" w:rsidR="00DB1EE5">
        <w:rPr>
          <w:b w:val="0"/>
          <w:bCs w:val="0"/>
        </w:rPr>
        <w:t xml:space="preserve"> </w:t>
      </w:r>
      <w:r w:rsidRPr="004C590B" w:rsidR="00E32046">
        <w:rPr>
          <w:b w:val="0"/>
          <w:bCs w:val="0"/>
          <w:i/>
          <w:iCs/>
        </w:rPr>
        <w:t>(</w:t>
      </w:r>
      <w:r w:rsidRPr="004C590B" w:rsidR="00EB4974">
        <w:rPr>
          <w:b w:val="0"/>
          <w:bCs w:val="0"/>
          <w:i/>
          <w:iCs/>
        </w:rPr>
        <w:t>Brief</w:t>
      </w:r>
      <w:r w:rsidR="00EB4974">
        <w:rPr>
          <w:b w:val="0"/>
          <w:bCs w:val="0"/>
          <w:i/>
          <w:iCs/>
        </w:rPr>
        <w:t xml:space="preserve">ly </w:t>
      </w:r>
      <w:r w:rsidRPr="004C590B" w:rsidR="00E32046">
        <w:rPr>
          <w:b w:val="0"/>
          <w:bCs w:val="0"/>
          <w:i/>
          <w:iCs/>
        </w:rPr>
        <w:t xml:space="preserve">describe the program. Explain the information to be collected to clearly describe to OMB the requirements </w:t>
      </w:r>
      <w:r w:rsidR="007C4F6F">
        <w:rPr>
          <w:b w:val="0"/>
          <w:bCs w:val="0"/>
          <w:i/>
          <w:iCs/>
        </w:rPr>
        <w:t xml:space="preserve">and burden </w:t>
      </w:r>
      <w:r w:rsidRPr="004C590B" w:rsidR="00E32046">
        <w:rPr>
          <w:b w:val="0"/>
          <w:bCs w:val="0"/>
          <w:i/>
          <w:iCs/>
        </w:rPr>
        <w:t xml:space="preserve">on the respondents.  For </w:t>
      </w:r>
      <w:r w:rsidR="00EB4974">
        <w:rPr>
          <w:b w:val="0"/>
          <w:bCs w:val="0"/>
          <w:i/>
          <w:iCs/>
        </w:rPr>
        <w:t>e</w:t>
      </w:r>
      <w:r w:rsidRPr="004C590B" w:rsidR="00EB4974">
        <w:rPr>
          <w:b w:val="0"/>
          <w:bCs w:val="0"/>
          <w:i/>
          <w:iCs/>
        </w:rPr>
        <w:t>xample</w:t>
      </w:r>
      <w:r w:rsidRPr="004C590B" w:rsidR="00E32046">
        <w:rPr>
          <w:b w:val="0"/>
          <w:bCs w:val="0"/>
          <w:i/>
          <w:iCs/>
        </w:rPr>
        <w:t xml:space="preserve">, if the table below shows 150 burden hours for project summary, </w:t>
      </w:r>
      <w:r w:rsidR="00EB4974">
        <w:rPr>
          <w:b w:val="0"/>
          <w:bCs w:val="0"/>
          <w:i/>
          <w:iCs/>
        </w:rPr>
        <w:t xml:space="preserve">provide additional detail </w:t>
      </w:r>
      <w:r w:rsidR="007C4F6F">
        <w:rPr>
          <w:b w:val="0"/>
          <w:bCs w:val="0"/>
          <w:i/>
          <w:iCs/>
        </w:rPr>
        <w:t>elaborating on</w:t>
      </w:r>
      <w:r w:rsidRPr="004C590B" w:rsidR="00EB4974">
        <w:rPr>
          <w:b w:val="0"/>
          <w:bCs w:val="0"/>
          <w:i/>
          <w:iCs/>
        </w:rPr>
        <w:t xml:space="preserve"> </w:t>
      </w:r>
      <w:r w:rsidRPr="004C590B" w:rsidR="00E32046">
        <w:rPr>
          <w:b w:val="0"/>
          <w:bCs w:val="0"/>
          <w:i/>
          <w:iCs/>
        </w:rPr>
        <w:t>what the respondent</w:t>
      </w:r>
      <w:r w:rsidR="00EB4974">
        <w:rPr>
          <w:b w:val="0"/>
          <w:bCs w:val="0"/>
          <w:i/>
          <w:iCs/>
        </w:rPr>
        <w:t>s</w:t>
      </w:r>
      <w:r w:rsidRPr="004C590B" w:rsidR="00E32046">
        <w:rPr>
          <w:b w:val="0"/>
          <w:bCs w:val="0"/>
          <w:i/>
          <w:iCs/>
        </w:rPr>
        <w:t xml:space="preserve"> are required to provide</w:t>
      </w:r>
      <w:r w:rsidR="00DF50F6">
        <w:rPr>
          <w:b w:val="0"/>
          <w:bCs w:val="0"/>
          <w:i/>
          <w:iCs/>
        </w:rPr>
        <w:t xml:space="preserve"> </w:t>
      </w:r>
      <w:r w:rsidR="007C4F6F">
        <w:rPr>
          <w:b w:val="0"/>
          <w:bCs w:val="0"/>
          <w:i/>
          <w:iCs/>
        </w:rPr>
        <w:t>to meet that requirement</w:t>
      </w:r>
      <w:r w:rsidRPr="004C590B" w:rsidR="004C590B">
        <w:rPr>
          <w:b w:val="0"/>
          <w:bCs w:val="0"/>
          <w:i/>
          <w:iCs/>
        </w:rPr>
        <w:t>.)</w:t>
      </w:r>
    </w:p>
    <w:p w:rsidR="00942781" w:rsidP="00942781" w14:paraId="49F75BE8" w14:textId="77777777"/>
    <w:p w:rsidR="00942781" w:rsidRPr="00942781" w:rsidP="00942781" w14:paraId="066018CC" w14:textId="4FBABD27">
      <w:pPr>
        <w:rPr>
          <w:sz w:val="24"/>
          <w:szCs w:val="24"/>
        </w:rPr>
      </w:pPr>
      <w:r w:rsidRPr="00942781">
        <w:rPr>
          <w:sz w:val="24"/>
          <w:szCs w:val="24"/>
        </w:rPr>
        <w:t xml:space="preserve">The Rural eConnectivity Program (ReConnect) was authorized under </w:t>
      </w:r>
      <w:hyperlink r:id="rId7" w:tgtFrame="_blank" w:history="1">
        <w:r w:rsidRPr="00942781">
          <w:rPr>
            <w:rStyle w:val="Hyperlink"/>
            <w:sz w:val="24"/>
            <w:szCs w:val="24"/>
          </w:rPr>
          <w:t>7 U.S.C. 901</w:t>
        </w:r>
      </w:hyperlink>
      <w:r w:rsidRPr="00942781">
        <w:rPr>
          <w:sz w:val="24"/>
          <w:szCs w:val="24"/>
        </w:rPr>
        <w:t xml:space="preserve"> </w:t>
      </w:r>
      <w:r w:rsidRPr="00942781">
        <w:rPr>
          <w:i/>
          <w:sz w:val="24"/>
          <w:szCs w:val="24"/>
        </w:rPr>
        <w:t>et seq.,</w:t>
      </w:r>
      <w:r w:rsidRPr="00942781">
        <w:rPr>
          <w:sz w:val="24"/>
          <w:szCs w:val="24"/>
        </w:rPr>
        <w:t xml:space="preserve"> and Pub. L. 115-141, §779. The Funding Opportunity Announcement (FOA) will use technical assistance funds appropriated under the </w:t>
      </w:r>
      <w:bookmarkStart w:id="0" w:name="_Hlk116628550"/>
      <w:r w:rsidRPr="00942781">
        <w:rPr>
          <w:sz w:val="24"/>
          <w:szCs w:val="24"/>
        </w:rPr>
        <w:t>Infrastructure Investment and Jobs Act (IIJA)  (</w:t>
      </w:r>
      <w:hyperlink r:id="rId8" w:tgtFrame="_blank" w:history="1">
        <w:r w:rsidRPr="00942781">
          <w:rPr>
            <w:rStyle w:val="Hyperlink"/>
            <w:sz w:val="24"/>
            <w:szCs w:val="24"/>
          </w:rPr>
          <w:t>Pub. L. 117-58</w:t>
        </w:r>
      </w:hyperlink>
      <w:r w:rsidRPr="00942781">
        <w:rPr>
          <w:sz w:val="24"/>
          <w:szCs w:val="24"/>
        </w:rPr>
        <w:t>)</w:t>
      </w:r>
      <w:bookmarkEnd w:id="0"/>
      <w:r w:rsidRPr="00942781">
        <w:rPr>
          <w:sz w:val="24"/>
          <w:szCs w:val="24"/>
        </w:rPr>
        <w:t xml:space="preserve">.  Applications received under the FOA will be administered by the Rural Utilities Service (RUS or the Agency), a Rural Development (RD) agency of the United States Department of Agriculture.  </w:t>
      </w:r>
      <w:r w:rsidRPr="00942781">
        <w:rPr>
          <w:rStyle w:val="normaltextrun"/>
          <w:color w:val="000000"/>
          <w:sz w:val="24"/>
          <w:szCs w:val="24"/>
          <w:shd w:val="clear" w:color="auto" w:fill="FFFFFF"/>
        </w:rPr>
        <w:t>The assistance instrument for this program will be through cooperative agreements which RD is authorized to administer pursuant to 7 U.S.C. 2204b(b)(4). </w:t>
      </w:r>
    </w:p>
    <w:p w:rsidR="00942781" w:rsidRPr="00942781" w:rsidP="00942781" w14:paraId="2FA3FEA3" w14:textId="77777777">
      <w:pPr>
        <w:rPr>
          <w:sz w:val="24"/>
          <w:szCs w:val="24"/>
        </w:rPr>
      </w:pPr>
    </w:p>
    <w:p w:rsidR="001E5989" w:rsidRPr="00942781" w:rsidP="00942781" w14:paraId="5497262A" w14:textId="1AB49AEC">
      <w:pPr>
        <w:rPr>
          <w:sz w:val="24"/>
          <w:szCs w:val="24"/>
        </w:rPr>
      </w:pPr>
      <w:r w:rsidRPr="00942781">
        <w:rPr>
          <w:sz w:val="24"/>
          <w:szCs w:val="24"/>
        </w:rPr>
        <w:t>This FOA provides competitive cooperative agreement funding to eligible entities to ensure technical assistance and training is delivered to rural communities in need of high-speed internet and rural broadband providers. Program funds must be used to support broadband technical assistance activities which include, but are not limited to, project planning and community engagement, operations support, financial sustainability, environmental compliance, engineering, accessing federal resources, and data collection and reporting</w:t>
      </w:r>
      <w:r w:rsidRPr="00942781">
        <w:rPr>
          <w:i/>
          <w:iCs/>
          <w:sz w:val="24"/>
          <w:szCs w:val="24"/>
        </w:rPr>
        <w:t>.</w:t>
      </w:r>
      <w:r w:rsidRPr="00942781">
        <w:rPr>
          <w:sz w:val="24"/>
          <w:szCs w:val="24"/>
        </w:rPr>
        <w:t xml:space="preserve"> The goal of the program is to support the expansion of high-speed internet into unserved rural communities.</w:t>
      </w:r>
    </w:p>
    <w:p w:rsidR="00942781" w:rsidRPr="00942781" w:rsidP="00942781" w14:paraId="1DA812B9" w14:textId="53E30585">
      <w:pPr>
        <w:rPr>
          <w:sz w:val="24"/>
          <w:szCs w:val="24"/>
        </w:rPr>
      </w:pPr>
    </w:p>
    <w:p w:rsidR="00942781" w:rsidRPr="00942781" w:rsidP="00942781" w14:paraId="052E55A2" w14:textId="77777777">
      <w:pPr>
        <w:rPr>
          <w:sz w:val="24"/>
          <w:szCs w:val="24"/>
        </w:rPr>
      </w:pPr>
      <w:r w:rsidRPr="00942781">
        <w:rPr>
          <w:sz w:val="24"/>
          <w:szCs w:val="24"/>
        </w:rPr>
        <w:t>The Agency provides forms and/or guidelines to assist in collection and submission of the information required.  In some cases, use of Agency forms is optional and the applicant may submit the information required on other forms.  The Agency will utilize standard and existing RD forms to the greatest extent possible to continue to meet the needs of the program.  The forms or related items completed by the applicant are submitted to and evaluated by the Agency.  Failure to collect proper information from applicants could result in improper determinations of assistance, hinder the government’s recovery of such loans as well as encumber customer service.</w:t>
      </w:r>
    </w:p>
    <w:p w:rsidR="00942781" w:rsidRPr="00942781" w:rsidP="00942781" w14:paraId="5D97CD2A" w14:textId="77777777">
      <w:pPr>
        <w:pStyle w:val="Heading1"/>
        <w:rPr>
          <w:sz w:val="24"/>
          <w:szCs w:val="24"/>
        </w:rPr>
      </w:pPr>
    </w:p>
    <w:p w:rsidR="00942781" w:rsidRPr="00942781" w:rsidP="00942781" w14:paraId="23A6AFA2" w14:textId="77777777">
      <w:pPr>
        <w:pStyle w:val="Heading1"/>
        <w:rPr>
          <w:b w:val="0"/>
          <w:sz w:val="24"/>
          <w:szCs w:val="24"/>
        </w:rPr>
      </w:pPr>
      <w:r w:rsidRPr="00942781">
        <w:rPr>
          <w:sz w:val="24"/>
          <w:szCs w:val="24"/>
        </w:rPr>
        <w:t xml:space="preserve">REPORTING REQUIREMENTS FOR THIS COLLECTION – Written/Non Forms </w:t>
      </w:r>
    </w:p>
    <w:p w:rsidR="00942781" w:rsidRPr="00942781" w:rsidP="00942781" w14:paraId="4CAC987E" w14:textId="77777777">
      <w:pPr>
        <w:rPr>
          <w:b/>
          <w:sz w:val="24"/>
          <w:szCs w:val="24"/>
          <w:u w:val="single"/>
        </w:rPr>
      </w:pPr>
    </w:p>
    <w:p w:rsidR="00942781" w:rsidRPr="00942781" w:rsidP="00942781" w14:paraId="1462EDEC" w14:textId="77777777">
      <w:pPr>
        <w:rPr>
          <w:b/>
          <w:sz w:val="24"/>
          <w:szCs w:val="24"/>
          <w:u w:val="single"/>
        </w:rPr>
      </w:pPr>
      <w:r w:rsidRPr="00942781">
        <w:rPr>
          <w:b/>
          <w:sz w:val="24"/>
          <w:szCs w:val="24"/>
          <w:u w:val="single"/>
        </w:rPr>
        <w:t>A.  Application Phase</w:t>
      </w:r>
    </w:p>
    <w:p w:rsidR="00942781" w:rsidRPr="00942781" w:rsidP="00942781" w14:paraId="324E2989" w14:textId="77777777">
      <w:pPr>
        <w:rPr>
          <w:b/>
          <w:sz w:val="24"/>
          <w:szCs w:val="24"/>
          <w:u w:val="single"/>
        </w:rPr>
      </w:pPr>
    </w:p>
    <w:p w:rsidR="00942781" w:rsidRPr="00942781" w:rsidP="00942781" w14:paraId="7B9C4C73" w14:textId="77777777">
      <w:pPr>
        <w:rPr>
          <w:i/>
          <w:iCs/>
          <w:sz w:val="24"/>
          <w:szCs w:val="24"/>
        </w:rPr>
      </w:pPr>
      <w:r w:rsidRPr="00942781">
        <w:rPr>
          <w:i/>
          <w:iCs/>
          <w:sz w:val="24"/>
          <w:szCs w:val="24"/>
        </w:rPr>
        <w:t xml:space="preserve">SAM Registration and General Certifications and Representation.  </w:t>
      </w:r>
      <w:r w:rsidRPr="00942781">
        <w:rPr>
          <w:bCs/>
          <w:sz w:val="24"/>
          <w:szCs w:val="24"/>
        </w:rPr>
        <w:t xml:space="preserve">To do business with the Federal government, the applicant is required to obtain a Unique Identification Number and register in the </w:t>
      </w:r>
      <w:r w:rsidRPr="00942781">
        <w:rPr>
          <w:bCs/>
          <w:sz w:val="24"/>
          <w:szCs w:val="24"/>
        </w:rPr>
        <w:t>System for Award Management (SAM).  Registration in SAM allows the applicant to complete the Online Representations and Certifications which replaces several paper forms.  Registration in SAM is also required in order to submit applications into www.grants.gov and the registration must be updated annually.</w:t>
      </w:r>
    </w:p>
    <w:p w:rsidR="00942781" w:rsidRPr="00942781" w:rsidP="00942781" w14:paraId="362DD642" w14:textId="77777777">
      <w:pPr>
        <w:rPr>
          <w:b/>
          <w:sz w:val="24"/>
          <w:szCs w:val="24"/>
          <w:u w:val="single"/>
        </w:rPr>
      </w:pPr>
    </w:p>
    <w:p w:rsidR="00942781" w:rsidRPr="00942781" w:rsidP="00942781" w14:paraId="17816CD5" w14:textId="77777777">
      <w:pPr>
        <w:rPr>
          <w:bCs/>
          <w:sz w:val="24"/>
          <w:szCs w:val="24"/>
        </w:rPr>
      </w:pPr>
      <w:r w:rsidRPr="00942781">
        <w:rPr>
          <w:bCs/>
          <w:i/>
          <w:iCs/>
          <w:sz w:val="24"/>
          <w:szCs w:val="24"/>
        </w:rPr>
        <w:t xml:space="preserve">Written Narrative Proposal.  </w:t>
      </w:r>
      <w:r w:rsidRPr="00942781">
        <w:rPr>
          <w:bCs/>
          <w:sz w:val="24"/>
          <w:szCs w:val="24"/>
        </w:rPr>
        <w:t>Applicants are required to submit a detailed written narrative that is limited to 25 pages.  The narrative must clearly identify the funding category they have chosen.  The narrative must also address each evaluation criteria in the order they are presented in the FOA.  The evaluation criteria to be addressed are as follows:</w:t>
      </w:r>
    </w:p>
    <w:p w:rsidR="00942781" w:rsidRPr="00942781" w:rsidP="00942781" w14:paraId="5B38EC76" w14:textId="77777777">
      <w:pPr>
        <w:rPr>
          <w:b/>
          <w:sz w:val="24"/>
          <w:szCs w:val="24"/>
          <w:u w:val="single"/>
        </w:rPr>
      </w:pPr>
    </w:p>
    <w:p w:rsidR="00942781" w:rsidRPr="00942781" w:rsidP="00942781" w14:paraId="31D456D7" w14:textId="77777777">
      <w:pPr>
        <w:ind w:firstLine="360"/>
        <w:rPr>
          <w:sz w:val="24"/>
          <w:szCs w:val="24"/>
        </w:rPr>
      </w:pPr>
      <w:r w:rsidRPr="00942781">
        <w:rPr>
          <w:bCs/>
          <w:sz w:val="24"/>
          <w:szCs w:val="24"/>
        </w:rPr>
        <w:t xml:space="preserve">1. </w:t>
      </w:r>
      <w:r w:rsidRPr="00942781">
        <w:rPr>
          <w:bCs/>
          <w:sz w:val="24"/>
          <w:szCs w:val="24"/>
          <w:u w:val="single"/>
        </w:rPr>
        <w:t>Project Work Plan</w:t>
      </w:r>
      <w:r w:rsidRPr="00942781">
        <w:rPr>
          <w:bCs/>
          <w:sz w:val="24"/>
          <w:szCs w:val="24"/>
        </w:rPr>
        <w:t xml:space="preserve"> - </w:t>
      </w:r>
      <w:r w:rsidRPr="00942781">
        <w:rPr>
          <w:sz w:val="24"/>
          <w:szCs w:val="24"/>
        </w:rPr>
        <w:t>The applicant must provide a detailed project work plan that demonstrates the soundness of the proposed broadband technical assistance approach. The work plan must consist of the work plan approach, work plan implementation plan, and a detailed budget that is accompanied by a budget justification.</w:t>
      </w:r>
    </w:p>
    <w:p w:rsidR="00942781" w:rsidRPr="00942781" w:rsidP="00942781" w14:paraId="3A144621" w14:textId="77777777">
      <w:pPr>
        <w:rPr>
          <w:sz w:val="24"/>
          <w:szCs w:val="24"/>
        </w:rPr>
      </w:pPr>
    </w:p>
    <w:p w:rsidR="00942781" w:rsidRPr="00942781" w:rsidP="00942781" w14:paraId="36D33987" w14:textId="77777777">
      <w:pPr>
        <w:ind w:firstLine="360"/>
        <w:rPr>
          <w:sz w:val="24"/>
          <w:szCs w:val="24"/>
        </w:rPr>
      </w:pPr>
      <w:r w:rsidRPr="00942781">
        <w:rPr>
          <w:sz w:val="24"/>
          <w:szCs w:val="24"/>
        </w:rPr>
        <w:t xml:space="preserve">2. </w:t>
      </w:r>
      <w:r w:rsidRPr="00942781">
        <w:rPr>
          <w:sz w:val="24"/>
          <w:szCs w:val="24"/>
          <w:u w:val="single"/>
        </w:rPr>
        <w:t>Organizational Capacity</w:t>
      </w:r>
      <w:r w:rsidRPr="00942781">
        <w:rPr>
          <w:i/>
          <w:iCs/>
          <w:sz w:val="24"/>
          <w:szCs w:val="24"/>
        </w:rPr>
        <w:t xml:space="preserve"> - </w:t>
      </w:r>
      <w:r w:rsidRPr="00942781">
        <w:rPr>
          <w:sz w:val="24"/>
          <w:szCs w:val="24"/>
        </w:rPr>
        <w:t>All applicants must demonstrate the capacity to deliver and/or support broadband technical assistance activities. The applicant's proposal should demonstrate that the applicant has identified appropriate key personnel, both in terms of number of personnel and qualifications of personnel and should provide specific detail of qualifications of key personnel relating to broadband technical assistance. Capacity of personnel to access data for needs assessments and access to planners and other technical experts will be evaluated.</w:t>
      </w:r>
    </w:p>
    <w:p w:rsidR="00942781" w:rsidRPr="00942781" w:rsidP="00942781" w14:paraId="6052CC34" w14:textId="77777777">
      <w:pPr>
        <w:rPr>
          <w:b/>
          <w:bCs/>
          <w:sz w:val="24"/>
          <w:szCs w:val="24"/>
          <w:u w:val="single"/>
        </w:rPr>
      </w:pPr>
    </w:p>
    <w:p w:rsidR="00942781" w:rsidRPr="00942781" w:rsidP="00942781" w14:paraId="6370D0C3" w14:textId="77777777">
      <w:pPr>
        <w:ind w:firstLine="360"/>
        <w:rPr>
          <w:b/>
          <w:bCs/>
          <w:sz w:val="24"/>
          <w:szCs w:val="24"/>
          <w:u w:val="single"/>
        </w:rPr>
      </w:pPr>
      <w:r w:rsidRPr="00942781">
        <w:rPr>
          <w:sz w:val="24"/>
          <w:szCs w:val="24"/>
        </w:rPr>
        <w:t xml:space="preserve">3. </w:t>
      </w:r>
      <w:r w:rsidRPr="00942781">
        <w:rPr>
          <w:sz w:val="24"/>
          <w:szCs w:val="24"/>
          <w:u w:val="single"/>
        </w:rPr>
        <w:t>Targeted Communities</w:t>
      </w:r>
      <w:r w:rsidRPr="00942781">
        <w:rPr>
          <w:sz w:val="24"/>
          <w:szCs w:val="24"/>
        </w:rPr>
        <w:t xml:space="preserve"> – The applicant must </w:t>
      </w:r>
      <w:r w:rsidRPr="00942781">
        <w:rPr>
          <w:rFonts w:eastAsia="Calibri"/>
          <w:sz w:val="24"/>
          <w:szCs w:val="24"/>
        </w:rPr>
        <w:t>describe how the technical assistance will benefit targeted communities and how the project will promote the expansion of broadband within the target area(s) the project may impact. Points will be awarded if at least 50 percent of the rural communities benefiting from the project consist of Tribes and Tribal Entities, Colonias, Persistent Poverty Counties, and Distressed Energy Communities.</w:t>
      </w:r>
    </w:p>
    <w:p w:rsidR="00942781" w:rsidRPr="00942781" w:rsidP="00942781" w14:paraId="7A05BBED" w14:textId="77777777">
      <w:pPr>
        <w:rPr>
          <w:b/>
          <w:bCs/>
          <w:sz w:val="24"/>
          <w:szCs w:val="24"/>
          <w:u w:val="single"/>
        </w:rPr>
      </w:pPr>
    </w:p>
    <w:p w:rsidR="00942781" w:rsidRPr="00942781" w:rsidP="00942781" w14:paraId="4907734D" w14:textId="77777777">
      <w:pPr>
        <w:ind w:firstLine="360"/>
        <w:rPr>
          <w:b/>
          <w:bCs/>
          <w:sz w:val="24"/>
          <w:szCs w:val="24"/>
          <w:u w:val="single"/>
        </w:rPr>
      </w:pPr>
      <w:r w:rsidRPr="00942781">
        <w:rPr>
          <w:sz w:val="24"/>
          <w:szCs w:val="24"/>
        </w:rPr>
        <w:t xml:space="preserve">4. </w:t>
      </w:r>
      <w:r w:rsidRPr="00942781">
        <w:rPr>
          <w:sz w:val="24"/>
          <w:szCs w:val="24"/>
          <w:u w:val="single"/>
        </w:rPr>
        <w:t xml:space="preserve">Rurality </w:t>
      </w:r>
      <w:r w:rsidRPr="00942781">
        <w:rPr>
          <w:sz w:val="24"/>
          <w:szCs w:val="24"/>
        </w:rPr>
        <w:t xml:space="preserve">- Applicants must provide the population and/or population density of the rural communities to be served. </w:t>
      </w:r>
    </w:p>
    <w:p w:rsidR="00942781" w:rsidRPr="00942781" w:rsidP="00942781" w14:paraId="3DDF22B8" w14:textId="77777777">
      <w:pPr>
        <w:rPr>
          <w:sz w:val="24"/>
          <w:szCs w:val="24"/>
        </w:rPr>
      </w:pPr>
    </w:p>
    <w:p w:rsidR="00942781" w:rsidRPr="00942781" w:rsidP="00942781" w14:paraId="3443CD34" w14:textId="77777777">
      <w:pPr>
        <w:ind w:firstLine="360"/>
        <w:rPr>
          <w:sz w:val="24"/>
          <w:szCs w:val="24"/>
        </w:rPr>
      </w:pPr>
      <w:r w:rsidRPr="00942781">
        <w:rPr>
          <w:sz w:val="24"/>
          <w:szCs w:val="24"/>
        </w:rPr>
        <w:t xml:space="preserve">5.  </w:t>
      </w:r>
      <w:r w:rsidRPr="00942781">
        <w:rPr>
          <w:sz w:val="24"/>
          <w:szCs w:val="24"/>
          <w:u w:val="single"/>
        </w:rPr>
        <w:t>Economic Need</w:t>
      </w:r>
      <w:r w:rsidRPr="00942781">
        <w:rPr>
          <w:sz w:val="24"/>
          <w:szCs w:val="24"/>
        </w:rPr>
        <w:t xml:space="preserve"> - Applicants must provide the county poverty percentages of the communities proposed to be served in the application. The percentages must be determined by utilizing the United States Census Small Area Income and Poverty Estimates (SAIPE) Program. Communities located in geographic areas, for which no SAIPE data exist, will be determined to have an average SAIPE poverty percentage of 30 percent. </w:t>
      </w:r>
    </w:p>
    <w:p w:rsidR="00942781" w:rsidRPr="00942781" w:rsidP="00942781" w14:paraId="28240DFF" w14:textId="77777777">
      <w:pPr>
        <w:rPr>
          <w:sz w:val="24"/>
          <w:szCs w:val="24"/>
        </w:rPr>
      </w:pPr>
    </w:p>
    <w:p w:rsidR="00942781" w:rsidRPr="00942781" w:rsidP="00942781" w14:paraId="0A39BBC4" w14:textId="77777777">
      <w:pPr>
        <w:ind w:firstLine="360"/>
        <w:rPr>
          <w:rFonts w:eastAsia="Calibri"/>
          <w:sz w:val="24"/>
          <w:szCs w:val="24"/>
        </w:rPr>
      </w:pPr>
      <w:r w:rsidRPr="00942781">
        <w:rPr>
          <w:sz w:val="24"/>
          <w:szCs w:val="24"/>
        </w:rPr>
        <w:t xml:space="preserve">6.  </w:t>
      </w:r>
      <w:r w:rsidRPr="00942781">
        <w:rPr>
          <w:sz w:val="24"/>
          <w:szCs w:val="24"/>
          <w:u w:val="single"/>
        </w:rPr>
        <w:t>Performance Measures</w:t>
      </w:r>
      <w:r w:rsidRPr="00942781">
        <w:rPr>
          <w:sz w:val="24"/>
          <w:szCs w:val="24"/>
        </w:rPr>
        <w:t xml:space="preserve"> - </w:t>
      </w:r>
      <w:r w:rsidRPr="00942781">
        <w:rPr>
          <w:rFonts w:eastAsia="Calibri"/>
          <w:sz w:val="24"/>
          <w:szCs w:val="24"/>
        </w:rPr>
        <w:t>The applicant’s proposal should include a description for how the results of the technical assistance will be measured, including the indicators and benchmarks to be used for measuring effectiveness. Performance measures should align with the goal of the program which is to expand broadband access into rural areas.</w:t>
      </w:r>
    </w:p>
    <w:p w:rsidR="00942781" w:rsidRPr="00942781" w:rsidP="00942781" w14:paraId="63E516A8" w14:textId="77777777">
      <w:pPr>
        <w:rPr>
          <w:sz w:val="24"/>
          <w:szCs w:val="24"/>
        </w:rPr>
      </w:pPr>
    </w:p>
    <w:p w:rsidR="00942781" w:rsidRPr="00942781" w:rsidP="00942781" w14:paraId="66A31DAB" w14:textId="77777777">
      <w:pPr>
        <w:rPr>
          <w:bCs/>
          <w:sz w:val="24"/>
          <w:szCs w:val="24"/>
        </w:rPr>
      </w:pPr>
      <w:r w:rsidRPr="00942781">
        <w:rPr>
          <w:bCs/>
          <w:i/>
          <w:iCs/>
          <w:sz w:val="24"/>
          <w:szCs w:val="24"/>
        </w:rPr>
        <w:t>Tribal Certification.</w:t>
      </w:r>
      <w:r w:rsidRPr="00942781">
        <w:rPr>
          <w:bCs/>
          <w:sz w:val="24"/>
          <w:szCs w:val="24"/>
        </w:rPr>
        <w:t xml:space="preserve">  This certification, from the appropriate Tribal official, is required if a project is being proposed over or on Tribal Lands and the applicant is not the Tribe nor a Tribal Entity owned by the Tribe.  This requirement is necessary to ensure the Agency does not inadvertently fund projects that the Tribe is not in support of over or on their lands. </w:t>
      </w:r>
    </w:p>
    <w:p w:rsidR="00942781" w:rsidRPr="00942781" w:rsidP="00942781" w14:paraId="1AB625E1" w14:textId="77777777">
      <w:pPr>
        <w:rPr>
          <w:sz w:val="24"/>
          <w:szCs w:val="24"/>
        </w:rPr>
      </w:pPr>
    </w:p>
    <w:p w:rsidR="00942781" w:rsidRPr="00942781" w:rsidP="00942781" w14:paraId="63E88A03" w14:textId="77777777">
      <w:pPr>
        <w:rPr>
          <w:spacing w:val="1"/>
          <w:sz w:val="24"/>
          <w:szCs w:val="24"/>
        </w:rPr>
      </w:pPr>
    </w:p>
    <w:p w:rsidR="00942781" w:rsidRPr="00942781" w:rsidP="00942781" w14:paraId="6B037FB6" w14:textId="77777777">
      <w:pPr>
        <w:rPr>
          <w:i/>
          <w:iCs/>
          <w:sz w:val="24"/>
          <w:szCs w:val="24"/>
        </w:rPr>
      </w:pPr>
      <w:r w:rsidRPr="00942781">
        <w:rPr>
          <w:i/>
          <w:iCs/>
          <w:sz w:val="24"/>
          <w:szCs w:val="24"/>
        </w:rPr>
        <w:t>REPORTING REQUIREMENTS – FORMS APPROVED UNDER OTHER OMB CONTROL NUMBERS</w:t>
      </w:r>
    </w:p>
    <w:p w:rsidR="00942781" w:rsidRPr="00942781" w:rsidP="00942781" w14:paraId="0047552B" w14:textId="77777777">
      <w:pPr>
        <w:rPr>
          <w:b/>
          <w:bCs/>
          <w:sz w:val="24"/>
          <w:szCs w:val="24"/>
        </w:rPr>
      </w:pPr>
    </w:p>
    <w:p w:rsidR="00942781" w:rsidRPr="00942781" w:rsidP="00942781" w14:paraId="4B9B0366" w14:textId="77777777">
      <w:pPr>
        <w:rPr>
          <w:i/>
          <w:iCs/>
          <w:sz w:val="24"/>
          <w:szCs w:val="24"/>
        </w:rPr>
      </w:pPr>
      <w:r w:rsidRPr="00942781">
        <w:rPr>
          <w:i/>
          <w:iCs/>
          <w:sz w:val="24"/>
          <w:szCs w:val="24"/>
        </w:rPr>
        <w:t>Form RD 400-4</w:t>
      </w:r>
      <w:r w:rsidRPr="00942781">
        <w:rPr>
          <w:b/>
          <w:bCs/>
          <w:i/>
          <w:iCs/>
          <w:sz w:val="24"/>
          <w:szCs w:val="24"/>
          <w:u w:val="single"/>
        </w:rPr>
        <w:t xml:space="preserve">, </w:t>
      </w:r>
      <w:r w:rsidRPr="00942781">
        <w:rPr>
          <w:i/>
          <w:iCs/>
          <w:sz w:val="24"/>
          <w:szCs w:val="24"/>
        </w:rPr>
        <w:t>“Assurance Agreement” (Approved under 0575-0201).</w:t>
      </w:r>
    </w:p>
    <w:p w:rsidR="00942781" w:rsidRPr="00942781" w:rsidP="00942781" w14:paraId="14DE436A" w14:textId="77777777">
      <w:pPr>
        <w:rPr>
          <w:b/>
          <w:bCs/>
          <w:sz w:val="24"/>
          <w:szCs w:val="24"/>
          <w:u w:val="single"/>
        </w:rPr>
      </w:pPr>
      <w:r w:rsidRPr="00942781">
        <w:rPr>
          <w:sz w:val="24"/>
          <w:szCs w:val="24"/>
        </w:rPr>
        <w:t>The form is completed by the applicant and used to confirm that recipients of Rural Development loan and grant assistance have been reminded of their obligation to comply with all provisions of the Civil Rights Act of 1964 and regulations of Rural Development.</w:t>
      </w:r>
    </w:p>
    <w:p w:rsidR="00942781" w:rsidRPr="00942781" w:rsidP="00942781" w14:paraId="2DCCF5D4" w14:textId="77777777">
      <w:pPr>
        <w:rPr>
          <w:sz w:val="24"/>
          <w:szCs w:val="24"/>
        </w:rPr>
      </w:pPr>
    </w:p>
    <w:p w:rsidR="00942781" w:rsidRPr="00942781" w:rsidP="00942781" w14:paraId="2AFF81F6" w14:textId="77777777">
      <w:pPr>
        <w:rPr>
          <w:sz w:val="24"/>
          <w:szCs w:val="24"/>
        </w:rPr>
      </w:pPr>
      <w:r w:rsidRPr="00942781">
        <w:rPr>
          <w:bCs/>
          <w:i/>
          <w:iCs/>
          <w:sz w:val="24"/>
          <w:szCs w:val="24"/>
        </w:rPr>
        <w:t>SF-424 “Application for Federal Assistance</w:t>
      </w:r>
      <w:r w:rsidRPr="00942781">
        <w:rPr>
          <w:bCs/>
          <w:i/>
          <w:iCs/>
          <w:color w:val="000000"/>
          <w:sz w:val="24"/>
          <w:szCs w:val="24"/>
        </w:rPr>
        <w:t>”</w:t>
      </w:r>
      <w:r w:rsidRPr="00942781">
        <w:rPr>
          <w:bCs/>
          <w:i/>
          <w:iCs/>
          <w:sz w:val="24"/>
          <w:szCs w:val="24"/>
        </w:rPr>
        <w:t xml:space="preserve"> (Approved under 4040-0004). </w:t>
      </w:r>
      <w:r w:rsidRPr="00942781">
        <w:rPr>
          <w:sz w:val="24"/>
          <w:szCs w:val="24"/>
        </w:rPr>
        <w:t xml:space="preserve"> Completed once, by the applicant, at the time of application. The form is required to collect necessary information on the applicant.</w:t>
      </w:r>
    </w:p>
    <w:p w:rsidR="00942781" w:rsidRPr="00942781" w:rsidP="00942781" w14:paraId="272979D5" w14:textId="77777777">
      <w:pPr>
        <w:rPr>
          <w:sz w:val="24"/>
          <w:szCs w:val="24"/>
        </w:rPr>
      </w:pPr>
    </w:p>
    <w:p w:rsidR="00942781" w:rsidRPr="00942781" w:rsidP="00942781" w14:paraId="7D33B472" w14:textId="77777777">
      <w:pPr>
        <w:rPr>
          <w:sz w:val="24"/>
          <w:szCs w:val="24"/>
        </w:rPr>
      </w:pPr>
      <w:r w:rsidRPr="00942781">
        <w:rPr>
          <w:i/>
          <w:iCs/>
          <w:sz w:val="24"/>
          <w:szCs w:val="24"/>
        </w:rPr>
        <w:t xml:space="preserve">SF-424B “Assurances—Non-Construction Programs” (Approved under 4040-0007).  </w:t>
      </w:r>
      <w:r w:rsidRPr="00942781">
        <w:rPr>
          <w:sz w:val="24"/>
          <w:szCs w:val="24"/>
        </w:rPr>
        <w:t>The form is completed and submitted by applicants to provide assurances to comply with the laws, regulations and policies to which the grant is subjected. This form is submitted as part of the pre-application and if the project is selected as part of the formal application.</w:t>
      </w:r>
    </w:p>
    <w:p w:rsidR="00942781" w:rsidRPr="00942781" w:rsidP="00942781" w14:paraId="439E71F9" w14:textId="77777777">
      <w:pPr>
        <w:rPr>
          <w:rFonts w:eastAsia="Calibri"/>
          <w:sz w:val="24"/>
          <w:szCs w:val="24"/>
        </w:rPr>
      </w:pPr>
    </w:p>
    <w:p w:rsidR="00942781" w:rsidRPr="00942781" w:rsidP="00942781" w14:paraId="30874156" w14:textId="77777777">
      <w:pPr>
        <w:rPr>
          <w:bCs/>
          <w:sz w:val="24"/>
          <w:szCs w:val="24"/>
        </w:rPr>
      </w:pPr>
      <w:r w:rsidRPr="00942781">
        <w:rPr>
          <w:rFonts w:eastAsia="Calibri"/>
          <w:i/>
          <w:iCs/>
          <w:sz w:val="24"/>
          <w:szCs w:val="24"/>
        </w:rPr>
        <w:t xml:space="preserve">SF-270 “Request for Advance or Reimbursement” (Approved under 4040-0012).  </w:t>
      </w:r>
      <w:r w:rsidRPr="00942781">
        <w:rPr>
          <w:bCs/>
          <w:sz w:val="24"/>
          <w:szCs w:val="24"/>
        </w:rPr>
        <w:t>This form is used to request funds for all grant programs when letters of credit or predetermined advance methods are not used.  The Federal awarding agencies and OMB use information reported on this form for general management of the Federal assistance awards programs.</w:t>
      </w:r>
    </w:p>
    <w:p w:rsidR="009E0990" w14:paraId="057128F0" w14:textId="77777777">
      <w:pPr>
        <w:pStyle w:val="Heading2"/>
        <w:rPr>
          <w:b w:val="0"/>
        </w:rPr>
      </w:pPr>
    </w:p>
    <w:p w:rsidR="001E5989" w:rsidRPr="00942781" w:rsidP="001E5989" w14:paraId="470CD44A" w14:textId="032EC6FC">
      <w:pPr>
        <w:widowControl/>
        <w:autoSpaceDE/>
        <w:autoSpaceDN/>
        <w:rPr>
          <w:sz w:val="24"/>
          <w:szCs w:val="24"/>
        </w:rPr>
      </w:pPr>
      <w:r w:rsidRPr="00A35666">
        <w:rPr>
          <w:b/>
          <w:bCs/>
          <w:sz w:val="24"/>
          <w:szCs w:val="24"/>
        </w:rPr>
        <w:t>Announcement Dates</w:t>
      </w:r>
      <w:r w:rsidRPr="00A35666" w:rsidR="00F86161">
        <w:rPr>
          <w:b/>
          <w:bCs/>
          <w:sz w:val="24"/>
          <w:szCs w:val="24"/>
        </w:rPr>
        <w:t xml:space="preserve">:  </w:t>
      </w:r>
      <w:r w:rsidR="00942781">
        <w:rPr>
          <w:sz w:val="24"/>
          <w:szCs w:val="24"/>
        </w:rPr>
        <w:t>The application window will open on the Date of Publication in the Federal Register and close 90 days after the date of publication.</w:t>
      </w:r>
    </w:p>
    <w:p w:rsidR="00050352" w:rsidP="0001586A" w14:paraId="077FA563" w14:textId="77777777">
      <w:pPr>
        <w:rPr>
          <w:b/>
          <w:sz w:val="24"/>
        </w:rPr>
      </w:pPr>
    </w:p>
    <w:p w:rsidR="00084C84" w:rsidP="0001586A" w14:paraId="3EF2158E" w14:textId="10FC8594">
      <w:pPr>
        <w:rPr>
          <w:sz w:val="24"/>
        </w:rPr>
      </w:pPr>
      <w:r>
        <w:rPr>
          <w:b/>
          <w:sz w:val="24"/>
        </w:rPr>
        <w:t>Type of Collection</w:t>
      </w:r>
      <w:r w:rsidR="00CF2BCA">
        <w:rPr>
          <w:b/>
          <w:sz w:val="24"/>
        </w:rPr>
        <w:t xml:space="preserve">: </w:t>
      </w:r>
      <w:r w:rsidR="00CF2BCA">
        <w:rPr>
          <w:sz w:val="24"/>
        </w:rPr>
        <w:t>(Check one)</w:t>
      </w:r>
    </w:p>
    <w:p w:rsidR="007F0A41" w14:paraId="7F6C9904" w14:textId="409DC4E8">
      <w:pPr>
        <w:pStyle w:val="BodyText"/>
        <w:tabs>
          <w:tab w:val="left" w:pos="5259"/>
        </w:tabs>
        <w:spacing w:before="185"/>
        <w:ind w:left="220" w:right="1591"/>
      </w:pPr>
      <w:bookmarkStart w:id="1" w:name="_Hlk104469719"/>
      <w:r>
        <w:t>[</w:t>
      </w:r>
      <w:r w:rsidR="002C6350">
        <w:t xml:space="preserve">  </w:t>
      </w:r>
      <w:r>
        <w:t xml:space="preserve">] </w:t>
      </w:r>
      <w:r>
        <w:t>Grant.</w:t>
      </w:r>
    </w:p>
    <w:bookmarkEnd w:id="1"/>
    <w:p w:rsidR="007F0A41" w14:paraId="08B5F85E" w14:textId="34945A3C">
      <w:pPr>
        <w:pStyle w:val="BodyText"/>
        <w:tabs>
          <w:tab w:val="left" w:pos="5259"/>
        </w:tabs>
        <w:spacing w:before="185"/>
        <w:ind w:left="220" w:right="1591"/>
      </w:pPr>
      <w:r>
        <w:t>[</w:t>
      </w:r>
      <w:r w:rsidR="0059508B">
        <w:t xml:space="preserve"> </w:t>
      </w:r>
      <w:r w:rsidR="00942781">
        <w:t>X</w:t>
      </w:r>
      <w:r w:rsidR="0059508B">
        <w:t xml:space="preserve"> </w:t>
      </w:r>
      <w:r>
        <w:t xml:space="preserve">] </w:t>
      </w:r>
      <w:r>
        <w:t>Cooperative agreement</w:t>
      </w:r>
      <w:r w:rsidR="00F86161">
        <w:t>.</w:t>
      </w:r>
    </w:p>
    <w:p w:rsidR="007F0A41" w14:paraId="1974A9DF" w14:textId="77777777">
      <w:pPr>
        <w:pStyle w:val="BodyText"/>
        <w:tabs>
          <w:tab w:val="left" w:pos="5259"/>
          <w:tab w:val="left" w:pos="9579"/>
        </w:tabs>
        <w:ind w:left="220"/>
      </w:pPr>
    </w:p>
    <w:p w:rsidR="00084C84" w14:paraId="54E624D5" w14:textId="5E1EB11E">
      <w:pPr>
        <w:pStyle w:val="BodyText"/>
        <w:tabs>
          <w:tab w:val="left" w:pos="5259"/>
          <w:tab w:val="left" w:pos="9579"/>
        </w:tabs>
        <w:ind w:left="220"/>
      </w:pPr>
      <w:r>
        <w:t xml:space="preserve">[ </w:t>
      </w:r>
      <w:r w:rsidR="00F86161">
        <w:t xml:space="preserve"> </w:t>
      </w:r>
      <w:r w:rsidR="00CF2BCA">
        <w:t>] Other:</w:t>
      </w:r>
      <w:r>
        <w:t xml:space="preserve"> ____________________________________________</w:t>
      </w:r>
    </w:p>
    <w:p w:rsidR="00084C84" w14:paraId="1C1FED87" w14:textId="77777777">
      <w:pPr>
        <w:pStyle w:val="BodyText"/>
        <w:spacing w:before="2"/>
        <w:rPr>
          <w:sz w:val="16"/>
        </w:rPr>
      </w:pPr>
    </w:p>
    <w:p w:rsidR="00EB4974" w:rsidRPr="00A35666" w14:paraId="63AA6918" w14:textId="37E71CC7">
      <w:pPr>
        <w:pStyle w:val="Heading2"/>
        <w:spacing w:before="90"/>
        <w:rPr>
          <w:b w:val="0"/>
          <w:bCs w:val="0"/>
        </w:rPr>
      </w:pPr>
      <w:r>
        <w:t>How will information collected be submitted to the agency?</w:t>
      </w:r>
      <w:r>
        <w:br/>
      </w:r>
      <w:r w:rsidRPr="00A35666" w:rsidR="00DF50F6">
        <w:rPr>
          <w:b w:val="0"/>
          <w:bCs w:val="0"/>
        </w:rPr>
        <w:t>[</w:t>
      </w:r>
      <w:r w:rsidR="002C6350">
        <w:rPr>
          <w:b w:val="0"/>
          <w:bCs w:val="0"/>
        </w:rPr>
        <w:t xml:space="preserve"> </w:t>
      </w:r>
      <w:r w:rsidR="00F20096">
        <w:rPr>
          <w:b w:val="0"/>
          <w:bCs w:val="0"/>
        </w:rPr>
        <w:t>X</w:t>
      </w:r>
      <w:r w:rsidR="002C6350">
        <w:rPr>
          <w:b w:val="0"/>
          <w:bCs w:val="0"/>
        </w:rPr>
        <w:t xml:space="preserve"> </w:t>
      </w:r>
      <w:r w:rsidRPr="00A35666" w:rsidR="00DF50F6">
        <w:rPr>
          <w:b w:val="0"/>
          <w:bCs w:val="0"/>
        </w:rPr>
        <w:t>]</w:t>
      </w:r>
      <w:r w:rsidRPr="00A35666">
        <w:rPr>
          <w:b w:val="0"/>
          <w:bCs w:val="0"/>
        </w:rPr>
        <w:t xml:space="preserve"> Grants.gov</w:t>
      </w:r>
    </w:p>
    <w:p w:rsidR="00EB4974" w:rsidRPr="00A35666" w14:paraId="5F306591" w14:textId="4EFD3C64">
      <w:pPr>
        <w:pStyle w:val="Heading2"/>
        <w:spacing w:before="90"/>
        <w:rPr>
          <w:b w:val="0"/>
          <w:bCs w:val="0"/>
        </w:rPr>
      </w:pPr>
      <w:r w:rsidRPr="00A35666">
        <w:rPr>
          <w:b w:val="0"/>
          <w:bCs w:val="0"/>
        </w:rPr>
        <w:t>[  ]</w:t>
      </w:r>
      <w:r w:rsidRPr="00A35666">
        <w:rPr>
          <w:b w:val="0"/>
          <w:bCs w:val="0"/>
        </w:rPr>
        <w:t xml:space="preserve"> Other:_______________________</w:t>
      </w:r>
    </w:p>
    <w:p w:rsidR="00EB4974" w:rsidRPr="00A35666" w14:paraId="23D3F378" w14:textId="153014F1">
      <w:pPr>
        <w:pStyle w:val="Heading2"/>
        <w:spacing w:before="90"/>
        <w:rPr>
          <w:b w:val="0"/>
          <w:bCs w:val="0"/>
        </w:rPr>
      </w:pPr>
    </w:p>
    <w:p w:rsidR="00EB4974" w14:paraId="70A02CED" w14:textId="173F9B77">
      <w:pPr>
        <w:pStyle w:val="Heading2"/>
        <w:spacing w:before="90"/>
      </w:pPr>
      <w:r w:rsidRPr="00EB4974">
        <w:t>Does the agency need to collect information</w:t>
      </w:r>
      <w:r w:rsidR="00B079F8">
        <w:t>, such as progress reports,</w:t>
      </w:r>
      <w:r w:rsidRPr="00EB4974">
        <w:t xml:space="preserve"> beyond the expiration of this generic ICR </w:t>
      </w:r>
      <w:r w:rsidR="00B079F8">
        <w:t>(November 2025</w:t>
      </w:r>
      <w:r>
        <w:t>)</w:t>
      </w:r>
      <w:r w:rsidRPr="00EB4974">
        <w:t>? If so, will the agency be submitting a regular ICR package?</w:t>
      </w:r>
    </w:p>
    <w:p w:rsidR="00AB1407" w:rsidP="00AB1407" w14:paraId="59074B95" w14:textId="3847D06B">
      <w:pPr>
        <w:pStyle w:val="BodyText"/>
        <w:spacing w:before="183"/>
        <w:ind w:left="216"/>
      </w:pPr>
      <w:r>
        <w:t>[</w:t>
      </w:r>
      <w:r w:rsidR="002C6350">
        <w:t xml:space="preserve"> </w:t>
      </w:r>
      <w:r w:rsidR="00F20096">
        <w:t>X</w:t>
      </w:r>
      <w:r w:rsidR="002C6350">
        <w:t xml:space="preserve"> </w:t>
      </w:r>
      <w:r>
        <w:t>] Yes.  [  ] No.</w:t>
      </w:r>
    </w:p>
    <w:p w:rsidR="00AB1407" w:rsidP="00AB1407" w14:paraId="6E1F137F" w14:textId="77777777">
      <w:pPr>
        <w:pStyle w:val="BodyText"/>
        <w:spacing w:before="183"/>
        <w:ind w:left="216"/>
      </w:pPr>
    </w:p>
    <w:p w:rsidR="00E94754" w14:paraId="480A096C" w14:textId="79F91513">
      <w:pPr>
        <w:pStyle w:val="Heading2"/>
        <w:spacing w:before="90"/>
      </w:pPr>
      <w:r>
        <w:t xml:space="preserve">Announcement: </w:t>
      </w:r>
    </w:p>
    <w:p w:rsidR="00E94754" w:rsidRPr="00E94754" w14:paraId="14338A85" w14:textId="2CF6407C">
      <w:pPr>
        <w:pStyle w:val="Heading2"/>
        <w:spacing w:before="90"/>
        <w:rPr>
          <w:b w:val="0"/>
          <w:bCs w:val="0"/>
        </w:rPr>
      </w:pPr>
      <w:bookmarkStart w:id="2" w:name="_Hlk122599816"/>
      <w:r w:rsidRPr="00E94754">
        <w:rPr>
          <w:b w:val="0"/>
          <w:bCs w:val="0"/>
        </w:rPr>
        <w:t>[</w:t>
      </w:r>
      <w:r w:rsidR="002C6350">
        <w:rPr>
          <w:b w:val="0"/>
          <w:bCs w:val="0"/>
        </w:rPr>
        <w:t xml:space="preserve"> </w:t>
      </w:r>
      <w:r w:rsidR="0059508B">
        <w:rPr>
          <w:b w:val="0"/>
          <w:bCs w:val="0"/>
        </w:rPr>
        <w:t xml:space="preserve"> </w:t>
      </w:r>
      <w:r w:rsidRPr="00E94754">
        <w:rPr>
          <w:b w:val="0"/>
          <w:bCs w:val="0"/>
        </w:rPr>
        <w:t xml:space="preserve">]  </w:t>
      </w:r>
      <w:r w:rsidR="00F86161">
        <w:rPr>
          <w:b w:val="0"/>
          <w:bCs w:val="0"/>
        </w:rPr>
        <w:t xml:space="preserve">Notice of </w:t>
      </w:r>
      <w:r w:rsidRPr="00E94754">
        <w:rPr>
          <w:b w:val="0"/>
          <w:bCs w:val="0"/>
        </w:rPr>
        <w:t>Funding of Opportunity</w:t>
      </w:r>
      <w:r w:rsidR="00CE54D7">
        <w:rPr>
          <w:b w:val="0"/>
          <w:bCs w:val="0"/>
        </w:rPr>
        <w:t xml:space="preserve"> (NOFO)</w:t>
      </w:r>
    </w:p>
    <w:bookmarkEnd w:id="2"/>
    <w:p w:rsidR="00E94754" w14:paraId="7D37185E" w14:textId="78E25F04">
      <w:pPr>
        <w:pStyle w:val="Heading2"/>
        <w:spacing w:before="90"/>
        <w:rPr>
          <w:b w:val="0"/>
          <w:bCs w:val="0"/>
        </w:rPr>
      </w:pPr>
      <w:r w:rsidRPr="00E94754">
        <w:rPr>
          <w:b w:val="0"/>
          <w:bCs w:val="0"/>
        </w:rPr>
        <w:t>[</w:t>
      </w:r>
      <w:r w:rsidR="002C6350">
        <w:rPr>
          <w:b w:val="0"/>
          <w:bCs w:val="0"/>
        </w:rPr>
        <w:t xml:space="preserve"> </w:t>
      </w:r>
      <w:r w:rsidR="0059508B">
        <w:rPr>
          <w:b w:val="0"/>
          <w:bCs w:val="0"/>
        </w:rPr>
        <w:t xml:space="preserve"> </w:t>
      </w:r>
      <w:r w:rsidRPr="00E94754">
        <w:rPr>
          <w:b w:val="0"/>
          <w:bCs w:val="0"/>
        </w:rPr>
        <w:t>]  Grants.gov</w:t>
      </w:r>
      <w:r w:rsidR="003013AD">
        <w:rPr>
          <w:b w:val="0"/>
          <w:bCs w:val="0"/>
        </w:rPr>
        <w:t xml:space="preserve"> Announcement</w:t>
      </w:r>
    </w:p>
    <w:p w:rsidR="00521884" w14:paraId="7366A3D2" w14:textId="42D4D4EF">
      <w:pPr>
        <w:pStyle w:val="Heading2"/>
        <w:spacing w:before="90"/>
        <w:rPr>
          <w:b w:val="0"/>
          <w:bCs w:val="0"/>
        </w:rPr>
      </w:pPr>
      <w:r>
        <w:rPr>
          <w:b w:val="0"/>
          <w:bCs w:val="0"/>
        </w:rPr>
        <w:t xml:space="preserve">[ </w:t>
      </w:r>
      <w:r w:rsidR="00942781">
        <w:rPr>
          <w:b w:val="0"/>
          <w:bCs w:val="0"/>
        </w:rPr>
        <w:t>X</w:t>
      </w:r>
      <w:r>
        <w:rPr>
          <w:b w:val="0"/>
          <w:bCs w:val="0"/>
        </w:rPr>
        <w:t xml:space="preserve"> ]  Funding Opportunity Announcement (FOA)</w:t>
      </w:r>
    </w:p>
    <w:p w:rsidR="00521884" w14:paraId="0C793E83" w14:textId="2F828BD6">
      <w:pPr>
        <w:pStyle w:val="Heading2"/>
        <w:spacing w:before="90"/>
        <w:rPr>
          <w:b w:val="0"/>
          <w:bCs w:val="0"/>
        </w:rPr>
      </w:pPr>
      <w:r>
        <w:rPr>
          <w:b w:val="0"/>
          <w:bCs w:val="0"/>
        </w:rPr>
        <w:t>[  ]  Request for Application (RFA)</w:t>
      </w:r>
    </w:p>
    <w:p w:rsidR="00521884" w:rsidRPr="00E94754" w:rsidP="00521884" w14:paraId="44C537B8" w14:textId="2891077D">
      <w:pPr>
        <w:pStyle w:val="Heading2"/>
        <w:spacing w:before="90"/>
        <w:rPr>
          <w:b w:val="0"/>
          <w:bCs w:val="0"/>
        </w:rPr>
      </w:pPr>
      <w:r w:rsidRPr="00E94754">
        <w:rPr>
          <w:b w:val="0"/>
          <w:bCs w:val="0"/>
        </w:rPr>
        <w:t>[</w:t>
      </w:r>
      <w:r>
        <w:rPr>
          <w:b w:val="0"/>
          <w:bCs w:val="0"/>
        </w:rPr>
        <w:t xml:space="preserve">  </w:t>
      </w:r>
      <w:r w:rsidRPr="00E94754">
        <w:rPr>
          <w:b w:val="0"/>
          <w:bCs w:val="0"/>
        </w:rPr>
        <w:t xml:space="preserve">]  </w:t>
      </w:r>
      <w:r>
        <w:rPr>
          <w:b w:val="0"/>
          <w:bCs w:val="0"/>
        </w:rPr>
        <w:t xml:space="preserve">Notice of </w:t>
      </w:r>
      <w:r w:rsidRPr="00E94754">
        <w:rPr>
          <w:b w:val="0"/>
          <w:bCs w:val="0"/>
        </w:rPr>
        <w:t xml:space="preserve">Funding of </w:t>
      </w:r>
      <w:r>
        <w:rPr>
          <w:b w:val="0"/>
          <w:bCs w:val="0"/>
        </w:rPr>
        <w:t>Announcement (NOFA) (Announced in the Federal Register)</w:t>
      </w:r>
    </w:p>
    <w:p w:rsidR="00521884" w14:paraId="3E3B7034" w14:textId="3DA3BBF1">
      <w:pPr>
        <w:pStyle w:val="Heading2"/>
        <w:spacing w:before="90"/>
        <w:rPr>
          <w:b w:val="0"/>
          <w:bCs w:val="0"/>
        </w:rPr>
      </w:pPr>
      <w:r>
        <w:rPr>
          <w:b w:val="0"/>
          <w:bCs w:val="0"/>
        </w:rPr>
        <w:t>[  ]  Notice of Solicitation of Application (NOSA)</w:t>
      </w:r>
    </w:p>
    <w:p w:rsidR="003013AD" w14:paraId="4D6DE783" w14:textId="366C212D">
      <w:pPr>
        <w:pStyle w:val="Heading2"/>
        <w:spacing w:before="90"/>
        <w:rPr>
          <w:b w:val="0"/>
          <w:bCs w:val="0"/>
        </w:rPr>
      </w:pPr>
      <w:r>
        <w:rPr>
          <w:b w:val="0"/>
          <w:bCs w:val="0"/>
        </w:rPr>
        <w:t>[  ]  Notice of Awards</w:t>
      </w:r>
    </w:p>
    <w:p w:rsidR="00E94754" w:rsidRPr="00E94754" w14:paraId="5CF4E347" w14:textId="40A4C507">
      <w:pPr>
        <w:pStyle w:val="Heading2"/>
        <w:spacing w:before="90"/>
        <w:rPr>
          <w:b w:val="0"/>
          <w:bCs w:val="0"/>
        </w:rPr>
      </w:pPr>
      <w:r>
        <w:rPr>
          <w:b w:val="0"/>
          <w:bCs w:val="0"/>
        </w:rPr>
        <w:t xml:space="preserve">[ </w:t>
      </w:r>
      <w:r w:rsidR="00F86161">
        <w:rPr>
          <w:b w:val="0"/>
          <w:bCs w:val="0"/>
        </w:rPr>
        <w:t xml:space="preserve"> </w:t>
      </w:r>
      <w:r>
        <w:rPr>
          <w:b w:val="0"/>
          <w:bCs w:val="0"/>
        </w:rPr>
        <w:t>] Other</w:t>
      </w:r>
      <w:r w:rsidR="003013AD">
        <w:rPr>
          <w:b w:val="0"/>
          <w:bCs w:val="0"/>
        </w:rPr>
        <w:t xml:space="preserve"> Funding Announcement Types</w:t>
      </w:r>
      <w:r w:rsidR="00302974">
        <w:rPr>
          <w:b w:val="0"/>
          <w:bCs w:val="0"/>
        </w:rPr>
        <w:t>:  __________________________________</w:t>
      </w:r>
    </w:p>
    <w:p w:rsidR="00AB1407" w:rsidP="00AB1407" w14:paraId="3A879075" w14:textId="77777777">
      <w:pPr>
        <w:pStyle w:val="Heading2"/>
        <w:spacing w:before="90"/>
      </w:pPr>
    </w:p>
    <w:p w:rsidR="00AB1407" w:rsidRPr="00A35666" w:rsidP="00090AEC" w14:paraId="532A3D3E" w14:textId="6402A29D">
      <w:pPr>
        <w:pStyle w:val="Heading2"/>
        <w:spacing w:before="90"/>
      </w:pPr>
      <w:r>
        <w:t>Is the agency asking any questions of a sensitive nature?</w:t>
      </w:r>
      <w:r w:rsidR="00DF50F6">
        <w:t xml:space="preserve"> </w:t>
      </w:r>
      <w:r>
        <w:t xml:space="preserve"> </w:t>
      </w:r>
      <w:r w:rsidRPr="00090AEC" w:rsidR="00090AEC">
        <w:rPr>
          <w:b w:val="0"/>
          <w:bCs w:val="0"/>
        </w:rPr>
        <w:t xml:space="preserve">If yes, provide additional justification for any questions of a sensitive nature, such as sexual behavior and attitudes, religious beliefs, and other matters that are commonly considered private. </w:t>
      </w:r>
      <w:r w:rsidR="00DF50F6">
        <w:rPr>
          <w:b w:val="0"/>
          <w:bCs w:val="0"/>
        </w:rPr>
        <w:t xml:space="preserve"> I</w:t>
      </w:r>
      <w:r w:rsidRPr="00090AEC" w:rsidR="00090AEC">
        <w:rPr>
          <w:b w:val="0"/>
          <w:bCs w:val="0"/>
        </w:rPr>
        <w:t xml:space="preserve">nclude the reasons </w:t>
      </w:r>
      <w:r w:rsidR="00DF50F6">
        <w:rPr>
          <w:b w:val="0"/>
          <w:bCs w:val="0"/>
        </w:rPr>
        <w:t xml:space="preserve">justifying </w:t>
      </w:r>
      <w:r w:rsidRPr="00090AEC" w:rsidR="00090AEC">
        <w:rPr>
          <w:b w:val="0"/>
          <w:bCs w:val="0"/>
        </w:rPr>
        <w:t>why the agency considers the questions necessary, the specific uses to be made of the information, the explanation to be given to persons from whom the information is requested, and any steps to be taken to obtain their consent</w:t>
      </w:r>
      <w:r w:rsidR="00090AEC">
        <w:rPr>
          <w:b w:val="0"/>
          <w:bCs w:val="0"/>
        </w:rPr>
        <w:t>.</w:t>
      </w:r>
    </w:p>
    <w:p w:rsidR="00090AEC" w:rsidP="00090AEC" w14:paraId="4570E027" w14:textId="36135ACF">
      <w:pPr>
        <w:pStyle w:val="BodyText"/>
        <w:spacing w:before="183"/>
        <w:ind w:left="216"/>
      </w:pPr>
      <w:r>
        <w:t>[  ] Yes.  [</w:t>
      </w:r>
      <w:r w:rsidR="002C6350">
        <w:t xml:space="preserve"> </w:t>
      </w:r>
      <w:r w:rsidR="00F20096">
        <w:t>X</w:t>
      </w:r>
      <w:r>
        <w:t xml:space="preserve"> ] No.</w:t>
      </w:r>
    </w:p>
    <w:p w:rsidR="00090AEC" w:rsidP="00090AEC" w14:paraId="2B4C9988" w14:textId="385B1AFB">
      <w:pPr>
        <w:pStyle w:val="BodyText"/>
        <w:spacing w:before="183"/>
        <w:ind w:left="216"/>
      </w:pPr>
      <w:r>
        <w:t>If yes, a</w:t>
      </w:r>
      <w:r>
        <w:t xml:space="preserve">dditional </w:t>
      </w:r>
      <w:r>
        <w:t>i</w:t>
      </w:r>
      <w:r>
        <w:t>nfo:</w:t>
      </w:r>
    </w:p>
    <w:p w:rsidR="00090AEC" w:rsidRPr="00090AEC" w:rsidP="00090AEC" w14:paraId="7487FF6E" w14:textId="77777777">
      <w:pPr>
        <w:pStyle w:val="Heading2"/>
        <w:spacing w:before="90"/>
        <w:rPr>
          <w:b w:val="0"/>
          <w:bCs w:val="0"/>
        </w:rPr>
      </w:pPr>
    </w:p>
    <w:p w:rsidR="00084C84" w14:paraId="0FE807F9" w14:textId="26662620">
      <w:pPr>
        <w:pStyle w:val="Heading2"/>
        <w:spacing w:before="90"/>
      </w:pPr>
      <w:r>
        <w:t>Certification</w:t>
      </w:r>
      <w:r w:rsidR="00CF2BCA">
        <w:t>:</w:t>
      </w:r>
    </w:p>
    <w:p w:rsidR="00084C84" w14:paraId="53868A36" w14:textId="498241CA">
      <w:pPr>
        <w:pStyle w:val="BodyText"/>
        <w:spacing w:before="183"/>
        <w:ind w:left="220"/>
      </w:pPr>
      <w:r>
        <w:t>I certify th</w:t>
      </w:r>
      <w:r w:rsidR="00E94754">
        <w:t xml:space="preserve">is grant or cooperative agreement </w:t>
      </w:r>
      <w:r>
        <w:t>to be true:</w:t>
      </w:r>
    </w:p>
    <w:p w:rsidR="00E94754" w:rsidP="00116353" w14:paraId="62965398" w14:textId="1F8F8B0C">
      <w:pPr>
        <w:pStyle w:val="BodyText"/>
        <w:spacing w:before="183"/>
        <w:ind w:left="216"/>
      </w:pPr>
      <w:r>
        <w:t>[</w:t>
      </w:r>
      <w:r w:rsidR="002C6350">
        <w:t xml:space="preserve"> </w:t>
      </w:r>
      <w:r w:rsidR="00F20096">
        <w:t>X</w:t>
      </w:r>
      <w:r w:rsidR="0059508B">
        <w:t xml:space="preserve"> </w:t>
      </w:r>
      <w:r>
        <w:t>] Yes</w:t>
      </w:r>
      <w:r w:rsidR="00116353">
        <w:t xml:space="preserve">.  </w:t>
      </w:r>
      <w:r>
        <w:t>[</w:t>
      </w:r>
      <w:r w:rsidR="00116353">
        <w:t xml:space="preserve"> </w:t>
      </w:r>
      <w:r>
        <w:t xml:space="preserve"> ] No.</w:t>
      </w:r>
    </w:p>
    <w:p w:rsidR="009F1645" w:rsidP="00116353" w14:paraId="74720967" w14:textId="77777777">
      <w:pPr>
        <w:pStyle w:val="BodyText"/>
        <w:spacing w:before="183"/>
        <w:ind w:left="216"/>
      </w:pPr>
    </w:p>
    <w:p w:rsidR="001E5989" w:rsidP="001E5989" w14:paraId="4B314E92" w14:textId="77777777">
      <w:pPr>
        <w:pStyle w:val="BodyText"/>
        <w:spacing w:after="120"/>
      </w:pPr>
      <w:r w:rsidRPr="00360924">
        <w:t xml:space="preserve">This Gen IC is requesting approval for the Notification of Award (Signature Only) issues to the applicants to grant the award. </w:t>
      </w:r>
    </w:p>
    <w:tbl>
      <w:tblPr>
        <w:tblpPr w:leftFromText="180" w:rightFromText="180" w:vertAnchor="text" w:horzAnchor="margin" w:tblpXSpec="center" w:tblpY="339"/>
        <w:tblW w:w="11233" w:type="dxa"/>
        <w:tblCellMar>
          <w:top w:w="15" w:type="dxa"/>
          <w:bottom w:w="15" w:type="dxa"/>
        </w:tblCellMar>
        <w:tblLook w:val="04A0"/>
      </w:tblPr>
      <w:tblGrid>
        <w:gridCol w:w="3658"/>
        <w:gridCol w:w="1078"/>
        <w:gridCol w:w="1341"/>
        <w:gridCol w:w="1511"/>
        <w:gridCol w:w="1170"/>
        <w:gridCol w:w="1170"/>
        <w:gridCol w:w="1305"/>
      </w:tblGrid>
      <w:tr w14:paraId="3F9154AA" w14:textId="77777777" w:rsidTr="00DB23AC">
        <w:tblPrEx>
          <w:tblW w:w="11233" w:type="dxa"/>
          <w:tblCellMar>
            <w:top w:w="15" w:type="dxa"/>
            <w:bottom w:w="15" w:type="dxa"/>
          </w:tblCellMar>
          <w:tblLook w:val="04A0"/>
        </w:tblPrEx>
        <w:trPr>
          <w:trHeight w:val="255"/>
        </w:trPr>
        <w:tc>
          <w:tcPr>
            <w:tcW w:w="3658" w:type="dxa"/>
            <w:tcBorders>
              <w:top w:val="single" w:sz="4" w:space="0" w:color="auto"/>
              <w:left w:val="single" w:sz="4" w:space="0" w:color="auto"/>
              <w:bottom w:val="single" w:sz="4" w:space="0" w:color="auto"/>
              <w:right w:val="single" w:sz="4" w:space="0" w:color="auto"/>
            </w:tcBorders>
          </w:tcPr>
          <w:p w:rsidR="009F1645" w:rsidRPr="00064B51" w:rsidP="009F1645" w14:paraId="775B06D3" w14:textId="77777777">
            <w:pPr>
              <w:widowControl/>
              <w:autoSpaceDE/>
              <w:autoSpaceDN/>
              <w:rPr>
                <w:sz w:val="20"/>
                <w:szCs w:val="20"/>
              </w:rPr>
            </w:pPr>
            <w:r>
              <w:rPr>
                <w:sz w:val="20"/>
                <w:szCs w:val="20"/>
              </w:rPr>
              <w:t>Brief description of information being collected (project summary, NOA, etc.)</w:t>
            </w:r>
          </w:p>
        </w:tc>
        <w:tc>
          <w:tcPr>
            <w:tcW w:w="1078" w:type="dxa"/>
            <w:tcBorders>
              <w:top w:val="single" w:sz="4" w:space="0" w:color="auto"/>
              <w:left w:val="single" w:sz="4" w:space="0" w:color="auto"/>
              <w:bottom w:val="single" w:sz="4" w:space="0" w:color="auto"/>
              <w:right w:val="single" w:sz="4" w:space="0" w:color="auto"/>
            </w:tcBorders>
          </w:tcPr>
          <w:p w:rsidR="009F1645" w:rsidRPr="00064B51" w:rsidP="009F1645" w14:paraId="7A21C55C" w14:textId="77777777">
            <w:pPr>
              <w:widowControl/>
              <w:autoSpaceDE/>
              <w:autoSpaceDN/>
              <w:rPr>
                <w:sz w:val="20"/>
                <w:szCs w:val="20"/>
              </w:rPr>
            </w:pPr>
            <w:r w:rsidRPr="008E5133">
              <w:t>Forms number</w:t>
            </w:r>
          </w:p>
        </w:tc>
        <w:tc>
          <w:tcPr>
            <w:tcW w:w="1341" w:type="dxa"/>
            <w:tcBorders>
              <w:top w:val="single" w:sz="4" w:space="0" w:color="auto"/>
              <w:left w:val="single" w:sz="4" w:space="0" w:color="auto"/>
              <w:bottom w:val="single" w:sz="4" w:space="0" w:color="auto"/>
              <w:right w:val="single" w:sz="4" w:space="0" w:color="auto"/>
            </w:tcBorders>
            <w:noWrap/>
          </w:tcPr>
          <w:p w:rsidR="009F1645" w:rsidRPr="00064B51" w:rsidP="009F1645" w14:paraId="7C9D4C3C" w14:textId="77777777">
            <w:pPr>
              <w:widowControl/>
              <w:autoSpaceDE/>
              <w:autoSpaceDN/>
              <w:jc w:val="right"/>
              <w:rPr>
                <w:sz w:val="20"/>
                <w:szCs w:val="20"/>
              </w:rPr>
            </w:pPr>
            <w:r w:rsidRPr="008E5133">
              <w:t>Number of Respondents</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tcPr>
          <w:p w:rsidR="009F1645" w:rsidRPr="00064B51" w:rsidP="009F1645" w14:paraId="398296B4" w14:textId="77777777">
            <w:pPr>
              <w:widowControl/>
              <w:autoSpaceDE/>
              <w:autoSpaceDN/>
              <w:jc w:val="right"/>
              <w:rPr>
                <w:sz w:val="20"/>
                <w:szCs w:val="20"/>
              </w:rPr>
            </w:pPr>
            <w:r w:rsidRPr="008E5133">
              <w:t>Number of Responses per respondent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tcPr>
          <w:p w:rsidR="009F1645" w:rsidRPr="00064B51" w:rsidP="009F1645" w14:paraId="61DC496F" w14:textId="77777777">
            <w:pPr>
              <w:widowControl/>
              <w:autoSpaceDE/>
              <w:autoSpaceDN/>
              <w:jc w:val="right"/>
              <w:rPr>
                <w:sz w:val="20"/>
                <w:szCs w:val="20"/>
              </w:rPr>
            </w:pPr>
            <w:r w:rsidRPr="008E5133">
              <w:t>Total Annual Responses</w:t>
            </w:r>
          </w:p>
        </w:tc>
        <w:tc>
          <w:tcPr>
            <w:tcW w:w="1170" w:type="dxa"/>
            <w:tcBorders>
              <w:top w:val="single" w:sz="4" w:space="0" w:color="auto"/>
              <w:left w:val="single" w:sz="4" w:space="0" w:color="auto"/>
              <w:bottom w:val="single" w:sz="4" w:space="0" w:color="auto"/>
              <w:right w:val="single" w:sz="4" w:space="0" w:color="auto"/>
            </w:tcBorders>
            <w:noWrap/>
          </w:tcPr>
          <w:p w:rsidR="009F1645" w:rsidRPr="00064B51" w:rsidP="009F1645" w14:paraId="5AFA238E" w14:textId="77777777">
            <w:pPr>
              <w:widowControl/>
              <w:autoSpaceDE/>
              <w:autoSpaceDN/>
              <w:jc w:val="right"/>
              <w:rPr>
                <w:sz w:val="20"/>
                <w:szCs w:val="20"/>
              </w:rPr>
            </w:pPr>
            <w:r w:rsidRPr="008E5133">
              <w:t>Burden hours per responses</w:t>
            </w:r>
          </w:p>
        </w:tc>
        <w:tc>
          <w:tcPr>
            <w:tcW w:w="1305" w:type="dxa"/>
            <w:tcBorders>
              <w:top w:val="single" w:sz="4" w:space="0" w:color="auto"/>
              <w:left w:val="single" w:sz="4" w:space="0" w:color="auto"/>
              <w:bottom w:val="single" w:sz="4" w:space="0" w:color="auto"/>
              <w:right w:val="single" w:sz="4" w:space="0" w:color="auto"/>
            </w:tcBorders>
          </w:tcPr>
          <w:p w:rsidR="009F1645" w:rsidRPr="008E5133" w:rsidP="009F1645" w14:paraId="4932DE92" w14:textId="77777777">
            <w:pPr>
              <w:widowControl/>
              <w:autoSpaceDE/>
              <w:autoSpaceDN/>
              <w:jc w:val="right"/>
            </w:pPr>
            <w:r>
              <w:t xml:space="preserve">Total Burden hours </w:t>
            </w:r>
          </w:p>
        </w:tc>
      </w:tr>
      <w:tr w14:paraId="26D39FDC" w14:textId="77777777" w:rsidTr="00DB23AC">
        <w:tblPrEx>
          <w:tblW w:w="11233" w:type="dxa"/>
          <w:tblCellMar>
            <w:top w:w="15" w:type="dxa"/>
            <w:bottom w:w="15" w:type="dxa"/>
          </w:tblCellMar>
          <w:tblLook w:val="04A0"/>
        </w:tblPrEx>
        <w:trPr>
          <w:trHeight w:val="255"/>
        </w:trPr>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20096" w:rsidRPr="00DB23AC" w:rsidP="009F1645" w14:paraId="0BAB6A3E" w14:textId="35F11161">
            <w:pPr>
              <w:widowControl/>
              <w:autoSpaceDE/>
              <w:autoSpaceDN/>
              <w:rPr>
                <w:sz w:val="20"/>
                <w:szCs w:val="20"/>
              </w:rPr>
            </w:pPr>
            <w:r w:rsidRPr="00DB23AC">
              <w:rPr>
                <w:sz w:val="20"/>
                <w:szCs w:val="20"/>
              </w:rPr>
              <w:t>A.  Application Package</w:t>
            </w:r>
          </w:p>
        </w:tc>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20096" w:rsidRPr="00DB23AC" w:rsidP="009F1645" w14:paraId="4A177E33" w14:textId="77777777">
            <w:pPr>
              <w:widowControl/>
              <w:autoSpaceDE/>
              <w:autoSpaceDN/>
              <w:rPr>
                <w:sz w:val="20"/>
                <w:szCs w:val="20"/>
              </w:rPr>
            </w:pPr>
          </w:p>
        </w:tc>
        <w:tc>
          <w:tcPr>
            <w:tcW w:w="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F20096" w:rsidRPr="00DB23AC" w:rsidP="009F1645" w14:paraId="025154C8" w14:textId="77777777">
            <w:pPr>
              <w:widowControl/>
              <w:autoSpaceDE/>
              <w:autoSpaceDN/>
              <w:jc w:val="right"/>
              <w:rPr>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F20096" w:rsidRPr="00DB23AC" w:rsidP="009F1645" w14:paraId="052E1F80" w14:textId="77777777">
            <w:pPr>
              <w:widowControl/>
              <w:autoSpaceDE/>
              <w:autoSpaceDN/>
              <w:jc w:val="right"/>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F20096" w:rsidRPr="00DB23AC" w:rsidP="009F1645" w14:paraId="557B36BC" w14:textId="77777777">
            <w:pPr>
              <w:widowControl/>
              <w:autoSpaceDE/>
              <w:autoSpaceDN/>
              <w:jc w:val="right"/>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F20096" w:rsidRPr="00DB23AC" w:rsidP="009F1645" w14:paraId="72EFB4D5" w14:textId="77777777">
            <w:pPr>
              <w:widowControl/>
              <w:autoSpaceDE/>
              <w:autoSpaceDN/>
              <w:jc w:val="right"/>
              <w:rPr>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20096" w:rsidRPr="00DB23AC" w:rsidP="009F1645" w14:paraId="70F94B88" w14:textId="77777777">
            <w:pPr>
              <w:widowControl/>
              <w:autoSpaceDE/>
              <w:autoSpaceDN/>
              <w:jc w:val="right"/>
              <w:rPr>
                <w:sz w:val="20"/>
                <w:szCs w:val="20"/>
              </w:rPr>
            </w:pPr>
          </w:p>
        </w:tc>
      </w:tr>
      <w:tr w14:paraId="6A8FA2C5" w14:textId="77777777" w:rsidTr="00F20096">
        <w:tblPrEx>
          <w:tblW w:w="11233" w:type="dxa"/>
          <w:tblCellMar>
            <w:top w:w="15" w:type="dxa"/>
            <w:bottom w:w="15" w:type="dxa"/>
          </w:tblCellMar>
          <w:tblLook w:val="04A0"/>
        </w:tblPrEx>
        <w:trPr>
          <w:trHeight w:val="255"/>
        </w:trPr>
        <w:tc>
          <w:tcPr>
            <w:tcW w:w="3658" w:type="dxa"/>
            <w:tcBorders>
              <w:top w:val="single" w:sz="4" w:space="0" w:color="auto"/>
              <w:left w:val="single" w:sz="4" w:space="0" w:color="auto"/>
              <w:bottom w:val="single" w:sz="4" w:space="0" w:color="auto"/>
              <w:right w:val="single" w:sz="4" w:space="0" w:color="auto"/>
            </w:tcBorders>
            <w:hideMark/>
          </w:tcPr>
          <w:p w:rsidR="00F20096" w:rsidRPr="00DB23AC" w:rsidP="00F20096" w14:paraId="4569DE7D" w14:textId="27B6F67C">
            <w:pPr>
              <w:widowControl/>
              <w:autoSpaceDE/>
              <w:autoSpaceDN/>
              <w:rPr>
                <w:sz w:val="20"/>
                <w:szCs w:val="20"/>
              </w:rPr>
            </w:pPr>
            <w:r w:rsidRPr="00DB23AC">
              <w:rPr>
                <w:sz w:val="20"/>
                <w:szCs w:val="20"/>
              </w:rPr>
              <w:t>SAM Registration and General Certifications and Representations</w:t>
            </w:r>
          </w:p>
        </w:tc>
        <w:tc>
          <w:tcPr>
            <w:tcW w:w="1078" w:type="dxa"/>
            <w:tcBorders>
              <w:top w:val="single" w:sz="4" w:space="0" w:color="auto"/>
              <w:left w:val="single" w:sz="4" w:space="0" w:color="auto"/>
              <w:bottom w:val="single" w:sz="4" w:space="0" w:color="auto"/>
              <w:right w:val="single" w:sz="4" w:space="0" w:color="auto"/>
            </w:tcBorders>
          </w:tcPr>
          <w:p w:rsidR="00F20096" w:rsidRPr="00DB23AC" w:rsidP="00F20096" w14:paraId="09894E5C" w14:textId="311AC698">
            <w:pPr>
              <w:widowControl/>
              <w:autoSpaceDE/>
              <w:autoSpaceDN/>
              <w:rPr>
                <w:sz w:val="20"/>
                <w:szCs w:val="20"/>
              </w:rPr>
            </w:pPr>
            <w:r w:rsidRPr="00DB23AC">
              <w:rPr>
                <w:sz w:val="20"/>
                <w:szCs w:val="20"/>
              </w:rPr>
              <w:t>SAM.gov</w:t>
            </w:r>
          </w:p>
        </w:tc>
        <w:tc>
          <w:tcPr>
            <w:tcW w:w="1341" w:type="dxa"/>
            <w:tcBorders>
              <w:top w:val="single" w:sz="4" w:space="0" w:color="auto"/>
              <w:left w:val="single" w:sz="4" w:space="0" w:color="auto"/>
              <w:bottom w:val="single" w:sz="4" w:space="0" w:color="auto"/>
              <w:right w:val="single" w:sz="4" w:space="0" w:color="auto"/>
            </w:tcBorders>
            <w:noWrap/>
          </w:tcPr>
          <w:p w:rsidR="00F20096" w:rsidRPr="00DB23AC" w:rsidP="00F20096" w14:paraId="738FD6F1" w14:textId="6B417CFF">
            <w:pPr>
              <w:widowControl/>
              <w:autoSpaceDE/>
              <w:autoSpaceDN/>
              <w:jc w:val="right"/>
              <w:rPr>
                <w:sz w:val="20"/>
                <w:szCs w:val="20"/>
              </w:rPr>
            </w:pPr>
            <w:r w:rsidRPr="00DB23AC">
              <w:rPr>
                <w:sz w:val="20"/>
                <w:szCs w:val="20"/>
              </w:rPr>
              <w:t>50</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7035CC3E" w14:textId="4A65434A">
            <w:pPr>
              <w:widowControl/>
              <w:autoSpaceDE/>
              <w:autoSpaceDN/>
              <w:jc w:val="right"/>
              <w:rPr>
                <w:sz w:val="20"/>
                <w:szCs w:val="20"/>
              </w:rPr>
            </w:pPr>
            <w:r w:rsidRPr="00DB23AC">
              <w:rPr>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5AE9478E" w14:textId="29D34314">
            <w:pPr>
              <w:widowControl/>
              <w:autoSpaceDE/>
              <w:autoSpaceDN/>
              <w:jc w:val="right"/>
              <w:rPr>
                <w:sz w:val="20"/>
                <w:szCs w:val="20"/>
              </w:rPr>
            </w:pPr>
            <w:r w:rsidRPr="00DB23AC">
              <w:rPr>
                <w:sz w:val="20"/>
                <w:szCs w:val="20"/>
              </w:rPr>
              <w:t>50</w:t>
            </w:r>
          </w:p>
        </w:tc>
        <w:tc>
          <w:tcPr>
            <w:tcW w:w="1170" w:type="dxa"/>
            <w:tcBorders>
              <w:top w:val="single" w:sz="4" w:space="0" w:color="auto"/>
              <w:left w:val="single" w:sz="4" w:space="0" w:color="auto"/>
              <w:bottom w:val="single" w:sz="4" w:space="0" w:color="auto"/>
              <w:right w:val="single" w:sz="4" w:space="0" w:color="auto"/>
            </w:tcBorders>
            <w:noWrap/>
          </w:tcPr>
          <w:p w:rsidR="00F20096" w:rsidRPr="00DB23AC" w:rsidP="00F20096" w14:paraId="426AF51E" w14:textId="28C11DE6">
            <w:pPr>
              <w:widowControl/>
              <w:autoSpaceDE/>
              <w:autoSpaceDN/>
              <w:jc w:val="right"/>
              <w:rPr>
                <w:sz w:val="20"/>
                <w:szCs w:val="20"/>
              </w:rPr>
            </w:pPr>
            <w:r w:rsidRPr="00DB23AC">
              <w:rPr>
                <w:sz w:val="20"/>
                <w:szCs w:val="20"/>
              </w:rPr>
              <w:t>2.00</w:t>
            </w:r>
          </w:p>
        </w:tc>
        <w:tc>
          <w:tcPr>
            <w:tcW w:w="1305" w:type="dxa"/>
            <w:tcBorders>
              <w:top w:val="single" w:sz="4" w:space="0" w:color="auto"/>
              <w:left w:val="single" w:sz="4" w:space="0" w:color="auto"/>
              <w:bottom w:val="single" w:sz="4" w:space="0" w:color="auto"/>
              <w:right w:val="single" w:sz="4" w:space="0" w:color="auto"/>
            </w:tcBorders>
          </w:tcPr>
          <w:p w:rsidR="00F20096" w:rsidRPr="00DB23AC" w:rsidP="00F20096" w14:paraId="1C4A5445" w14:textId="13A4CCE9">
            <w:pPr>
              <w:widowControl/>
              <w:autoSpaceDE/>
              <w:autoSpaceDN/>
              <w:jc w:val="right"/>
              <w:rPr>
                <w:sz w:val="20"/>
                <w:szCs w:val="20"/>
              </w:rPr>
            </w:pPr>
            <w:r w:rsidRPr="00DB23AC">
              <w:rPr>
                <w:sz w:val="20"/>
                <w:szCs w:val="20"/>
              </w:rPr>
              <w:t>100</w:t>
            </w:r>
          </w:p>
        </w:tc>
      </w:tr>
      <w:tr w14:paraId="32379860" w14:textId="77777777" w:rsidTr="00F20096">
        <w:tblPrEx>
          <w:tblW w:w="11233" w:type="dxa"/>
          <w:tblCellMar>
            <w:top w:w="15" w:type="dxa"/>
            <w:bottom w:w="15" w:type="dxa"/>
          </w:tblCellMar>
          <w:tblLook w:val="04A0"/>
        </w:tblPrEx>
        <w:trPr>
          <w:trHeight w:val="255"/>
        </w:trPr>
        <w:tc>
          <w:tcPr>
            <w:tcW w:w="3658" w:type="dxa"/>
            <w:tcBorders>
              <w:top w:val="single" w:sz="4" w:space="0" w:color="auto"/>
              <w:left w:val="single" w:sz="4" w:space="0" w:color="auto"/>
              <w:bottom w:val="single" w:sz="4" w:space="0" w:color="auto"/>
              <w:right w:val="single" w:sz="4" w:space="0" w:color="auto"/>
            </w:tcBorders>
          </w:tcPr>
          <w:p w:rsidR="00F20096" w:rsidRPr="00DB23AC" w:rsidP="00F20096" w14:paraId="32CFD736" w14:textId="55DBA2DC">
            <w:pPr>
              <w:widowControl/>
              <w:autoSpaceDE/>
              <w:autoSpaceDN/>
              <w:rPr>
                <w:sz w:val="20"/>
                <w:szCs w:val="20"/>
              </w:rPr>
            </w:pPr>
            <w:r w:rsidRPr="00DB23AC">
              <w:rPr>
                <w:sz w:val="20"/>
                <w:szCs w:val="20"/>
              </w:rPr>
              <w:t>Written Narrative:</w:t>
            </w:r>
          </w:p>
        </w:tc>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20096" w:rsidRPr="00DB23AC" w:rsidP="00F20096" w14:paraId="6A7FF1A1" w14:textId="77777777">
            <w:pPr>
              <w:widowControl/>
              <w:autoSpaceDE/>
              <w:autoSpaceDN/>
              <w:rPr>
                <w:sz w:val="20"/>
                <w:szCs w:val="20"/>
              </w:rPr>
            </w:pPr>
          </w:p>
        </w:tc>
        <w:tc>
          <w:tcPr>
            <w:tcW w:w="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F20096" w:rsidRPr="00DB23AC" w:rsidP="00F20096" w14:paraId="4965A479" w14:textId="77777777">
            <w:pPr>
              <w:widowControl/>
              <w:autoSpaceDE/>
              <w:autoSpaceDN/>
              <w:jc w:val="right"/>
              <w:rPr>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F20096" w:rsidRPr="00DB23AC" w:rsidP="00F20096" w14:paraId="5B63A0E1" w14:textId="77777777">
            <w:pPr>
              <w:widowControl/>
              <w:autoSpaceDE/>
              <w:autoSpaceDN/>
              <w:jc w:val="right"/>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F20096" w:rsidRPr="00DB23AC" w:rsidP="00F20096" w14:paraId="181FB94C" w14:textId="77777777">
            <w:pPr>
              <w:widowControl/>
              <w:autoSpaceDE/>
              <w:autoSpaceDN/>
              <w:jc w:val="right"/>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F20096" w:rsidRPr="00DB23AC" w:rsidP="00F20096" w14:paraId="14145F1F" w14:textId="77777777">
            <w:pPr>
              <w:widowControl/>
              <w:autoSpaceDE/>
              <w:autoSpaceDN/>
              <w:jc w:val="right"/>
              <w:rPr>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20096" w:rsidRPr="00DB23AC" w:rsidP="00F20096" w14:paraId="6C91D8D0" w14:textId="77777777">
            <w:pPr>
              <w:widowControl/>
              <w:autoSpaceDE/>
              <w:autoSpaceDN/>
              <w:jc w:val="right"/>
              <w:rPr>
                <w:sz w:val="20"/>
                <w:szCs w:val="20"/>
              </w:rPr>
            </w:pPr>
          </w:p>
        </w:tc>
      </w:tr>
      <w:tr w14:paraId="46F82DE3" w14:textId="77777777" w:rsidTr="00F20096">
        <w:tblPrEx>
          <w:tblW w:w="11233" w:type="dxa"/>
          <w:tblCellMar>
            <w:top w:w="15" w:type="dxa"/>
            <w:bottom w:w="15" w:type="dxa"/>
          </w:tblCellMar>
          <w:tblLook w:val="04A0"/>
        </w:tblPrEx>
        <w:trPr>
          <w:trHeight w:val="255"/>
        </w:trPr>
        <w:tc>
          <w:tcPr>
            <w:tcW w:w="3658" w:type="dxa"/>
            <w:tcBorders>
              <w:top w:val="single" w:sz="4" w:space="0" w:color="auto"/>
              <w:left w:val="single" w:sz="4" w:space="0" w:color="auto"/>
              <w:bottom w:val="single" w:sz="4" w:space="0" w:color="auto"/>
              <w:right w:val="single" w:sz="4" w:space="0" w:color="auto"/>
            </w:tcBorders>
          </w:tcPr>
          <w:p w:rsidR="00F20096" w:rsidRPr="00DB23AC" w:rsidP="00F20096" w14:paraId="3CD47DE0" w14:textId="6603C1DD">
            <w:pPr>
              <w:widowControl/>
              <w:autoSpaceDE/>
              <w:autoSpaceDN/>
              <w:rPr>
                <w:sz w:val="20"/>
                <w:szCs w:val="20"/>
              </w:rPr>
            </w:pPr>
            <w:r w:rsidRPr="00DB23AC">
              <w:rPr>
                <w:sz w:val="20"/>
                <w:szCs w:val="20"/>
              </w:rPr>
              <w:t xml:space="preserve">     Project Work Plan</w:t>
            </w:r>
          </w:p>
        </w:tc>
        <w:tc>
          <w:tcPr>
            <w:tcW w:w="1078" w:type="dxa"/>
            <w:tcBorders>
              <w:top w:val="single" w:sz="4" w:space="0" w:color="auto"/>
              <w:left w:val="single" w:sz="4" w:space="0" w:color="auto"/>
              <w:bottom w:val="single" w:sz="4" w:space="0" w:color="auto"/>
              <w:right w:val="single" w:sz="4" w:space="0" w:color="auto"/>
            </w:tcBorders>
          </w:tcPr>
          <w:p w:rsidR="00F20096" w:rsidRPr="00DB23AC" w:rsidP="00F20096" w14:paraId="3EEDDD22" w14:textId="3931235C">
            <w:pPr>
              <w:widowControl/>
              <w:autoSpaceDE/>
              <w:autoSpaceDN/>
              <w:rPr>
                <w:sz w:val="20"/>
                <w:szCs w:val="20"/>
              </w:rPr>
            </w:pPr>
            <w:r w:rsidRPr="00DB23AC">
              <w:rPr>
                <w:sz w:val="20"/>
                <w:szCs w:val="20"/>
              </w:rPr>
              <w:t>Written</w:t>
            </w:r>
          </w:p>
        </w:tc>
        <w:tc>
          <w:tcPr>
            <w:tcW w:w="1341" w:type="dxa"/>
            <w:tcBorders>
              <w:top w:val="single" w:sz="4" w:space="0" w:color="auto"/>
              <w:left w:val="single" w:sz="4" w:space="0" w:color="auto"/>
              <w:bottom w:val="single" w:sz="4" w:space="0" w:color="auto"/>
              <w:right w:val="single" w:sz="4" w:space="0" w:color="auto"/>
            </w:tcBorders>
            <w:noWrap/>
          </w:tcPr>
          <w:p w:rsidR="00F20096" w:rsidRPr="00DB23AC" w:rsidP="00F20096" w14:paraId="46492443" w14:textId="2D2665BA">
            <w:pPr>
              <w:widowControl/>
              <w:autoSpaceDE/>
              <w:autoSpaceDN/>
              <w:jc w:val="right"/>
              <w:rPr>
                <w:sz w:val="20"/>
                <w:szCs w:val="20"/>
              </w:rPr>
            </w:pPr>
            <w:r w:rsidRPr="00DB23AC">
              <w:rPr>
                <w:sz w:val="20"/>
                <w:szCs w:val="20"/>
              </w:rPr>
              <w:t>50</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7F01000B" w14:textId="35195A3A">
            <w:pPr>
              <w:widowControl/>
              <w:autoSpaceDE/>
              <w:autoSpaceDN/>
              <w:jc w:val="right"/>
              <w:rPr>
                <w:sz w:val="20"/>
                <w:szCs w:val="20"/>
              </w:rPr>
            </w:pPr>
            <w:r w:rsidRPr="00DB23AC">
              <w:rPr>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646BA0CD" w14:textId="28A72BC1">
            <w:pPr>
              <w:widowControl/>
              <w:autoSpaceDE/>
              <w:autoSpaceDN/>
              <w:jc w:val="right"/>
              <w:rPr>
                <w:sz w:val="20"/>
                <w:szCs w:val="20"/>
              </w:rPr>
            </w:pPr>
            <w:r w:rsidRPr="00DB23AC">
              <w:rPr>
                <w:sz w:val="20"/>
                <w:szCs w:val="20"/>
              </w:rPr>
              <w:t>50</w:t>
            </w:r>
          </w:p>
        </w:tc>
        <w:tc>
          <w:tcPr>
            <w:tcW w:w="1170" w:type="dxa"/>
            <w:tcBorders>
              <w:top w:val="single" w:sz="4" w:space="0" w:color="auto"/>
              <w:left w:val="single" w:sz="4" w:space="0" w:color="auto"/>
              <w:bottom w:val="single" w:sz="4" w:space="0" w:color="auto"/>
              <w:right w:val="single" w:sz="4" w:space="0" w:color="auto"/>
            </w:tcBorders>
            <w:noWrap/>
          </w:tcPr>
          <w:p w:rsidR="00F20096" w:rsidRPr="00DB23AC" w:rsidP="00F20096" w14:paraId="1004CD97" w14:textId="304645EF">
            <w:pPr>
              <w:widowControl/>
              <w:autoSpaceDE/>
              <w:autoSpaceDN/>
              <w:jc w:val="right"/>
              <w:rPr>
                <w:sz w:val="20"/>
                <w:szCs w:val="20"/>
              </w:rPr>
            </w:pPr>
            <w:r w:rsidRPr="00DB23AC">
              <w:rPr>
                <w:sz w:val="20"/>
                <w:szCs w:val="20"/>
              </w:rPr>
              <w:t>5.00</w:t>
            </w:r>
          </w:p>
        </w:tc>
        <w:tc>
          <w:tcPr>
            <w:tcW w:w="1305" w:type="dxa"/>
            <w:tcBorders>
              <w:top w:val="single" w:sz="4" w:space="0" w:color="auto"/>
              <w:left w:val="single" w:sz="4" w:space="0" w:color="auto"/>
              <w:bottom w:val="single" w:sz="4" w:space="0" w:color="auto"/>
              <w:right w:val="single" w:sz="4" w:space="0" w:color="auto"/>
            </w:tcBorders>
          </w:tcPr>
          <w:p w:rsidR="00F20096" w:rsidRPr="00DB23AC" w:rsidP="00F20096" w14:paraId="234FC9A9" w14:textId="12F5ABDB">
            <w:pPr>
              <w:widowControl/>
              <w:autoSpaceDE/>
              <w:autoSpaceDN/>
              <w:jc w:val="right"/>
              <w:rPr>
                <w:sz w:val="20"/>
                <w:szCs w:val="20"/>
              </w:rPr>
            </w:pPr>
            <w:r w:rsidRPr="00DB23AC">
              <w:rPr>
                <w:sz w:val="20"/>
                <w:szCs w:val="20"/>
              </w:rPr>
              <w:t>250</w:t>
            </w:r>
          </w:p>
        </w:tc>
      </w:tr>
      <w:tr w14:paraId="4041EB58" w14:textId="77777777" w:rsidTr="00F20096">
        <w:tblPrEx>
          <w:tblW w:w="11233" w:type="dxa"/>
          <w:tblCellMar>
            <w:top w:w="15" w:type="dxa"/>
            <w:bottom w:w="15" w:type="dxa"/>
          </w:tblCellMar>
          <w:tblLook w:val="04A0"/>
        </w:tblPrEx>
        <w:trPr>
          <w:trHeight w:val="255"/>
        </w:trPr>
        <w:tc>
          <w:tcPr>
            <w:tcW w:w="3658" w:type="dxa"/>
            <w:tcBorders>
              <w:top w:val="single" w:sz="4" w:space="0" w:color="auto"/>
              <w:left w:val="single" w:sz="4" w:space="0" w:color="auto"/>
              <w:bottom w:val="single" w:sz="4" w:space="0" w:color="auto"/>
              <w:right w:val="single" w:sz="4" w:space="0" w:color="auto"/>
            </w:tcBorders>
          </w:tcPr>
          <w:p w:rsidR="00F20096" w:rsidRPr="00DB23AC" w:rsidP="00F20096" w14:paraId="02582F6C" w14:textId="75CEB5B7">
            <w:pPr>
              <w:widowControl/>
              <w:autoSpaceDE/>
              <w:autoSpaceDN/>
              <w:rPr>
                <w:sz w:val="20"/>
                <w:szCs w:val="20"/>
              </w:rPr>
            </w:pPr>
            <w:r w:rsidRPr="00DB23AC">
              <w:rPr>
                <w:sz w:val="20"/>
                <w:szCs w:val="20"/>
              </w:rPr>
              <w:t xml:space="preserve">     Organizational Capacity</w:t>
            </w:r>
          </w:p>
        </w:tc>
        <w:tc>
          <w:tcPr>
            <w:tcW w:w="1078" w:type="dxa"/>
            <w:tcBorders>
              <w:top w:val="single" w:sz="4" w:space="0" w:color="auto"/>
              <w:left w:val="single" w:sz="4" w:space="0" w:color="auto"/>
              <w:bottom w:val="single" w:sz="4" w:space="0" w:color="auto"/>
              <w:right w:val="single" w:sz="4" w:space="0" w:color="auto"/>
            </w:tcBorders>
          </w:tcPr>
          <w:p w:rsidR="00F20096" w:rsidRPr="00DB23AC" w:rsidP="00F20096" w14:paraId="0C1FF15E" w14:textId="161E206C">
            <w:pPr>
              <w:widowControl/>
              <w:autoSpaceDE/>
              <w:autoSpaceDN/>
              <w:rPr>
                <w:sz w:val="20"/>
                <w:szCs w:val="20"/>
              </w:rPr>
            </w:pPr>
            <w:r w:rsidRPr="00DB23AC">
              <w:rPr>
                <w:sz w:val="20"/>
                <w:szCs w:val="20"/>
              </w:rPr>
              <w:t>Written</w:t>
            </w:r>
          </w:p>
        </w:tc>
        <w:tc>
          <w:tcPr>
            <w:tcW w:w="1341" w:type="dxa"/>
            <w:tcBorders>
              <w:top w:val="single" w:sz="4" w:space="0" w:color="auto"/>
              <w:left w:val="single" w:sz="4" w:space="0" w:color="auto"/>
              <w:bottom w:val="single" w:sz="4" w:space="0" w:color="auto"/>
              <w:right w:val="single" w:sz="4" w:space="0" w:color="auto"/>
            </w:tcBorders>
            <w:noWrap/>
          </w:tcPr>
          <w:p w:rsidR="00F20096" w:rsidRPr="00DB23AC" w:rsidP="00F20096" w14:paraId="407B604B" w14:textId="1CCE9B4A">
            <w:pPr>
              <w:widowControl/>
              <w:autoSpaceDE/>
              <w:autoSpaceDN/>
              <w:jc w:val="right"/>
              <w:rPr>
                <w:sz w:val="20"/>
                <w:szCs w:val="20"/>
              </w:rPr>
            </w:pPr>
            <w:r w:rsidRPr="00DB23AC">
              <w:rPr>
                <w:sz w:val="20"/>
                <w:szCs w:val="20"/>
              </w:rPr>
              <w:t>50</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5829F01B" w14:textId="3D28275F">
            <w:pPr>
              <w:widowControl/>
              <w:autoSpaceDE/>
              <w:autoSpaceDN/>
              <w:jc w:val="right"/>
              <w:rPr>
                <w:sz w:val="20"/>
                <w:szCs w:val="20"/>
              </w:rPr>
            </w:pPr>
            <w:r w:rsidRPr="00DB23AC">
              <w:rPr>
                <w:sz w:val="20"/>
                <w:szCs w:val="20"/>
              </w:rPr>
              <w:t xml:space="preserve">1 </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5BED28AE" w14:textId="487B37E9">
            <w:pPr>
              <w:widowControl/>
              <w:autoSpaceDE/>
              <w:autoSpaceDN/>
              <w:jc w:val="right"/>
              <w:rPr>
                <w:sz w:val="20"/>
                <w:szCs w:val="20"/>
              </w:rPr>
            </w:pPr>
            <w:r w:rsidRPr="00DB23AC">
              <w:rPr>
                <w:sz w:val="20"/>
                <w:szCs w:val="20"/>
              </w:rPr>
              <w:t>50</w:t>
            </w:r>
          </w:p>
        </w:tc>
        <w:tc>
          <w:tcPr>
            <w:tcW w:w="1170" w:type="dxa"/>
            <w:tcBorders>
              <w:top w:val="single" w:sz="4" w:space="0" w:color="auto"/>
              <w:left w:val="single" w:sz="4" w:space="0" w:color="auto"/>
              <w:bottom w:val="single" w:sz="4" w:space="0" w:color="auto"/>
              <w:right w:val="single" w:sz="4" w:space="0" w:color="auto"/>
            </w:tcBorders>
            <w:noWrap/>
          </w:tcPr>
          <w:p w:rsidR="00F20096" w:rsidRPr="00DB23AC" w:rsidP="00F20096" w14:paraId="343E7221" w14:textId="3A1CBBAA">
            <w:pPr>
              <w:widowControl/>
              <w:autoSpaceDE/>
              <w:autoSpaceDN/>
              <w:jc w:val="right"/>
              <w:rPr>
                <w:sz w:val="20"/>
                <w:szCs w:val="20"/>
              </w:rPr>
            </w:pPr>
            <w:r w:rsidRPr="00DB23AC">
              <w:rPr>
                <w:sz w:val="20"/>
                <w:szCs w:val="20"/>
              </w:rPr>
              <w:t xml:space="preserve">2.00 </w:t>
            </w:r>
          </w:p>
        </w:tc>
        <w:tc>
          <w:tcPr>
            <w:tcW w:w="1305" w:type="dxa"/>
            <w:tcBorders>
              <w:top w:val="single" w:sz="4" w:space="0" w:color="auto"/>
              <w:left w:val="single" w:sz="4" w:space="0" w:color="auto"/>
              <w:bottom w:val="single" w:sz="4" w:space="0" w:color="auto"/>
              <w:right w:val="single" w:sz="4" w:space="0" w:color="auto"/>
            </w:tcBorders>
          </w:tcPr>
          <w:p w:rsidR="00F20096" w:rsidRPr="00DB23AC" w:rsidP="00F20096" w14:paraId="5AAD2A70" w14:textId="7B583050">
            <w:pPr>
              <w:widowControl/>
              <w:autoSpaceDE/>
              <w:autoSpaceDN/>
              <w:jc w:val="right"/>
              <w:rPr>
                <w:sz w:val="20"/>
                <w:szCs w:val="20"/>
              </w:rPr>
            </w:pPr>
            <w:r w:rsidRPr="00DB23AC">
              <w:rPr>
                <w:sz w:val="20"/>
                <w:szCs w:val="20"/>
              </w:rPr>
              <w:t>100</w:t>
            </w:r>
          </w:p>
        </w:tc>
      </w:tr>
      <w:tr w14:paraId="321DAA62" w14:textId="77777777" w:rsidTr="00F20096">
        <w:tblPrEx>
          <w:tblW w:w="11233" w:type="dxa"/>
          <w:tblCellMar>
            <w:top w:w="15" w:type="dxa"/>
            <w:bottom w:w="15" w:type="dxa"/>
          </w:tblCellMar>
          <w:tblLook w:val="04A0"/>
        </w:tblPrEx>
        <w:trPr>
          <w:trHeight w:val="255"/>
        </w:trPr>
        <w:tc>
          <w:tcPr>
            <w:tcW w:w="3658" w:type="dxa"/>
            <w:tcBorders>
              <w:top w:val="single" w:sz="4" w:space="0" w:color="auto"/>
              <w:left w:val="single" w:sz="4" w:space="0" w:color="auto"/>
              <w:bottom w:val="single" w:sz="4" w:space="0" w:color="auto"/>
              <w:right w:val="single" w:sz="4" w:space="0" w:color="auto"/>
            </w:tcBorders>
          </w:tcPr>
          <w:p w:rsidR="00F20096" w:rsidRPr="00DB23AC" w:rsidP="00F20096" w14:paraId="36A7FD75" w14:textId="014258D0">
            <w:pPr>
              <w:widowControl/>
              <w:autoSpaceDE/>
              <w:autoSpaceDN/>
              <w:rPr>
                <w:sz w:val="20"/>
                <w:szCs w:val="20"/>
              </w:rPr>
            </w:pPr>
            <w:r w:rsidRPr="00DB23AC">
              <w:rPr>
                <w:sz w:val="20"/>
                <w:szCs w:val="20"/>
              </w:rPr>
              <w:t xml:space="preserve">     Targeted Communities</w:t>
            </w:r>
          </w:p>
        </w:tc>
        <w:tc>
          <w:tcPr>
            <w:tcW w:w="1078" w:type="dxa"/>
            <w:tcBorders>
              <w:top w:val="single" w:sz="4" w:space="0" w:color="auto"/>
              <w:left w:val="single" w:sz="4" w:space="0" w:color="auto"/>
              <w:bottom w:val="single" w:sz="4" w:space="0" w:color="auto"/>
              <w:right w:val="single" w:sz="4" w:space="0" w:color="auto"/>
            </w:tcBorders>
          </w:tcPr>
          <w:p w:rsidR="00F20096" w:rsidRPr="00DB23AC" w:rsidP="00F20096" w14:paraId="65B32F78" w14:textId="6955DED4">
            <w:pPr>
              <w:widowControl/>
              <w:autoSpaceDE/>
              <w:autoSpaceDN/>
              <w:rPr>
                <w:sz w:val="20"/>
                <w:szCs w:val="20"/>
              </w:rPr>
            </w:pPr>
            <w:r w:rsidRPr="00DB23AC">
              <w:rPr>
                <w:sz w:val="20"/>
                <w:szCs w:val="20"/>
              </w:rPr>
              <w:t>Written</w:t>
            </w:r>
          </w:p>
        </w:tc>
        <w:tc>
          <w:tcPr>
            <w:tcW w:w="1341" w:type="dxa"/>
            <w:tcBorders>
              <w:top w:val="single" w:sz="4" w:space="0" w:color="auto"/>
              <w:left w:val="single" w:sz="4" w:space="0" w:color="auto"/>
              <w:bottom w:val="single" w:sz="4" w:space="0" w:color="auto"/>
              <w:right w:val="single" w:sz="4" w:space="0" w:color="auto"/>
            </w:tcBorders>
            <w:noWrap/>
          </w:tcPr>
          <w:p w:rsidR="00F20096" w:rsidRPr="00DB23AC" w:rsidP="00F20096" w14:paraId="2630F0C0" w14:textId="1E525EDC">
            <w:pPr>
              <w:widowControl/>
              <w:autoSpaceDE/>
              <w:autoSpaceDN/>
              <w:jc w:val="right"/>
              <w:rPr>
                <w:sz w:val="20"/>
                <w:szCs w:val="20"/>
              </w:rPr>
            </w:pPr>
            <w:r w:rsidRPr="00DB23AC">
              <w:rPr>
                <w:sz w:val="20"/>
                <w:szCs w:val="20"/>
              </w:rPr>
              <w:t>50</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3E90CDA4" w14:textId="590DD5D1">
            <w:pPr>
              <w:widowControl/>
              <w:autoSpaceDE/>
              <w:autoSpaceDN/>
              <w:jc w:val="right"/>
              <w:rPr>
                <w:sz w:val="20"/>
                <w:szCs w:val="20"/>
              </w:rPr>
            </w:pPr>
            <w:r w:rsidRPr="00DB23AC">
              <w:rPr>
                <w:sz w:val="20"/>
                <w:szCs w:val="20"/>
              </w:rPr>
              <w:t xml:space="preserve">1 </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542DE8E4" w14:textId="02D0A01A">
            <w:pPr>
              <w:widowControl/>
              <w:autoSpaceDE/>
              <w:autoSpaceDN/>
              <w:jc w:val="right"/>
              <w:rPr>
                <w:sz w:val="20"/>
                <w:szCs w:val="20"/>
              </w:rPr>
            </w:pPr>
            <w:r w:rsidRPr="00DB23AC">
              <w:rPr>
                <w:sz w:val="20"/>
                <w:szCs w:val="20"/>
              </w:rPr>
              <w:t>50</w:t>
            </w:r>
          </w:p>
        </w:tc>
        <w:tc>
          <w:tcPr>
            <w:tcW w:w="1170" w:type="dxa"/>
            <w:tcBorders>
              <w:top w:val="single" w:sz="4" w:space="0" w:color="auto"/>
              <w:left w:val="single" w:sz="4" w:space="0" w:color="auto"/>
              <w:bottom w:val="single" w:sz="4" w:space="0" w:color="auto"/>
              <w:right w:val="single" w:sz="4" w:space="0" w:color="auto"/>
            </w:tcBorders>
            <w:noWrap/>
          </w:tcPr>
          <w:p w:rsidR="00F20096" w:rsidRPr="00DB23AC" w:rsidP="00F20096" w14:paraId="004C4448" w14:textId="189AAB83">
            <w:pPr>
              <w:widowControl/>
              <w:autoSpaceDE/>
              <w:autoSpaceDN/>
              <w:jc w:val="right"/>
              <w:rPr>
                <w:sz w:val="20"/>
                <w:szCs w:val="20"/>
              </w:rPr>
            </w:pPr>
            <w:r w:rsidRPr="00DB23AC">
              <w:rPr>
                <w:sz w:val="20"/>
                <w:szCs w:val="20"/>
              </w:rPr>
              <w:t xml:space="preserve">2.00 </w:t>
            </w:r>
          </w:p>
        </w:tc>
        <w:tc>
          <w:tcPr>
            <w:tcW w:w="1305" w:type="dxa"/>
            <w:tcBorders>
              <w:top w:val="single" w:sz="4" w:space="0" w:color="auto"/>
              <w:left w:val="single" w:sz="4" w:space="0" w:color="auto"/>
              <w:bottom w:val="single" w:sz="4" w:space="0" w:color="auto"/>
              <w:right w:val="single" w:sz="4" w:space="0" w:color="auto"/>
            </w:tcBorders>
          </w:tcPr>
          <w:p w:rsidR="00F20096" w:rsidRPr="00DB23AC" w:rsidP="00F20096" w14:paraId="08E41C48" w14:textId="00B27E90">
            <w:pPr>
              <w:widowControl/>
              <w:autoSpaceDE/>
              <w:autoSpaceDN/>
              <w:jc w:val="right"/>
              <w:rPr>
                <w:sz w:val="20"/>
                <w:szCs w:val="20"/>
              </w:rPr>
            </w:pPr>
            <w:r w:rsidRPr="00DB23AC">
              <w:rPr>
                <w:sz w:val="20"/>
                <w:szCs w:val="20"/>
              </w:rPr>
              <w:t>100</w:t>
            </w:r>
          </w:p>
        </w:tc>
      </w:tr>
      <w:tr w14:paraId="1EED8432" w14:textId="77777777" w:rsidTr="00F20096">
        <w:tblPrEx>
          <w:tblW w:w="11233" w:type="dxa"/>
          <w:tblCellMar>
            <w:top w:w="15" w:type="dxa"/>
            <w:bottom w:w="15" w:type="dxa"/>
          </w:tblCellMar>
          <w:tblLook w:val="04A0"/>
        </w:tblPrEx>
        <w:trPr>
          <w:trHeight w:val="255"/>
        </w:trPr>
        <w:tc>
          <w:tcPr>
            <w:tcW w:w="3658" w:type="dxa"/>
            <w:tcBorders>
              <w:top w:val="single" w:sz="4" w:space="0" w:color="auto"/>
              <w:left w:val="single" w:sz="4" w:space="0" w:color="auto"/>
              <w:bottom w:val="single" w:sz="4" w:space="0" w:color="auto"/>
              <w:right w:val="single" w:sz="4" w:space="0" w:color="auto"/>
            </w:tcBorders>
          </w:tcPr>
          <w:p w:rsidR="00F20096" w:rsidRPr="00DB23AC" w:rsidP="00F20096" w14:paraId="6B32081D" w14:textId="5AAE06BE">
            <w:pPr>
              <w:widowControl/>
              <w:autoSpaceDE/>
              <w:autoSpaceDN/>
              <w:rPr>
                <w:sz w:val="20"/>
                <w:szCs w:val="20"/>
              </w:rPr>
            </w:pPr>
            <w:r w:rsidRPr="00DB23AC">
              <w:rPr>
                <w:sz w:val="20"/>
                <w:szCs w:val="20"/>
              </w:rPr>
              <w:t xml:space="preserve">     Rurality</w:t>
            </w:r>
          </w:p>
        </w:tc>
        <w:tc>
          <w:tcPr>
            <w:tcW w:w="1078" w:type="dxa"/>
            <w:tcBorders>
              <w:top w:val="single" w:sz="4" w:space="0" w:color="auto"/>
              <w:left w:val="single" w:sz="4" w:space="0" w:color="auto"/>
              <w:bottom w:val="single" w:sz="4" w:space="0" w:color="auto"/>
              <w:right w:val="single" w:sz="4" w:space="0" w:color="auto"/>
            </w:tcBorders>
          </w:tcPr>
          <w:p w:rsidR="00F20096" w:rsidRPr="00DB23AC" w:rsidP="00F20096" w14:paraId="796E3532" w14:textId="61459C36">
            <w:pPr>
              <w:widowControl/>
              <w:autoSpaceDE/>
              <w:autoSpaceDN/>
              <w:rPr>
                <w:sz w:val="20"/>
                <w:szCs w:val="20"/>
              </w:rPr>
            </w:pPr>
            <w:r w:rsidRPr="00DB23AC">
              <w:rPr>
                <w:sz w:val="20"/>
                <w:szCs w:val="20"/>
              </w:rPr>
              <w:t>Written</w:t>
            </w:r>
          </w:p>
        </w:tc>
        <w:tc>
          <w:tcPr>
            <w:tcW w:w="1341" w:type="dxa"/>
            <w:tcBorders>
              <w:top w:val="single" w:sz="4" w:space="0" w:color="auto"/>
              <w:left w:val="single" w:sz="4" w:space="0" w:color="auto"/>
              <w:bottom w:val="single" w:sz="4" w:space="0" w:color="auto"/>
              <w:right w:val="single" w:sz="4" w:space="0" w:color="auto"/>
            </w:tcBorders>
            <w:noWrap/>
          </w:tcPr>
          <w:p w:rsidR="00F20096" w:rsidRPr="00DB23AC" w:rsidP="00F20096" w14:paraId="13FBB853" w14:textId="4686AC38">
            <w:pPr>
              <w:widowControl/>
              <w:autoSpaceDE/>
              <w:autoSpaceDN/>
              <w:jc w:val="right"/>
              <w:rPr>
                <w:sz w:val="20"/>
                <w:szCs w:val="20"/>
              </w:rPr>
            </w:pPr>
            <w:r w:rsidRPr="00DB23AC">
              <w:rPr>
                <w:sz w:val="20"/>
                <w:szCs w:val="20"/>
              </w:rPr>
              <w:t>50</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3ADB170D" w14:textId="3789A9B3">
            <w:pPr>
              <w:widowControl/>
              <w:autoSpaceDE/>
              <w:autoSpaceDN/>
              <w:jc w:val="right"/>
              <w:rPr>
                <w:sz w:val="20"/>
                <w:szCs w:val="20"/>
              </w:rPr>
            </w:pPr>
            <w:r w:rsidRPr="00DB23AC">
              <w:rPr>
                <w:sz w:val="20"/>
                <w:szCs w:val="20"/>
              </w:rPr>
              <w:t xml:space="preserve">1 </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021031D5" w14:textId="37400B33">
            <w:pPr>
              <w:widowControl/>
              <w:autoSpaceDE/>
              <w:autoSpaceDN/>
              <w:jc w:val="right"/>
              <w:rPr>
                <w:sz w:val="20"/>
                <w:szCs w:val="20"/>
              </w:rPr>
            </w:pPr>
            <w:r w:rsidRPr="00DB23AC">
              <w:rPr>
                <w:sz w:val="20"/>
                <w:szCs w:val="20"/>
              </w:rPr>
              <w:t>50</w:t>
            </w:r>
          </w:p>
        </w:tc>
        <w:tc>
          <w:tcPr>
            <w:tcW w:w="1170" w:type="dxa"/>
            <w:tcBorders>
              <w:top w:val="single" w:sz="4" w:space="0" w:color="auto"/>
              <w:left w:val="single" w:sz="4" w:space="0" w:color="auto"/>
              <w:bottom w:val="single" w:sz="4" w:space="0" w:color="auto"/>
              <w:right w:val="single" w:sz="4" w:space="0" w:color="auto"/>
            </w:tcBorders>
            <w:noWrap/>
          </w:tcPr>
          <w:p w:rsidR="00F20096" w:rsidRPr="00DB23AC" w:rsidP="00F20096" w14:paraId="42545F44" w14:textId="2EFA6ED5">
            <w:pPr>
              <w:widowControl/>
              <w:autoSpaceDE/>
              <w:autoSpaceDN/>
              <w:jc w:val="right"/>
              <w:rPr>
                <w:sz w:val="20"/>
                <w:szCs w:val="20"/>
              </w:rPr>
            </w:pPr>
            <w:r w:rsidRPr="00DB23AC">
              <w:rPr>
                <w:sz w:val="20"/>
                <w:szCs w:val="20"/>
              </w:rPr>
              <w:t xml:space="preserve">2.00 </w:t>
            </w:r>
          </w:p>
        </w:tc>
        <w:tc>
          <w:tcPr>
            <w:tcW w:w="1305" w:type="dxa"/>
            <w:tcBorders>
              <w:top w:val="single" w:sz="4" w:space="0" w:color="auto"/>
              <w:left w:val="single" w:sz="4" w:space="0" w:color="auto"/>
              <w:bottom w:val="single" w:sz="4" w:space="0" w:color="auto"/>
              <w:right w:val="single" w:sz="4" w:space="0" w:color="auto"/>
            </w:tcBorders>
          </w:tcPr>
          <w:p w:rsidR="00F20096" w:rsidRPr="00DB23AC" w:rsidP="00F20096" w14:paraId="39D797F6" w14:textId="587AA9E9">
            <w:pPr>
              <w:widowControl/>
              <w:autoSpaceDE/>
              <w:autoSpaceDN/>
              <w:jc w:val="right"/>
              <w:rPr>
                <w:sz w:val="20"/>
                <w:szCs w:val="20"/>
              </w:rPr>
            </w:pPr>
            <w:r w:rsidRPr="00DB23AC">
              <w:rPr>
                <w:sz w:val="20"/>
                <w:szCs w:val="20"/>
              </w:rPr>
              <w:t>100</w:t>
            </w:r>
          </w:p>
        </w:tc>
      </w:tr>
      <w:tr w14:paraId="31BFBFDD" w14:textId="77777777" w:rsidTr="00F20096">
        <w:tblPrEx>
          <w:tblW w:w="11233" w:type="dxa"/>
          <w:tblCellMar>
            <w:top w:w="15" w:type="dxa"/>
            <w:bottom w:w="15" w:type="dxa"/>
          </w:tblCellMar>
          <w:tblLook w:val="04A0"/>
        </w:tblPrEx>
        <w:trPr>
          <w:trHeight w:val="255"/>
        </w:trPr>
        <w:tc>
          <w:tcPr>
            <w:tcW w:w="3658" w:type="dxa"/>
            <w:tcBorders>
              <w:top w:val="single" w:sz="4" w:space="0" w:color="auto"/>
              <w:left w:val="single" w:sz="4" w:space="0" w:color="auto"/>
              <w:bottom w:val="single" w:sz="4" w:space="0" w:color="auto"/>
              <w:right w:val="single" w:sz="4" w:space="0" w:color="auto"/>
            </w:tcBorders>
          </w:tcPr>
          <w:p w:rsidR="00F20096" w:rsidRPr="00DB23AC" w:rsidP="00F20096" w14:paraId="78C5F49F" w14:textId="74D522E3">
            <w:pPr>
              <w:widowControl/>
              <w:autoSpaceDE/>
              <w:autoSpaceDN/>
              <w:rPr>
                <w:sz w:val="20"/>
                <w:szCs w:val="20"/>
              </w:rPr>
            </w:pPr>
            <w:r w:rsidRPr="00DB23AC">
              <w:rPr>
                <w:sz w:val="20"/>
                <w:szCs w:val="20"/>
              </w:rPr>
              <w:t xml:space="preserve">     Economic Need</w:t>
            </w:r>
          </w:p>
        </w:tc>
        <w:tc>
          <w:tcPr>
            <w:tcW w:w="1078" w:type="dxa"/>
            <w:tcBorders>
              <w:top w:val="single" w:sz="4" w:space="0" w:color="auto"/>
              <w:left w:val="single" w:sz="4" w:space="0" w:color="auto"/>
              <w:bottom w:val="single" w:sz="4" w:space="0" w:color="auto"/>
              <w:right w:val="single" w:sz="4" w:space="0" w:color="auto"/>
            </w:tcBorders>
          </w:tcPr>
          <w:p w:rsidR="00F20096" w:rsidRPr="00DB23AC" w:rsidP="00F20096" w14:paraId="5D46703F" w14:textId="2FA8571A">
            <w:pPr>
              <w:widowControl/>
              <w:autoSpaceDE/>
              <w:autoSpaceDN/>
              <w:rPr>
                <w:sz w:val="20"/>
                <w:szCs w:val="20"/>
              </w:rPr>
            </w:pPr>
            <w:r w:rsidRPr="00DB23AC">
              <w:rPr>
                <w:sz w:val="20"/>
                <w:szCs w:val="20"/>
              </w:rPr>
              <w:t>Written</w:t>
            </w:r>
          </w:p>
        </w:tc>
        <w:tc>
          <w:tcPr>
            <w:tcW w:w="1341" w:type="dxa"/>
            <w:tcBorders>
              <w:top w:val="single" w:sz="4" w:space="0" w:color="auto"/>
              <w:left w:val="single" w:sz="4" w:space="0" w:color="auto"/>
              <w:bottom w:val="single" w:sz="4" w:space="0" w:color="auto"/>
              <w:right w:val="single" w:sz="4" w:space="0" w:color="auto"/>
            </w:tcBorders>
            <w:noWrap/>
          </w:tcPr>
          <w:p w:rsidR="00F20096" w:rsidRPr="00DB23AC" w:rsidP="00F20096" w14:paraId="724CFDB8" w14:textId="68224501">
            <w:pPr>
              <w:widowControl/>
              <w:autoSpaceDE/>
              <w:autoSpaceDN/>
              <w:jc w:val="right"/>
              <w:rPr>
                <w:sz w:val="20"/>
                <w:szCs w:val="20"/>
              </w:rPr>
            </w:pPr>
            <w:r w:rsidRPr="00DB23AC">
              <w:rPr>
                <w:sz w:val="20"/>
                <w:szCs w:val="20"/>
              </w:rPr>
              <w:t>50</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0EAE7E13" w14:textId="05BE18EC">
            <w:pPr>
              <w:widowControl/>
              <w:autoSpaceDE/>
              <w:autoSpaceDN/>
              <w:jc w:val="right"/>
              <w:rPr>
                <w:sz w:val="20"/>
                <w:szCs w:val="20"/>
              </w:rPr>
            </w:pPr>
            <w:r w:rsidRPr="00DB23AC">
              <w:rPr>
                <w:sz w:val="20"/>
                <w:szCs w:val="20"/>
              </w:rPr>
              <w:t xml:space="preserve">1 </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572746B0" w14:textId="68CEDC3D">
            <w:pPr>
              <w:widowControl/>
              <w:autoSpaceDE/>
              <w:autoSpaceDN/>
              <w:jc w:val="right"/>
              <w:rPr>
                <w:sz w:val="20"/>
                <w:szCs w:val="20"/>
              </w:rPr>
            </w:pPr>
            <w:r w:rsidRPr="00DB23AC">
              <w:rPr>
                <w:sz w:val="20"/>
                <w:szCs w:val="20"/>
              </w:rPr>
              <w:t>50</w:t>
            </w:r>
          </w:p>
        </w:tc>
        <w:tc>
          <w:tcPr>
            <w:tcW w:w="1170" w:type="dxa"/>
            <w:tcBorders>
              <w:top w:val="single" w:sz="4" w:space="0" w:color="auto"/>
              <w:left w:val="single" w:sz="4" w:space="0" w:color="auto"/>
              <w:bottom w:val="single" w:sz="4" w:space="0" w:color="auto"/>
              <w:right w:val="single" w:sz="4" w:space="0" w:color="auto"/>
            </w:tcBorders>
            <w:noWrap/>
          </w:tcPr>
          <w:p w:rsidR="00F20096" w:rsidRPr="00DB23AC" w:rsidP="00F20096" w14:paraId="18CFB916" w14:textId="62E40D70">
            <w:pPr>
              <w:widowControl/>
              <w:autoSpaceDE/>
              <w:autoSpaceDN/>
              <w:jc w:val="right"/>
              <w:rPr>
                <w:sz w:val="20"/>
                <w:szCs w:val="20"/>
              </w:rPr>
            </w:pPr>
            <w:r w:rsidRPr="00DB23AC">
              <w:rPr>
                <w:sz w:val="20"/>
                <w:szCs w:val="20"/>
              </w:rPr>
              <w:t xml:space="preserve">2.00 </w:t>
            </w:r>
          </w:p>
        </w:tc>
        <w:tc>
          <w:tcPr>
            <w:tcW w:w="1305" w:type="dxa"/>
            <w:tcBorders>
              <w:top w:val="single" w:sz="4" w:space="0" w:color="auto"/>
              <w:left w:val="single" w:sz="4" w:space="0" w:color="auto"/>
              <w:bottom w:val="single" w:sz="4" w:space="0" w:color="auto"/>
              <w:right w:val="single" w:sz="4" w:space="0" w:color="auto"/>
            </w:tcBorders>
          </w:tcPr>
          <w:p w:rsidR="00F20096" w:rsidRPr="00DB23AC" w:rsidP="00F20096" w14:paraId="73FC5116" w14:textId="61E47680">
            <w:pPr>
              <w:widowControl/>
              <w:autoSpaceDE/>
              <w:autoSpaceDN/>
              <w:jc w:val="right"/>
              <w:rPr>
                <w:sz w:val="20"/>
                <w:szCs w:val="20"/>
              </w:rPr>
            </w:pPr>
            <w:r w:rsidRPr="00DB23AC">
              <w:rPr>
                <w:sz w:val="20"/>
                <w:szCs w:val="20"/>
              </w:rPr>
              <w:t>100</w:t>
            </w:r>
          </w:p>
        </w:tc>
      </w:tr>
      <w:tr w14:paraId="36B84EB4" w14:textId="77777777" w:rsidTr="00F20096">
        <w:tblPrEx>
          <w:tblW w:w="11233" w:type="dxa"/>
          <w:tblCellMar>
            <w:top w:w="15" w:type="dxa"/>
            <w:bottom w:w="15" w:type="dxa"/>
          </w:tblCellMar>
          <w:tblLook w:val="04A0"/>
        </w:tblPrEx>
        <w:trPr>
          <w:trHeight w:val="255"/>
        </w:trPr>
        <w:tc>
          <w:tcPr>
            <w:tcW w:w="3658" w:type="dxa"/>
            <w:tcBorders>
              <w:top w:val="single" w:sz="4" w:space="0" w:color="auto"/>
              <w:left w:val="single" w:sz="4" w:space="0" w:color="auto"/>
              <w:bottom w:val="single" w:sz="4" w:space="0" w:color="auto"/>
              <w:right w:val="single" w:sz="4" w:space="0" w:color="auto"/>
            </w:tcBorders>
          </w:tcPr>
          <w:p w:rsidR="00F20096" w:rsidRPr="00DB23AC" w:rsidP="00F20096" w14:paraId="302E3FFD" w14:textId="14A2ED29">
            <w:pPr>
              <w:widowControl/>
              <w:autoSpaceDE/>
              <w:autoSpaceDN/>
              <w:rPr>
                <w:sz w:val="20"/>
                <w:szCs w:val="20"/>
              </w:rPr>
            </w:pPr>
            <w:r w:rsidRPr="00DB23AC">
              <w:rPr>
                <w:sz w:val="20"/>
                <w:szCs w:val="20"/>
              </w:rPr>
              <w:t xml:space="preserve">     Performance Measures</w:t>
            </w:r>
          </w:p>
        </w:tc>
        <w:tc>
          <w:tcPr>
            <w:tcW w:w="1078" w:type="dxa"/>
            <w:tcBorders>
              <w:top w:val="single" w:sz="4" w:space="0" w:color="auto"/>
              <w:left w:val="single" w:sz="4" w:space="0" w:color="auto"/>
              <w:bottom w:val="single" w:sz="4" w:space="0" w:color="auto"/>
              <w:right w:val="single" w:sz="4" w:space="0" w:color="auto"/>
            </w:tcBorders>
          </w:tcPr>
          <w:p w:rsidR="00F20096" w:rsidRPr="00DB23AC" w:rsidP="00F20096" w14:paraId="7959A626" w14:textId="4970FD82">
            <w:pPr>
              <w:widowControl/>
              <w:autoSpaceDE/>
              <w:autoSpaceDN/>
              <w:rPr>
                <w:sz w:val="20"/>
                <w:szCs w:val="20"/>
              </w:rPr>
            </w:pPr>
            <w:r w:rsidRPr="00DB23AC">
              <w:rPr>
                <w:sz w:val="20"/>
                <w:szCs w:val="20"/>
              </w:rPr>
              <w:t>Written</w:t>
            </w:r>
          </w:p>
        </w:tc>
        <w:tc>
          <w:tcPr>
            <w:tcW w:w="1341" w:type="dxa"/>
            <w:tcBorders>
              <w:top w:val="single" w:sz="4" w:space="0" w:color="auto"/>
              <w:left w:val="single" w:sz="4" w:space="0" w:color="auto"/>
              <w:bottom w:val="single" w:sz="4" w:space="0" w:color="auto"/>
              <w:right w:val="single" w:sz="4" w:space="0" w:color="auto"/>
            </w:tcBorders>
            <w:noWrap/>
          </w:tcPr>
          <w:p w:rsidR="00F20096" w:rsidRPr="00DB23AC" w:rsidP="00F20096" w14:paraId="7F47E674" w14:textId="0EBA463C">
            <w:pPr>
              <w:widowControl/>
              <w:autoSpaceDE/>
              <w:autoSpaceDN/>
              <w:jc w:val="right"/>
              <w:rPr>
                <w:sz w:val="20"/>
                <w:szCs w:val="20"/>
              </w:rPr>
            </w:pPr>
            <w:r w:rsidRPr="00DB23AC">
              <w:rPr>
                <w:sz w:val="20"/>
                <w:szCs w:val="20"/>
              </w:rPr>
              <w:t>50</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0460EAA7" w14:textId="1B2535C1">
            <w:pPr>
              <w:widowControl/>
              <w:autoSpaceDE/>
              <w:autoSpaceDN/>
              <w:jc w:val="right"/>
              <w:rPr>
                <w:sz w:val="20"/>
                <w:szCs w:val="20"/>
              </w:rPr>
            </w:pPr>
            <w:r w:rsidRPr="00DB23AC">
              <w:rPr>
                <w:sz w:val="20"/>
                <w:szCs w:val="20"/>
              </w:rPr>
              <w:t xml:space="preserve">1 </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1516BB8C" w14:textId="7D8BEB4D">
            <w:pPr>
              <w:widowControl/>
              <w:autoSpaceDE/>
              <w:autoSpaceDN/>
              <w:jc w:val="right"/>
              <w:rPr>
                <w:sz w:val="20"/>
                <w:szCs w:val="20"/>
              </w:rPr>
            </w:pPr>
            <w:r w:rsidRPr="00DB23AC">
              <w:rPr>
                <w:sz w:val="20"/>
                <w:szCs w:val="20"/>
              </w:rPr>
              <w:t>50</w:t>
            </w:r>
          </w:p>
        </w:tc>
        <w:tc>
          <w:tcPr>
            <w:tcW w:w="1170" w:type="dxa"/>
            <w:tcBorders>
              <w:top w:val="single" w:sz="4" w:space="0" w:color="auto"/>
              <w:left w:val="single" w:sz="4" w:space="0" w:color="auto"/>
              <w:bottom w:val="single" w:sz="4" w:space="0" w:color="auto"/>
              <w:right w:val="single" w:sz="4" w:space="0" w:color="auto"/>
            </w:tcBorders>
            <w:noWrap/>
          </w:tcPr>
          <w:p w:rsidR="00F20096" w:rsidRPr="00DB23AC" w:rsidP="00F20096" w14:paraId="2425AA26" w14:textId="7BCEE008">
            <w:pPr>
              <w:widowControl/>
              <w:autoSpaceDE/>
              <w:autoSpaceDN/>
              <w:jc w:val="right"/>
              <w:rPr>
                <w:sz w:val="20"/>
                <w:szCs w:val="20"/>
              </w:rPr>
            </w:pPr>
            <w:r w:rsidRPr="00DB23AC">
              <w:rPr>
                <w:sz w:val="20"/>
                <w:szCs w:val="20"/>
              </w:rPr>
              <w:t xml:space="preserve">2.00 </w:t>
            </w:r>
          </w:p>
        </w:tc>
        <w:tc>
          <w:tcPr>
            <w:tcW w:w="1305" w:type="dxa"/>
            <w:tcBorders>
              <w:top w:val="single" w:sz="4" w:space="0" w:color="auto"/>
              <w:left w:val="single" w:sz="4" w:space="0" w:color="auto"/>
              <w:bottom w:val="single" w:sz="4" w:space="0" w:color="auto"/>
              <w:right w:val="single" w:sz="4" w:space="0" w:color="auto"/>
            </w:tcBorders>
          </w:tcPr>
          <w:p w:rsidR="00F20096" w:rsidRPr="00DB23AC" w:rsidP="00F20096" w14:paraId="53FD47CC" w14:textId="4A7584DF">
            <w:pPr>
              <w:widowControl/>
              <w:autoSpaceDE/>
              <w:autoSpaceDN/>
              <w:jc w:val="right"/>
              <w:rPr>
                <w:sz w:val="20"/>
                <w:szCs w:val="20"/>
              </w:rPr>
            </w:pPr>
            <w:r w:rsidRPr="00DB23AC">
              <w:rPr>
                <w:sz w:val="20"/>
                <w:szCs w:val="20"/>
              </w:rPr>
              <w:t>100</w:t>
            </w:r>
          </w:p>
        </w:tc>
      </w:tr>
      <w:tr w14:paraId="48A1CAFC" w14:textId="77777777" w:rsidTr="00DB23AC">
        <w:tblPrEx>
          <w:tblW w:w="11233" w:type="dxa"/>
          <w:tblCellMar>
            <w:top w:w="15" w:type="dxa"/>
            <w:bottom w:w="15" w:type="dxa"/>
          </w:tblCellMar>
          <w:tblLook w:val="04A0"/>
        </w:tblPrEx>
        <w:trPr>
          <w:trHeight w:val="255"/>
        </w:trPr>
        <w:tc>
          <w:tcPr>
            <w:tcW w:w="3658" w:type="dxa"/>
            <w:tcBorders>
              <w:top w:val="single" w:sz="4" w:space="0" w:color="auto"/>
              <w:left w:val="single" w:sz="4" w:space="0" w:color="auto"/>
              <w:bottom w:val="single" w:sz="4" w:space="0" w:color="auto"/>
              <w:right w:val="single" w:sz="4" w:space="0" w:color="auto"/>
            </w:tcBorders>
          </w:tcPr>
          <w:p w:rsidR="00F20096" w:rsidRPr="00DB23AC" w:rsidP="00F20096" w14:paraId="1B1003C8" w14:textId="1977437E">
            <w:pPr>
              <w:widowControl/>
              <w:autoSpaceDE/>
              <w:autoSpaceDN/>
              <w:rPr>
                <w:sz w:val="20"/>
                <w:szCs w:val="20"/>
              </w:rPr>
            </w:pPr>
            <w:r w:rsidRPr="00DB23AC">
              <w:rPr>
                <w:sz w:val="20"/>
                <w:szCs w:val="20"/>
              </w:rPr>
              <w:t>Tribal Government Resolution of Consent</w:t>
            </w:r>
          </w:p>
        </w:tc>
        <w:tc>
          <w:tcPr>
            <w:tcW w:w="1078" w:type="dxa"/>
            <w:tcBorders>
              <w:top w:val="single" w:sz="4" w:space="0" w:color="auto"/>
              <w:left w:val="single" w:sz="4" w:space="0" w:color="auto"/>
              <w:bottom w:val="single" w:sz="4" w:space="0" w:color="auto"/>
              <w:right w:val="single" w:sz="4" w:space="0" w:color="auto"/>
            </w:tcBorders>
          </w:tcPr>
          <w:p w:rsidR="00F20096" w:rsidRPr="00DB23AC" w:rsidP="00F20096" w14:paraId="506DC84D" w14:textId="0F650282">
            <w:pPr>
              <w:widowControl/>
              <w:autoSpaceDE/>
              <w:autoSpaceDN/>
              <w:rPr>
                <w:sz w:val="20"/>
                <w:szCs w:val="20"/>
              </w:rPr>
            </w:pPr>
            <w:r w:rsidRPr="00DB23AC">
              <w:rPr>
                <w:sz w:val="20"/>
                <w:szCs w:val="20"/>
              </w:rPr>
              <w:t>Written</w:t>
            </w:r>
          </w:p>
        </w:tc>
        <w:tc>
          <w:tcPr>
            <w:tcW w:w="1341" w:type="dxa"/>
            <w:tcBorders>
              <w:top w:val="single" w:sz="4" w:space="0" w:color="auto"/>
              <w:left w:val="single" w:sz="4" w:space="0" w:color="auto"/>
              <w:bottom w:val="single" w:sz="4" w:space="0" w:color="auto"/>
              <w:right w:val="single" w:sz="4" w:space="0" w:color="auto"/>
            </w:tcBorders>
            <w:noWrap/>
          </w:tcPr>
          <w:p w:rsidR="00F20096" w:rsidRPr="00DB23AC" w:rsidP="00F20096" w14:paraId="1EAA181A" w14:textId="311DDE83">
            <w:pPr>
              <w:widowControl/>
              <w:autoSpaceDE/>
              <w:autoSpaceDN/>
              <w:jc w:val="right"/>
              <w:rPr>
                <w:sz w:val="20"/>
                <w:szCs w:val="20"/>
              </w:rPr>
            </w:pPr>
            <w:r w:rsidRPr="00DB23AC">
              <w:rPr>
                <w:sz w:val="20"/>
                <w:szCs w:val="20"/>
              </w:rPr>
              <w:t>1</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7E6B6705" w14:textId="61EE24A6">
            <w:pPr>
              <w:widowControl/>
              <w:autoSpaceDE/>
              <w:autoSpaceDN/>
              <w:jc w:val="right"/>
              <w:rPr>
                <w:sz w:val="20"/>
                <w:szCs w:val="20"/>
              </w:rPr>
            </w:pPr>
            <w:r w:rsidRPr="00DB23AC">
              <w:rPr>
                <w:sz w:val="20"/>
                <w:szCs w:val="20"/>
              </w:rPr>
              <w:t xml:space="preserve">1 </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tcPr>
          <w:p w:rsidR="00F20096" w:rsidRPr="00DB23AC" w:rsidP="00F20096" w14:paraId="795C3940" w14:textId="0800E513">
            <w:pPr>
              <w:widowControl/>
              <w:autoSpaceDE/>
              <w:autoSpaceDN/>
              <w:jc w:val="right"/>
              <w:rPr>
                <w:sz w:val="20"/>
                <w:szCs w:val="20"/>
              </w:rPr>
            </w:pPr>
            <w:r w:rsidRPr="00DB23AC">
              <w:rPr>
                <w:sz w:val="20"/>
                <w:szCs w:val="20"/>
              </w:rPr>
              <w:t>1</w:t>
            </w:r>
          </w:p>
        </w:tc>
        <w:tc>
          <w:tcPr>
            <w:tcW w:w="1170" w:type="dxa"/>
            <w:tcBorders>
              <w:top w:val="single" w:sz="4" w:space="0" w:color="auto"/>
              <w:left w:val="single" w:sz="4" w:space="0" w:color="auto"/>
              <w:bottom w:val="single" w:sz="4" w:space="0" w:color="auto"/>
              <w:right w:val="single" w:sz="4" w:space="0" w:color="auto"/>
            </w:tcBorders>
            <w:noWrap/>
          </w:tcPr>
          <w:p w:rsidR="00F20096" w:rsidRPr="00DB23AC" w:rsidP="00F20096" w14:paraId="620D57FD" w14:textId="2560CB8B">
            <w:pPr>
              <w:widowControl/>
              <w:autoSpaceDE/>
              <w:autoSpaceDN/>
              <w:jc w:val="right"/>
              <w:rPr>
                <w:sz w:val="20"/>
                <w:szCs w:val="20"/>
              </w:rPr>
            </w:pPr>
            <w:r w:rsidRPr="00DB23AC">
              <w:rPr>
                <w:sz w:val="20"/>
                <w:szCs w:val="20"/>
              </w:rPr>
              <w:t xml:space="preserve">4.00 </w:t>
            </w:r>
          </w:p>
        </w:tc>
        <w:tc>
          <w:tcPr>
            <w:tcW w:w="1305" w:type="dxa"/>
            <w:tcBorders>
              <w:top w:val="single" w:sz="4" w:space="0" w:color="auto"/>
              <w:left w:val="single" w:sz="4" w:space="0" w:color="auto"/>
              <w:bottom w:val="single" w:sz="4" w:space="0" w:color="auto"/>
              <w:right w:val="single" w:sz="4" w:space="0" w:color="auto"/>
            </w:tcBorders>
          </w:tcPr>
          <w:p w:rsidR="00F20096" w:rsidRPr="00DB23AC" w:rsidP="00F20096" w14:paraId="34F57BF9" w14:textId="0D6D4B79">
            <w:pPr>
              <w:widowControl/>
              <w:autoSpaceDE/>
              <w:autoSpaceDN/>
              <w:jc w:val="right"/>
              <w:rPr>
                <w:sz w:val="20"/>
                <w:szCs w:val="20"/>
              </w:rPr>
            </w:pPr>
            <w:r w:rsidRPr="00DB23AC">
              <w:rPr>
                <w:sz w:val="20"/>
                <w:szCs w:val="20"/>
              </w:rPr>
              <w:t>4</w:t>
            </w:r>
          </w:p>
        </w:tc>
      </w:tr>
      <w:tr w14:paraId="04892C94" w14:textId="77777777" w:rsidTr="00DB23AC">
        <w:tblPrEx>
          <w:tblW w:w="11233" w:type="dxa"/>
          <w:tblCellMar>
            <w:top w:w="15" w:type="dxa"/>
            <w:bottom w:w="15" w:type="dxa"/>
          </w:tblCellMar>
          <w:tblLook w:val="04A0"/>
        </w:tblPrEx>
        <w:trPr>
          <w:trHeight w:val="255"/>
        </w:trPr>
        <w:tc>
          <w:tcPr>
            <w:tcW w:w="36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0096" w:rsidRPr="00DB23AC" w:rsidP="00F20096" w14:paraId="100A15C8" w14:textId="086A798C">
            <w:pPr>
              <w:widowControl/>
              <w:autoSpaceDE/>
              <w:autoSpaceDN/>
              <w:jc w:val="right"/>
              <w:rPr>
                <w:b/>
                <w:bCs/>
                <w:sz w:val="20"/>
                <w:szCs w:val="20"/>
              </w:rPr>
            </w:pPr>
            <w:r>
              <w:rPr>
                <w:b/>
                <w:bCs/>
                <w:sz w:val="20"/>
                <w:szCs w:val="20"/>
              </w:rPr>
              <w:t>TOTAL BURDEN HOURS</w:t>
            </w:r>
          </w:p>
        </w:tc>
        <w:tc>
          <w:tcPr>
            <w:tcW w:w="10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0096" w:rsidRPr="00DB23AC" w:rsidP="00F20096" w14:paraId="6DF245C9" w14:textId="77777777">
            <w:pPr>
              <w:widowControl/>
              <w:autoSpaceDE/>
              <w:autoSpaceDN/>
              <w:rPr>
                <w:sz w:val="20"/>
                <w:szCs w:val="20"/>
              </w:rPr>
            </w:pPr>
          </w:p>
        </w:tc>
        <w:tc>
          <w:tcPr>
            <w:tcW w:w="134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F20096" w:rsidRPr="00DB23AC" w:rsidP="00F20096" w14:paraId="026C2FB4" w14:textId="3A68BCD4">
            <w:pPr>
              <w:widowControl/>
              <w:autoSpaceDE/>
              <w:autoSpaceDN/>
              <w:jc w:val="right"/>
              <w:rPr>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F20096" w:rsidRPr="00DB23AC" w:rsidP="00F20096" w14:paraId="0B6EAD4A" w14:textId="77777777">
            <w:pPr>
              <w:widowControl/>
              <w:autoSpaceDE/>
              <w:autoSpaceDN/>
              <w:jc w:val="right"/>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F20096" w:rsidRPr="00DB23AC" w:rsidP="00F20096" w14:paraId="2FFA9966" w14:textId="77777777">
            <w:pPr>
              <w:widowControl/>
              <w:autoSpaceDE/>
              <w:autoSpaceDN/>
              <w:jc w:val="right"/>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F20096" w:rsidRPr="00DB23AC" w:rsidP="00F20096" w14:paraId="3BDB9A4A" w14:textId="77777777">
            <w:pPr>
              <w:widowControl/>
              <w:autoSpaceDE/>
              <w:autoSpaceDN/>
              <w:jc w:val="right"/>
              <w:rPr>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0096" w:rsidRPr="00DB23AC" w:rsidP="00F20096" w14:paraId="72BAD4F8" w14:textId="27038CDC">
            <w:pPr>
              <w:widowControl/>
              <w:autoSpaceDE/>
              <w:autoSpaceDN/>
              <w:jc w:val="right"/>
              <w:rPr>
                <w:b/>
                <w:bCs/>
                <w:sz w:val="20"/>
                <w:szCs w:val="20"/>
              </w:rPr>
            </w:pPr>
            <w:r w:rsidRPr="00DB23AC">
              <w:rPr>
                <w:b/>
                <w:bCs/>
                <w:sz w:val="20"/>
                <w:szCs w:val="20"/>
              </w:rPr>
              <w:t>854</w:t>
            </w:r>
          </w:p>
        </w:tc>
      </w:tr>
    </w:tbl>
    <w:p w:rsidR="001E5989" w:rsidP="001E5989" w14:paraId="3DA0179F" w14:textId="77777777">
      <w:pPr>
        <w:pStyle w:val="BodyText"/>
        <w:spacing w:after="120"/>
      </w:pPr>
    </w:p>
    <w:p w:rsidR="001E5989" w:rsidP="00F17C7E" w14:paraId="5FDF9CCE" w14:textId="4767950B">
      <w:pPr>
        <w:pStyle w:val="BodyText"/>
        <w:tabs>
          <w:tab w:val="left" w:pos="90"/>
        </w:tabs>
        <w:spacing w:after="120"/>
      </w:pPr>
    </w:p>
    <w:tbl>
      <w:tblPr>
        <w:tblStyle w:val="TableGrid"/>
        <w:tblW w:w="11250" w:type="dxa"/>
        <w:tblInd w:w="-635" w:type="dxa"/>
        <w:tblLook w:val="04A0"/>
      </w:tblPr>
      <w:tblGrid>
        <w:gridCol w:w="2372"/>
        <w:gridCol w:w="1366"/>
        <w:gridCol w:w="1443"/>
        <w:gridCol w:w="1354"/>
        <w:gridCol w:w="1358"/>
        <w:gridCol w:w="1379"/>
        <w:gridCol w:w="1978"/>
      </w:tblGrid>
      <w:tr w14:paraId="76CC0880" w14:textId="77777777" w:rsidTr="00F17C7E">
        <w:tblPrEx>
          <w:tblW w:w="11250" w:type="dxa"/>
          <w:tblInd w:w="-635" w:type="dxa"/>
          <w:tblLook w:val="04A0"/>
        </w:tblPrEx>
        <w:tc>
          <w:tcPr>
            <w:tcW w:w="2372" w:type="dxa"/>
          </w:tcPr>
          <w:p w:rsidR="00F17C7E" w:rsidRPr="00F17C7E" w:rsidP="00F17C7E" w14:paraId="284FBA86" w14:textId="68C862F9">
            <w:pPr>
              <w:pStyle w:val="BodyText"/>
              <w:spacing w:after="120"/>
              <w:rPr>
                <w:sz w:val="22"/>
                <w:szCs w:val="22"/>
              </w:rPr>
            </w:pPr>
            <w:r w:rsidRPr="00F17C7E">
              <w:rPr>
                <w:sz w:val="22"/>
                <w:szCs w:val="22"/>
              </w:rPr>
              <w:t xml:space="preserve">Brief description </w:t>
            </w:r>
            <w:r>
              <w:rPr>
                <w:sz w:val="22"/>
                <w:szCs w:val="22"/>
              </w:rPr>
              <w:t>Reporting Requirements Approved under other Numbers</w:t>
            </w:r>
          </w:p>
        </w:tc>
        <w:tc>
          <w:tcPr>
            <w:tcW w:w="1366" w:type="dxa"/>
          </w:tcPr>
          <w:p w:rsidR="00F17C7E" w:rsidRPr="00F17C7E" w:rsidP="00F17C7E" w14:paraId="15B37296" w14:textId="77813740">
            <w:pPr>
              <w:pStyle w:val="BodyText"/>
              <w:spacing w:after="120"/>
              <w:rPr>
                <w:sz w:val="22"/>
                <w:szCs w:val="22"/>
              </w:rPr>
            </w:pPr>
            <w:r w:rsidRPr="00F17C7E">
              <w:rPr>
                <w:sz w:val="22"/>
                <w:szCs w:val="22"/>
              </w:rPr>
              <w:t>Forms number</w:t>
            </w:r>
          </w:p>
        </w:tc>
        <w:tc>
          <w:tcPr>
            <w:tcW w:w="1443" w:type="dxa"/>
          </w:tcPr>
          <w:p w:rsidR="00F17C7E" w:rsidRPr="00F17C7E" w:rsidP="00F17C7E" w14:paraId="203F980C" w14:textId="33318FFB">
            <w:pPr>
              <w:pStyle w:val="BodyText"/>
              <w:spacing w:after="120"/>
              <w:rPr>
                <w:sz w:val="22"/>
                <w:szCs w:val="22"/>
              </w:rPr>
            </w:pPr>
            <w:r w:rsidRPr="00F17C7E">
              <w:rPr>
                <w:sz w:val="22"/>
                <w:szCs w:val="22"/>
              </w:rPr>
              <w:t>Number of Respondents</w:t>
            </w:r>
          </w:p>
        </w:tc>
        <w:tc>
          <w:tcPr>
            <w:tcW w:w="1354" w:type="dxa"/>
          </w:tcPr>
          <w:p w:rsidR="00F17C7E" w:rsidRPr="00F17C7E" w:rsidP="00F17C7E" w14:paraId="42B8B6A3" w14:textId="0F6D623C">
            <w:pPr>
              <w:pStyle w:val="BodyText"/>
              <w:spacing w:after="120"/>
              <w:rPr>
                <w:sz w:val="22"/>
                <w:szCs w:val="22"/>
              </w:rPr>
            </w:pPr>
            <w:r w:rsidRPr="00F17C7E">
              <w:rPr>
                <w:sz w:val="22"/>
                <w:szCs w:val="22"/>
              </w:rPr>
              <w:t>Number of Responses per respondent</w:t>
            </w:r>
          </w:p>
        </w:tc>
        <w:tc>
          <w:tcPr>
            <w:tcW w:w="1358" w:type="dxa"/>
          </w:tcPr>
          <w:p w:rsidR="00F17C7E" w:rsidRPr="00F17C7E" w:rsidP="00F17C7E" w14:paraId="4343607C" w14:textId="725E474C">
            <w:pPr>
              <w:pStyle w:val="BodyText"/>
              <w:spacing w:after="120"/>
              <w:rPr>
                <w:sz w:val="22"/>
                <w:szCs w:val="22"/>
              </w:rPr>
            </w:pPr>
            <w:r w:rsidRPr="00F17C7E">
              <w:rPr>
                <w:sz w:val="22"/>
                <w:szCs w:val="22"/>
              </w:rPr>
              <w:t>Total Annual Responses</w:t>
            </w:r>
          </w:p>
        </w:tc>
        <w:tc>
          <w:tcPr>
            <w:tcW w:w="1379" w:type="dxa"/>
          </w:tcPr>
          <w:p w:rsidR="00F17C7E" w:rsidRPr="00F17C7E" w:rsidP="00F17C7E" w14:paraId="0AD943A6" w14:textId="25E234F5">
            <w:pPr>
              <w:pStyle w:val="BodyText"/>
              <w:spacing w:after="120"/>
              <w:rPr>
                <w:sz w:val="22"/>
                <w:szCs w:val="22"/>
              </w:rPr>
            </w:pPr>
            <w:r w:rsidRPr="00F17C7E">
              <w:rPr>
                <w:sz w:val="22"/>
                <w:szCs w:val="22"/>
              </w:rPr>
              <w:t>Burden hours per responses</w:t>
            </w:r>
          </w:p>
        </w:tc>
        <w:tc>
          <w:tcPr>
            <w:tcW w:w="1978" w:type="dxa"/>
          </w:tcPr>
          <w:p w:rsidR="00F17C7E" w:rsidRPr="00F17C7E" w:rsidP="00F17C7E" w14:paraId="4C04FF89" w14:textId="721668B4">
            <w:pPr>
              <w:pStyle w:val="BodyText"/>
              <w:spacing w:after="120"/>
              <w:rPr>
                <w:sz w:val="22"/>
                <w:szCs w:val="22"/>
              </w:rPr>
            </w:pPr>
            <w:r w:rsidRPr="00F17C7E">
              <w:rPr>
                <w:sz w:val="22"/>
                <w:szCs w:val="22"/>
              </w:rPr>
              <w:t xml:space="preserve">Total Burden hours </w:t>
            </w:r>
          </w:p>
        </w:tc>
      </w:tr>
      <w:tr w14:paraId="2F817855" w14:textId="77777777" w:rsidTr="00F17C7E">
        <w:tblPrEx>
          <w:tblW w:w="11250" w:type="dxa"/>
          <w:tblInd w:w="-635" w:type="dxa"/>
          <w:tblLook w:val="04A0"/>
        </w:tblPrEx>
        <w:tc>
          <w:tcPr>
            <w:tcW w:w="2372" w:type="dxa"/>
          </w:tcPr>
          <w:p w:rsidR="00F17C7E" w:rsidRPr="00F17C7E" w:rsidP="00F17C7E" w14:paraId="0C6F1F9F" w14:textId="54D95A08">
            <w:pPr>
              <w:pStyle w:val="BodyText"/>
              <w:spacing w:after="120"/>
              <w:rPr>
                <w:sz w:val="22"/>
                <w:szCs w:val="22"/>
              </w:rPr>
            </w:pPr>
            <w:r w:rsidRPr="00F17C7E">
              <w:rPr>
                <w:sz w:val="22"/>
                <w:szCs w:val="22"/>
              </w:rPr>
              <w:t>Application for Federal Assistance</w:t>
            </w:r>
          </w:p>
        </w:tc>
        <w:tc>
          <w:tcPr>
            <w:tcW w:w="1366" w:type="dxa"/>
          </w:tcPr>
          <w:p w:rsidR="00F17C7E" w:rsidRPr="00F17C7E" w:rsidP="00F17C7E" w14:paraId="1E1CD9D3" w14:textId="315FD620">
            <w:pPr>
              <w:pStyle w:val="BodyText"/>
              <w:spacing w:after="120"/>
              <w:rPr>
                <w:sz w:val="22"/>
                <w:szCs w:val="22"/>
              </w:rPr>
            </w:pPr>
            <w:r w:rsidRPr="00F17C7E">
              <w:rPr>
                <w:sz w:val="22"/>
                <w:szCs w:val="22"/>
              </w:rPr>
              <w:t>SF-424                          (4040-0004)</w:t>
            </w:r>
          </w:p>
        </w:tc>
        <w:tc>
          <w:tcPr>
            <w:tcW w:w="1443" w:type="dxa"/>
          </w:tcPr>
          <w:p w:rsidR="00F17C7E" w:rsidRPr="00F17C7E" w:rsidP="00F17C7E" w14:paraId="53DD3CEE" w14:textId="44A64EB5">
            <w:pPr>
              <w:pStyle w:val="BodyText"/>
              <w:spacing w:after="120"/>
              <w:jc w:val="right"/>
              <w:rPr>
                <w:sz w:val="22"/>
                <w:szCs w:val="22"/>
              </w:rPr>
            </w:pPr>
            <w:r w:rsidRPr="00F17C7E">
              <w:rPr>
                <w:sz w:val="22"/>
                <w:szCs w:val="22"/>
              </w:rPr>
              <w:t>50</w:t>
            </w:r>
          </w:p>
        </w:tc>
        <w:tc>
          <w:tcPr>
            <w:tcW w:w="1354" w:type="dxa"/>
          </w:tcPr>
          <w:p w:rsidR="00F17C7E" w:rsidRPr="00F17C7E" w:rsidP="00F17C7E" w14:paraId="69776906" w14:textId="3B2661BA">
            <w:pPr>
              <w:pStyle w:val="BodyText"/>
              <w:spacing w:after="120"/>
              <w:jc w:val="right"/>
              <w:rPr>
                <w:sz w:val="22"/>
                <w:szCs w:val="22"/>
              </w:rPr>
            </w:pPr>
            <w:r w:rsidRPr="00F17C7E">
              <w:rPr>
                <w:sz w:val="22"/>
                <w:szCs w:val="22"/>
              </w:rPr>
              <w:t xml:space="preserve">1 </w:t>
            </w:r>
          </w:p>
        </w:tc>
        <w:tc>
          <w:tcPr>
            <w:tcW w:w="1358" w:type="dxa"/>
          </w:tcPr>
          <w:p w:rsidR="00F17C7E" w:rsidRPr="00F17C7E" w:rsidP="00F17C7E" w14:paraId="250500F8" w14:textId="4A7FEC98">
            <w:pPr>
              <w:pStyle w:val="BodyText"/>
              <w:spacing w:after="120"/>
              <w:jc w:val="right"/>
              <w:rPr>
                <w:sz w:val="22"/>
                <w:szCs w:val="22"/>
              </w:rPr>
            </w:pPr>
            <w:r w:rsidRPr="00F17C7E">
              <w:rPr>
                <w:sz w:val="22"/>
                <w:szCs w:val="22"/>
              </w:rPr>
              <w:t>50</w:t>
            </w:r>
          </w:p>
        </w:tc>
        <w:tc>
          <w:tcPr>
            <w:tcW w:w="1379" w:type="dxa"/>
          </w:tcPr>
          <w:p w:rsidR="00F17C7E" w:rsidRPr="00F17C7E" w:rsidP="00F17C7E" w14:paraId="4C02F240" w14:textId="28A45CC3">
            <w:pPr>
              <w:pStyle w:val="BodyText"/>
              <w:spacing w:after="120"/>
              <w:jc w:val="right"/>
              <w:rPr>
                <w:sz w:val="22"/>
                <w:szCs w:val="22"/>
              </w:rPr>
            </w:pPr>
            <w:r w:rsidRPr="00F17C7E">
              <w:rPr>
                <w:sz w:val="22"/>
                <w:szCs w:val="22"/>
              </w:rPr>
              <w:t xml:space="preserve">1.00 </w:t>
            </w:r>
          </w:p>
        </w:tc>
        <w:tc>
          <w:tcPr>
            <w:tcW w:w="1978" w:type="dxa"/>
          </w:tcPr>
          <w:p w:rsidR="00F17C7E" w:rsidRPr="00F17C7E" w:rsidP="00F17C7E" w14:paraId="28145805" w14:textId="44875AA3">
            <w:pPr>
              <w:pStyle w:val="BodyText"/>
              <w:spacing w:after="120"/>
              <w:jc w:val="right"/>
              <w:rPr>
                <w:sz w:val="22"/>
                <w:szCs w:val="22"/>
              </w:rPr>
            </w:pPr>
            <w:r w:rsidRPr="00F17C7E">
              <w:rPr>
                <w:sz w:val="22"/>
                <w:szCs w:val="22"/>
              </w:rPr>
              <w:t>50</w:t>
            </w:r>
          </w:p>
        </w:tc>
      </w:tr>
      <w:tr w14:paraId="722DB769" w14:textId="77777777" w:rsidTr="00F17C7E">
        <w:tblPrEx>
          <w:tblW w:w="11250" w:type="dxa"/>
          <w:tblInd w:w="-635" w:type="dxa"/>
          <w:tblLook w:val="04A0"/>
        </w:tblPrEx>
        <w:tc>
          <w:tcPr>
            <w:tcW w:w="2372" w:type="dxa"/>
          </w:tcPr>
          <w:p w:rsidR="00F17C7E" w:rsidRPr="00F17C7E" w:rsidP="00F17C7E" w14:paraId="14F2176B" w14:textId="17AD0917">
            <w:pPr>
              <w:pStyle w:val="BodyText"/>
              <w:spacing w:after="120"/>
              <w:rPr>
                <w:sz w:val="22"/>
                <w:szCs w:val="22"/>
              </w:rPr>
            </w:pPr>
            <w:r w:rsidRPr="00F17C7E">
              <w:rPr>
                <w:sz w:val="22"/>
                <w:szCs w:val="22"/>
              </w:rPr>
              <w:t>Assurances - Non Construction Programs</w:t>
            </w:r>
          </w:p>
        </w:tc>
        <w:tc>
          <w:tcPr>
            <w:tcW w:w="1366" w:type="dxa"/>
          </w:tcPr>
          <w:p w:rsidR="00F17C7E" w:rsidRPr="00F17C7E" w:rsidP="00F17C7E" w14:paraId="267922BD" w14:textId="64428415">
            <w:pPr>
              <w:pStyle w:val="BodyText"/>
              <w:spacing w:after="120"/>
              <w:rPr>
                <w:sz w:val="22"/>
                <w:szCs w:val="22"/>
              </w:rPr>
            </w:pPr>
            <w:r w:rsidRPr="00F17C7E">
              <w:rPr>
                <w:sz w:val="22"/>
                <w:szCs w:val="22"/>
              </w:rPr>
              <w:t>SF-424B                   (4040-0007)</w:t>
            </w:r>
          </w:p>
        </w:tc>
        <w:tc>
          <w:tcPr>
            <w:tcW w:w="1443" w:type="dxa"/>
          </w:tcPr>
          <w:p w:rsidR="00F17C7E" w:rsidRPr="00F17C7E" w:rsidP="00F17C7E" w14:paraId="10366F59" w14:textId="66D1F377">
            <w:pPr>
              <w:pStyle w:val="BodyText"/>
              <w:spacing w:after="120"/>
              <w:jc w:val="right"/>
              <w:rPr>
                <w:sz w:val="22"/>
                <w:szCs w:val="22"/>
              </w:rPr>
            </w:pPr>
            <w:r w:rsidRPr="00F17C7E">
              <w:rPr>
                <w:sz w:val="22"/>
                <w:szCs w:val="22"/>
              </w:rPr>
              <w:t>50</w:t>
            </w:r>
          </w:p>
        </w:tc>
        <w:tc>
          <w:tcPr>
            <w:tcW w:w="1354" w:type="dxa"/>
          </w:tcPr>
          <w:p w:rsidR="00F17C7E" w:rsidRPr="00F17C7E" w:rsidP="00F17C7E" w14:paraId="135A7623" w14:textId="1F761445">
            <w:pPr>
              <w:pStyle w:val="BodyText"/>
              <w:spacing w:after="120"/>
              <w:jc w:val="right"/>
              <w:rPr>
                <w:sz w:val="22"/>
                <w:szCs w:val="22"/>
              </w:rPr>
            </w:pPr>
            <w:r w:rsidRPr="00F17C7E">
              <w:rPr>
                <w:sz w:val="22"/>
                <w:szCs w:val="22"/>
              </w:rPr>
              <w:t xml:space="preserve">1 </w:t>
            </w:r>
          </w:p>
        </w:tc>
        <w:tc>
          <w:tcPr>
            <w:tcW w:w="1358" w:type="dxa"/>
          </w:tcPr>
          <w:p w:rsidR="00F17C7E" w:rsidRPr="00F17C7E" w:rsidP="00F17C7E" w14:paraId="1072D72A" w14:textId="0FF44E19">
            <w:pPr>
              <w:pStyle w:val="BodyText"/>
              <w:spacing w:after="120"/>
              <w:jc w:val="right"/>
              <w:rPr>
                <w:sz w:val="22"/>
                <w:szCs w:val="22"/>
              </w:rPr>
            </w:pPr>
            <w:r w:rsidRPr="00F17C7E">
              <w:rPr>
                <w:sz w:val="22"/>
                <w:szCs w:val="22"/>
              </w:rPr>
              <w:t>50</w:t>
            </w:r>
          </w:p>
        </w:tc>
        <w:tc>
          <w:tcPr>
            <w:tcW w:w="1379" w:type="dxa"/>
          </w:tcPr>
          <w:p w:rsidR="00F17C7E" w:rsidRPr="00F17C7E" w:rsidP="00F17C7E" w14:paraId="20B50D73" w14:textId="2A64BCF2">
            <w:pPr>
              <w:pStyle w:val="BodyText"/>
              <w:spacing w:after="120"/>
              <w:jc w:val="right"/>
              <w:rPr>
                <w:sz w:val="22"/>
                <w:szCs w:val="22"/>
              </w:rPr>
            </w:pPr>
            <w:r w:rsidRPr="00F17C7E">
              <w:rPr>
                <w:sz w:val="22"/>
                <w:szCs w:val="22"/>
              </w:rPr>
              <w:t xml:space="preserve">0.5000 </w:t>
            </w:r>
          </w:p>
        </w:tc>
        <w:tc>
          <w:tcPr>
            <w:tcW w:w="1978" w:type="dxa"/>
          </w:tcPr>
          <w:p w:rsidR="00F17C7E" w:rsidRPr="00F17C7E" w:rsidP="00F17C7E" w14:paraId="5CD1A82D" w14:textId="75B15BAA">
            <w:pPr>
              <w:pStyle w:val="BodyText"/>
              <w:spacing w:after="120"/>
              <w:jc w:val="right"/>
              <w:rPr>
                <w:sz w:val="22"/>
                <w:szCs w:val="22"/>
              </w:rPr>
            </w:pPr>
            <w:r w:rsidRPr="00F17C7E">
              <w:rPr>
                <w:sz w:val="22"/>
                <w:szCs w:val="22"/>
              </w:rPr>
              <w:t>25</w:t>
            </w:r>
          </w:p>
        </w:tc>
      </w:tr>
      <w:tr w14:paraId="405F9824" w14:textId="77777777" w:rsidTr="00F17C7E">
        <w:tblPrEx>
          <w:tblW w:w="11250" w:type="dxa"/>
          <w:tblInd w:w="-635" w:type="dxa"/>
          <w:tblLook w:val="04A0"/>
        </w:tblPrEx>
        <w:tc>
          <w:tcPr>
            <w:tcW w:w="2372" w:type="dxa"/>
          </w:tcPr>
          <w:p w:rsidR="00F17C7E" w:rsidRPr="00F17C7E" w:rsidP="00F17C7E" w14:paraId="5EE23B04" w14:textId="30167B1A">
            <w:pPr>
              <w:pStyle w:val="BodyText"/>
              <w:spacing w:after="120"/>
              <w:rPr>
                <w:sz w:val="22"/>
                <w:szCs w:val="22"/>
              </w:rPr>
            </w:pPr>
            <w:r w:rsidRPr="00F17C7E">
              <w:rPr>
                <w:sz w:val="22"/>
                <w:szCs w:val="22"/>
              </w:rPr>
              <w:t>Assurance Agreement</w:t>
            </w:r>
          </w:p>
        </w:tc>
        <w:tc>
          <w:tcPr>
            <w:tcW w:w="1366" w:type="dxa"/>
          </w:tcPr>
          <w:p w:rsidR="00F17C7E" w:rsidRPr="00F17C7E" w:rsidP="00F17C7E" w14:paraId="27FEFCAB" w14:textId="697D4F1D">
            <w:pPr>
              <w:pStyle w:val="BodyText"/>
              <w:spacing w:after="120"/>
              <w:rPr>
                <w:sz w:val="22"/>
                <w:szCs w:val="22"/>
              </w:rPr>
            </w:pPr>
            <w:r w:rsidRPr="00F17C7E">
              <w:rPr>
                <w:sz w:val="22"/>
                <w:szCs w:val="22"/>
              </w:rPr>
              <w:t>400-4                                        (0575-0201)</w:t>
            </w:r>
          </w:p>
        </w:tc>
        <w:tc>
          <w:tcPr>
            <w:tcW w:w="1443" w:type="dxa"/>
          </w:tcPr>
          <w:p w:rsidR="00F17C7E" w:rsidRPr="00F17C7E" w:rsidP="00F17C7E" w14:paraId="7C2FFB64" w14:textId="0750EDFF">
            <w:pPr>
              <w:pStyle w:val="BodyText"/>
              <w:spacing w:after="120"/>
              <w:jc w:val="right"/>
              <w:rPr>
                <w:sz w:val="22"/>
                <w:szCs w:val="22"/>
              </w:rPr>
            </w:pPr>
            <w:r w:rsidRPr="00F17C7E">
              <w:rPr>
                <w:sz w:val="22"/>
                <w:szCs w:val="22"/>
              </w:rPr>
              <w:t>50</w:t>
            </w:r>
          </w:p>
        </w:tc>
        <w:tc>
          <w:tcPr>
            <w:tcW w:w="1354" w:type="dxa"/>
          </w:tcPr>
          <w:p w:rsidR="00F17C7E" w:rsidRPr="00F17C7E" w:rsidP="00F17C7E" w14:paraId="57CC3246" w14:textId="46C6F6AD">
            <w:pPr>
              <w:pStyle w:val="BodyText"/>
              <w:spacing w:after="120"/>
              <w:jc w:val="right"/>
              <w:rPr>
                <w:sz w:val="22"/>
                <w:szCs w:val="22"/>
              </w:rPr>
            </w:pPr>
            <w:r w:rsidRPr="00F17C7E">
              <w:rPr>
                <w:sz w:val="22"/>
                <w:szCs w:val="22"/>
              </w:rPr>
              <w:t xml:space="preserve">1 </w:t>
            </w:r>
          </w:p>
        </w:tc>
        <w:tc>
          <w:tcPr>
            <w:tcW w:w="1358" w:type="dxa"/>
          </w:tcPr>
          <w:p w:rsidR="00F17C7E" w:rsidRPr="00F17C7E" w:rsidP="00F17C7E" w14:paraId="4FB18683" w14:textId="59F216AD">
            <w:pPr>
              <w:pStyle w:val="BodyText"/>
              <w:spacing w:after="120"/>
              <w:jc w:val="right"/>
              <w:rPr>
                <w:sz w:val="22"/>
                <w:szCs w:val="22"/>
              </w:rPr>
            </w:pPr>
            <w:r w:rsidRPr="00F17C7E">
              <w:rPr>
                <w:sz w:val="22"/>
                <w:szCs w:val="22"/>
              </w:rPr>
              <w:t>50</w:t>
            </w:r>
          </w:p>
        </w:tc>
        <w:tc>
          <w:tcPr>
            <w:tcW w:w="1379" w:type="dxa"/>
          </w:tcPr>
          <w:p w:rsidR="00F17C7E" w:rsidRPr="00F17C7E" w:rsidP="00F17C7E" w14:paraId="68823CAF" w14:textId="375CBDCB">
            <w:pPr>
              <w:pStyle w:val="BodyText"/>
              <w:spacing w:after="120"/>
              <w:jc w:val="right"/>
              <w:rPr>
                <w:sz w:val="22"/>
                <w:szCs w:val="22"/>
              </w:rPr>
            </w:pPr>
            <w:r w:rsidRPr="00F17C7E">
              <w:rPr>
                <w:sz w:val="22"/>
                <w:szCs w:val="22"/>
              </w:rPr>
              <w:t xml:space="preserve">0.25 </w:t>
            </w:r>
          </w:p>
        </w:tc>
        <w:tc>
          <w:tcPr>
            <w:tcW w:w="1978" w:type="dxa"/>
          </w:tcPr>
          <w:p w:rsidR="00F17C7E" w:rsidRPr="00F17C7E" w:rsidP="00F17C7E" w14:paraId="675EF165" w14:textId="7BE9F181">
            <w:pPr>
              <w:pStyle w:val="BodyText"/>
              <w:spacing w:after="120"/>
              <w:jc w:val="right"/>
              <w:rPr>
                <w:sz w:val="22"/>
                <w:szCs w:val="22"/>
              </w:rPr>
            </w:pPr>
            <w:r w:rsidRPr="00F17C7E">
              <w:rPr>
                <w:sz w:val="22"/>
                <w:szCs w:val="22"/>
              </w:rPr>
              <w:t>12.5</w:t>
            </w:r>
          </w:p>
        </w:tc>
      </w:tr>
      <w:tr w14:paraId="63CEADF0" w14:textId="77777777" w:rsidTr="00F17C7E">
        <w:tblPrEx>
          <w:tblW w:w="11250" w:type="dxa"/>
          <w:tblInd w:w="-635" w:type="dxa"/>
          <w:tblLook w:val="04A0"/>
        </w:tblPrEx>
        <w:tc>
          <w:tcPr>
            <w:tcW w:w="2372" w:type="dxa"/>
          </w:tcPr>
          <w:p w:rsidR="00F17C7E" w:rsidRPr="00F17C7E" w:rsidP="00F17C7E" w14:paraId="2E5C7EDC" w14:textId="58E2DD1E">
            <w:pPr>
              <w:pStyle w:val="BodyText"/>
              <w:spacing w:after="120"/>
              <w:rPr>
                <w:sz w:val="22"/>
                <w:szCs w:val="22"/>
              </w:rPr>
            </w:pPr>
            <w:r w:rsidRPr="00F17C7E">
              <w:rPr>
                <w:sz w:val="22"/>
                <w:szCs w:val="22"/>
              </w:rPr>
              <w:t>Request for Advance or Reimbursement</w:t>
            </w:r>
          </w:p>
        </w:tc>
        <w:tc>
          <w:tcPr>
            <w:tcW w:w="1366" w:type="dxa"/>
          </w:tcPr>
          <w:p w:rsidR="00F17C7E" w:rsidRPr="00F17C7E" w:rsidP="00F17C7E" w14:paraId="2D7B9956" w14:textId="1249C076">
            <w:pPr>
              <w:pStyle w:val="BodyText"/>
              <w:spacing w:after="120"/>
              <w:rPr>
                <w:sz w:val="22"/>
                <w:szCs w:val="22"/>
              </w:rPr>
            </w:pPr>
            <w:r w:rsidRPr="00F17C7E">
              <w:rPr>
                <w:sz w:val="22"/>
                <w:szCs w:val="22"/>
              </w:rPr>
              <w:t>SF-270                      (4040-0012)</w:t>
            </w:r>
          </w:p>
        </w:tc>
        <w:tc>
          <w:tcPr>
            <w:tcW w:w="1443" w:type="dxa"/>
          </w:tcPr>
          <w:p w:rsidR="00F17C7E" w:rsidRPr="00F17C7E" w:rsidP="00F17C7E" w14:paraId="79B642CB" w14:textId="32692C4F">
            <w:pPr>
              <w:pStyle w:val="BodyText"/>
              <w:spacing w:after="120"/>
              <w:jc w:val="right"/>
              <w:rPr>
                <w:sz w:val="22"/>
                <w:szCs w:val="22"/>
              </w:rPr>
            </w:pPr>
            <w:r w:rsidRPr="00F17C7E">
              <w:rPr>
                <w:sz w:val="22"/>
                <w:szCs w:val="22"/>
              </w:rPr>
              <w:t>20</w:t>
            </w:r>
          </w:p>
        </w:tc>
        <w:tc>
          <w:tcPr>
            <w:tcW w:w="1354" w:type="dxa"/>
          </w:tcPr>
          <w:p w:rsidR="00F17C7E" w:rsidRPr="00F17C7E" w:rsidP="00F17C7E" w14:paraId="602D5BAE" w14:textId="07D5AA72">
            <w:pPr>
              <w:pStyle w:val="BodyText"/>
              <w:spacing w:after="120"/>
              <w:jc w:val="right"/>
              <w:rPr>
                <w:sz w:val="22"/>
                <w:szCs w:val="22"/>
              </w:rPr>
            </w:pPr>
            <w:r w:rsidRPr="00F17C7E">
              <w:rPr>
                <w:sz w:val="22"/>
                <w:szCs w:val="22"/>
              </w:rPr>
              <w:t xml:space="preserve">1 </w:t>
            </w:r>
          </w:p>
        </w:tc>
        <w:tc>
          <w:tcPr>
            <w:tcW w:w="1358" w:type="dxa"/>
          </w:tcPr>
          <w:p w:rsidR="00F17C7E" w:rsidRPr="00F17C7E" w:rsidP="00F17C7E" w14:paraId="47231ED1" w14:textId="2AF87F6D">
            <w:pPr>
              <w:pStyle w:val="BodyText"/>
              <w:spacing w:after="120"/>
              <w:jc w:val="right"/>
              <w:rPr>
                <w:sz w:val="22"/>
                <w:szCs w:val="22"/>
              </w:rPr>
            </w:pPr>
            <w:r w:rsidRPr="00F17C7E">
              <w:rPr>
                <w:sz w:val="22"/>
                <w:szCs w:val="22"/>
              </w:rPr>
              <w:t>20</w:t>
            </w:r>
          </w:p>
        </w:tc>
        <w:tc>
          <w:tcPr>
            <w:tcW w:w="1379" w:type="dxa"/>
          </w:tcPr>
          <w:p w:rsidR="00F17C7E" w:rsidRPr="00F17C7E" w:rsidP="00F17C7E" w14:paraId="29621464" w14:textId="1A3D524A">
            <w:pPr>
              <w:pStyle w:val="BodyText"/>
              <w:spacing w:after="120"/>
              <w:jc w:val="right"/>
              <w:rPr>
                <w:sz w:val="22"/>
                <w:szCs w:val="22"/>
              </w:rPr>
            </w:pPr>
            <w:r w:rsidRPr="00F17C7E">
              <w:rPr>
                <w:sz w:val="22"/>
                <w:szCs w:val="22"/>
              </w:rPr>
              <w:t xml:space="preserve">1.00 </w:t>
            </w:r>
          </w:p>
        </w:tc>
        <w:tc>
          <w:tcPr>
            <w:tcW w:w="1978" w:type="dxa"/>
          </w:tcPr>
          <w:p w:rsidR="00F17C7E" w:rsidRPr="00F17C7E" w:rsidP="00F17C7E" w14:paraId="32B4F95A" w14:textId="3D8AA49E">
            <w:pPr>
              <w:pStyle w:val="BodyText"/>
              <w:spacing w:after="120"/>
              <w:jc w:val="right"/>
              <w:rPr>
                <w:sz w:val="22"/>
                <w:szCs w:val="22"/>
              </w:rPr>
            </w:pPr>
            <w:r w:rsidRPr="00F17C7E">
              <w:rPr>
                <w:sz w:val="22"/>
                <w:szCs w:val="22"/>
              </w:rPr>
              <w:t>20</w:t>
            </w:r>
          </w:p>
        </w:tc>
      </w:tr>
      <w:tr w14:paraId="711ECB84" w14:textId="77777777" w:rsidTr="00F17C7E">
        <w:tblPrEx>
          <w:tblW w:w="11250" w:type="dxa"/>
          <w:tblInd w:w="-635" w:type="dxa"/>
          <w:tblLook w:val="04A0"/>
        </w:tblPrEx>
        <w:tc>
          <w:tcPr>
            <w:tcW w:w="2372" w:type="dxa"/>
          </w:tcPr>
          <w:p w:rsidR="00F17C7E" w:rsidRPr="00F17C7E" w:rsidP="001E5989" w14:paraId="0AF3AB87" w14:textId="77777777">
            <w:pPr>
              <w:pStyle w:val="BodyText"/>
              <w:spacing w:after="120"/>
              <w:rPr>
                <w:sz w:val="22"/>
                <w:szCs w:val="22"/>
              </w:rPr>
            </w:pPr>
          </w:p>
        </w:tc>
        <w:tc>
          <w:tcPr>
            <w:tcW w:w="1366" w:type="dxa"/>
          </w:tcPr>
          <w:p w:rsidR="00F17C7E" w:rsidRPr="00F17C7E" w:rsidP="001E5989" w14:paraId="41081DA1" w14:textId="77777777">
            <w:pPr>
              <w:pStyle w:val="BodyText"/>
              <w:spacing w:after="120"/>
              <w:rPr>
                <w:sz w:val="22"/>
                <w:szCs w:val="22"/>
              </w:rPr>
            </w:pPr>
          </w:p>
        </w:tc>
        <w:tc>
          <w:tcPr>
            <w:tcW w:w="1443" w:type="dxa"/>
          </w:tcPr>
          <w:p w:rsidR="00F17C7E" w:rsidRPr="00F17C7E" w:rsidP="00F17C7E" w14:paraId="6F657D2E" w14:textId="77777777">
            <w:pPr>
              <w:pStyle w:val="BodyText"/>
              <w:spacing w:after="120"/>
              <w:jc w:val="right"/>
              <w:rPr>
                <w:sz w:val="22"/>
                <w:szCs w:val="22"/>
              </w:rPr>
            </w:pPr>
          </w:p>
        </w:tc>
        <w:tc>
          <w:tcPr>
            <w:tcW w:w="1354" w:type="dxa"/>
          </w:tcPr>
          <w:p w:rsidR="00F17C7E" w:rsidRPr="00F17C7E" w:rsidP="00F17C7E" w14:paraId="238049CB" w14:textId="77777777">
            <w:pPr>
              <w:pStyle w:val="BodyText"/>
              <w:spacing w:after="120"/>
              <w:jc w:val="right"/>
              <w:rPr>
                <w:sz w:val="22"/>
                <w:szCs w:val="22"/>
              </w:rPr>
            </w:pPr>
          </w:p>
        </w:tc>
        <w:tc>
          <w:tcPr>
            <w:tcW w:w="1358" w:type="dxa"/>
          </w:tcPr>
          <w:p w:rsidR="00F17C7E" w:rsidRPr="00F17C7E" w:rsidP="00F17C7E" w14:paraId="0B9BC2CC" w14:textId="77777777">
            <w:pPr>
              <w:pStyle w:val="BodyText"/>
              <w:spacing w:after="120"/>
              <w:jc w:val="right"/>
              <w:rPr>
                <w:sz w:val="22"/>
                <w:szCs w:val="22"/>
              </w:rPr>
            </w:pPr>
          </w:p>
        </w:tc>
        <w:tc>
          <w:tcPr>
            <w:tcW w:w="1379" w:type="dxa"/>
          </w:tcPr>
          <w:p w:rsidR="00F17C7E" w:rsidRPr="00F17C7E" w:rsidP="00F17C7E" w14:paraId="718CBB9C" w14:textId="77777777">
            <w:pPr>
              <w:pStyle w:val="BodyText"/>
              <w:spacing w:after="120"/>
              <w:jc w:val="right"/>
              <w:rPr>
                <w:sz w:val="22"/>
                <w:szCs w:val="22"/>
              </w:rPr>
            </w:pPr>
          </w:p>
        </w:tc>
        <w:tc>
          <w:tcPr>
            <w:tcW w:w="1978" w:type="dxa"/>
          </w:tcPr>
          <w:p w:rsidR="00F17C7E" w:rsidRPr="00F17C7E" w:rsidP="00F17C7E" w14:paraId="3F065605" w14:textId="0F82D8B6">
            <w:pPr>
              <w:pStyle w:val="BodyText"/>
              <w:spacing w:after="120"/>
              <w:jc w:val="right"/>
              <w:rPr>
                <w:sz w:val="22"/>
                <w:szCs w:val="22"/>
              </w:rPr>
            </w:pPr>
            <w:r>
              <w:rPr>
                <w:sz w:val="22"/>
                <w:szCs w:val="22"/>
              </w:rPr>
              <w:t>107.5</w:t>
            </w:r>
          </w:p>
        </w:tc>
      </w:tr>
    </w:tbl>
    <w:p w:rsidR="00084C84" w14:paraId="104818CD" w14:textId="77777777">
      <w:pPr>
        <w:pStyle w:val="BodyText"/>
      </w:pPr>
    </w:p>
    <w:sectPr>
      <w:footerReference w:type="default" r:id="rId9"/>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158806AD"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path arrowok="t" textboxrect="0,0,21600,21600"/>
              <v:textbox inset="0,0,0,0">
                <w:txbxContent>
                  <w:p w:rsidR="00084C84" w14:paraId="5954FE19"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16cid:durableId="1325089022">
    <w:abstractNumId w:val="1"/>
  </w:num>
  <w:num w:numId="2" w16cid:durableId="1732537120">
    <w:abstractNumId w:val="0"/>
  </w:num>
  <w:num w:numId="3" w16cid:durableId="47536449">
    <w:abstractNumId w:val="4"/>
  </w:num>
  <w:num w:numId="4" w16cid:durableId="2057701166">
    <w:abstractNumId w:val="3"/>
  </w:num>
  <w:num w:numId="5" w16cid:durableId="666440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033B9"/>
    <w:rsid w:val="0001586A"/>
    <w:rsid w:val="0002204D"/>
    <w:rsid w:val="00050352"/>
    <w:rsid w:val="00050923"/>
    <w:rsid w:val="00055A02"/>
    <w:rsid w:val="00064B51"/>
    <w:rsid w:val="00065EFA"/>
    <w:rsid w:val="00084C84"/>
    <w:rsid w:val="00090AEC"/>
    <w:rsid w:val="000945DA"/>
    <w:rsid w:val="000F0788"/>
    <w:rsid w:val="001119CD"/>
    <w:rsid w:val="00116353"/>
    <w:rsid w:val="00164595"/>
    <w:rsid w:val="001A0C92"/>
    <w:rsid w:val="001E2969"/>
    <w:rsid w:val="001E47D7"/>
    <w:rsid w:val="001E5989"/>
    <w:rsid w:val="002426FB"/>
    <w:rsid w:val="00285E19"/>
    <w:rsid w:val="002A1AB2"/>
    <w:rsid w:val="002C6350"/>
    <w:rsid w:val="002F2FE8"/>
    <w:rsid w:val="003013AD"/>
    <w:rsid w:val="00302974"/>
    <w:rsid w:val="00310099"/>
    <w:rsid w:val="00360924"/>
    <w:rsid w:val="00366225"/>
    <w:rsid w:val="00382163"/>
    <w:rsid w:val="003E30EE"/>
    <w:rsid w:val="003F35FB"/>
    <w:rsid w:val="004565BC"/>
    <w:rsid w:val="00491E41"/>
    <w:rsid w:val="004C4337"/>
    <w:rsid w:val="004C590B"/>
    <w:rsid w:val="004F15C4"/>
    <w:rsid w:val="00521884"/>
    <w:rsid w:val="0059508B"/>
    <w:rsid w:val="005D72D0"/>
    <w:rsid w:val="005E2845"/>
    <w:rsid w:val="0068098C"/>
    <w:rsid w:val="006A0E23"/>
    <w:rsid w:val="006B7C6C"/>
    <w:rsid w:val="006F6AD2"/>
    <w:rsid w:val="00725517"/>
    <w:rsid w:val="00737611"/>
    <w:rsid w:val="00756FE2"/>
    <w:rsid w:val="0076775A"/>
    <w:rsid w:val="007A0804"/>
    <w:rsid w:val="007A42B3"/>
    <w:rsid w:val="007C4F6F"/>
    <w:rsid w:val="007F0A41"/>
    <w:rsid w:val="0080181F"/>
    <w:rsid w:val="0080500B"/>
    <w:rsid w:val="00810283"/>
    <w:rsid w:val="00810580"/>
    <w:rsid w:val="00845EA0"/>
    <w:rsid w:val="00871B12"/>
    <w:rsid w:val="008C0173"/>
    <w:rsid w:val="008C0972"/>
    <w:rsid w:val="008E5133"/>
    <w:rsid w:val="009308A8"/>
    <w:rsid w:val="00942781"/>
    <w:rsid w:val="00981345"/>
    <w:rsid w:val="009A3C37"/>
    <w:rsid w:val="009B2720"/>
    <w:rsid w:val="009E0990"/>
    <w:rsid w:val="009E4C43"/>
    <w:rsid w:val="009F1645"/>
    <w:rsid w:val="00A35666"/>
    <w:rsid w:val="00A608E8"/>
    <w:rsid w:val="00A87D6C"/>
    <w:rsid w:val="00AB1407"/>
    <w:rsid w:val="00AF0577"/>
    <w:rsid w:val="00B079F8"/>
    <w:rsid w:val="00B25183"/>
    <w:rsid w:val="00B41DEF"/>
    <w:rsid w:val="00B94077"/>
    <w:rsid w:val="00B97A99"/>
    <w:rsid w:val="00BB1129"/>
    <w:rsid w:val="00BD0D20"/>
    <w:rsid w:val="00BE0FFB"/>
    <w:rsid w:val="00C01170"/>
    <w:rsid w:val="00C069EA"/>
    <w:rsid w:val="00C92FCF"/>
    <w:rsid w:val="00CA65C8"/>
    <w:rsid w:val="00CB5692"/>
    <w:rsid w:val="00CE54D7"/>
    <w:rsid w:val="00CF2BCA"/>
    <w:rsid w:val="00D149EF"/>
    <w:rsid w:val="00D55ED1"/>
    <w:rsid w:val="00D74397"/>
    <w:rsid w:val="00D84FD3"/>
    <w:rsid w:val="00DB1626"/>
    <w:rsid w:val="00DB1EE5"/>
    <w:rsid w:val="00DB23AC"/>
    <w:rsid w:val="00DF50F6"/>
    <w:rsid w:val="00E2306E"/>
    <w:rsid w:val="00E32046"/>
    <w:rsid w:val="00E7435F"/>
    <w:rsid w:val="00E86837"/>
    <w:rsid w:val="00E94754"/>
    <w:rsid w:val="00EB4974"/>
    <w:rsid w:val="00F002D5"/>
    <w:rsid w:val="00F17C7E"/>
    <w:rsid w:val="00F20096"/>
    <w:rsid w:val="00F84F1A"/>
    <w:rsid w:val="00F86161"/>
    <w:rsid w:val="00F977BD"/>
    <w:rsid w:val="015661A0"/>
    <w:rsid w:val="02C4EC3F"/>
    <w:rsid w:val="13FD505B"/>
    <w:rsid w:val="178C6234"/>
    <w:rsid w:val="1854A390"/>
    <w:rsid w:val="1890B1E1"/>
    <w:rsid w:val="1B0A1A52"/>
    <w:rsid w:val="1C99F067"/>
    <w:rsid w:val="1E2DA16C"/>
    <w:rsid w:val="26C3B9C1"/>
    <w:rsid w:val="34FF87DC"/>
    <w:rsid w:val="3D9F5219"/>
    <w:rsid w:val="3DE6A6C8"/>
    <w:rsid w:val="3E3DA2CB"/>
    <w:rsid w:val="42BB659A"/>
    <w:rsid w:val="43E4E793"/>
    <w:rsid w:val="46E3A289"/>
    <w:rsid w:val="4ADDB55C"/>
    <w:rsid w:val="4CB1F891"/>
    <w:rsid w:val="4D0E0941"/>
    <w:rsid w:val="4F467EDF"/>
    <w:rsid w:val="54C2768D"/>
    <w:rsid w:val="596B655D"/>
    <w:rsid w:val="5D90B2CC"/>
    <w:rsid w:val="5DAC5B4C"/>
    <w:rsid w:val="6298A955"/>
    <w:rsid w:val="64382702"/>
    <w:rsid w:val="652F91BC"/>
    <w:rsid w:val="65AC110A"/>
    <w:rsid w:val="671B2258"/>
    <w:rsid w:val="6850FF79"/>
    <w:rsid w:val="702D32CA"/>
    <w:rsid w:val="71E43E70"/>
    <w:rsid w:val="75165A24"/>
    <w:rsid w:val="7810F061"/>
    <w:rsid w:val="78285372"/>
    <w:rsid w:val="79D85AC8"/>
    <w:rsid w:val="7AEBA981"/>
    <w:rsid w:val="7B5FF434"/>
    <w:rsid w:val="7B71F859"/>
    <w:rsid w:val="7B9BDB1F"/>
    <w:rsid w:val="7F98B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8E5FD"/>
  <w15:docId w15:val="{01FBE65B-7D96-4546-A3F8-9092F48D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semiHidden/>
    <w:unhideWhenUsed/>
    <w:rsid w:val="00F977BD"/>
    <w:rPr>
      <w:sz w:val="20"/>
      <w:szCs w:val="20"/>
    </w:rPr>
  </w:style>
  <w:style w:type="character" w:customStyle="1" w:styleId="CommentTextChar">
    <w:name w:val="Comment Text Char"/>
    <w:basedOn w:val="DefaultParagraphFont"/>
    <w:link w:val="CommentText"/>
    <w:uiPriority w:val="99"/>
    <w:semiHidden/>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 w:type="character" w:customStyle="1" w:styleId="normaltextrun">
    <w:name w:val="normaltextrun"/>
    <w:basedOn w:val="DefaultParagraphFont"/>
    <w:rsid w:val="00942781"/>
  </w:style>
  <w:style w:type="table" w:styleId="TableGrid">
    <w:name w:val="Table Grid"/>
    <w:basedOn w:val="TableNormal"/>
    <w:uiPriority w:val="39"/>
    <w:rsid w:val="00F1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link/uscode/7/901" TargetMode="External" /><Relationship Id="rId8" Type="http://schemas.openxmlformats.org/officeDocument/2006/relationships/hyperlink" Target="https://www.govinfo.gov/link/plaw/117/public/58"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41FF647459594CB5833C4786148D9A" ma:contentTypeVersion="4" ma:contentTypeDescription="Create a new document." ma:contentTypeScope="" ma:versionID="313e90b95e4b62dafff45f8e523332dc">
  <xsd:schema xmlns:xsd="http://www.w3.org/2001/XMLSchema" xmlns:xs="http://www.w3.org/2001/XMLSchema" xmlns:p="http://schemas.microsoft.com/office/2006/metadata/properties" xmlns:ns2="e033c85b-ee49-4759-bc47-32084ca4d6fe" xmlns:ns3="08eb167f-9a12-4635-a5f3-ecf44ccaf439" targetNamespace="http://schemas.microsoft.com/office/2006/metadata/properties" ma:root="true" ma:fieldsID="55b41a56a2305834e6be36f5b8dea075" ns2:_="" ns3:_="">
    <xsd:import namespace="e033c85b-ee49-4759-bc47-32084ca4d6fe"/>
    <xsd:import namespace="08eb167f-9a12-4635-a5f3-ecf44ccaf4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3c85b-ee49-4759-bc47-32084ca4d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b167f-9a12-4635-a5f3-ecf44ccaf4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2.xml><?xml version="1.0" encoding="utf-8"?>
<ds:datastoreItem xmlns:ds="http://schemas.openxmlformats.org/officeDocument/2006/customXml" ds:itemID="{3116AB00-FAAC-4E28-ABC4-613634FC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3c85b-ee49-4759-bc47-32084ca4d6fe"/>
    <ds:schemaRef ds:uri="08eb167f-9a12-4635-a5f3-ecf44cca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Harrell, Levi - OCIO-OCIO, DC</cp:lastModifiedBy>
  <cp:revision>5</cp:revision>
  <dcterms:created xsi:type="dcterms:W3CDTF">2023-03-22T16:01:00Z</dcterms:created>
  <dcterms:modified xsi:type="dcterms:W3CDTF">2023-03-23T13:32:00Z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0x010100E441FF647459594CB5833C4786148D9A</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ies>
</file>