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1BAF" w14:paraId="00000001" w14:textId="77777777">
      <w:pPr>
        <w:jc w:val="center"/>
        <w:rPr>
          <w:b/>
          <w:sz w:val="24"/>
          <w:szCs w:val="24"/>
        </w:rPr>
      </w:pPr>
      <w:r>
        <w:rPr>
          <w:b/>
          <w:sz w:val="24"/>
          <w:szCs w:val="24"/>
        </w:rPr>
        <w:t>Focus Group Protocol for Space Weather Advisory Group User Survey</w:t>
      </w:r>
    </w:p>
    <w:p w:rsidR="00221BAF" w14:paraId="00000002" w14:textId="77777777">
      <w:pPr>
        <w:jc w:val="center"/>
        <w:rPr>
          <w:b/>
          <w:color w:val="0000FF"/>
          <w:sz w:val="24"/>
          <w:szCs w:val="24"/>
        </w:rPr>
      </w:pPr>
      <w:r>
        <w:rPr>
          <w:b/>
          <w:sz w:val="24"/>
          <w:szCs w:val="24"/>
        </w:rPr>
        <w:br/>
      </w:r>
      <w:r>
        <w:rPr>
          <w:b/>
          <w:color w:val="0000FF"/>
          <w:sz w:val="24"/>
          <w:szCs w:val="24"/>
        </w:rPr>
        <w:t>POWER GRID SECTOR</w:t>
      </w:r>
    </w:p>
    <w:p w:rsidR="00221BAF" w14:paraId="00000003" w14:textId="77777777">
      <w:pPr>
        <w:rPr>
          <w:sz w:val="24"/>
          <w:szCs w:val="24"/>
        </w:rPr>
      </w:pPr>
    </w:p>
    <w:p w:rsidR="00221BAF" w14:paraId="00000004" w14:textId="77777777">
      <w:pPr>
        <w:shd w:val="clear" w:color="auto" w:fill="FFFFFF"/>
        <w:spacing w:line="240" w:lineRule="auto"/>
        <w:rPr>
          <w:b/>
          <w:color w:val="202124"/>
          <w:sz w:val="24"/>
          <w:szCs w:val="24"/>
        </w:rPr>
      </w:pPr>
      <w:r>
        <w:rPr>
          <w:b/>
          <w:color w:val="202124"/>
          <w:sz w:val="24"/>
          <w:szCs w:val="24"/>
        </w:rPr>
        <w:t>Focus Group Information</w:t>
      </w:r>
    </w:p>
    <w:p w:rsidR="00221BAF" w14:paraId="00000005" w14:textId="77777777">
      <w:pPr>
        <w:shd w:val="clear" w:color="auto" w:fill="FFFFFF"/>
        <w:spacing w:line="240" w:lineRule="auto"/>
        <w:rPr>
          <w:b/>
          <w:color w:val="202124"/>
          <w:sz w:val="24"/>
          <w:szCs w:val="24"/>
        </w:rPr>
      </w:pPr>
    </w:p>
    <w:p w:rsidR="00221BAF"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221BAF" w14:paraId="00000007" w14:textId="77777777">
      <w:pPr>
        <w:shd w:val="clear" w:color="auto" w:fill="FFFFFF"/>
        <w:spacing w:line="240" w:lineRule="auto"/>
        <w:rPr>
          <w:color w:val="202124"/>
          <w:sz w:val="24"/>
          <w:szCs w:val="24"/>
        </w:rPr>
      </w:pPr>
    </w:p>
    <w:p w:rsidR="00221BAF" w14:paraId="00000008" w14:textId="77777777">
      <w:pPr>
        <w:shd w:val="clear" w:color="auto" w:fill="FFFFFF"/>
        <w:spacing w:line="240" w:lineRule="auto"/>
        <w:rPr>
          <w:color w:val="202124"/>
          <w:sz w:val="24"/>
          <w:szCs w:val="24"/>
        </w:rPr>
      </w:pPr>
      <w:r>
        <w:rPr>
          <w:color w:val="202124"/>
          <w:sz w:val="24"/>
          <w:szCs w:val="24"/>
        </w:rPr>
        <w:t>Moderator: [Add before focus group]</w:t>
      </w:r>
    </w:p>
    <w:p w:rsidR="00221BAF" w14:paraId="00000009" w14:textId="77777777">
      <w:pPr>
        <w:shd w:val="clear" w:color="auto" w:fill="FFFFFF"/>
        <w:spacing w:line="240" w:lineRule="auto"/>
        <w:rPr>
          <w:color w:val="202124"/>
          <w:sz w:val="24"/>
          <w:szCs w:val="24"/>
        </w:rPr>
      </w:pPr>
    </w:p>
    <w:p w:rsidR="00221BAF"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221BAF" w14:paraId="0000000B" w14:textId="77777777">
      <w:pPr>
        <w:shd w:val="clear" w:color="auto" w:fill="FFFFFF"/>
        <w:spacing w:line="240" w:lineRule="auto"/>
        <w:rPr>
          <w:color w:val="202124"/>
          <w:sz w:val="24"/>
          <w:szCs w:val="24"/>
        </w:rPr>
      </w:pPr>
    </w:p>
    <w:p w:rsidR="00221BAF" w14:paraId="0000000C" w14:textId="77777777">
      <w:pPr>
        <w:shd w:val="clear" w:color="auto" w:fill="FFFFFF"/>
        <w:spacing w:line="240" w:lineRule="auto"/>
        <w:rPr>
          <w:b/>
          <w:color w:val="202124"/>
          <w:sz w:val="24"/>
          <w:szCs w:val="24"/>
        </w:rPr>
      </w:pPr>
    </w:p>
    <w:p w:rsidR="00221BAF"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221BAF" w14:paraId="0000000E" w14:textId="77777777">
      <w:pPr>
        <w:shd w:val="clear" w:color="auto" w:fill="FFFFFF"/>
        <w:spacing w:line="240" w:lineRule="auto"/>
        <w:rPr>
          <w:color w:val="202124"/>
          <w:sz w:val="24"/>
          <w:szCs w:val="24"/>
        </w:rPr>
      </w:pPr>
    </w:p>
    <w:p w:rsidR="00221BAF" w14:paraId="0000000F" w14:textId="77777777">
      <w:pPr>
        <w:shd w:val="clear" w:color="auto" w:fill="FFFFFF"/>
        <w:spacing w:after="200" w:line="240" w:lineRule="auto"/>
        <w:rPr>
          <w:b/>
          <w:color w:val="202124"/>
          <w:sz w:val="24"/>
          <w:szCs w:val="24"/>
        </w:rPr>
      </w:pPr>
      <w:r>
        <w:rPr>
          <w:b/>
          <w:color w:val="202124"/>
          <w:sz w:val="24"/>
          <w:szCs w:val="24"/>
        </w:rPr>
        <w:t>Welcome</w:t>
      </w:r>
    </w:p>
    <w:p w:rsidR="00221BAF"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221BAF" w14:paraId="00000011" w14:textId="77777777">
      <w:pPr>
        <w:shd w:val="clear" w:color="auto" w:fill="FFFFFF"/>
        <w:spacing w:line="240" w:lineRule="auto"/>
        <w:rPr>
          <w:b/>
          <w:color w:val="202124"/>
          <w:sz w:val="24"/>
          <w:szCs w:val="24"/>
        </w:rPr>
      </w:pPr>
    </w:p>
    <w:p w:rsidR="00221BAF"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221BAF"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221BAF" w14:paraId="00000014" w14:textId="77777777">
      <w:pPr>
        <w:shd w:val="clear" w:color="auto" w:fill="FFFFFF"/>
        <w:spacing w:line="240" w:lineRule="auto"/>
        <w:rPr>
          <w:color w:val="202124"/>
          <w:sz w:val="24"/>
          <w:szCs w:val="24"/>
        </w:rPr>
      </w:pPr>
    </w:p>
    <w:p w:rsidR="00221BAF"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221BAF" w14:paraId="00000016" w14:textId="77777777">
      <w:pPr>
        <w:shd w:val="clear" w:color="auto" w:fill="FFFFFF"/>
        <w:spacing w:line="240" w:lineRule="auto"/>
        <w:rPr>
          <w:color w:val="202124"/>
          <w:sz w:val="24"/>
          <w:szCs w:val="24"/>
        </w:rPr>
      </w:pPr>
    </w:p>
    <w:p w:rsidR="00221BAF"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221BAF" w14:paraId="00000018" w14:textId="77777777">
      <w:pPr>
        <w:shd w:val="clear" w:color="auto" w:fill="FFFFFF"/>
        <w:spacing w:line="240" w:lineRule="auto"/>
        <w:rPr>
          <w:color w:val="202124"/>
          <w:sz w:val="24"/>
          <w:szCs w:val="24"/>
        </w:rPr>
      </w:pPr>
    </w:p>
    <w:p w:rsidR="00221BAF"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221BAF"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221BAF" w14:paraId="0000001B" w14:textId="77777777">
      <w:pPr>
        <w:widowControl w:val="0"/>
        <w:shd w:val="clear" w:color="auto" w:fill="FFFFFF"/>
        <w:spacing w:line="240" w:lineRule="auto"/>
        <w:rPr>
          <w:color w:val="202124"/>
          <w:sz w:val="24"/>
          <w:szCs w:val="24"/>
        </w:rPr>
      </w:pPr>
    </w:p>
    <w:p w:rsidR="00221BAF"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221BAF"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221BAF"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221BAF" w14:paraId="0000001F" w14:textId="77777777">
      <w:pPr>
        <w:widowControl w:val="0"/>
        <w:shd w:val="clear" w:color="auto" w:fill="FFFFFF"/>
        <w:spacing w:line="240" w:lineRule="auto"/>
        <w:rPr>
          <w:color w:val="202124"/>
          <w:sz w:val="24"/>
          <w:szCs w:val="24"/>
        </w:rPr>
      </w:pPr>
      <w:r>
        <w:rPr>
          <w:color w:val="202124"/>
          <w:sz w:val="24"/>
          <w:szCs w:val="24"/>
        </w:rPr>
        <w:t xml:space="preserve">We want this to be a discussion so please feel free to respond to each other's </w:t>
      </w:r>
      <w:r>
        <w:rPr>
          <w:color w:val="202124"/>
          <w:sz w:val="24"/>
          <w:szCs w:val="24"/>
        </w:rPr>
        <w:t>comments. That said, let’s go over the ground rules for today’s conversation.</w:t>
      </w:r>
    </w:p>
    <w:p w:rsidR="00221BAF" w14:paraId="00000020" w14:textId="77777777">
      <w:pPr>
        <w:numPr>
          <w:ilvl w:val="0"/>
          <w:numId w:val="1"/>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221BAF" w14:paraId="00000021" w14:textId="77777777">
      <w:pPr>
        <w:numPr>
          <w:ilvl w:val="0"/>
          <w:numId w:val="1"/>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221BAF" w14:paraId="00000022" w14:textId="77777777">
      <w:pPr>
        <w:numPr>
          <w:ilvl w:val="0"/>
          <w:numId w:val="1"/>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221BAF" w14:paraId="00000023" w14:textId="1C9BDC4E">
      <w:pPr>
        <w:numPr>
          <w:ilvl w:val="0"/>
          <w:numId w:val="1"/>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9B6795">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221BAF" w14:paraId="00000024"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221BAF" w14:paraId="00000025" w14:textId="77777777">
      <w:pPr>
        <w:rPr>
          <w:b/>
          <w:sz w:val="24"/>
          <w:szCs w:val="24"/>
        </w:rPr>
      </w:pPr>
    </w:p>
    <w:p w:rsidR="00221BAF" w14:paraId="00000026" w14:textId="77777777">
      <w:pPr>
        <w:rPr>
          <w:b/>
          <w:color w:val="202124"/>
          <w:sz w:val="24"/>
          <w:szCs w:val="24"/>
        </w:rPr>
      </w:pPr>
      <w:r>
        <w:pict>
          <v:rect id="_x0000_i1025" style="width:0;height:1.5pt" o:hralign="center" o:hrstd="t" o:hr="t" fillcolor="#a0a0a0" stroked="f"/>
        </w:pict>
      </w:r>
    </w:p>
    <w:p w:rsidR="00221BAF" w14:paraId="00000027" w14:textId="77777777">
      <w:pPr>
        <w:rPr>
          <w:b/>
          <w:sz w:val="24"/>
          <w:szCs w:val="24"/>
        </w:rPr>
      </w:pPr>
    </w:p>
    <w:p w:rsidR="00221BAF" w14:paraId="00000028" w14:textId="77777777">
      <w:pPr>
        <w:rPr>
          <w:b/>
          <w:sz w:val="24"/>
          <w:szCs w:val="24"/>
        </w:rPr>
      </w:pPr>
      <w:r>
        <w:rPr>
          <w:b/>
          <w:sz w:val="24"/>
          <w:szCs w:val="24"/>
        </w:rPr>
        <w:t>Let’s begin with your current and future use of and need for space weather observations, information and forecasts:</w:t>
      </w:r>
    </w:p>
    <w:p w:rsidR="00221BAF" w14:paraId="00000029" w14:textId="77777777">
      <w:pPr>
        <w:rPr>
          <w:sz w:val="24"/>
          <w:szCs w:val="24"/>
        </w:rPr>
      </w:pPr>
    </w:p>
    <w:p w:rsidR="00221BAF" w14:paraId="0000002A" w14:textId="77777777">
      <w:pPr>
        <w:numPr>
          <w:ilvl w:val="0"/>
          <w:numId w:val="2"/>
        </w:numPr>
        <w:spacing w:after="200"/>
        <w:rPr>
          <w:sz w:val="24"/>
          <w:szCs w:val="24"/>
        </w:rPr>
      </w:pPr>
      <w:r>
        <w:rPr>
          <w:sz w:val="24"/>
          <w:szCs w:val="24"/>
        </w:rPr>
        <w:t>How familiar are you with space weather products and services?</w:t>
      </w:r>
    </w:p>
    <w:p w:rsidR="00221BAF" w14:paraId="0000002B" w14:textId="77777777">
      <w:pPr>
        <w:numPr>
          <w:ilvl w:val="0"/>
          <w:numId w:val="2"/>
        </w:numPr>
        <w:spacing w:after="200"/>
        <w:rPr>
          <w:sz w:val="24"/>
          <w:szCs w:val="24"/>
        </w:rPr>
      </w:pPr>
      <w:r>
        <w:rPr>
          <w:sz w:val="24"/>
          <w:szCs w:val="24"/>
        </w:rPr>
        <w:t>How do you consider space weather conditions in planning and operating the power system and equipment?</w:t>
      </w:r>
    </w:p>
    <w:p w:rsidR="00221BAF" w14:paraId="0000002C" w14:textId="77777777">
      <w:pPr>
        <w:numPr>
          <w:ilvl w:val="0"/>
          <w:numId w:val="2"/>
        </w:numPr>
        <w:spacing w:after="200"/>
        <w:rPr>
          <w:sz w:val="24"/>
          <w:szCs w:val="24"/>
        </w:rPr>
      </w:pPr>
      <w:r>
        <w:rPr>
          <w:sz w:val="24"/>
          <w:szCs w:val="24"/>
        </w:rPr>
        <w:t xml:space="preserve">What space weather information do you use? </w:t>
      </w:r>
    </w:p>
    <w:p w:rsidR="00221BAF" w14:paraId="0000002D" w14:textId="77777777">
      <w:pPr>
        <w:numPr>
          <w:ilvl w:val="0"/>
          <w:numId w:val="2"/>
        </w:numPr>
        <w:spacing w:after="200"/>
        <w:rPr>
          <w:sz w:val="24"/>
          <w:szCs w:val="24"/>
        </w:rPr>
      </w:pPr>
      <w:r>
        <w:rPr>
          <w:sz w:val="24"/>
          <w:szCs w:val="24"/>
        </w:rPr>
        <w:t xml:space="preserve">Where and how do you get the space weather information? </w:t>
      </w:r>
    </w:p>
    <w:p w:rsidR="00221BAF" w14:paraId="0000002E" w14:textId="77777777">
      <w:pPr>
        <w:numPr>
          <w:ilvl w:val="0"/>
          <w:numId w:val="2"/>
        </w:numPr>
        <w:spacing w:after="200"/>
        <w:rPr>
          <w:sz w:val="24"/>
          <w:szCs w:val="24"/>
        </w:rPr>
      </w:pPr>
      <w:r>
        <w:rPr>
          <w:sz w:val="24"/>
          <w:szCs w:val="24"/>
        </w:rPr>
        <w:t>How satisfied are you with the quality and utility of current space weather observations, products, and services?</w:t>
      </w:r>
    </w:p>
    <w:p w:rsidR="00221BAF" w14:paraId="0000002F" w14:textId="77777777">
      <w:pPr>
        <w:numPr>
          <w:ilvl w:val="0"/>
          <w:numId w:val="2"/>
        </w:numPr>
        <w:spacing w:after="200"/>
        <w:rPr>
          <w:sz w:val="24"/>
          <w:szCs w:val="24"/>
        </w:rPr>
      </w:pPr>
      <w:r>
        <w:rPr>
          <w:sz w:val="24"/>
          <w:szCs w:val="24"/>
        </w:rPr>
        <w:t>Based on your experience with current space weather products and services, what feedback do you have for providers to help them meet your needs? [Examples if needed: content, format, data time resolution, regional granularity, and/or delivery, map or graphical products, exemplar products or services for users to address risk and improve resilience of the grid, either associated with space weather or other hazards]</w:t>
      </w:r>
    </w:p>
    <w:p w:rsidR="00221BAF" w14:paraId="00000030" w14:textId="77777777">
      <w:pPr>
        <w:numPr>
          <w:ilvl w:val="0"/>
          <w:numId w:val="2"/>
        </w:numPr>
        <w:spacing w:after="200"/>
        <w:rPr>
          <w:sz w:val="24"/>
          <w:szCs w:val="24"/>
        </w:rPr>
      </w:pPr>
      <w:r>
        <w:rPr>
          <w:sz w:val="24"/>
          <w:szCs w:val="24"/>
        </w:rPr>
        <w:t>What do engineers and operators within the power grid sector need in future space weather information? [Ask for an explanation of the need]</w:t>
      </w:r>
    </w:p>
    <w:p w:rsidR="00221BAF" w14:paraId="00000031" w14:textId="77777777">
      <w:pPr>
        <w:spacing w:after="200"/>
        <w:rPr>
          <w:b/>
          <w:sz w:val="24"/>
          <w:szCs w:val="24"/>
        </w:rPr>
      </w:pPr>
      <w:r>
        <w:rPr>
          <w:b/>
          <w:sz w:val="24"/>
          <w:szCs w:val="24"/>
        </w:rPr>
        <w:t>The next set of questions deal with sources for space weather information:</w:t>
      </w:r>
    </w:p>
    <w:p w:rsidR="00221BAF" w14:paraId="00000032" w14:textId="77777777">
      <w:pPr>
        <w:numPr>
          <w:ilvl w:val="0"/>
          <w:numId w:val="2"/>
        </w:numPr>
        <w:rPr>
          <w:sz w:val="24"/>
          <w:szCs w:val="24"/>
        </w:rPr>
      </w:pPr>
      <w:r>
        <w:rPr>
          <w:sz w:val="24"/>
          <w:szCs w:val="24"/>
        </w:rPr>
        <w:t>How do you use other environment or system data (e.g., GIC data, geomagnetic field variation) or information to support engineering design or operating actions?  [Prompts, if needed:</w:t>
      </w:r>
    </w:p>
    <w:p w:rsidR="00221BAF" w14:paraId="00000033" w14:textId="77777777">
      <w:pPr>
        <w:numPr>
          <w:ilvl w:val="1"/>
          <w:numId w:val="2"/>
        </w:numPr>
        <w:rPr>
          <w:sz w:val="24"/>
          <w:szCs w:val="24"/>
        </w:rPr>
      </w:pPr>
      <w:r>
        <w:rPr>
          <w:sz w:val="24"/>
          <w:szCs w:val="24"/>
        </w:rPr>
        <w:t xml:space="preserve">How do you monitor, archive and use measurements of GIC in any equipment? </w:t>
      </w:r>
    </w:p>
    <w:p w:rsidR="00221BAF" w14:paraId="00000034" w14:textId="77777777">
      <w:pPr>
        <w:numPr>
          <w:ilvl w:val="1"/>
          <w:numId w:val="2"/>
        </w:numPr>
        <w:rPr>
          <w:sz w:val="24"/>
          <w:szCs w:val="24"/>
        </w:rPr>
      </w:pPr>
      <w:r>
        <w:rPr>
          <w:sz w:val="24"/>
          <w:szCs w:val="24"/>
        </w:rPr>
        <w:t xml:space="preserve">How do you monitor, archive and use  electrical system waveform harmonic distortion? </w:t>
      </w:r>
    </w:p>
    <w:p w:rsidR="00221BAF" w14:paraId="00000035" w14:textId="77777777">
      <w:pPr>
        <w:numPr>
          <w:ilvl w:val="1"/>
          <w:numId w:val="2"/>
        </w:numPr>
        <w:rPr>
          <w:sz w:val="24"/>
          <w:szCs w:val="24"/>
        </w:rPr>
      </w:pPr>
      <w:r>
        <w:rPr>
          <w:sz w:val="24"/>
          <w:szCs w:val="24"/>
        </w:rPr>
        <w:t xml:space="preserve">How do you monitor, archive and use geomagnetic field  variation? </w:t>
      </w:r>
    </w:p>
    <w:p w:rsidR="00221BAF" w14:paraId="00000036" w14:textId="77777777">
      <w:pPr>
        <w:numPr>
          <w:ilvl w:val="1"/>
          <w:numId w:val="2"/>
        </w:numPr>
        <w:rPr>
          <w:sz w:val="24"/>
          <w:szCs w:val="24"/>
        </w:rPr>
      </w:pPr>
      <w:r>
        <w:rPr>
          <w:sz w:val="24"/>
          <w:szCs w:val="24"/>
        </w:rPr>
        <w:t>How do you monitor, archive and use Earth-surface impedance in the vicinity of your systems? If so, how do you use the data?</w:t>
      </w:r>
    </w:p>
    <w:p w:rsidR="00221BAF" w14:paraId="00000037" w14:textId="77777777">
      <w:pPr>
        <w:numPr>
          <w:ilvl w:val="1"/>
          <w:numId w:val="2"/>
        </w:numPr>
        <w:rPr>
          <w:sz w:val="24"/>
          <w:szCs w:val="24"/>
        </w:rPr>
      </w:pPr>
      <w:r>
        <w:rPr>
          <w:sz w:val="24"/>
          <w:szCs w:val="24"/>
        </w:rPr>
        <w:t xml:space="preserve">What other parameters do you monitor and use to protect equipment from the effects of GIC? </w:t>
      </w:r>
    </w:p>
    <w:p w:rsidR="00221BAF" w14:paraId="00000038" w14:textId="77777777">
      <w:pPr>
        <w:numPr>
          <w:ilvl w:val="1"/>
          <w:numId w:val="2"/>
        </w:numPr>
        <w:rPr>
          <w:sz w:val="24"/>
          <w:szCs w:val="24"/>
        </w:rPr>
      </w:pPr>
      <w:r>
        <w:rPr>
          <w:sz w:val="24"/>
          <w:szCs w:val="24"/>
        </w:rPr>
        <w:t>What modeling is used to determine GIC flows in your facilities based on the space weather forecast information?</w:t>
      </w:r>
    </w:p>
    <w:p w:rsidR="00221BAF" w14:paraId="00000039" w14:textId="77777777">
      <w:pPr>
        <w:numPr>
          <w:ilvl w:val="1"/>
          <w:numId w:val="2"/>
        </w:numPr>
        <w:spacing w:after="200"/>
        <w:rPr>
          <w:sz w:val="24"/>
          <w:szCs w:val="24"/>
        </w:rPr>
      </w:pPr>
      <w:r>
        <w:rPr>
          <w:sz w:val="24"/>
          <w:szCs w:val="24"/>
        </w:rPr>
        <w:t>How do you monitor, archive and use other parameters as part of your operating mitigations or engineering mitigations to reduce the risk of GMD events?</w:t>
      </w:r>
    </w:p>
    <w:p w:rsidR="00221BAF" w14:paraId="0000003A" w14:textId="77777777">
      <w:pPr>
        <w:numPr>
          <w:ilvl w:val="0"/>
          <w:numId w:val="2"/>
        </w:numPr>
        <w:spacing w:after="200"/>
        <w:rPr>
          <w:sz w:val="24"/>
          <w:szCs w:val="24"/>
        </w:rPr>
      </w:pPr>
      <w:r>
        <w:rPr>
          <w:sz w:val="24"/>
          <w:szCs w:val="24"/>
        </w:rPr>
        <w:t>How long is the information and/or data kept?</w:t>
      </w:r>
    </w:p>
    <w:p w:rsidR="00221BAF" w14:paraId="0000003B" w14:textId="77777777">
      <w:pPr>
        <w:numPr>
          <w:ilvl w:val="0"/>
          <w:numId w:val="2"/>
        </w:numPr>
        <w:spacing w:after="200"/>
        <w:rPr>
          <w:sz w:val="24"/>
          <w:szCs w:val="24"/>
        </w:rPr>
      </w:pPr>
      <w:r>
        <w:rPr>
          <w:sz w:val="24"/>
          <w:szCs w:val="24"/>
        </w:rPr>
        <w:t>Can this information be shared outside of the application, company, or community?</w:t>
      </w:r>
    </w:p>
    <w:p w:rsidR="00221BAF" w14:paraId="0000003C" w14:textId="77777777">
      <w:pPr>
        <w:rPr>
          <w:b/>
          <w:sz w:val="24"/>
          <w:szCs w:val="24"/>
        </w:rPr>
      </w:pPr>
      <w:r>
        <w:rPr>
          <w:b/>
          <w:sz w:val="24"/>
          <w:szCs w:val="24"/>
        </w:rPr>
        <w:t>Let’s turn to technological systems, components, or elements affected by space weather:</w:t>
      </w:r>
    </w:p>
    <w:p w:rsidR="00221BAF" w14:paraId="0000003D" w14:textId="77777777">
      <w:pPr>
        <w:rPr>
          <w:b/>
          <w:sz w:val="24"/>
          <w:szCs w:val="24"/>
        </w:rPr>
      </w:pPr>
    </w:p>
    <w:p w:rsidR="00221BAF" w14:paraId="0000003E" w14:textId="77777777">
      <w:pPr>
        <w:numPr>
          <w:ilvl w:val="0"/>
          <w:numId w:val="2"/>
        </w:numPr>
        <w:spacing w:after="200"/>
        <w:rPr>
          <w:sz w:val="24"/>
          <w:szCs w:val="24"/>
        </w:rPr>
      </w:pPr>
      <w:r>
        <w:rPr>
          <w:sz w:val="24"/>
          <w:szCs w:val="24"/>
        </w:rPr>
        <w:t xml:space="preserve">How has space weather affected your systems and components? </w:t>
      </w:r>
      <w:r>
        <w:rPr>
          <w:sz w:val="24"/>
          <w:szCs w:val="24"/>
        </w:rPr>
        <w:br/>
        <w:t xml:space="preserve">Examples: Power transformers, Voltage support equipment, Relays, circuit breakers, and other protection and control equipment (including components using GPS-timing), Communications networks used for grid operations or emergencies, Generator fuel supplies, Other systems or components that could be affected by space weather and impact grid operations </w:t>
      </w:r>
    </w:p>
    <w:p w:rsidR="00221BAF" w14:paraId="0000003F" w14:textId="77777777">
      <w:pPr>
        <w:numPr>
          <w:ilvl w:val="1"/>
          <w:numId w:val="2"/>
        </w:numPr>
        <w:spacing w:after="200"/>
        <w:rPr>
          <w:sz w:val="24"/>
          <w:szCs w:val="24"/>
        </w:rPr>
      </w:pPr>
      <w:r>
        <w:rPr>
          <w:sz w:val="24"/>
          <w:szCs w:val="24"/>
        </w:rPr>
        <w:t>Based on how space weather has affected your systems, what are the requirements for your systems and components?</w:t>
      </w:r>
    </w:p>
    <w:p w:rsidR="00221BAF" w14:paraId="00000040" w14:textId="77777777">
      <w:pPr>
        <w:numPr>
          <w:ilvl w:val="0"/>
          <w:numId w:val="2"/>
        </w:numPr>
        <w:spacing w:after="200"/>
        <w:rPr>
          <w:sz w:val="24"/>
          <w:szCs w:val="24"/>
        </w:rPr>
      </w:pPr>
      <w:r>
        <w:rPr>
          <w:sz w:val="24"/>
          <w:szCs w:val="24"/>
        </w:rPr>
        <w:t xml:space="preserve">Are there any new technologies, research, instruments, and models that are needed to address space weather in the power sector? </w:t>
      </w:r>
    </w:p>
    <w:p w:rsidR="00221BAF" w14:paraId="00000041" w14:textId="77777777">
      <w:pPr>
        <w:rPr>
          <w:b/>
          <w:sz w:val="24"/>
          <w:szCs w:val="24"/>
        </w:rPr>
      </w:pPr>
      <w:r>
        <w:rPr>
          <w:b/>
          <w:sz w:val="24"/>
          <w:szCs w:val="24"/>
        </w:rPr>
        <w:t>Finally, let’s talk about risk reduction and resilience activities:</w:t>
      </w:r>
    </w:p>
    <w:p w:rsidR="00221BAF" w14:paraId="00000042" w14:textId="77777777">
      <w:pPr>
        <w:rPr>
          <w:b/>
          <w:sz w:val="24"/>
          <w:szCs w:val="24"/>
        </w:rPr>
      </w:pPr>
    </w:p>
    <w:p w:rsidR="00221BAF" w14:paraId="00000043" w14:textId="77777777">
      <w:pPr>
        <w:numPr>
          <w:ilvl w:val="0"/>
          <w:numId w:val="2"/>
        </w:numPr>
        <w:spacing w:after="200"/>
        <w:rPr>
          <w:sz w:val="24"/>
          <w:szCs w:val="24"/>
        </w:rPr>
      </w:pPr>
      <w:r>
        <w:rPr>
          <w:sz w:val="24"/>
          <w:szCs w:val="24"/>
        </w:rPr>
        <w:t>How is space weather information used in operating procedures to reduce risk and improve resilience?</w:t>
      </w:r>
    </w:p>
    <w:p w:rsidR="00221BAF" w14:paraId="00000044" w14:textId="77777777">
      <w:pPr>
        <w:numPr>
          <w:ilvl w:val="0"/>
          <w:numId w:val="2"/>
        </w:numPr>
        <w:spacing w:after="200"/>
        <w:rPr>
          <w:sz w:val="24"/>
          <w:szCs w:val="24"/>
        </w:rPr>
      </w:pPr>
      <w:r>
        <w:rPr>
          <w:sz w:val="24"/>
          <w:szCs w:val="24"/>
        </w:rPr>
        <w:t>How is space weather information used for engineering designs that have been adopted to reduce risk and improve resilience?</w:t>
      </w:r>
    </w:p>
    <w:p w:rsidR="00221BAF" w14:paraId="00000045" w14:textId="77777777">
      <w:pPr>
        <w:numPr>
          <w:ilvl w:val="0"/>
          <w:numId w:val="2"/>
        </w:numPr>
        <w:spacing w:after="200"/>
        <w:rPr>
          <w:sz w:val="24"/>
          <w:szCs w:val="24"/>
        </w:rPr>
      </w:pPr>
      <w:r>
        <w:rPr>
          <w:sz w:val="24"/>
          <w:szCs w:val="24"/>
        </w:rPr>
        <w:t>What improvements or additional space weather products are needed to assist in increasing the resilience of the power system?  Please consider both short-term (within next 1-2 years) and longer term (within 5-10 years).</w:t>
      </w:r>
    </w:p>
    <w:p w:rsidR="00221BAF" w14:paraId="00000046" w14:textId="77777777">
      <w:pPr>
        <w:numPr>
          <w:ilvl w:val="0"/>
          <w:numId w:val="2"/>
        </w:numPr>
        <w:spacing w:after="200"/>
        <w:rPr>
          <w:sz w:val="24"/>
          <w:szCs w:val="24"/>
        </w:rPr>
      </w:pPr>
      <w:r>
        <w:rPr>
          <w:sz w:val="24"/>
          <w:szCs w:val="24"/>
        </w:rPr>
        <w:t xml:space="preserve">What may be limiting the power sector’s ability to take  actions to reduce risk and improve resilience? </w:t>
      </w:r>
    </w:p>
    <w:p w:rsidR="00221BAF" w14:paraId="00000047" w14:textId="225F5416">
      <w:pPr>
        <w:numPr>
          <w:ilvl w:val="0"/>
          <w:numId w:val="2"/>
        </w:numPr>
        <w:spacing w:after="200"/>
        <w:rPr>
          <w:sz w:val="24"/>
          <w:szCs w:val="24"/>
        </w:rPr>
      </w:pPr>
      <w:r>
        <w:rPr>
          <w:sz w:val="24"/>
          <w:szCs w:val="24"/>
        </w:rPr>
        <w:t>How could better education and training improve the sector's ability to take</w:t>
      </w:r>
      <w:r w:rsidR="009B6795">
        <w:rPr>
          <w:sz w:val="24"/>
          <w:szCs w:val="24"/>
        </w:rPr>
        <w:t xml:space="preserve"> </w:t>
      </w:r>
      <w:r>
        <w:rPr>
          <w:sz w:val="24"/>
          <w:szCs w:val="24"/>
        </w:rPr>
        <w:t xml:space="preserve"> action? </w:t>
      </w:r>
    </w:p>
    <w:p w:rsidR="00221BAF" w14:paraId="00000048" w14:textId="77777777">
      <w:pPr>
        <w:rPr>
          <w:b/>
          <w:sz w:val="24"/>
          <w:szCs w:val="24"/>
        </w:rPr>
      </w:pPr>
      <w:r>
        <w:rPr>
          <w:b/>
          <w:sz w:val="24"/>
          <w:szCs w:val="24"/>
        </w:rPr>
        <w:t>Last Question</w:t>
      </w:r>
    </w:p>
    <w:p w:rsidR="00221BAF" w14:paraId="00000049" w14:textId="77777777">
      <w:pPr>
        <w:rPr>
          <w:b/>
          <w:sz w:val="24"/>
          <w:szCs w:val="24"/>
        </w:rPr>
      </w:pPr>
    </w:p>
    <w:p w:rsidR="00221BAF" w14:paraId="0000004A" w14:textId="77777777">
      <w:pPr>
        <w:numPr>
          <w:ilvl w:val="0"/>
          <w:numId w:val="2"/>
        </w:numPr>
        <w:rPr>
          <w:sz w:val="24"/>
          <w:szCs w:val="24"/>
        </w:rPr>
      </w:pPr>
      <w:r>
        <w:rPr>
          <w:sz w:val="24"/>
          <w:szCs w:val="24"/>
        </w:rPr>
        <w:t>Are there any other things that we have not asked about that you wish to share?</w:t>
      </w:r>
    </w:p>
    <w:p w:rsidR="00221BAF" w14:paraId="0000004B" w14:textId="77777777">
      <w:pPr>
        <w:rPr>
          <w:sz w:val="24"/>
          <w:szCs w:val="24"/>
        </w:rPr>
      </w:pPr>
    </w:p>
    <w:p w:rsidR="00221BAF" w14:paraId="0000004C" w14:textId="77777777">
      <w:pPr>
        <w:rPr>
          <w:b/>
          <w:sz w:val="24"/>
          <w:szCs w:val="24"/>
        </w:rPr>
      </w:pPr>
      <w:r>
        <w:rPr>
          <w:b/>
          <w:sz w:val="24"/>
          <w:szCs w:val="24"/>
        </w:rPr>
        <w:t>Wrap Up</w:t>
      </w:r>
    </w:p>
    <w:p w:rsidR="00221BAF" w14:paraId="0000004D" w14:textId="36907BA8">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9B6795">
        <w:rPr>
          <w:sz w:val="24"/>
          <w:szCs w:val="24"/>
        </w:rPr>
        <w:t xml:space="preserve"> </w:t>
      </w:r>
      <w:r>
        <w:rPr>
          <w:sz w:val="24"/>
          <w:szCs w:val="24"/>
        </w:rPr>
        <w:t>Thank you once again for your time and energy.</w:t>
      </w:r>
    </w:p>
    <w:p w:rsidR="00760B07" w14:paraId="5FE4A276" w14:textId="61397F2D">
      <w:pPr>
        <w:rPr>
          <w:b/>
          <w:sz w:val="24"/>
          <w:szCs w:val="24"/>
        </w:rPr>
      </w:pPr>
    </w:p>
    <w:p w:rsidR="00632816" w:rsidRPr="00CA1F76" w:rsidP="00632816" w14:paraId="128C3A3B" w14:textId="77777777">
      <w:pPr>
        <w:rPr>
          <w:sz w:val="16"/>
          <w:szCs w:val="16"/>
        </w:rPr>
      </w:pPr>
      <w:r w:rsidRPr="00CA1F76">
        <w:rPr>
          <w:sz w:val="16"/>
          <w:szCs w:val="16"/>
        </w:rPr>
        <w:t xml:space="preserve">Public Burden Statement </w:t>
      </w:r>
    </w:p>
    <w:p w:rsidR="00632816" w:rsidRPr="00CA1F76" w:rsidP="00632816" w14:paraId="28A299B0" w14:textId="77777777">
      <w:pPr>
        <w:rPr>
          <w:sz w:val="16"/>
          <w:szCs w:val="16"/>
        </w:rPr>
      </w:pPr>
      <w:r w:rsidRPr="00CA1F76">
        <w:rPr>
          <w:sz w:val="16"/>
          <w:szCs w:val="16"/>
        </w:rPr>
        <w:t xml:space="preserve"> </w:t>
      </w:r>
    </w:p>
    <w:p w:rsidR="00632816" w:rsidRPr="00CA1F76" w:rsidP="00632816" w14:paraId="00EECDE2" w14:textId="77777777">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760B07" w14:paraId="75D0DA47" w14:textId="77777777">
      <w:pPr>
        <w:rPr>
          <w:b/>
          <w:sz w:val="24"/>
          <w:szCs w:val="24"/>
        </w:rPr>
      </w:pPr>
      <w:bookmarkStart w:id="0" w:name="_GoBack"/>
      <w:bookmarkEnd w:id="0"/>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1BAF" w14:paraId="0000004E" w14:textId="77777777">
    <w:pPr>
      <w:jc w:val="right"/>
    </w:pPr>
    <w:r>
      <w:t>OMB Control No. 0648-XXXX</w:t>
    </w:r>
  </w:p>
  <w:p w:rsidR="00221BAF" w14:paraId="0000004F" w14:textId="77777777">
    <w:pP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4E84"/>
    <w:multiLevelType w:val="multilevel"/>
    <w:tmpl w:val="CFCA36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B57024D"/>
    <w:multiLevelType w:val="multilevel"/>
    <w:tmpl w:val="CE46D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AF"/>
    <w:rsid w:val="00021EF9"/>
    <w:rsid w:val="00221BAF"/>
    <w:rsid w:val="00632816"/>
    <w:rsid w:val="00760B07"/>
    <w:rsid w:val="009B6795"/>
    <w:rsid w:val="00CA1F76"/>
    <w:rsid w:val="00E0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6A780"/>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5</cp:revision>
  <dcterms:created xsi:type="dcterms:W3CDTF">2023-04-11T11:23:00Z</dcterms:created>
  <dcterms:modified xsi:type="dcterms:W3CDTF">2023-05-01T15:26:00Z</dcterms:modified>
</cp:coreProperties>
</file>