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0440" w:type="dxa"/>
        <w:tblCellSpacing w:w="7" w:type="dxa"/>
        <w:tblInd w:w="-365" w:type="dxa"/>
        <w:tblBorders>
          <w:top w:val="single" w:sz="4" w:space="0" w:color="366091" w:themeColor="accent1" w:themeShade="BF"/>
          <w:left w:val="single" w:sz="4" w:space="0" w:color="366091" w:themeColor="accent1" w:themeShade="BF"/>
          <w:bottom w:val="single" w:sz="4" w:space="0" w:color="366091" w:themeColor="accent1" w:themeShade="BF"/>
          <w:right w:val="single" w:sz="4" w:space="0" w:color="366091" w:themeColor="accent1" w:themeShade="BF"/>
          <w:insideH w:val="single" w:sz="4" w:space="0" w:color="366091" w:themeColor="accent1" w:themeShade="BF"/>
          <w:insideV w:val="single" w:sz="4" w:space="0" w:color="366091" w:themeColor="accent1" w:themeShade="BF"/>
        </w:tblBorders>
        <w:tblLayout w:type="fixed"/>
        <w:tblCellMar>
          <w:top w:w="144" w:type="dxa"/>
          <w:left w:w="144" w:type="dxa"/>
          <w:bottom w:w="144" w:type="dxa"/>
          <w:right w:w="144" w:type="dxa"/>
        </w:tblCellMar>
        <w:tblLook w:val="04A0"/>
      </w:tblPr>
      <w:tblGrid>
        <w:gridCol w:w="10440"/>
      </w:tblGrid>
      <w:tr w14:paraId="051AA33E" w14:textId="77777777" w:rsidTr="00DC7E71">
        <w:tblPrEx>
          <w:tblW w:w="10440" w:type="dxa"/>
          <w:tblCellSpacing w:w="7" w:type="dxa"/>
          <w:tblInd w:w="-365" w:type="dxa"/>
          <w:tblBorders>
            <w:top w:val="single" w:sz="4" w:space="0" w:color="366091" w:themeColor="accent1" w:themeShade="BF"/>
            <w:left w:val="single" w:sz="4" w:space="0" w:color="366091" w:themeColor="accent1" w:themeShade="BF"/>
            <w:bottom w:val="single" w:sz="4" w:space="0" w:color="366091" w:themeColor="accent1" w:themeShade="BF"/>
            <w:right w:val="single" w:sz="4" w:space="0" w:color="366091" w:themeColor="accent1" w:themeShade="BF"/>
            <w:insideH w:val="single" w:sz="4" w:space="0" w:color="366091" w:themeColor="accent1" w:themeShade="BF"/>
            <w:insideV w:val="single" w:sz="4" w:space="0" w:color="366091" w:themeColor="accent1" w:themeShade="BF"/>
          </w:tblBorders>
          <w:tblLayout w:type="fixed"/>
          <w:tblCellMar>
            <w:top w:w="144" w:type="dxa"/>
            <w:left w:w="144" w:type="dxa"/>
            <w:bottom w:w="144" w:type="dxa"/>
            <w:right w:w="144" w:type="dxa"/>
          </w:tblCellMar>
          <w:tblLook w:val="04A0"/>
        </w:tblPrEx>
        <w:trPr>
          <w:cantSplit/>
          <w:trHeight w:val="317"/>
          <w:tblHeader/>
          <w:tblCellSpacing w:w="7" w:type="dxa"/>
        </w:trPr>
        <w:tc>
          <w:tcPr>
            <w:tcW w:w="10412" w:type="dxa"/>
            <w:tcMar>
              <w:top w:w="72" w:type="dxa"/>
              <w:left w:w="72" w:type="dxa"/>
              <w:bottom w:w="72" w:type="dxa"/>
              <w:right w:w="72" w:type="dxa"/>
            </w:tcMar>
          </w:tcPr>
          <w:p w:rsidR="00DC7E71" w:rsidP="00DC7E71" w14:paraId="1468C4A7" w14:textId="7A0DD5BB">
            <w:pPr>
              <w:rPr>
                <w:rFonts w:ascii="Arial" w:hAnsi="Arial" w:cs="Arial"/>
                <w:b/>
                <w:iCs/>
                <w:sz w:val="24"/>
                <w:szCs w:val="24"/>
              </w:rPr>
            </w:pPr>
            <w:r>
              <w:rPr>
                <w:noProof/>
              </w:rPr>
              <w:drawing>
                <wp:inline distT="0" distB="0" distL="0" distR="0">
                  <wp:extent cx="5340350" cy="1097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340350" cy="1097280"/>
                          </a:xfrm>
                          <a:prstGeom prst="rect">
                            <a:avLst/>
                          </a:prstGeom>
                          <a:noFill/>
                        </pic:spPr>
                      </pic:pic>
                    </a:graphicData>
                  </a:graphic>
                </wp:inline>
              </w:drawing>
            </w:r>
            <w:r>
              <w:rPr>
                <w:rFonts w:ascii="Arial" w:hAnsi="Arial" w:cs="Arial"/>
                <w:b/>
                <w:iCs/>
                <w:sz w:val="24"/>
                <w:szCs w:val="24"/>
              </w:rPr>
              <w:t>Form Approved</w:t>
            </w:r>
          </w:p>
          <w:p w:rsidR="00DC7E71" w:rsidRPr="0017626B" w:rsidP="00DC7E71" w14:paraId="124D0081" w14:textId="40598D2E">
            <w:pPr>
              <w:ind w:left="7200"/>
              <w:rPr>
                <w:rFonts w:ascii="Arial" w:hAnsi="Arial" w:cs="Arial"/>
                <w:b/>
                <w:iCs/>
                <w:sz w:val="24"/>
                <w:szCs w:val="24"/>
              </w:rPr>
            </w:pPr>
            <w:r>
              <w:rPr>
                <w:rFonts w:ascii="Arial" w:hAnsi="Arial" w:cs="Arial"/>
                <w:b/>
                <w:iCs/>
                <w:sz w:val="24"/>
                <w:szCs w:val="24"/>
              </w:rPr>
              <w:t xml:space="preserve">            OMB No. 0920-xxxx</w:t>
            </w:r>
          </w:p>
          <w:p w:rsidR="00DC7E71" w:rsidRPr="0017626B" w:rsidP="00DC7E71" w14:paraId="2F19136E" w14:textId="0EE27EFB">
            <w:pPr>
              <w:rPr>
                <w:rFonts w:ascii="Arial" w:hAnsi="Arial" w:cs="Arial"/>
                <w:b/>
                <w:iCs/>
                <w:sz w:val="24"/>
                <w:szCs w:val="24"/>
              </w:rPr>
            </w:pP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t xml:space="preserve">          </w:t>
            </w:r>
            <w:r>
              <w:rPr>
                <w:rFonts w:ascii="Arial" w:hAnsi="Arial" w:cs="Arial"/>
                <w:b/>
                <w:iCs/>
                <w:sz w:val="24"/>
                <w:szCs w:val="24"/>
              </w:rPr>
              <w:t>Exp. Date xx/xx/xxxx</w:t>
            </w:r>
          </w:p>
          <w:p w:rsidR="00DC7E71" w:rsidRPr="00DC7E71" w:rsidP="00DC7E71" w14:paraId="2D3C8081" w14:textId="6721ED54"/>
        </w:tc>
      </w:tr>
    </w:tbl>
    <w:tbl>
      <w:tblPr>
        <w:tblStyle w:val="TableGrid"/>
        <w:tblpPr w:leftFromText="180" w:rightFromText="180" w:vertAnchor="text" w:tblpXSpec="right" w:tblpY="1"/>
        <w:tblOverlap w:val="never"/>
        <w:tblW w:w="5181" w:type="pct"/>
        <w:tblCellSpacing w:w="7" w:type="dxa"/>
        <w:tblBorders>
          <w:top w:val="single" w:sz="4" w:space="0" w:color="366091" w:themeColor="accent1" w:themeShade="BF"/>
          <w:left w:val="single" w:sz="4" w:space="0" w:color="366091" w:themeColor="accent1" w:themeShade="BF"/>
          <w:bottom w:val="single" w:sz="4" w:space="0" w:color="366091" w:themeColor="accent1" w:themeShade="BF"/>
          <w:right w:val="single" w:sz="4" w:space="0" w:color="366091" w:themeColor="accent1" w:themeShade="BF"/>
          <w:insideH w:val="single" w:sz="4" w:space="0" w:color="366091" w:themeColor="accent1" w:themeShade="BF"/>
          <w:insideV w:val="single" w:sz="4" w:space="0" w:color="366091" w:themeColor="accent1" w:themeShade="BF"/>
        </w:tblBorders>
        <w:tblCellMar>
          <w:top w:w="144" w:type="dxa"/>
          <w:left w:w="144" w:type="dxa"/>
          <w:bottom w:w="144" w:type="dxa"/>
          <w:right w:w="144" w:type="dxa"/>
        </w:tblCellMar>
        <w:tblLook w:val="04A0"/>
      </w:tblPr>
      <w:tblGrid>
        <w:gridCol w:w="619"/>
        <w:gridCol w:w="2285"/>
        <w:gridCol w:w="7531"/>
      </w:tblGrid>
      <w:tr w14:paraId="1B9B2D6A" w14:textId="77777777" w:rsidTr="00DC7E71">
        <w:tblPrEx>
          <w:tblW w:w="5181" w:type="pct"/>
          <w:tblCellSpacing w:w="7" w:type="dxa"/>
          <w:tblBorders>
            <w:top w:val="single" w:sz="4" w:space="0" w:color="366091" w:themeColor="accent1" w:themeShade="BF"/>
            <w:left w:val="single" w:sz="4" w:space="0" w:color="366091" w:themeColor="accent1" w:themeShade="BF"/>
            <w:bottom w:val="single" w:sz="4" w:space="0" w:color="366091" w:themeColor="accent1" w:themeShade="BF"/>
            <w:right w:val="single" w:sz="4" w:space="0" w:color="366091" w:themeColor="accent1" w:themeShade="BF"/>
            <w:insideH w:val="single" w:sz="4" w:space="0" w:color="366091" w:themeColor="accent1" w:themeShade="BF"/>
            <w:insideV w:val="single" w:sz="4" w:space="0" w:color="366091" w:themeColor="accent1" w:themeShade="BF"/>
          </w:tblBorders>
          <w:tblCellMar>
            <w:top w:w="144" w:type="dxa"/>
            <w:left w:w="144" w:type="dxa"/>
            <w:bottom w:w="144" w:type="dxa"/>
            <w:right w:w="144" w:type="dxa"/>
          </w:tblCellMar>
          <w:tblLook w:val="04A0"/>
        </w:tblPrEx>
        <w:trPr>
          <w:tblHeader/>
          <w:tblCellSpacing w:w="7" w:type="dxa"/>
        </w:trPr>
        <w:tc>
          <w:tcPr>
            <w:tcW w:w="4987" w:type="pct"/>
            <w:gridSpan w:val="3"/>
          </w:tcPr>
          <w:p w:rsidR="00B11E8B" w:rsidRPr="000307F5" w:rsidP="00B11E8B" w14:paraId="0266919C" w14:textId="77777777">
            <w:pPr>
              <w:autoSpaceDE w:val="0"/>
              <w:autoSpaceDN w:val="0"/>
              <w:adjustRightInd w:val="0"/>
              <w:spacing w:before="100" w:after="100"/>
              <w:jc w:val="center"/>
              <w:rPr>
                <w:rFonts w:eastAsia="Times New Roman" w:cstheme="minorHAnsi"/>
                <w:b/>
                <w:bCs/>
                <w:color w:val="17365D" w:themeColor="text2" w:themeShade="BF"/>
                <w:sz w:val="24"/>
              </w:rPr>
            </w:pPr>
            <w:r w:rsidRPr="000307F5">
              <w:rPr>
                <w:rFonts w:eastAsia="Times New Roman" w:cstheme="minorHAnsi"/>
                <w:b/>
                <w:bCs/>
                <w:color w:val="17365D" w:themeColor="text2" w:themeShade="BF"/>
                <w:sz w:val="32"/>
                <w:szCs w:val="28"/>
              </w:rPr>
              <w:t>Consent to be in a Research Study</w:t>
            </w:r>
          </w:p>
          <w:p w:rsidR="00B11E8B" w:rsidP="00B11E8B" w14:paraId="61A4FBF2" w14:textId="77777777">
            <w:pPr>
              <w:autoSpaceDE w:val="0"/>
              <w:autoSpaceDN w:val="0"/>
              <w:adjustRightInd w:val="0"/>
              <w:spacing w:before="100" w:after="100"/>
              <w:jc w:val="center"/>
              <w:rPr>
                <w:rFonts w:cstheme="minorHAnsi"/>
                <w:b/>
                <w:bCs/>
                <w:i/>
                <w:sz w:val="32"/>
                <w:szCs w:val="28"/>
              </w:rPr>
            </w:pPr>
            <w:r w:rsidRPr="00715276">
              <w:rPr>
                <w:rFonts w:cstheme="minorHAnsi"/>
                <w:b/>
                <w:bCs/>
                <w:i/>
                <w:sz w:val="32"/>
                <w:szCs w:val="28"/>
              </w:rPr>
              <w:t>Taxi</w:t>
            </w:r>
            <w:r>
              <w:rPr>
                <w:rFonts w:cstheme="minorHAnsi"/>
                <w:b/>
                <w:bCs/>
                <w:i/>
                <w:sz w:val="32"/>
                <w:szCs w:val="28"/>
              </w:rPr>
              <w:t>/Rideshare</w:t>
            </w:r>
            <w:r w:rsidRPr="00715276">
              <w:rPr>
                <w:rFonts w:cstheme="minorHAnsi"/>
                <w:b/>
                <w:bCs/>
                <w:i/>
                <w:sz w:val="32"/>
                <w:szCs w:val="28"/>
              </w:rPr>
              <w:t xml:space="preserve"> Drivers and Fatigue Study</w:t>
            </w:r>
          </w:p>
          <w:p w:rsidR="00DC7E71" w:rsidRPr="00DC7E71" w:rsidP="00DC7E71" w14:paraId="33ECB9A8" w14:textId="099BB9BE">
            <w:pPr>
              <w:rPr>
                <w:rFonts w:ascii="Arial" w:hAnsi="Arial" w:cs="Arial"/>
                <w:bCs/>
                <w:iCs/>
                <w:sz w:val="24"/>
                <w:szCs w:val="24"/>
              </w:rPr>
            </w:pPr>
            <w:r>
              <w:rPr>
                <w:rFonts w:ascii="Arial" w:hAnsi="Arial" w:cs="Arial"/>
                <w:bCs/>
                <w:iCs/>
                <w:sz w:val="24"/>
                <w:szCs w:val="24"/>
              </w:rPr>
              <w:t xml:space="preserve">CDC estimates the average public reporting burden for this collection of information as </w:t>
            </w:r>
            <w:r w:rsidR="0093140F">
              <w:rPr>
                <w:rFonts w:ascii="Arial" w:hAnsi="Arial" w:cs="Arial"/>
                <w:bCs/>
                <w:iCs/>
                <w:sz w:val="24"/>
                <w:szCs w:val="24"/>
              </w:rPr>
              <w:t>30</w:t>
            </w:r>
            <w:r>
              <w:rPr>
                <w:rFonts w:ascii="Arial" w:hAnsi="Arial" w:cs="Arial"/>
                <w:bCs/>
                <w:iCs/>
                <w:sz w:val="24"/>
                <w:szCs w:val="24"/>
              </w:rPr>
              <w:t xml:space="preserve"> minutes per response, including the time for reviewing instructions, searching existing data/information sources, </w:t>
            </w:r>
            <w:r>
              <w:rPr>
                <w:rFonts w:ascii="Arial" w:hAnsi="Arial" w:cs="Arial"/>
                <w:bCs/>
                <w:iCs/>
                <w:sz w:val="24"/>
                <w:szCs w:val="24"/>
              </w:rPr>
              <w:t>gathering</w:t>
            </w:r>
            <w:r>
              <w:rPr>
                <w:rFonts w:ascii="Arial" w:hAnsi="Arial" w:cs="Arial"/>
                <w:bCs/>
                <w:iCs/>
                <w:sz w:val="24"/>
                <w:szCs w:val="24"/>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  </w:t>
            </w:r>
          </w:p>
        </w:tc>
      </w:tr>
      <w:tr w14:paraId="0B59B3F1" w14:textId="77777777" w:rsidTr="00DC7E71">
        <w:tblPrEx>
          <w:tblW w:w="5181" w:type="pct"/>
          <w:tblCellSpacing w:w="7" w:type="dxa"/>
          <w:tblCellMar>
            <w:top w:w="144" w:type="dxa"/>
            <w:left w:w="144" w:type="dxa"/>
            <w:bottom w:w="144" w:type="dxa"/>
            <w:right w:w="144" w:type="dxa"/>
          </w:tblCellMar>
          <w:tblLook w:val="04A0"/>
        </w:tblPrEx>
        <w:trPr>
          <w:tblCellSpacing w:w="7" w:type="dxa"/>
        </w:trPr>
        <w:tc>
          <w:tcPr>
            <w:tcW w:w="287" w:type="pct"/>
          </w:tcPr>
          <w:p w:rsidR="00B11E8B" w:rsidRPr="00084B8B" w:rsidP="00B11E8B" w14:paraId="2B29FBA6" w14:textId="77777777">
            <w:pPr>
              <w:pStyle w:val="ListParagraph"/>
              <w:numPr>
                <w:ilvl w:val="0"/>
                <w:numId w:val="1"/>
              </w:numPr>
              <w:tabs>
                <w:tab w:val="left" w:pos="156"/>
              </w:tabs>
              <w:autoSpaceDE w:val="0"/>
              <w:autoSpaceDN w:val="0"/>
              <w:adjustRightInd w:val="0"/>
              <w:spacing w:before="100" w:after="100"/>
              <w:ind w:left="612"/>
              <w:rPr>
                <w:rFonts w:ascii="Arial" w:eastAsia="Times New Roman" w:hAnsi="Arial" w:cs="Arial"/>
                <w:b/>
                <w:bCs/>
                <w:color w:val="17365D" w:themeColor="text2" w:themeShade="BF"/>
                <w:sz w:val="28"/>
                <w:szCs w:val="28"/>
              </w:rPr>
            </w:pPr>
            <w:bookmarkStart w:id="0" w:name="_Hlk73461248"/>
          </w:p>
        </w:tc>
        <w:tc>
          <w:tcPr>
            <w:tcW w:w="1091" w:type="pct"/>
          </w:tcPr>
          <w:p w:rsidR="00B11E8B" w:rsidRPr="0086241D" w:rsidP="00B11E8B" w14:paraId="04A7D55E" w14:textId="77777777">
            <w:pPr>
              <w:autoSpaceDE w:val="0"/>
              <w:autoSpaceDN w:val="0"/>
              <w:adjustRightInd w:val="0"/>
              <w:spacing w:before="100" w:after="100"/>
              <w:rPr>
                <w:rFonts w:eastAsia="Times New Roman" w:cstheme="minorHAnsi"/>
                <w:b/>
                <w:bCs/>
                <w:color w:val="17365D" w:themeColor="text2" w:themeShade="BF"/>
                <w:sz w:val="28"/>
                <w:szCs w:val="28"/>
              </w:rPr>
            </w:pPr>
            <w:r w:rsidRPr="0086241D">
              <w:rPr>
                <w:rFonts w:eastAsia="Times New Roman" w:cstheme="minorHAnsi"/>
                <w:b/>
                <w:bCs/>
                <w:color w:val="17365D" w:themeColor="text2" w:themeShade="BF"/>
                <w:sz w:val="28"/>
                <w:szCs w:val="28"/>
              </w:rPr>
              <w:t>Key Information</w:t>
            </w:r>
          </w:p>
        </w:tc>
        <w:tc>
          <w:tcPr>
            <w:tcW w:w="3595" w:type="pct"/>
          </w:tcPr>
          <w:p w:rsidR="00B11E8B" w:rsidP="00B11E8B" w14:paraId="35B12442" w14:textId="77777777">
            <w:pPr>
              <w:pStyle w:val="ListParagraph"/>
              <w:numPr>
                <w:ilvl w:val="0"/>
                <w:numId w:val="5"/>
              </w:numPr>
              <w:autoSpaceDE w:val="0"/>
              <w:autoSpaceDN w:val="0"/>
              <w:adjustRightInd w:val="0"/>
              <w:spacing w:line="276" w:lineRule="auto"/>
              <w:ind w:left="180" w:hanging="180"/>
              <w:rPr>
                <w:rFonts w:ascii="Arial" w:hAnsi="Arial" w:cs="Arial"/>
                <w:b/>
                <w:szCs w:val="24"/>
              </w:rPr>
            </w:pPr>
            <w:bookmarkStart w:id="1" w:name="_Hlk47465906"/>
            <w:r w:rsidRPr="005E0C76">
              <w:rPr>
                <w:rFonts w:ascii="Arial" w:hAnsi="Arial" w:cs="Arial"/>
                <w:b/>
                <w:szCs w:val="24"/>
              </w:rPr>
              <w:t>We’re doing a study about sleep and alertness in taxi</w:t>
            </w:r>
            <w:r>
              <w:rPr>
                <w:rFonts w:ascii="Arial" w:hAnsi="Arial" w:cs="Arial"/>
                <w:b/>
                <w:szCs w:val="24"/>
              </w:rPr>
              <w:t>/rideshare</w:t>
            </w:r>
            <w:r w:rsidRPr="005E0C76">
              <w:rPr>
                <w:rFonts w:ascii="Arial" w:hAnsi="Arial" w:cs="Arial"/>
                <w:b/>
                <w:szCs w:val="24"/>
              </w:rPr>
              <w:t xml:space="preserve"> drivers</w:t>
            </w:r>
          </w:p>
          <w:p w:rsidR="00B11E8B" w:rsidRPr="005E0C76" w:rsidP="00B11E8B" w14:paraId="67C8B8CA" w14:textId="77777777">
            <w:pPr>
              <w:pStyle w:val="ListParagraph"/>
              <w:numPr>
                <w:ilvl w:val="0"/>
                <w:numId w:val="5"/>
              </w:numPr>
              <w:autoSpaceDE w:val="0"/>
              <w:autoSpaceDN w:val="0"/>
              <w:adjustRightInd w:val="0"/>
              <w:spacing w:line="276" w:lineRule="auto"/>
              <w:ind w:left="180" w:hanging="180"/>
              <w:rPr>
                <w:rFonts w:ascii="Arial" w:hAnsi="Arial" w:cs="Arial"/>
                <w:b/>
                <w:szCs w:val="24"/>
              </w:rPr>
            </w:pPr>
            <w:r>
              <w:rPr>
                <w:rFonts w:ascii="Arial" w:hAnsi="Arial" w:cs="Arial"/>
                <w:b/>
                <w:szCs w:val="24"/>
              </w:rPr>
              <w:t xml:space="preserve">If you’re a licensed taxi or rideshare driver in San Francisco, and plan to be for 5 months, you are eligible to take part </w:t>
            </w:r>
          </w:p>
          <w:p w:rsidR="00B11E8B" w:rsidP="00B11E8B" w14:paraId="1A65FBCC" w14:textId="77777777">
            <w:pPr>
              <w:pStyle w:val="ListParagraph"/>
              <w:numPr>
                <w:ilvl w:val="0"/>
                <w:numId w:val="5"/>
              </w:numPr>
              <w:autoSpaceDE w:val="0"/>
              <w:autoSpaceDN w:val="0"/>
              <w:adjustRightInd w:val="0"/>
              <w:spacing w:line="276" w:lineRule="auto"/>
              <w:ind w:left="180" w:hanging="180"/>
              <w:rPr>
                <w:rFonts w:ascii="Arial" w:hAnsi="Arial" w:cs="Arial"/>
                <w:b/>
                <w:szCs w:val="24"/>
              </w:rPr>
            </w:pPr>
            <w:r>
              <w:rPr>
                <w:rFonts w:ascii="Arial" w:hAnsi="Arial" w:cs="Arial"/>
                <w:b/>
                <w:szCs w:val="24"/>
              </w:rPr>
              <w:t xml:space="preserve">There are 5 study periods. Each study period is 10 days </w:t>
            </w:r>
          </w:p>
          <w:p w:rsidR="00B11E8B" w:rsidRPr="005E0C76" w:rsidP="00B11E8B" w14:paraId="55796F7D" w14:textId="77777777">
            <w:pPr>
              <w:pStyle w:val="ListParagraph"/>
              <w:numPr>
                <w:ilvl w:val="0"/>
                <w:numId w:val="5"/>
              </w:numPr>
              <w:autoSpaceDE w:val="0"/>
              <w:autoSpaceDN w:val="0"/>
              <w:adjustRightInd w:val="0"/>
              <w:spacing w:line="276" w:lineRule="auto"/>
              <w:ind w:left="180" w:hanging="180"/>
              <w:rPr>
                <w:rFonts w:ascii="Arial" w:hAnsi="Arial" w:cs="Arial"/>
                <w:b/>
                <w:szCs w:val="24"/>
              </w:rPr>
            </w:pPr>
            <w:r>
              <w:rPr>
                <w:rFonts w:ascii="Arial" w:hAnsi="Arial" w:cs="Arial"/>
                <w:b/>
                <w:szCs w:val="24"/>
              </w:rPr>
              <w:t xml:space="preserve">The 5 study periods will be spread across 5-6 months </w:t>
            </w:r>
          </w:p>
          <w:p w:rsidR="00B11E8B" w:rsidP="00B11E8B" w14:paraId="2EB6F8F6" w14:textId="77777777">
            <w:pPr>
              <w:pStyle w:val="ListParagraph"/>
              <w:numPr>
                <w:ilvl w:val="0"/>
                <w:numId w:val="5"/>
              </w:numPr>
              <w:autoSpaceDE w:val="0"/>
              <w:autoSpaceDN w:val="0"/>
              <w:adjustRightInd w:val="0"/>
              <w:spacing w:line="276" w:lineRule="auto"/>
              <w:ind w:left="180" w:hanging="180"/>
              <w:rPr>
                <w:rFonts w:ascii="Arial" w:hAnsi="Arial" w:cs="Arial"/>
                <w:b/>
                <w:szCs w:val="24"/>
              </w:rPr>
            </w:pPr>
            <w:r>
              <w:rPr>
                <w:rFonts w:ascii="Arial" w:hAnsi="Arial" w:cs="Arial"/>
                <w:b/>
                <w:szCs w:val="24"/>
              </w:rPr>
              <w:t xml:space="preserve">We will provide a device to wear on your wrist, all day, for the 10 days of each study period </w:t>
            </w:r>
          </w:p>
          <w:p w:rsidR="00B11E8B" w:rsidRPr="005E0C76" w:rsidP="00B11E8B" w14:paraId="3C79B415" w14:textId="77777777">
            <w:pPr>
              <w:pStyle w:val="ListParagraph"/>
              <w:numPr>
                <w:ilvl w:val="0"/>
                <w:numId w:val="5"/>
              </w:numPr>
              <w:autoSpaceDE w:val="0"/>
              <w:autoSpaceDN w:val="0"/>
              <w:adjustRightInd w:val="0"/>
              <w:spacing w:line="276" w:lineRule="auto"/>
              <w:ind w:left="180" w:hanging="180"/>
              <w:rPr>
                <w:rFonts w:ascii="Arial" w:hAnsi="Arial" w:cs="Arial"/>
                <w:b/>
                <w:szCs w:val="24"/>
              </w:rPr>
            </w:pPr>
            <w:r>
              <w:rPr>
                <w:rFonts w:ascii="Arial" w:hAnsi="Arial" w:cs="Arial"/>
                <w:b/>
                <w:szCs w:val="24"/>
              </w:rPr>
              <w:t>We will provide a tablet or smartphone for use during the study.</w:t>
            </w:r>
          </w:p>
          <w:p w:rsidR="00B11E8B" w:rsidRPr="005E0C76" w:rsidP="00B11E8B" w14:paraId="23FE64BE" w14:textId="77777777">
            <w:pPr>
              <w:pStyle w:val="ListParagraph"/>
              <w:numPr>
                <w:ilvl w:val="0"/>
                <w:numId w:val="5"/>
              </w:numPr>
              <w:autoSpaceDE w:val="0"/>
              <w:autoSpaceDN w:val="0"/>
              <w:adjustRightInd w:val="0"/>
              <w:spacing w:line="276" w:lineRule="auto"/>
              <w:ind w:left="180" w:hanging="180"/>
              <w:rPr>
                <w:rFonts w:ascii="Arial" w:hAnsi="Arial" w:cs="Arial"/>
                <w:b/>
                <w:szCs w:val="24"/>
              </w:rPr>
            </w:pPr>
            <w:r>
              <w:rPr>
                <w:rFonts w:ascii="Arial" w:hAnsi="Arial" w:cs="Arial"/>
                <w:b/>
                <w:szCs w:val="24"/>
              </w:rPr>
              <w:t xml:space="preserve">In the last 7 of the 10 days of each study period, you will be asked to </w:t>
            </w:r>
            <w:r w:rsidRPr="005E0C76">
              <w:rPr>
                <w:rFonts w:ascii="Arial" w:hAnsi="Arial" w:cs="Arial"/>
                <w:b/>
                <w:szCs w:val="24"/>
              </w:rPr>
              <w:t xml:space="preserve">complete a </w:t>
            </w:r>
            <w:r>
              <w:rPr>
                <w:rFonts w:ascii="Arial" w:hAnsi="Arial" w:cs="Arial"/>
                <w:b/>
                <w:szCs w:val="24"/>
              </w:rPr>
              <w:t xml:space="preserve">2-minute electronic </w:t>
            </w:r>
            <w:r w:rsidRPr="005E0C76">
              <w:rPr>
                <w:rFonts w:ascii="Arial" w:hAnsi="Arial" w:cs="Arial"/>
                <w:b/>
                <w:szCs w:val="24"/>
              </w:rPr>
              <w:t xml:space="preserve">diary </w:t>
            </w:r>
            <w:r>
              <w:rPr>
                <w:rFonts w:ascii="Arial" w:hAnsi="Arial" w:cs="Arial"/>
                <w:b/>
                <w:szCs w:val="24"/>
              </w:rPr>
              <w:t xml:space="preserve">and attention test, 5 times/day </w:t>
            </w:r>
          </w:p>
          <w:p w:rsidR="00B11E8B" w:rsidP="00B11E8B" w14:paraId="716BA210" w14:textId="77777777">
            <w:pPr>
              <w:pStyle w:val="ListParagraph"/>
              <w:numPr>
                <w:ilvl w:val="0"/>
                <w:numId w:val="5"/>
              </w:numPr>
              <w:autoSpaceDE w:val="0"/>
              <w:autoSpaceDN w:val="0"/>
              <w:adjustRightInd w:val="0"/>
              <w:spacing w:line="276" w:lineRule="auto"/>
              <w:ind w:left="180" w:hanging="180"/>
              <w:rPr>
                <w:rFonts w:ascii="Arial" w:hAnsi="Arial" w:cs="Arial"/>
                <w:b/>
                <w:szCs w:val="24"/>
              </w:rPr>
            </w:pPr>
            <w:r>
              <w:rPr>
                <w:rFonts w:ascii="Arial" w:hAnsi="Arial" w:cs="Arial"/>
                <w:b/>
                <w:szCs w:val="24"/>
              </w:rPr>
              <w:t>We may ask you to complete</w:t>
            </w:r>
            <w:r w:rsidRPr="005E0C76">
              <w:rPr>
                <w:rFonts w:ascii="Arial" w:hAnsi="Arial" w:cs="Arial"/>
                <w:b/>
                <w:szCs w:val="24"/>
              </w:rPr>
              <w:t xml:space="preserve"> a 3-hour online training</w:t>
            </w:r>
            <w:r>
              <w:rPr>
                <w:rFonts w:ascii="Arial" w:hAnsi="Arial" w:cs="Arial"/>
                <w:b/>
                <w:szCs w:val="24"/>
              </w:rPr>
              <w:t xml:space="preserve"> </w:t>
            </w:r>
          </w:p>
          <w:p w:rsidR="00B11E8B" w:rsidRPr="005E0C76" w:rsidP="00B11E8B" w14:paraId="4935463C" w14:textId="77777777">
            <w:pPr>
              <w:pStyle w:val="ListParagraph"/>
              <w:numPr>
                <w:ilvl w:val="0"/>
                <w:numId w:val="5"/>
              </w:numPr>
              <w:autoSpaceDE w:val="0"/>
              <w:autoSpaceDN w:val="0"/>
              <w:adjustRightInd w:val="0"/>
              <w:spacing w:line="276" w:lineRule="auto"/>
              <w:ind w:left="180" w:hanging="180"/>
              <w:rPr>
                <w:rFonts w:ascii="Arial" w:hAnsi="Arial" w:cs="Arial"/>
                <w:b/>
                <w:szCs w:val="24"/>
              </w:rPr>
            </w:pPr>
            <w:r>
              <w:rPr>
                <w:rFonts w:ascii="Arial" w:hAnsi="Arial" w:cs="Arial"/>
                <w:b/>
                <w:szCs w:val="24"/>
              </w:rPr>
              <w:t xml:space="preserve">Being in our study is 100% optional. </w:t>
            </w:r>
            <w:r w:rsidRPr="005E0C76">
              <w:rPr>
                <w:rFonts w:ascii="Arial" w:hAnsi="Arial" w:cs="Arial"/>
                <w:b/>
                <w:szCs w:val="24"/>
              </w:rPr>
              <w:t xml:space="preserve">There are no penalties (like fines, </w:t>
            </w:r>
            <w:r w:rsidRPr="005E0C76">
              <w:rPr>
                <w:rFonts w:ascii="Arial" w:hAnsi="Arial" w:cs="Arial"/>
                <w:b/>
                <w:szCs w:val="24"/>
              </w:rPr>
              <w:t>costs</w:t>
            </w:r>
            <w:r w:rsidRPr="005E0C76">
              <w:rPr>
                <w:rFonts w:ascii="Arial" w:hAnsi="Arial" w:cs="Arial"/>
                <w:b/>
                <w:szCs w:val="24"/>
              </w:rPr>
              <w:t xml:space="preserve"> or bad feelings) for not signing up</w:t>
            </w:r>
          </w:p>
          <w:p w:rsidR="00B11E8B" w:rsidRPr="008A6A57" w:rsidP="00B11E8B" w14:paraId="1BD4408B" w14:textId="77777777">
            <w:pPr>
              <w:pStyle w:val="ListParagraph"/>
              <w:numPr>
                <w:ilvl w:val="0"/>
                <w:numId w:val="5"/>
              </w:numPr>
              <w:autoSpaceDE w:val="0"/>
              <w:autoSpaceDN w:val="0"/>
              <w:adjustRightInd w:val="0"/>
              <w:spacing w:line="276" w:lineRule="auto"/>
              <w:ind w:left="180" w:hanging="180"/>
              <w:rPr>
                <w:rFonts w:ascii="Arial" w:hAnsi="Arial" w:cs="Arial"/>
                <w:b/>
                <w:szCs w:val="24"/>
              </w:rPr>
            </w:pPr>
            <w:r>
              <w:rPr>
                <w:rFonts w:ascii="Arial" w:hAnsi="Arial" w:cs="Arial"/>
                <w:b/>
                <w:szCs w:val="24"/>
              </w:rPr>
              <w:t>If you sign up, you can</w:t>
            </w:r>
            <w:r w:rsidRPr="005E0C76">
              <w:rPr>
                <w:rFonts w:ascii="Arial" w:hAnsi="Arial" w:cs="Arial"/>
                <w:b/>
                <w:szCs w:val="24"/>
              </w:rPr>
              <w:t xml:space="preserve"> change </w:t>
            </w:r>
            <w:r>
              <w:rPr>
                <w:rFonts w:ascii="Arial" w:hAnsi="Arial" w:cs="Arial"/>
                <w:b/>
                <w:szCs w:val="24"/>
              </w:rPr>
              <w:t>your</w:t>
            </w:r>
            <w:r w:rsidRPr="005E0C76">
              <w:rPr>
                <w:rFonts w:ascii="Arial" w:hAnsi="Arial" w:cs="Arial"/>
                <w:b/>
                <w:szCs w:val="24"/>
              </w:rPr>
              <w:t xml:space="preserve"> mind any time with no penalty</w:t>
            </w:r>
          </w:p>
          <w:p w:rsidR="00B11E8B" w:rsidRPr="005E0C76" w:rsidP="00B11E8B" w14:paraId="38BCD8AE" w14:textId="77777777">
            <w:pPr>
              <w:pStyle w:val="ListParagraph"/>
              <w:numPr>
                <w:ilvl w:val="0"/>
                <w:numId w:val="5"/>
              </w:numPr>
              <w:autoSpaceDE w:val="0"/>
              <w:autoSpaceDN w:val="0"/>
              <w:adjustRightInd w:val="0"/>
              <w:spacing w:line="276" w:lineRule="auto"/>
              <w:ind w:left="180" w:hanging="180"/>
              <w:rPr>
                <w:rFonts w:ascii="Arial" w:hAnsi="Arial" w:cs="Arial"/>
                <w:b/>
                <w:szCs w:val="24"/>
              </w:rPr>
            </w:pPr>
            <w:r w:rsidRPr="005E0C76">
              <w:rPr>
                <w:rFonts w:ascii="Arial" w:hAnsi="Arial" w:cs="Arial"/>
                <w:b/>
                <w:szCs w:val="24"/>
              </w:rPr>
              <w:t xml:space="preserve">We </w:t>
            </w:r>
            <w:r>
              <w:rPr>
                <w:rFonts w:ascii="Arial" w:hAnsi="Arial" w:cs="Arial"/>
                <w:b/>
                <w:szCs w:val="24"/>
              </w:rPr>
              <w:t>will check on you via text or email to see if you have any questions or issues while you complete the study activities</w:t>
            </w:r>
          </w:p>
          <w:p w:rsidR="00B11E8B" w:rsidP="00B11E8B" w14:paraId="3FD1704A" w14:textId="77777777">
            <w:pPr>
              <w:pStyle w:val="ListParagraph"/>
              <w:numPr>
                <w:ilvl w:val="0"/>
                <w:numId w:val="5"/>
              </w:numPr>
              <w:autoSpaceDE w:val="0"/>
              <w:autoSpaceDN w:val="0"/>
              <w:adjustRightInd w:val="0"/>
              <w:spacing w:line="276" w:lineRule="auto"/>
              <w:ind w:left="180" w:hanging="180"/>
              <w:rPr>
                <w:rFonts w:ascii="Arial" w:hAnsi="Arial" w:cs="Arial"/>
                <w:b/>
                <w:szCs w:val="24"/>
              </w:rPr>
            </w:pPr>
            <w:r w:rsidRPr="005E0C76">
              <w:rPr>
                <w:rFonts w:ascii="Arial" w:hAnsi="Arial" w:cs="Arial"/>
                <w:b/>
                <w:szCs w:val="24"/>
              </w:rPr>
              <w:t>We won’t interrupt</w:t>
            </w:r>
            <w:r>
              <w:rPr>
                <w:rFonts w:ascii="Arial" w:hAnsi="Arial" w:cs="Arial"/>
                <w:b/>
                <w:szCs w:val="24"/>
              </w:rPr>
              <w:t xml:space="preserve"> </w:t>
            </w:r>
            <w:r w:rsidRPr="005E0C76">
              <w:rPr>
                <w:rFonts w:ascii="Arial" w:hAnsi="Arial" w:cs="Arial"/>
                <w:b/>
                <w:szCs w:val="24"/>
              </w:rPr>
              <w:t>during a shift or tell you to stop working</w:t>
            </w:r>
          </w:p>
          <w:p w:rsidR="00B11E8B" w:rsidP="00B11E8B" w14:paraId="60CDA1FE" w14:textId="77777777">
            <w:pPr>
              <w:pStyle w:val="ListParagraph"/>
              <w:numPr>
                <w:ilvl w:val="0"/>
                <w:numId w:val="5"/>
              </w:numPr>
              <w:autoSpaceDE w:val="0"/>
              <w:autoSpaceDN w:val="0"/>
              <w:adjustRightInd w:val="0"/>
              <w:spacing w:line="276" w:lineRule="auto"/>
              <w:ind w:left="180" w:hanging="180"/>
              <w:rPr>
                <w:rFonts w:ascii="Arial" w:hAnsi="Arial" w:cs="Arial"/>
                <w:b/>
                <w:szCs w:val="24"/>
              </w:rPr>
            </w:pPr>
            <w:r>
              <w:rPr>
                <w:rFonts w:ascii="Arial" w:hAnsi="Arial" w:cs="Arial"/>
                <w:b/>
                <w:szCs w:val="24"/>
              </w:rPr>
              <w:t xml:space="preserve">We will protect any information you provide as much as possible </w:t>
            </w:r>
          </w:p>
          <w:p w:rsidR="00B11E8B" w:rsidP="00B11E8B" w14:paraId="4BCC88AE" w14:textId="77777777">
            <w:pPr>
              <w:pStyle w:val="ListParagraph"/>
              <w:numPr>
                <w:ilvl w:val="0"/>
                <w:numId w:val="5"/>
              </w:numPr>
              <w:autoSpaceDE w:val="0"/>
              <w:autoSpaceDN w:val="0"/>
              <w:adjustRightInd w:val="0"/>
              <w:spacing w:line="276" w:lineRule="auto"/>
              <w:ind w:left="180" w:hanging="180"/>
              <w:rPr>
                <w:rFonts w:ascii="Arial" w:hAnsi="Arial" w:cs="Arial"/>
                <w:b/>
                <w:szCs w:val="24"/>
              </w:rPr>
            </w:pPr>
            <w:r>
              <w:rPr>
                <w:rFonts w:ascii="Arial" w:hAnsi="Arial" w:cs="Arial"/>
                <w:b/>
                <w:szCs w:val="24"/>
              </w:rPr>
              <w:t>No names or other personal information will be stored with the study data</w:t>
            </w:r>
          </w:p>
          <w:p w:rsidR="00B11E8B" w:rsidP="00B11E8B" w14:paraId="00A45B46" w14:textId="77777777">
            <w:pPr>
              <w:pStyle w:val="ListParagraph"/>
              <w:numPr>
                <w:ilvl w:val="0"/>
                <w:numId w:val="5"/>
              </w:numPr>
              <w:autoSpaceDE w:val="0"/>
              <w:autoSpaceDN w:val="0"/>
              <w:adjustRightInd w:val="0"/>
              <w:spacing w:line="276" w:lineRule="auto"/>
              <w:ind w:left="180" w:hanging="180"/>
              <w:rPr>
                <w:rFonts w:ascii="Arial" w:hAnsi="Arial" w:cs="Arial"/>
                <w:b/>
                <w:szCs w:val="24"/>
              </w:rPr>
            </w:pPr>
            <w:r>
              <w:rPr>
                <w:rFonts w:ascii="Arial" w:hAnsi="Arial" w:cs="Arial"/>
                <w:b/>
                <w:szCs w:val="24"/>
              </w:rPr>
              <w:t>Your data will be identified with a study code only</w:t>
            </w:r>
          </w:p>
          <w:p w:rsidR="00B11E8B" w:rsidP="00B11E8B" w14:paraId="3C4E3AA9" w14:textId="77777777">
            <w:pPr>
              <w:pStyle w:val="ListParagraph"/>
              <w:numPr>
                <w:ilvl w:val="0"/>
                <w:numId w:val="5"/>
              </w:numPr>
              <w:autoSpaceDE w:val="0"/>
              <w:autoSpaceDN w:val="0"/>
              <w:adjustRightInd w:val="0"/>
              <w:spacing w:line="276" w:lineRule="auto"/>
              <w:ind w:left="180" w:hanging="180"/>
              <w:rPr>
                <w:rFonts w:ascii="Arial" w:hAnsi="Arial" w:cs="Arial"/>
                <w:b/>
                <w:szCs w:val="24"/>
              </w:rPr>
            </w:pPr>
            <w:r>
              <w:rPr>
                <w:rFonts w:ascii="Arial" w:hAnsi="Arial" w:cs="Arial"/>
                <w:b/>
                <w:szCs w:val="24"/>
              </w:rPr>
              <w:t>There is always a small chance, however, that data security could be compromised</w:t>
            </w:r>
          </w:p>
          <w:p w:rsidR="00B11E8B" w:rsidP="00B11E8B" w14:paraId="202D4202" w14:textId="77777777">
            <w:pPr>
              <w:pStyle w:val="ListParagraph"/>
              <w:numPr>
                <w:ilvl w:val="0"/>
                <w:numId w:val="5"/>
              </w:numPr>
              <w:autoSpaceDE w:val="0"/>
              <w:autoSpaceDN w:val="0"/>
              <w:adjustRightInd w:val="0"/>
              <w:spacing w:line="276" w:lineRule="auto"/>
              <w:ind w:left="180" w:hanging="180"/>
              <w:rPr>
                <w:rFonts w:ascii="Arial" w:hAnsi="Arial" w:cs="Arial"/>
                <w:b/>
                <w:szCs w:val="24"/>
              </w:rPr>
            </w:pPr>
            <w:r>
              <w:rPr>
                <w:rFonts w:ascii="Arial" w:hAnsi="Arial" w:cs="Arial"/>
                <w:b/>
                <w:szCs w:val="24"/>
              </w:rPr>
              <w:t>In order to</w:t>
            </w:r>
            <w:r>
              <w:rPr>
                <w:rFonts w:ascii="Arial" w:hAnsi="Arial" w:cs="Arial"/>
                <w:b/>
                <w:szCs w:val="24"/>
              </w:rPr>
              <w:t xml:space="preserve"> provide you with gift cards, the government requires that we get your address and social security number – information that we will store separately</w:t>
            </w:r>
          </w:p>
          <w:p w:rsidR="00B11E8B" w:rsidRPr="005E0C76" w:rsidP="00B11E8B" w14:paraId="034A1927" w14:textId="77777777">
            <w:pPr>
              <w:pStyle w:val="ListParagraph"/>
              <w:numPr>
                <w:ilvl w:val="0"/>
                <w:numId w:val="5"/>
              </w:numPr>
              <w:autoSpaceDE w:val="0"/>
              <w:autoSpaceDN w:val="0"/>
              <w:adjustRightInd w:val="0"/>
              <w:spacing w:line="276" w:lineRule="auto"/>
              <w:ind w:left="180" w:hanging="180"/>
              <w:rPr>
                <w:rFonts w:ascii="Arial" w:hAnsi="Arial" w:cs="Arial"/>
                <w:b/>
                <w:szCs w:val="24"/>
              </w:rPr>
            </w:pPr>
            <w:r>
              <w:rPr>
                <w:rFonts w:ascii="Arial" w:hAnsi="Arial" w:cs="Arial"/>
                <w:b/>
                <w:szCs w:val="24"/>
              </w:rPr>
              <w:t>We will not provide the company a list of who participated, although it is possible that you will be identified when you wear the wrist device, for example</w:t>
            </w:r>
          </w:p>
          <w:p w:rsidR="00B11E8B" w:rsidRPr="003420A9" w:rsidP="00B11E8B" w14:paraId="4CB39927" w14:textId="77777777">
            <w:pPr>
              <w:spacing w:line="312" w:lineRule="auto"/>
              <w:contextualSpacing/>
              <w:rPr>
                <w:sz w:val="8"/>
                <w:szCs w:val="8"/>
              </w:rPr>
            </w:pPr>
          </w:p>
          <w:p w:rsidR="00B11E8B" w:rsidP="00B11E8B" w14:paraId="2107388D" w14:textId="77777777">
            <w:pPr>
              <w:autoSpaceDE w:val="0"/>
              <w:autoSpaceDN w:val="0"/>
              <w:adjustRightInd w:val="0"/>
              <w:spacing w:line="312" w:lineRule="auto"/>
              <w:ind w:left="-83"/>
              <w:contextualSpacing/>
              <w:rPr>
                <w:rFonts w:ascii="Arial" w:hAnsi="Arial" w:cs="Arial"/>
                <w:b/>
                <w:sz w:val="24"/>
                <w:szCs w:val="24"/>
              </w:rPr>
            </w:pPr>
            <w:r w:rsidRPr="003420A9">
              <w:t xml:space="preserve"> </w:t>
            </w:r>
          </w:p>
          <w:p w:rsidR="00B11E8B" w:rsidRPr="007D4C2C" w:rsidP="00B11E8B" w14:paraId="2D11395D" w14:textId="77777777">
            <w:pPr>
              <w:autoSpaceDE w:val="0"/>
              <w:autoSpaceDN w:val="0"/>
              <w:adjustRightInd w:val="0"/>
              <w:spacing w:line="276" w:lineRule="auto"/>
              <w:contextualSpacing/>
              <w:jc w:val="center"/>
              <w:rPr>
                <w:rFonts w:ascii="Arial" w:hAnsi="Arial" w:cs="Arial"/>
                <w:b/>
                <w:sz w:val="24"/>
                <w:szCs w:val="24"/>
              </w:rPr>
            </w:pPr>
            <w:r>
              <w:rPr>
                <w:rFonts w:ascii="Arial" w:hAnsi="Arial" w:cs="Arial"/>
                <w:b/>
                <w:color w:val="FF0000"/>
                <w:sz w:val="24"/>
                <w:szCs w:val="24"/>
              </w:rPr>
              <w:t xml:space="preserve">                        </w:t>
            </w:r>
            <w:r w:rsidRPr="007D4C2C">
              <w:rPr>
                <w:rFonts w:ascii="Arial" w:hAnsi="Arial" w:cs="Arial"/>
                <w:b/>
                <w:color w:val="FF0000"/>
                <w:sz w:val="24"/>
                <w:szCs w:val="24"/>
              </w:rPr>
              <w:t xml:space="preserve"> </w:t>
            </w:r>
          </w:p>
          <w:bookmarkEnd w:id="1"/>
          <w:p w:rsidR="00B11E8B" w:rsidRPr="008A6A57" w:rsidP="00B11E8B" w14:paraId="08D26AD9" w14:textId="77777777">
            <w:pPr>
              <w:autoSpaceDE w:val="0"/>
              <w:autoSpaceDN w:val="0"/>
              <w:adjustRightInd w:val="0"/>
              <w:rPr>
                <w:rFonts w:ascii="Arial" w:hAnsi="Arial" w:cs="Arial"/>
                <w:b/>
                <w:color w:val="FF0000"/>
                <w:sz w:val="24"/>
                <w:szCs w:val="24"/>
              </w:rPr>
            </w:pPr>
          </w:p>
        </w:tc>
      </w:tr>
      <w:bookmarkEnd w:id="0"/>
      <w:tr w14:paraId="2483AFE8" w14:textId="77777777" w:rsidTr="00DC7E71">
        <w:tblPrEx>
          <w:tblW w:w="5181" w:type="pct"/>
          <w:tblCellSpacing w:w="7" w:type="dxa"/>
          <w:tblCellMar>
            <w:top w:w="144" w:type="dxa"/>
            <w:left w:w="144" w:type="dxa"/>
            <w:bottom w:w="144" w:type="dxa"/>
            <w:right w:w="144" w:type="dxa"/>
          </w:tblCellMar>
          <w:tblLook w:val="04A0"/>
        </w:tblPrEx>
        <w:trPr>
          <w:tblCellSpacing w:w="7" w:type="dxa"/>
        </w:trPr>
        <w:tc>
          <w:tcPr>
            <w:tcW w:w="287" w:type="pct"/>
          </w:tcPr>
          <w:p w:rsidR="00B11E8B" w:rsidRPr="00084B8B" w:rsidP="00B11E8B" w14:paraId="0B58E55E" w14:textId="77777777">
            <w:pPr>
              <w:pStyle w:val="ListParagraph"/>
              <w:numPr>
                <w:ilvl w:val="0"/>
                <w:numId w:val="1"/>
              </w:numPr>
              <w:tabs>
                <w:tab w:val="left" w:pos="156"/>
              </w:tabs>
              <w:autoSpaceDE w:val="0"/>
              <w:autoSpaceDN w:val="0"/>
              <w:adjustRightInd w:val="0"/>
              <w:spacing w:before="100" w:after="100"/>
              <w:ind w:left="612"/>
              <w:rPr>
                <w:rFonts w:ascii="Arial" w:eastAsia="Times New Roman" w:hAnsi="Arial" w:cs="Arial"/>
                <w:b/>
                <w:bCs/>
                <w:color w:val="17365D" w:themeColor="text2" w:themeShade="BF"/>
                <w:sz w:val="28"/>
                <w:szCs w:val="28"/>
              </w:rPr>
            </w:pPr>
          </w:p>
        </w:tc>
        <w:tc>
          <w:tcPr>
            <w:tcW w:w="1091" w:type="pct"/>
          </w:tcPr>
          <w:p w:rsidR="00B11E8B" w:rsidRPr="0086241D" w:rsidP="00B11E8B" w14:paraId="6C63FF31" w14:textId="77777777">
            <w:pPr>
              <w:autoSpaceDE w:val="0"/>
              <w:autoSpaceDN w:val="0"/>
              <w:adjustRightInd w:val="0"/>
              <w:spacing w:before="100" w:after="100"/>
              <w:rPr>
                <w:rFonts w:eastAsia="Times New Roman" w:cstheme="minorHAnsi"/>
                <w:b/>
                <w:bCs/>
                <w:color w:val="17365D" w:themeColor="text2" w:themeShade="BF"/>
                <w:sz w:val="28"/>
                <w:szCs w:val="28"/>
              </w:rPr>
            </w:pPr>
            <w:r w:rsidRPr="0086241D">
              <w:rPr>
                <w:rFonts w:eastAsia="Times New Roman" w:cstheme="minorHAnsi"/>
                <w:b/>
                <w:bCs/>
                <w:color w:val="17365D" w:themeColor="text2" w:themeShade="BF"/>
                <w:sz w:val="28"/>
                <w:szCs w:val="28"/>
              </w:rPr>
              <w:t>Who is conducting the study?</w:t>
            </w:r>
          </w:p>
        </w:tc>
        <w:tc>
          <w:tcPr>
            <w:tcW w:w="3595" w:type="pct"/>
          </w:tcPr>
          <w:p w:rsidR="00B11E8B" w:rsidRPr="00B11E8B" w:rsidP="00B11E8B" w14:paraId="5341F5E8" w14:textId="77777777">
            <w:pPr>
              <w:autoSpaceDE w:val="0"/>
              <w:autoSpaceDN w:val="0"/>
              <w:adjustRightInd w:val="0"/>
              <w:rPr>
                <w:rFonts w:cstheme="minorHAnsi"/>
                <w:color w:val="17365D" w:themeColor="text2" w:themeShade="BF"/>
              </w:rPr>
            </w:pPr>
            <w:r w:rsidRPr="00B11E8B">
              <w:rPr>
                <w:rFonts w:cstheme="minorHAnsi"/>
              </w:rPr>
              <w:t xml:space="preserve">The National Institute for Occupational Safety and Health (NIOSH) is a federal agency that studies worker safety and health. We are part of the Centers for Disease Control and Prevention (CDC). </w:t>
            </w:r>
            <w:bookmarkStart w:id="2" w:name="_Hlk97459554"/>
            <w:r w:rsidRPr="00B11E8B">
              <w:rPr>
                <w:rFonts w:cstheme="minorHAnsi"/>
              </w:rPr>
              <w:t>NIOSH is partnering with the Washington State University Sleep and Performance Research Center, West Virginia University, Flywheel, Inc, and the San Francisco Municipal Transportation Agency.</w:t>
            </w:r>
            <w:bookmarkEnd w:id="2"/>
          </w:p>
        </w:tc>
      </w:tr>
      <w:tr w14:paraId="0CEE029C" w14:textId="77777777" w:rsidTr="00DC7E71">
        <w:tblPrEx>
          <w:tblW w:w="5181" w:type="pct"/>
          <w:tblCellSpacing w:w="7" w:type="dxa"/>
          <w:tblCellMar>
            <w:top w:w="144" w:type="dxa"/>
            <w:left w:w="144" w:type="dxa"/>
            <w:bottom w:w="144" w:type="dxa"/>
            <w:right w:w="144" w:type="dxa"/>
          </w:tblCellMar>
          <w:tblLook w:val="04A0"/>
        </w:tblPrEx>
        <w:trPr>
          <w:tblCellSpacing w:w="7" w:type="dxa"/>
        </w:trPr>
        <w:tc>
          <w:tcPr>
            <w:tcW w:w="287" w:type="pct"/>
          </w:tcPr>
          <w:p w:rsidR="00B11E8B" w:rsidRPr="00E42734" w:rsidP="00B11E8B" w14:paraId="6B001CF6" w14:textId="77777777">
            <w:pPr>
              <w:pStyle w:val="ListParagraph"/>
              <w:numPr>
                <w:ilvl w:val="0"/>
                <w:numId w:val="1"/>
              </w:numPr>
              <w:autoSpaceDE w:val="0"/>
              <w:autoSpaceDN w:val="0"/>
              <w:adjustRightInd w:val="0"/>
              <w:spacing w:before="100" w:after="100"/>
              <w:ind w:left="612"/>
              <w:rPr>
                <w:rFonts w:ascii="Arial" w:eastAsia="Times New Roman" w:hAnsi="Arial" w:cs="Arial"/>
                <w:b/>
                <w:bCs/>
                <w:color w:val="17365D" w:themeColor="text2" w:themeShade="BF"/>
                <w:sz w:val="28"/>
                <w:szCs w:val="28"/>
              </w:rPr>
            </w:pPr>
          </w:p>
        </w:tc>
        <w:tc>
          <w:tcPr>
            <w:tcW w:w="1091" w:type="pct"/>
          </w:tcPr>
          <w:p w:rsidR="00B11E8B" w:rsidRPr="0086241D" w:rsidP="00B11E8B" w14:paraId="7E6406B8" w14:textId="77777777">
            <w:pPr>
              <w:autoSpaceDE w:val="0"/>
              <w:autoSpaceDN w:val="0"/>
              <w:adjustRightInd w:val="0"/>
              <w:spacing w:before="100" w:after="100"/>
              <w:rPr>
                <w:rFonts w:eastAsia="Times New Roman" w:cstheme="minorHAnsi"/>
                <w:b/>
                <w:bCs/>
                <w:color w:val="17365D" w:themeColor="text2" w:themeShade="BF"/>
                <w:sz w:val="28"/>
                <w:szCs w:val="28"/>
              </w:rPr>
            </w:pPr>
            <w:r w:rsidRPr="0086241D">
              <w:rPr>
                <w:rFonts w:eastAsia="Times New Roman" w:cstheme="minorHAnsi"/>
                <w:b/>
                <w:bCs/>
                <w:color w:val="17365D" w:themeColor="text2" w:themeShade="BF"/>
                <w:sz w:val="28"/>
                <w:szCs w:val="28"/>
              </w:rPr>
              <w:t>What is the purpose?</w:t>
            </w:r>
          </w:p>
        </w:tc>
        <w:tc>
          <w:tcPr>
            <w:tcW w:w="3595" w:type="pct"/>
          </w:tcPr>
          <w:p w:rsidR="00B11E8B" w:rsidRPr="003368BB" w:rsidP="00B11E8B" w14:paraId="5E62BCB3" w14:textId="77777777">
            <w:pPr>
              <w:autoSpaceDE w:val="0"/>
              <w:autoSpaceDN w:val="0"/>
              <w:adjustRightInd w:val="0"/>
              <w:rPr>
                <w:rFonts w:cstheme="minorHAnsi"/>
                <w:color w:val="17365D" w:themeColor="text2" w:themeShade="BF"/>
              </w:rPr>
            </w:pPr>
            <w:bookmarkStart w:id="3" w:name="_Hlk97459900"/>
            <w:r w:rsidRPr="008A6A57">
              <w:rPr>
                <w:rFonts w:cstheme="minorHAnsi"/>
              </w:rPr>
              <w:t xml:space="preserve">The purpose of this study is to find ways that help drivers who transport passengers learn about sleep and how it impacts their health and work. </w:t>
            </w:r>
            <w:bookmarkStart w:id="4" w:name="_Hlk97460449"/>
            <w:r>
              <w:rPr>
                <w:rFonts w:cstheme="minorHAnsi"/>
              </w:rPr>
              <w:t xml:space="preserve">Specifically, we will be looking at the impact of a training in sleep health and driving and wearing an electronic device on your wrist (like a Fitbit) and completing an app that measures alertness. </w:t>
            </w:r>
            <w:bookmarkEnd w:id="4"/>
            <w:r w:rsidRPr="008A6A57">
              <w:rPr>
                <w:rFonts w:cstheme="minorHAnsi"/>
              </w:rPr>
              <w:t xml:space="preserve">To do this involves research on 180 drivers. </w:t>
            </w:r>
            <w:bookmarkEnd w:id="3"/>
          </w:p>
        </w:tc>
      </w:tr>
      <w:tr w14:paraId="250201CF" w14:textId="77777777" w:rsidTr="00DC7E71">
        <w:tblPrEx>
          <w:tblW w:w="5181" w:type="pct"/>
          <w:tblCellSpacing w:w="7" w:type="dxa"/>
          <w:tblCellMar>
            <w:top w:w="144" w:type="dxa"/>
            <w:left w:w="144" w:type="dxa"/>
            <w:bottom w:w="144" w:type="dxa"/>
            <w:right w:w="144" w:type="dxa"/>
          </w:tblCellMar>
          <w:tblLook w:val="04A0"/>
        </w:tblPrEx>
        <w:trPr>
          <w:tblCellSpacing w:w="7" w:type="dxa"/>
        </w:trPr>
        <w:tc>
          <w:tcPr>
            <w:tcW w:w="287" w:type="pct"/>
          </w:tcPr>
          <w:p w:rsidR="00B11E8B" w:rsidRPr="00E42734" w:rsidP="00B11E8B" w14:paraId="21E6DD83" w14:textId="77777777">
            <w:pPr>
              <w:pStyle w:val="ListParagraph"/>
              <w:numPr>
                <w:ilvl w:val="0"/>
                <w:numId w:val="1"/>
              </w:numPr>
              <w:autoSpaceDE w:val="0"/>
              <w:autoSpaceDN w:val="0"/>
              <w:adjustRightInd w:val="0"/>
              <w:spacing w:before="100" w:after="100"/>
              <w:ind w:left="612"/>
              <w:rPr>
                <w:rFonts w:ascii="Arial" w:eastAsia="Times New Roman" w:hAnsi="Arial" w:cs="Arial"/>
                <w:b/>
                <w:bCs/>
                <w:color w:val="17365D" w:themeColor="text2" w:themeShade="BF"/>
                <w:sz w:val="28"/>
                <w:szCs w:val="28"/>
              </w:rPr>
            </w:pPr>
          </w:p>
        </w:tc>
        <w:tc>
          <w:tcPr>
            <w:tcW w:w="1091" w:type="pct"/>
          </w:tcPr>
          <w:p w:rsidR="00B11E8B" w:rsidRPr="0086241D" w:rsidP="00B11E8B" w14:paraId="30CC9EF7" w14:textId="77777777">
            <w:pPr>
              <w:autoSpaceDE w:val="0"/>
              <w:autoSpaceDN w:val="0"/>
              <w:adjustRightInd w:val="0"/>
              <w:rPr>
                <w:rFonts w:eastAsia="Times New Roman" w:cstheme="minorHAnsi"/>
                <w:b/>
                <w:bCs/>
                <w:color w:val="17365D" w:themeColor="text2" w:themeShade="BF"/>
                <w:sz w:val="28"/>
                <w:szCs w:val="28"/>
              </w:rPr>
            </w:pPr>
            <w:r w:rsidRPr="0086241D">
              <w:rPr>
                <w:rFonts w:cstheme="minorHAnsi"/>
                <w:b/>
                <w:bCs/>
                <w:iCs/>
                <w:color w:val="17365D" w:themeColor="text2" w:themeShade="BF"/>
                <w:sz w:val="28"/>
                <w:szCs w:val="28"/>
              </w:rPr>
              <w:t xml:space="preserve">What will I do? </w:t>
            </w:r>
          </w:p>
        </w:tc>
        <w:tc>
          <w:tcPr>
            <w:tcW w:w="3595" w:type="pct"/>
          </w:tcPr>
          <w:p w:rsidR="00B11E8B" w:rsidRPr="00020496" w:rsidP="00B11E8B" w14:paraId="34FB424C" w14:textId="77777777">
            <w:pPr>
              <w:autoSpaceDE w:val="0"/>
              <w:autoSpaceDN w:val="0"/>
              <w:adjustRightInd w:val="0"/>
              <w:rPr>
                <w:rFonts w:cstheme="minorHAnsi"/>
                <w:iCs/>
              </w:rPr>
            </w:pPr>
            <w:r w:rsidRPr="00020496">
              <w:rPr>
                <w:rFonts w:cstheme="minorHAnsi"/>
                <w:iCs/>
              </w:rPr>
              <w:t>There will be a total of 5</w:t>
            </w:r>
            <w:r>
              <w:rPr>
                <w:rFonts w:cstheme="minorHAnsi"/>
                <w:iCs/>
              </w:rPr>
              <w:t xml:space="preserve"> study periods, each</w:t>
            </w:r>
            <w:r w:rsidRPr="00020496">
              <w:rPr>
                <w:rFonts w:cstheme="minorHAnsi"/>
                <w:iCs/>
              </w:rPr>
              <w:t xml:space="preserve"> </w:t>
            </w:r>
            <w:r>
              <w:rPr>
                <w:rFonts w:cstheme="minorHAnsi"/>
                <w:iCs/>
              </w:rPr>
              <w:t xml:space="preserve">will be 10 days. Within the 10 days are </w:t>
            </w:r>
            <w:r w:rsidRPr="00020496">
              <w:rPr>
                <w:rFonts w:cstheme="minorHAnsi"/>
                <w:iCs/>
              </w:rPr>
              <w:t xml:space="preserve">7-day periods where we will ask you to provide information about yourself and </w:t>
            </w:r>
            <w:r w:rsidRPr="00020496">
              <w:rPr>
                <w:rFonts w:cstheme="minorHAnsi"/>
                <w:iCs/>
              </w:rPr>
              <w:t>your</w:t>
            </w:r>
            <w:r w:rsidRPr="00020496">
              <w:rPr>
                <w:rFonts w:cstheme="minorHAnsi"/>
                <w:iCs/>
              </w:rPr>
              <w:t xml:space="preserve"> driving to us.</w:t>
            </w:r>
          </w:p>
          <w:p w:rsidR="00B11E8B" w:rsidRPr="00020496" w:rsidP="00B11E8B" w14:paraId="262B2BE9" w14:textId="77777777">
            <w:pPr>
              <w:autoSpaceDE w:val="0"/>
              <w:autoSpaceDN w:val="0"/>
              <w:adjustRightInd w:val="0"/>
              <w:rPr>
                <w:rFonts w:cstheme="minorHAnsi"/>
                <w:iCs/>
              </w:rPr>
            </w:pPr>
          </w:p>
          <w:p w:rsidR="00B11E8B" w:rsidRPr="00020496" w:rsidP="00B11E8B" w14:paraId="61405C5D" w14:textId="77777777">
            <w:pPr>
              <w:autoSpaceDE w:val="0"/>
              <w:autoSpaceDN w:val="0"/>
              <w:adjustRightInd w:val="0"/>
              <w:rPr>
                <w:rFonts w:cstheme="minorHAnsi"/>
                <w:iCs/>
              </w:rPr>
            </w:pPr>
            <w:r w:rsidRPr="00020496">
              <w:rPr>
                <w:rFonts w:cstheme="minorHAnsi"/>
                <w:iCs/>
              </w:rPr>
              <w:t>At the beginning of each 7-day period you will be asked to complete 2 electronic surveys:</w:t>
            </w:r>
          </w:p>
          <w:p w:rsidR="00B11E8B" w:rsidRPr="00020496" w:rsidP="00B11E8B" w14:paraId="7D244A00" w14:textId="77777777">
            <w:pPr>
              <w:autoSpaceDE w:val="0"/>
              <w:autoSpaceDN w:val="0"/>
              <w:adjustRightInd w:val="0"/>
              <w:rPr>
                <w:rFonts w:cstheme="minorHAnsi"/>
                <w:iCs/>
              </w:rPr>
            </w:pPr>
            <w:r w:rsidRPr="00020496">
              <w:rPr>
                <w:rFonts w:cstheme="minorHAnsi"/>
                <w:iCs/>
              </w:rPr>
              <w:t>•</w:t>
            </w:r>
            <w:r w:rsidRPr="00020496">
              <w:rPr>
                <w:rFonts w:cstheme="minorHAnsi"/>
                <w:iCs/>
              </w:rPr>
              <w:tab/>
              <w:t xml:space="preserve">Questions about your work, </w:t>
            </w:r>
            <w:r w:rsidRPr="00020496">
              <w:rPr>
                <w:rFonts w:cstheme="minorHAnsi"/>
                <w:iCs/>
              </w:rPr>
              <w:t>health</w:t>
            </w:r>
            <w:r w:rsidRPr="00020496">
              <w:rPr>
                <w:rFonts w:cstheme="minorHAnsi"/>
                <w:iCs/>
              </w:rPr>
              <w:t xml:space="preserve"> and habits</w:t>
            </w:r>
          </w:p>
          <w:p w:rsidR="00B11E8B" w:rsidRPr="00020496" w:rsidP="00B11E8B" w14:paraId="7437E99E" w14:textId="77777777">
            <w:pPr>
              <w:autoSpaceDE w:val="0"/>
              <w:autoSpaceDN w:val="0"/>
              <w:adjustRightInd w:val="0"/>
              <w:rPr>
                <w:rFonts w:cstheme="minorHAnsi"/>
                <w:iCs/>
              </w:rPr>
            </w:pPr>
            <w:r w:rsidRPr="00020496">
              <w:rPr>
                <w:rFonts w:cstheme="minorHAnsi"/>
                <w:iCs/>
              </w:rPr>
              <w:t>•</w:t>
            </w:r>
            <w:r w:rsidRPr="00020496">
              <w:rPr>
                <w:rFonts w:cstheme="minorHAnsi"/>
                <w:iCs/>
              </w:rPr>
              <w:tab/>
              <w:t>Questions about your knowledge of sleep health</w:t>
            </w:r>
          </w:p>
          <w:p w:rsidR="00B11E8B" w:rsidRPr="00020496" w:rsidP="00B11E8B" w14:paraId="200A49E9" w14:textId="77777777">
            <w:pPr>
              <w:autoSpaceDE w:val="0"/>
              <w:autoSpaceDN w:val="0"/>
              <w:adjustRightInd w:val="0"/>
              <w:rPr>
                <w:rFonts w:cstheme="minorHAnsi"/>
                <w:iCs/>
              </w:rPr>
            </w:pPr>
          </w:p>
          <w:p w:rsidR="00B11E8B" w:rsidRPr="00020496" w:rsidP="00B11E8B" w14:paraId="45C23EB2" w14:textId="77777777">
            <w:pPr>
              <w:autoSpaceDE w:val="0"/>
              <w:autoSpaceDN w:val="0"/>
              <w:adjustRightInd w:val="0"/>
              <w:rPr>
                <w:rFonts w:cstheme="minorHAnsi"/>
                <w:iCs/>
              </w:rPr>
            </w:pPr>
            <w:r w:rsidRPr="00020496">
              <w:rPr>
                <w:rFonts w:cstheme="minorHAnsi"/>
                <w:iCs/>
              </w:rPr>
              <w:t xml:space="preserve">These two surveys should take 60 minutes </w:t>
            </w:r>
            <w:r>
              <w:rPr>
                <w:rFonts w:cstheme="minorHAnsi"/>
                <w:iCs/>
              </w:rPr>
              <w:t xml:space="preserve">total </w:t>
            </w:r>
            <w:r w:rsidRPr="00020496">
              <w:rPr>
                <w:rFonts w:cstheme="minorHAnsi"/>
                <w:iCs/>
              </w:rPr>
              <w:t>to complete. These surveys can be completed at your convenience, but you need to do them at the beginning of each 7-day period.</w:t>
            </w:r>
          </w:p>
          <w:p w:rsidR="00B11E8B" w:rsidRPr="00020496" w:rsidP="00B11E8B" w14:paraId="47EBFE57" w14:textId="77777777">
            <w:pPr>
              <w:autoSpaceDE w:val="0"/>
              <w:autoSpaceDN w:val="0"/>
              <w:adjustRightInd w:val="0"/>
              <w:rPr>
                <w:rFonts w:cstheme="minorHAnsi"/>
                <w:iCs/>
              </w:rPr>
            </w:pPr>
          </w:p>
          <w:p w:rsidR="00B11E8B" w:rsidRPr="00020496" w:rsidP="00B11E8B" w14:paraId="43893AFA" w14:textId="77777777">
            <w:pPr>
              <w:autoSpaceDE w:val="0"/>
              <w:autoSpaceDN w:val="0"/>
              <w:adjustRightInd w:val="0"/>
              <w:rPr>
                <w:rFonts w:cstheme="minorHAnsi"/>
                <w:iCs/>
              </w:rPr>
            </w:pPr>
            <w:r>
              <w:rPr>
                <w:rFonts w:cstheme="minorHAnsi"/>
                <w:iCs/>
              </w:rPr>
              <w:t>Y</w:t>
            </w:r>
            <w:r w:rsidRPr="00020496">
              <w:rPr>
                <w:rFonts w:cstheme="minorHAnsi"/>
                <w:iCs/>
              </w:rPr>
              <w:t xml:space="preserve">ou will be asked to wear a device on your wrist to measure movement nearly all day (except when showering or swimming, for example) for 10 days straight </w:t>
            </w:r>
            <w:r>
              <w:rPr>
                <w:rFonts w:cstheme="minorHAnsi"/>
                <w:iCs/>
              </w:rPr>
              <w:t xml:space="preserve">for </w:t>
            </w:r>
            <w:r w:rsidRPr="00020496">
              <w:rPr>
                <w:rFonts w:cstheme="minorHAnsi"/>
                <w:iCs/>
              </w:rPr>
              <w:t xml:space="preserve">a total of 5 </w:t>
            </w:r>
            <w:r w:rsidRPr="00020496">
              <w:rPr>
                <w:rFonts w:cstheme="minorHAnsi"/>
                <w:iCs/>
              </w:rPr>
              <w:t>times;</w:t>
            </w:r>
            <w:r w:rsidRPr="00020496">
              <w:rPr>
                <w:rFonts w:cstheme="minorHAnsi"/>
                <w:iCs/>
              </w:rPr>
              <w:t xml:space="preserve"> </w:t>
            </w:r>
          </w:p>
          <w:p w:rsidR="00B11E8B" w:rsidRPr="00020496" w:rsidP="00B11E8B" w14:paraId="02A86DD4" w14:textId="77777777">
            <w:pPr>
              <w:autoSpaceDE w:val="0"/>
              <w:autoSpaceDN w:val="0"/>
              <w:adjustRightInd w:val="0"/>
              <w:rPr>
                <w:rFonts w:cstheme="minorHAnsi"/>
                <w:iCs/>
              </w:rPr>
            </w:pPr>
          </w:p>
          <w:p w:rsidR="00B11E8B" w:rsidRPr="00020496" w:rsidP="00B11E8B" w14:paraId="128A0BCD" w14:textId="77777777">
            <w:pPr>
              <w:autoSpaceDE w:val="0"/>
              <w:autoSpaceDN w:val="0"/>
              <w:adjustRightInd w:val="0"/>
              <w:rPr>
                <w:rFonts w:cstheme="minorHAnsi"/>
                <w:iCs/>
              </w:rPr>
            </w:pPr>
            <w:r w:rsidRPr="00020496">
              <w:rPr>
                <w:rFonts w:cstheme="minorHAnsi"/>
                <w:iCs/>
              </w:rPr>
              <w:t>Also</w:t>
            </w:r>
            <w:r w:rsidRPr="00020496">
              <w:rPr>
                <w:rFonts w:cstheme="minorHAnsi"/>
                <w:iCs/>
              </w:rPr>
              <w:t xml:space="preserve"> during this time, we will ask you to complete an attention test (a simple reaction time test) while holding or using one of our electronic devices, five times a day.</w:t>
            </w:r>
          </w:p>
          <w:p w:rsidR="00B11E8B" w:rsidRPr="00020496" w:rsidP="00B11E8B" w14:paraId="54F36A47" w14:textId="77777777">
            <w:pPr>
              <w:autoSpaceDE w:val="0"/>
              <w:autoSpaceDN w:val="0"/>
              <w:adjustRightInd w:val="0"/>
              <w:rPr>
                <w:rFonts w:cstheme="minorHAnsi"/>
                <w:iCs/>
              </w:rPr>
            </w:pPr>
          </w:p>
          <w:p w:rsidR="00B11E8B" w:rsidRPr="00020496" w:rsidP="00B11E8B" w14:paraId="1940F61E" w14:textId="77777777">
            <w:pPr>
              <w:autoSpaceDE w:val="0"/>
              <w:autoSpaceDN w:val="0"/>
              <w:adjustRightInd w:val="0"/>
              <w:rPr>
                <w:rFonts w:cstheme="minorHAnsi"/>
                <w:iCs/>
              </w:rPr>
            </w:pPr>
            <w:r w:rsidRPr="00020496">
              <w:rPr>
                <w:rFonts w:cstheme="minorHAnsi"/>
                <w:iCs/>
              </w:rPr>
              <w:t xml:space="preserve">During this same </w:t>
            </w:r>
            <w:r w:rsidRPr="00020496">
              <w:rPr>
                <w:rFonts w:cstheme="minorHAnsi"/>
                <w:iCs/>
              </w:rPr>
              <w:t>time</w:t>
            </w:r>
            <w:r w:rsidRPr="00020496">
              <w:rPr>
                <w:rFonts w:cstheme="minorHAnsi"/>
                <w:iCs/>
              </w:rPr>
              <w:t xml:space="preserve"> we will also ask you to fill out a sleep and activities diary when you wake up and when you go </w:t>
            </w:r>
            <w:r>
              <w:rPr>
                <w:rFonts w:cstheme="minorHAnsi"/>
                <w:iCs/>
              </w:rPr>
              <w:t xml:space="preserve">to </w:t>
            </w:r>
            <w:r w:rsidRPr="00020496">
              <w:rPr>
                <w:rFonts w:cstheme="minorHAnsi"/>
                <w:iCs/>
              </w:rPr>
              <w:t>sleep. Examples of diary entries include:</w:t>
            </w:r>
          </w:p>
          <w:p w:rsidR="00B11E8B" w:rsidRPr="00020496" w:rsidP="00B11E8B" w14:paraId="6C2EABF2" w14:textId="77777777">
            <w:pPr>
              <w:autoSpaceDE w:val="0"/>
              <w:autoSpaceDN w:val="0"/>
              <w:adjustRightInd w:val="0"/>
              <w:rPr>
                <w:rFonts w:cstheme="minorHAnsi"/>
                <w:iCs/>
              </w:rPr>
            </w:pPr>
            <w:r w:rsidRPr="00020496">
              <w:rPr>
                <w:rFonts w:cstheme="minorHAnsi"/>
                <w:iCs/>
              </w:rPr>
              <w:t>•</w:t>
            </w:r>
            <w:r w:rsidRPr="00020496">
              <w:rPr>
                <w:rFonts w:cstheme="minorHAnsi"/>
                <w:iCs/>
              </w:rPr>
              <w:tab/>
              <w:t>the time you woke up/fell asleep</w:t>
            </w:r>
          </w:p>
          <w:p w:rsidR="00B11E8B" w:rsidRPr="00020496" w:rsidP="00B11E8B" w14:paraId="558754F4" w14:textId="77777777">
            <w:pPr>
              <w:autoSpaceDE w:val="0"/>
              <w:autoSpaceDN w:val="0"/>
              <w:adjustRightInd w:val="0"/>
              <w:rPr>
                <w:rFonts w:cstheme="minorHAnsi"/>
                <w:iCs/>
              </w:rPr>
            </w:pPr>
            <w:r w:rsidRPr="00020496">
              <w:rPr>
                <w:rFonts w:cstheme="minorHAnsi"/>
                <w:iCs/>
              </w:rPr>
              <w:t>•</w:t>
            </w:r>
            <w:r w:rsidRPr="00020496">
              <w:rPr>
                <w:rFonts w:cstheme="minorHAnsi"/>
                <w:iCs/>
              </w:rPr>
              <w:tab/>
              <w:t>nap time and length</w:t>
            </w:r>
          </w:p>
          <w:p w:rsidR="00B11E8B" w:rsidRPr="00020496" w:rsidP="00B11E8B" w14:paraId="43D3002A" w14:textId="77777777">
            <w:pPr>
              <w:autoSpaceDE w:val="0"/>
              <w:autoSpaceDN w:val="0"/>
              <w:adjustRightInd w:val="0"/>
              <w:rPr>
                <w:rFonts w:cstheme="minorHAnsi"/>
                <w:iCs/>
              </w:rPr>
            </w:pPr>
            <w:r w:rsidRPr="00020496">
              <w:rPr>
                <w:rFonts w:cstheme="minorHAnsi"/>
                <w:iCs/>
              </w:rPr>
              <w:t>•</w:t>
            </w:r>
            <w:r w:rsidRPr="00020496">
              <w:rPr>
                <w:rFonts w:cstheme="minorHAnsi"/>
                <w:iCs/>
              </w:rPr>
              <w:tab/>
              <w:t>medications taken</w:t>
            </w:r>
          </w:p>
          <w:p w:rsidR="00B11E8B" w:rsidRPr="00020496" w:rsidP="00B11E8B" w14:paraId="10BA17D6" w14:textId="77777777">
            <w:pPr>
              <w:autoSpaceDE w:val="0"/>
              <w:autoSpaceDN w:val="0"/>
              <w:adjustRightInd w:val="0"/>
              <w:rPr>
                <w:rFonts w:cstheme="minorHAnsi"/>
                <w:iCs/>
              </w:rPr>
            </w:pPr>
            <w:r w:rsidRPr="00020496">
              <w:rPr>
                <w:rFonts w:cstheme="minorHAnsi"/>
                <w:iCs/>
              </w:rPr>
              <w:t>•</w:t>
            </w:r>
            <w:r w:rsidRPr="00020496">
              <w:rPr>
                <w:rFonts w:cstheme="minorHAnsi"/>
                <w:iCs/>
              </w:rPr>
              <w:tab/>
              <w:t>sleepiness and fatigue ratings during the day</w:t>
            </w:r>
          </w:p>
          <w:p w:rsidR="00B11E8B" w:rsidRPr="00020496" w:rsidP="00B11E8B" w14:paraId="4E3138A5" w14:textId="77777777">
            <w:pPr>
              <w:autoSpaceDE w:val="0"/>
              <w:autoSpaceDN w:val="0"/>
              <w:adjustRightInd w:val="0"/>
              <w:rPr>
                <w:rFonts w:cstheme="minorHAnsi"/>
                <w:iCs/>
              </w:rPr>
            </w:pPr>
          </w:p>
          <w:p w:rsidR="00B11E8B" w:rsidRPr="00020496" w:rsidP="00B11E8B" w14:paraId="5156EBDB" w14:textId="77777777">
            <w:pPr>
              <w:autoSpaceDE w:val="0"/>
              <w:autoSpaceDN w:val="0"/>
              <w:adjustRightInd w:val="0"/>
              <w:rPr>
                <w:rFonts w:cstheme="minorHAnsi"/>
                <w:iCs/>
              </w:rPr>
            </w:pPr>
            <w:r w:rsidRPr="00020496">
              <w:rPr>
                <w:rFonts w:cstheme="minorHAnsi"/>
                <w:iCs/>
              </w:rPr>
              <w:t xml:space="preserve">In total, these daily tasks should take you about 60 minutes each day. We will talk to you beforehand to see when the best times would be in your day-to-day schedule to complete these tasks. </w:t>
            </w:r>
          </w:p>
          <w:p w:rsidR="00B11E8B" w:rsidRPr="00020496" w:rsidP="00B11E8B" w14:paraId="0EA30934" w14:textId="77777777">
            <w:pPr>
              <w:autoSpaceDE w:val="0"/>
              <w:autoSpaceDN w:val="0"/>
              <w:adjustRightInd w:val="0"/>
              <w:rPr>
                <w:rFonts w:cstheme="minorHAnsi"/>
                <w:iCs/>
              </w:rPr>
            </w:pPr>
          </w:p>
          <w:p w:rsidR="00B11E8B" w:rsidP="00B11E8B" w14:paraId="1FA4BECC" w14:textId="77777777">
            <w:pPr>
              <w:autoSpaceDE w:val="0"/>
              <w:autoSpaceDN w:val="0"/>
              <w:adjustRightInd w:val="0"/>
              <w:rPr>
                <w:rFonts w:cstheme="minorHAnsi"/>
                <w:iCs/>
              </w:rPr>
            </w:pPr>
            <w:r>
              <w:rPr>
                <w:rFonts w:cstheme="minorHAnsi"/>
                <w:iCs/>
              </w:rPr>
              <w:t>You may</w:t>
            </w:r>
            <w:r w:rsidRPr="00020496">
              <w:rPr>
                <w:rFonts w:cstheme="minorHAnsi"/>
                <w:iCs/>
              </w:rPr>
              <w:t xml:space="preserve"> be asked to take an online training that could take up to 3 hours to finish. </w:t>
            </w:r>
            <w:bookmarkStart w:id="5" w:name="_Hlk97460625"/>
            <w:r>
              <w:rPr>
                <w:rFonts w:cstheme="minorHAnsi"/>
                <w:iCs/>
              </w:rPr>
              <w:t>This training does not need to be taken all at once, you can do as many modules as you want at one time if you are asked to take the training.</w:t>
            </w:r>
            <w:bookmarkEnd w:id="5"/>
            <w:r>
              <w:rPr>
                <w:rFonts w:cstheme="minorHAnsi"/>
                <w:iCs/>
              </w:rPr>
              <w:t xml:space="preserve"> If so, y</w:t>
            </w:r>
            <w:r w:rsidRPr="00020496">
              <w:rPr>
                <w:rFonts w:cstheme="minorHAnsi"/>
                <w:iCs/>
              </w:rPr>
              <w:t xml:space="preserve">ou will be asked to complete a survey asking you about the training that will take about 15 minutes. You will only be asked to take the training one time. You do not have to take the training if you do not want to. </w:t>
            </w:r>
          </w:p>
          <w:p w:rsidR="00B11E8B" w:rsidP="00B11E8B" w14:paraId="0E3866B6" w14:textId="77777777">
            <w:pPr>
              <w:autoSpaceDE w:val="0"/>
              <w:autoSpaceDN w:val="0"/>
              <w:adjustRightInd w:val="0"/>
              <w:rPr>
                <w:rFonts w:cstheme="minorHAnsi"/>
                <w:iCs/>
              </w:rPr>
            </w:pPr>
          </w:p>
          <w:p w:rsidR="00B11E8B" w:rsidRPr="00020496" w:rsidP="00B11E8B" w14:paraId="24C91C5A" w14:textId="77777777">
            <w:pPr>
              <w:autoSpaceDE w:val="0"/>
              <w:autoSpaceDN w:val="0"/>
              <w:adjustRightInd w:val="0"/>
              <w:rPr>
                <w:rFonts w:cstheme="minorHAnsi"/>
                <w:iCs/>
              </w:rPr>
            </w:pPr>
            <w:bookmarkStart w:id="6" w:name="_Hlk98157880"/>
            <w:r>
              <w:rPr>
                <w:rFonts w:cstheme="minorHAnsi"/>
                <w:iCs/>
              </w:rPr>
              <w:t xml:space="preserve">We will also ask you to submit a photo of yourself performing study activities (but not while driving) such as wearing or using the electronic devices or setting up your work or doing any of the activities recommended by the training if you </w:t>
            </w:r>
            <w:r>
              <w:rPr>
                <w:rFonts w:cstheme="minorHAnsi"/>
                <w:iCs/>
              </w:rPr>
              <w:t xml:space="preserve">are asked to take the training. Any photos require you to provide a signed photo release form that we will give you and will be used for scientific presentations, NIOSH research blogs, infographics promoting the study findings. These photos will be publicly available if they are included in study materials, like findings and sleep health promotion materials, tailored to reach the public. Submitting a photo is completely voluntary. </w:t>
            </w:r>
          </w:p>
          <w:bookmarkEnd w:id="6"/>
          <w:p w:rsidR="00B11E8B" w:rsidRPr="00020496" w:rsidP="00B11E8B" w14:paraId="52516011" w14:textId="77777777">
            <w:pPr>
              <w:autoSpaceDE w:val="0"/>
              <w:autoSpaceDN w:val="0"/>
              <w:adjustRightInd w:val="0"/>
              <w:rPr>
                <w:rFonts w:cstheme="minorHAnsi"/>
                <w:iCs/>
              </w:rPr>
            </w:pPr>
          </w:p>
          <w:p w:rsidR="00B11E8B" w:rsidRPr="00020496" w:rsidP="00B11E8B" w14:paraId="16DF4EEF" w14:textId="77777777">
            <w:pPr>
              <w:autoSpaceDE w:val="0"/>
              <w:autoSpaceDN w:val="0"/>
              <w:adjustRightInd w:val="0"/>
              <w:rPr>
                <w:rFonts w:cstheme="minorHAnsi"/>
                <w:iCs/>
              </w:rPr>
            </w:pPr>
            <w:r w:rsidRPr="00020496">
              <w:rPr>
                <w:rFonts w:cstheme="minorHAnsi"/>
                <w:iCs/>
              </w:rPr>
              <w:t>You may choose to complete the study tasks at your convenience as close to the decided upon times as possible, and you may choose to participate in all or only in some parts of the study. You have the right to refuse to answer specific questions or participate in specific aspects of the study.</w:t>
            </w:r>
          </w:p>
          <w:p w:rsidR="00B11E8B" w:rsidRPr="00020496" w:rsidP="00B11E8B" w14:paraId="0FE3E9BD" w14:textId="77777777">
            <w:pPr>
              <w:autoSpaceDE w:val="0"/>
              <w:autoSpaceDN w:val="0"/>
              <w:adjustRightInd w:val="0"/>
              <w:rPr>
                <w:rFonts w:cstheme="minorHAnsi"/>
                <w:iCs/>
              </w:rPr>
            </w:pPr>
          </w:p>
          <w:p w:rsidR="00B11E8B" w:rsidRPr="00020496" w:rsidP="00B11E8B" w14:paraId="358AB301" w14:textId="77777777">
            <w:pPr>
              <w:autoSpaceDE w:val="0"/>
              <w:autoSpaceDN w:val="0"/>
              <w:adjustRightInd w:val="0"/>
              <w:rPr>
                <w:rFonts w:cstheme="minorHAnsi"/>
                <w:iCs/>
              </w:rPr>
            </w:pPr>
          </w:p>
        </w:tc>
      </w:tr>
      <w:tr w14:paraId="63BD92B8" w14:textId="77777777" w:rsidTr="00DC7E71">
        <w:tblPrEx>
          <w:tblW w:w="5181" w:type="pct"/>
          <w:tblCellSpacing w:w="7" w:type="dxa"/>
          <w:tblCellMar>
            <w:top w:w="144" w:type="dxa"/>
            <w:left w:w="144" w:type="dxa"/>
            <w:bottom w:w="144" w:type="dxa"/>
            <w:right w:w="144" w:type="dxa"/>
          </w:tblCellMar>
          <w:tblLook w:val="04A0"/>
        </w:tblPrEx>
        <w:trPr>
          <w:tblCellSpacing w:w="7" w:type="dxa"/>
        </w:trPr>
        <w:tc>
          <w:tcPr>
            <w:tcW w:w="287" w:type="pct"/>
          </w:tcPr>
          <w:p w:rsidR="00B11E8B" w:rsidRPr="00E42734" w:rsidP="00B11E8B" w14:paraId="590C30DF" w14:textId="77777777">
            <w:pPr>
              <w:pStyle w:val="ListParagraph"/>
              <w:numPr>
                <w:ilvl w:val="0"/>
                <w:numId w:val="1"/>
              </w:numPr>
              <w:autoSpaceDE w:val="0"/>
              <w:autoSpaceDN w:val="0"/>
              <w:adjustRightInd w:val="0"/>
              <w:spacing w:before="100" w:after="100"/>
              <w:ind w:left="612"/>
              <w:rPr>
                <w:rFonts w:ascii="Arial" w:eastAsia="Times New Roman" w:hAnsi="Arial" w:cs="Arial"/>
                <w:b/>
                <w:bCs/>
                <w:color w:val="17365D" w:themeColor="text2" w:themeShade="BF"/>
                <w:sz w:val="28"/>
                <w:szCs w:val="28"/>
              </w:rPr>
            </w:pPr>
          </w:p>
        </w:tc>
        <w:tc>
          <w:tcPr>
            <w:tcW w:w="1091" w:type="pct"/>
          </w:tcPr>
          <w:p w:rsidR="00B11E8B" w:rsidRPr="0086241D" w:rsidP="00B11E8B" w14:paraId="43BBD093" w14:textId="77777777">
            <w:pPr>
              <w:autoSpaceDE w:val="0"/>
              <w:autoSpaceDN w:val="0"/>
              <w:adjustRightInd w:val="0"/>
              <w:spacing w:before="100" w:after="100"/>
              <w:rPr>
                <w:rFonts w:eastAsia="Times New Roman" w:cstheme="minorHAnsi"/>
                <w:b/>
                <w:bCs/>
                <w:color w:val="17365D" w:themeColor="text2" w:themeShade="BF"/>
                <w:sz w:val="28"/>
                <w:szCs w:val="28"/>
              </w:rPr>
            </w:pPr>
            <w:r w:rsidRPr="0086241D">
              <w:rPr>
                <w:rFonts w:eastAsia="Times New Roman" w:cstheme="minorHAnsi"/>
                <w:b/>
                <w:bCs/>
                <w:color w:val="17365D" w:themeColor="text2" w:themeShade="BF"/>
                <w:sz w:val="28"/>
                <w:szCs w:val="28"/>
              </w:rPr>
              <w:t>When, where, for how long will I be needed?</w:t>
            </w:r>
          </w:p>
        </w:tc>
        <w:tc>
          <w:tcPr>
            <w:tcW w:w="3595" w:type="pct"/>
          </w:tcPr>
          <w:p w:rsidR="00B11E8B" w:rsidRPr="001D4616" w:rsidP="00B11E8B" w14:paraId="173D7105" w14:textId="77777777">
            <w:pPr>
              <w:rPr>
                <w:rFonts w:cstheme="minorHAnsi"/>
              </w:rPr>
            </w:pPr>
            <w:r w:rsidRPr="001D4616">
              <w:rPr>
                <w:rFonts w:cstheme="minorHAnsi"/>
              </w:rPr>
              <w:t>All of</w:t>
            </w:r>
            <w:r w:rsidRPr="001D4616">
              <w:rPr>
                <w:rFonts w:cstheme="minorHAnsi"/>
              </w:rPr>
              <w:t xml:space="preserve"> your participation will be done virtually through phone/video calls to learn about the study and then in the privacy of your home where we will ship you the study devices you will be using.</w:t>
            </w:r>
          </w:p>
          <w:p w:rsidR="00B11E8B" w:rsidRPr="001D4616" w:rsidP="00B11E8B" w14:paraId="2B258996" w14:textId="77777777">
            <w:pPr>
              <w:rPr>
                <w:rFonts w:cstheme="minorHAnsi"/>
              </w:rPr>
            </w:pPr>
          </w:p>
          <w:p w:rsidR="00B11E8B" w:rsidRPr="001D4616" w:rsidP="00B11E8B" w14:paraId="5A1BFEE1" w14:textId="59BC73B6">
            <w:pPr>
              <w:rPr>
                <w:rFonts w:cstheme="minorHAnsi"/>
              </w:rPr>
            </w:pPr>
            <w:r w:rsidRPr="001D4616">
              <w:rPr>
                <w:rFonts w:cstheme="minorHAnsi"/>
              </w:rPr>
              <w:t>We will start contacting drivers for a Summer, 202</w:t>
            </w:r>
            <w:r w:rsidR="00F80FA3">
              <w:rPr>
                <w:rFonts w:cstheme="minorHAnsi"/>
              </w:rPr>
              <w:t>4</w:t>
            </w:r>
            <w:r w:rsidRPr="001D4616">
              <w:rPr>
                <w:rFonts w:cstheme="minorHAnsi"/>
              </w:rPr>
              <w:t xml:space="preserve"> target.</w:t>
            </w:r>
          </w:p>
          <w:p w:rsidR="00B11E8B" w:rsidRPr="001D4616" w:rsidP="00B11E8B" w14:paraId="7F0DF133" w14:textId="77777777">
            <w:pPr>
              <w:rPr>
                <w:rFonts w:cstheme="minorHAnsi"/>
              </w:rPr>
            </w:pPr>
          </w:p>
          <w:p w:rsidR="00B11E8B" w:rsidRPr="001D4616" w:rsidP="00B11E8B" w14:paraId="54EB2E35" w14:textId="77777777">
            <w:pPr>
              <w:rPr>
                <w:rFonts w:cstheme="minorHAnsi"/>
              </w:rPr>
            </w:pPr>
            <w:r w:rsidRPr="001D4616">
              <w:rPr>
                <w:rFonts w:cstheme="minorHAnsi"/>
              </w:rPr>
              <w:t xml:space="preserve">You will be doing the study during your </w:t>
            </w:r>
            <w:r>
              <w:rPr>
                <w:rFonts w:cstheme="minorHAnsi"/>
              </w:rPr>
              <w:t>typical</w:t>
            </w:r>
            <w:r w:rsidRPr="001D4616">
              <w:rPr>
                <w:rFonts w:cstheme="minorHAnsi"/>
              </w:rPr>
              <w:t xml:space="preserve"> work </w:t>
            </w:r>
            <w:r>
              <w:rPr>
                <w:rFonts w:cstheme="minorHAnsi"/>
              </w:rPr>
              <w:t xml:space="preserve">and waking </w:t>
            </w:r>
            <w:r w:rsidRPr="001D4616">
              <w:rPr>
                <w:rFonts w:cstheme="minorHAnsi"/>
              </w:rPr>
              <w:t xml:space="preserve">hours. Five (5) times a day, you will be asked to use a smart device to complete a daily diary and take an alertness test: right when you wake up, right before you go to bed, and at least three more times during your waking time—for example, during your first break, during your mid-shift meal and right before your last meal. You will be asked to do all this while also wearing a device on your wrist every day for 10 days. </w:t>
            </w:r>
            <w:bookmarkStart w:id="7" w:name="_Hlk97468608"/>
            <w:r>
              <w:rPr>
                <w:rFonts w:cstheme="minorHAnsi"/>
              </w:rPr>
              <w:t xml:space="preserve">While driving the only study activity you will be doing is wearing the device on your wrist – absolutely no other study activities should be performed while driving. </w:t>
            </w:r>
            <w:bookmarkEnd w:id="7"/>
            <w:r w:rsidRPr="001D4616">
              <w:rPr>
                <w:rFonts w:cstheme="minorHAnsi"/>
              </w:rPr>
              <w:t xml:space="preserve">We estimate that this will take you not more than 1 hour per day. Before these 10 days start, our first visit together will take 1 hour to go through your tasks and baseline surveys.  During these 10 days, we will also be checking in to see how you are doing, and, if needed, replace a broken device or a device low on battery. We will ask you to do </w:t>
            </w:r>
            <w:r w:rsidRPr="001D4616">
              <w:rPr>
                <w:rFonts w:cstheme="minorHAnsi"/>
              </w:rPr>
              <w:t>this 5 separate times</w:t>
            </w:r>
            <w:r w:rsidRPr="001D4616">
              <w:rPr>
                <w:rFonts w:cstheme="minorHAnsi"/>
              </w:rPr>
              <w:t xml:space="preserve">, spaced about a month apart. </w:t>
            </w:r>
          </w:p>
          <w:p w:rsidR="00B11E8B" w:rsidRPr="001D4616" w:rsidP="00B11E8B" w14:paraId="5D588AAF" w14:textId="77777777">
            <w:pPr>
              <w:rPr>
                <w:rFonts w:cstheme="minorHAnsi"/>
              </w:rPr>
            </w:pPr>
          </w:p>
          <w:p w:rsidR="00B11E8B" w:rsidRPr="0086241D" w:rsidP="00B11E8B" w14:paraId="28CD36D7" w14:textId="77777777">
            <w:pPr>
              <w:rPr>
                <w:rFonts w:cstheme="minorHAnsi"/>
                <w:color w:val="17365D" w:themeColor="text2" w:themeShade="BF"/>
              </w:rPr>
            </w:pPr>
            <w:r w:rsidRPr="001D4616">
              <w:rPr>
                <w:rFonts w:cstheme="minorHAnsi"/>
              </w:rPr>
              <w:t>We may also ask you to take a 3-hour training at your convenience between the 2</w:t>
            </w:r>
            <w:r w:rsidRPr="001D4616">
              <w:rPr>
                <w:rFonts w:cstheme="minorHAnsi"/>
                <w:vertAlign w:val="superscript"/>
              </w:rPr>
              <w:t>nd</w:t>
            </w:r>
            <w:r w:rsidRPr="001D4616">
              <w:rPr>
                <w:rFonts w:cstheme="minorHAnsi"/>
              </w:rPr>
              <w:t xml:space="preserve"> and 3</w:t>
            </w:r>
            <w:r w:rsidRPr="001D4616">
              <w:rPr>
                <w:rFonts w:cstheme="minorHAnsi"/>
                <w:vertAlign w:val="superscript"/>
              </w:rPr>
              <w:t>rd</w:t>
            </w:r>
            <w:r w:rsidRPr="001D4616">
              <w:rPr>
                <w:rFonts w:cstheme="minorHAnsi"/>
              </w:rPr>
              <w:t xml:space="preserve"> 10--day periods. At the end of your last data collection </w:t>
            </w:r>
            <w:r w:rsidRPr="001D4616">
              <w:rPr>
                <w:rFonts w:cstheme="minorHAnsi"/>
              </w:rPr>
              <w:t>period</w:t>
            </w:r>
            <w:r w:rsidRPr="001D4616">
              <w:rPr>
                <w:rFonts w:cstheme="minorHAnsi"/>
              </w:rPr>
              <w:t xml:space="preserve"> you will repackage and ship the devices using a label we send you and we will answer any questions you might have for us. We will also ask for your feedback regarding your experience participating in this study. Including the enrollment and consenting process, the 50 total study days, and the baseline calls before each period, we estimate that participation in this study will take up to 56 hours of your time spread across 5-6 months. If you are selected to take the 3-hour training, your total participation will be 59 hours.</w:t>
            </w:r>
          </w:p>
        </w:tc>
      </w:tr>
      <w:tr w14:paraId="6BC99408" w14:textId="77777777" w:rsidTr="00DC7E71">
        <w:tblPrEx>
          <w:tblW w:w="5181" w:type="pct"/>
          <w:tblCellSpacing w:w="7" w:type="dxa"/>
          <w:tblCellMar>
            <w:top w:w="144" w:type="dxa"/>
            <w:left w:w="144" w:type="dxa"/>
            <w:bottom w:w="144" w:type="dxa"/>
            <w:right w:w="144" w:type="dxa"/>
          </w:tblCellMar>
          <w:tblLook w:val="04A0"/>
        </w:tblPrEx>
        <w:trPr>
          <w:tblCellSpacing w:w="7" w:type="dxa"/>
        </w:trPr>
        <w:tc>
          <w:tcPr>
            <w:tcW w:w="287" w:type="pct"/>
          </w:tcPr>
          <w:p w:rsidR="00B11E8B" w:rsidRPr="00E42734" w:rsidP="00B11E8B" w14:paraId="7AB29B05" w14:textId="77777777">
            <w:pPr>
              <w:pStyle w:val="ListParagraph"/>
              <w:numPr>
                <w:ilvl w:val="0"/>
                <w:numId w:val="1"/>
              </w:numPr>
              <w:autoSpaceDE w:val="0"/>
              <w:autoSpaceDN w:val="0"/>
              <w:adjustRightInd w:val="0"/>
              <w:spacing w:before="100" w:after="100"/>
              <w:ind w:left="612"/>
              <w:rPr>
                <w:rFonts w:ascii="Arial" w:eastAsia="Times New Roman" w:hAnsi="Arial" w:cs="Arial"/>
                <w:b/>
                <w:bCs/>
                <w:color w:val="17365D" w:themeColor="text2" w:themeShade="BF"/>
                <w:sz w:val="28"/>
                <w:szCs w:val="28"/>
              </w:rPr>
            </w:pPr>
            <w:bookmarkStart w:id="8" w:name="_Hlk70259026"/>
          </w:p>
        </w:tc>
        <w:tc>
          <w:tcPr>
            <w:tcW w:w="1091" w:type="pct"/>
          </w:tcPr>
          <w:p w:rsidR="00B11E8B" w:rsidRPr="0086241D" w:rsidP="00B11E8B" w14:paraId="30F20A86" w14:textId="77777777">
            <w:pPr>
              <w:autoSpaceDE w:val="0"/>
              <w:autoSpaceDN w:val="0"/>
              <w:adjustRightInd w:val="0"/>
              <w:spacing w:before="100" w:after="100"/>
              <w:rPr>
                <w:rFonts w:eastAsia="Times New Roman" w:cstheme="minorHAnsi"/>
                <w:b/>
                <w:bCs/>
                <w:color w:val="17365D" w:themeColor="text2" w:themeShade="BF"/>
                <w:sz w:val="28"/>
                <w:szCs w:val="28"/>
              </w:rPr>
            </w:pPr>
            <w:r w:rsidRPr="0086241D">
              <w:rPr>
                <w:rFonts w:eastAsia="Times New Roman" w:cstheme="minorHAnsi"/>
                <w:b/>
                <w:bCs/>
                <w:color w:val="17365D" w:themeColor="text2" w:themeShade="BF"/>
                <w:sz w:val="28"/>
                <w:szCs w:val="28"/>
              </w:rPr>
              <w:t>Are there any risks?</w:t>
            </w:r>
          </w:p>
        </w:tc>
        <w:tc>
          <w:tcPr>
            <w:tcW w:w="3595" w:type="pct"/>
          </w:tcPr>
          <w:p w:rsidR="00B11E8B" w:rsidRPr="001D4616" w:rsidP="00B11E8B" w14:paraId="508A8C52" w14:textId="77777777">
            <w:pPr>
              <w:rPr>
                <w:rFonts w:cstheme="minorHAnsi"/>
              </w:rPr>
            </w:pPr>
            <w:bookmarkStart w:id="9" w:name="_Hlk47359325"/>
            <w:r w:rsidRPr="001D4616">
              <w:rPr>
                <w:rFonts w:cstheme="minorHAnsi"/>
              </w:rPr>
              <w:t xml:space="preserve">There are only very minor risks involved with this study. There are no known or perceived physical risks or harms associated with drivers doing their jobs while simultaneously wearing the device on your wrist appropriately, which functions and feels like a Fitbit or Apple Watch for activity tracking, or using the personal electronic device designated for completing surveys. </w:t>
            </w:r>
            <w:bookmarkStart w:id="10" w:name="_Hlk97468925"/>
            <w:r>
              <w:rPr>
                <w:rFonts w:cstheme="minorHAnsi"/>
              </w:rPr>
              <w:t xml:space="preserve">The device on your wrist will be worn almost </w:t>
            </w:r>
            <w:r>
              <w:rPr>
                <w:rFonts w:cstheme="minorHAnsi"/>
              </w:rPr>
              <w:t>all of</w:t>
            </w:r>
            <w:r>
              <w:rPr>
                <w:rFonts w:cstheme="minorHAnsi"/>
              </w:rPr>
              <w:t xml:space="preserve"> the time during data collection, including while driving. It is important no other study activity is conducted while driving so there is no risk for distracted driving.</w:t>
            </w:r>
            <w:bookmarkEnd w:id="10"/>
          </w:p>
          <w:p w:rsidR="00B11E8B" w:rsidRPr="007B0F13" w:rsidP="00B11E8B" w14:paraId="6E36173A" w14:textId="77777777">
            <w:pPr>
              <w:rPr>
                <w:rFonts w:cstheme="minorHAnsi"/>
              </w:rPr>
            </w:pPr>
          </w:p>
          <w:p w:rsidR="00B11E8B" w:rsidRPr="001D4616" w:rsidP="00B11E8B" w14:paraId="2C260C6D" w14:textId="77777777">
            <w:pPr>
              <w:rPr>
                <w:rFonts w:cstheme="minorHAnsi"/>
              </w:rPr>
            </w:pPr>
            <w:r w:rsidRPr="001D4616">
              <w:rPr>
                <w:rFonts w:cstheme="minorHAnsi"/>
              </w:rPr>
              <w:t xml:space="preserve">Wearing the device on your wrist all day for 10 days straight may be uncomfortable. And, while it is not common, wearing it on your wrist for a long period of time could cause a skin rash for people with sensitive skin. If this happens, you will not be asked to keep wearing the device on your wrist. A possible solution is to remove the device, clean the device by wiping it down with water or a small amount of rubbing alcohol and wash your skin with soap and water; if, however, the problem continues, we suggest you remove it from your wrist and contact a member of the study team to discuss the issue and to determine whether you would like to continue participating in the study. </w:t>
            </w:r>
          </w:p>
          <w:p w:rsidR="00B11E8B" w:rsidRPr="001D4616" w:rsidP="00B11E8B" w14:paraId="4AB76AEB" w14:textId="77777777">
            <w:pPr>
              <w:rPr>
                <w:rFonts w:cstheme="minorHAnsi"/>
              </w:rPr>
            </w:pPr>
          </w:p>
          <w:p w:rsidR="00B11E8B" w:rsidRPr="001D4616" w:rsidP="00B11E8B" w14:paraId="798D917C" w14:textId="77777777">
            <w:pPr>
              <w:rPr>
                <w:rFonts w:cstheme="minorHAnsi"/>
              </w:rPr>
            </w:pPr>
            <w:r w:rsidRPr="001D4616">
              <w:rPr>
                <w:rFonts w:cstheme="minorHAnsi"/>
              </w:rPr>
              <w:t xml:space="preserve">Since we will be collecting data non-stop while you sleep there may also be an over-identification of sleep patterns that may affect your sleep health but do not necessarily need medical attention. There may also be a risk of psychological stress from receiving individual feedback on some sleep health questions where we suggest you ask your healthcare provider about at your next routine medical appointment. The low risk of follow-up medical expenses if you choose to receive study results, the cost of medical appointments made if </w:t>
            </w:r>
            <w:r w:rsidRPr="001D4616">
              <w:rPr>
                <w:rFonts w:cstheme="minorHAnsi"/>
              </w:rPr>
              <w:t xml:space="preserve">your healthcare provider suggests you continue medical assessment, and further costs for treatment or continued evaluation may occur. We consider </w:t>
            </w:r>
            <w:r w:rsidRPr="001D4616">
              <w:rPr>
                <w:rFonts w:cstheme="minorHAnsi"/>
              </w:rPr>
              <w:t>all of</w:t>
            </w:r>
            <w:r w:rsidRPr="001D4616">
              <w:rPr>
                <w:rFonts w:cstheme="minorHAnsi"/>
              </w:rPr>
              <w:t xml:space="preserve"> these risks to be low.</w:t>
            </w:r>
          </w:p>
          <w:p w:rsidR="00B11E8B" w:rsidRPr="001D4616" w:rsidP="00B11E8B" w14:paraId="47133343" w14:textId="77777777">
            <w:pPr>
              <w:rPr>
                <w:rFonts w:cstheme="minorHAnsi"/>
              </w:rPr>
            </w:pPr>
          </w:p>
          <w:p w:rsidR="00B11E8B" w:rsidRPr="001D4616" w:rsidP="00B11E8B" w14:paraId="46A27CDD" w14:textId="77777777">
            <w:pPr>
              <w:rPr>
                <w:rFonts w:cstheme="minorHAnsi"/>
              </w:rPr>
            </w:pPr>
            <w:bookmarkStart w:id="11" w:name="_Hlk100767066"/>
            <w:r>
              <w:rPr>
                <w:rFonts w:cstheme="minorHAnsi"/>
              </w:rPr>
              <w:t>You may be provided the results of a screening tool for sleep apnea. If you choose to follow up with a healthcare provider there might be a cost that you will be responsible for paying.</w:t>
            </w:r>
            <w:bookmarkEnd w:id="11"/>
          </w:p>
          <w:p w:rsidR="00B11E8B" w:rsidRPr="001D4616" w:rsidP="00B11E8B" w14:paraId="629CF6DC" w14:textId="77777777">
            <w:pPr>
              <w:rPr>
                <w:rFonts w:cstheme="minorHAnsi"/>
              </w:rPr>
            </w:pPr>
            <w:r>
              <w:rPr>
                <w:rFonts w:cstheme="minorHAnsi"/>
              </w:rPr>
              <w:t>We also include</w:t>
            </w:r>
            <w:r w:rsidRPr="001D4616">
              <w:rPr>
                <w:rFonts w:cstheme="minorHAnsi"/>
              </w:rPr>
              <w:t xml:space="preserve"> pregnant participants</w:t>
            </w:r>
            <w:r>
              <w:rPr>
                <w:rFonts w:cstheme="minorHAnsi"/>
              </w:rPr>
              <w:t xml:space="preserve"> if they wish to enroll and meet study criteria.</w:t>
            </w:r>
            <w:r w:rsidRPr="001D4616">
              <w:rPr>
                <w:rFonts w:cstheme="minorHAnsi"/>
              </w:rPr>
              <w:t xml:space="preserve"> </w:t>
            </w:r>
            <w:r>
              <w:rPr>
                <w:rFonts w:cstheme="minorHAnsi"/>
              </w:rPr>
              <w:t>There are no known risks to a fetus that could arise from participation in this study</w:t>
            </w:r>
            <w:r w:rsidRPr="001D4616">
              <w:rPr>
                <w:rFonts w:cstheme="minorHAnsi"/>
              </w:rPr>
              <w:t xml:space="preserve">.  </w:t>
            </w:r>
          </w:p>
          <w:p w:rsidR="00B11E8B" w:rsidRPr="001D4616" w:rsidP="00B11E8B" w14:paraId="3AB74830" w14:textId="77777777">
            <w:pPr>
              <w:rPr>
                <w:rFonts w:cstheme="minorHAnsi"/>
              </w:rPr>
            </w:pPr>
          </w:p>
          <w:p w:rsidR="00B11E8B" w:rsidP="00B11E8B" w14:paraId="2459335A" w14:textId="77777777">
            <w:pPr>
              <w:rPr>
                <w:rFonts w:cstheme="minorHAnsi"/>
              </w:rPr>
            </w:pPr>
            <w:r w:rsidRPr="001D4616">
              <w:rPr>
                <w:rFonts w:cstheme="minorHAnsi"/>
              </w:rPr>
              <w:t xml:space="preserve">In addition, as in any study, there is always the risk of a breach of data security. If such a breach occurs it could cause psychological stress due to a loss of privacy. There is also a low risk that your coworkers may find out that you participated. We take these issues very seriously. </w:t>
            </w:r>
            <w:r w:rsidRPr="001D4616">
              <w:rPr>
                <w:rFonts w:cstheme="minorHAnsi"/>
              </w:rPr>
              <w:t>All of</w:t>
            </w:r>
            <w:r w:rsidRPr="001D4616">
              <w:rPr>
                <w:rFonts w:cstheme="minorHAnsi"/>
              </w:rPr>
              <w:t xml:space="preserve"> the information we get from you will be stored on a private server dedicated to the study, to which only the research team and its partners directly involved with the study have access. Your data will be kept private and will only be described in general ways or along with other data. </w:t>
            </w:r>
          </w:p>
          <w:p w:rsidR="00B11E8B" w:rsidP="00B11E8B" w14:paraId="0D13DC57" w14:textId="77777777">
            <w:pPr>
              <w:rPr>
                <w:rFonts w:cstheme="minorHAnsi"/>
              </w:rPr>
            </w:pPr>
          </w:p>
          <w:p w:rsidR="00B11E8B" w:rsidRPr="00471E01" w:rsidP="00B11E8B" w14:paraId="4DF8A483" w14:textId="77777777">
            <w:pPr>
              <w:spacing w:after="160" w:line="259" w:lineRule="auto"/>
              <w:jc w:val="both"/>
            </w:pPr>
            <w:r w:rsidRPr="00471E01">
              <w:rPr>
                <w:rFonts w:cs="Calibri"/>
              </w:rPr>
              <w:t xml:space="preserve">If NIOSH researchers become aware of something that poses an imminent danger to yourself or others, the researchers will immediately notify you, other </w:t>
            </w:r>
            <w:r w:rsidRPr="00471E01">
              <w:rPr>
                <w:rFonts w:cs="Calibri"/>
              </w:rPr>
              <w:t>workers</w:t>
            </w:r>
            <w:r w:rsidRPr="00471E01">
              <w:rPr>
                <w:rFonts w:cs="Calibri"/>
              </w:rPr>
              <w:t xml:space="preserve"> and the management at your company.</w:t>
            </w:r>
          </w:p>
          <w:bookmarkEnd w:id="9"/>
          <w:p w:rsidR="00B11E8B" w:rsidRPr="001D4616" w:rsidP="00B11E8B" w14:paraId="56CC0430" w14:textId="77777777">
            <w:pPr>
              <w:rPr>
                <w:rFonts w:ascii="Arial" w:hAnsi="Arial" w:cs="Arial"/>
                <w:color w:val="17365D" w:themeColor="text2" w:themeShade="BF"/>
                <w:sz w:val="20"/>
                <w:szCs w:val="20"/>
              </w:rPr>
            </w:pPr>
          </w:p>
        </w:tc>
      </w:tr>
      <w:bookmarkEnd w:id="8"/>
      <w:tr w14:paraId="6D292C68" w14:textId="77777777" w:rsidTr="00DC7E71">
        <w:tblPrEx>
          <w:tblW w:w="5181" w:type="pct"/>
          <w:tblCellSpacing w:w="7" w:type="dxa"/>
          <w:tblCellMar>
            <w:top w:w="144" w:type="dxa"/>
            <w:left w:w="144" w:type="dxa"/>
            <w:bottom w:w="144" w:type="dxa"/>
            <w:right w:w="144" w:type="dxa"/>
          </w:tblCellMar>
          <w:tblLook w:val="04A0"/>
        </w:tblPrEx>
        <w:trPr>
          <w:tblCellSpacing w:w="7" w:type="dxa"/>
        </w:trPr>
        <w:tc>
          <w:tcPr>
            <w:tcW w:w="287" w:type="pct"/>
          </w:tcPr>
          <w:p w:rsidR="00B11E8B" w:rsidRPr="00E42734" w:rsidP="00B11E8B" w14:paraId="2F40D4A5" w14:textId="77777777">
            <w:pPr>
              <w:pStyle w:val="ListParagraph"/>
              <w:numPr>
                <w:ilvl w:val="0"/>
                <w:numId w:val="1"/>
              </w:numPr>
              <w:autoSpaceDE w:val="0"/>
              <w:autoSpaceDN w:val="0"/>
              <w:adjustRightInd w:val="0"/>
              <w:spacing w:before="100" w:after="100"/>
              <w:ind w:left="612"/>
              <w:rPr>
                <w:rFonts w:ascii="Arial" w:eastAsia="Times New Roman" w:hAnsi="Arial" w:cs="Arial"/>
                <w:b/>
                <w:bCs/>
                <w:color w:val="17365D" w:themeColor="text2" w:themeShade="BF"/>
                <w:sz w:val="28"/>
                <w:szCs w:val="28"/>
              </w:rPr>
            </w:pPr>
          </w:p>
        </w:tc>
        <w:tc>
          <w:tcPr>
            <w:tcW w:w="1091" w:type="pct"/>
          </w:tcPr>
          <w:p w:rsidR="00B11E8B" w:rsidRPr="000307F5" w:rsidP="00B11E8B" w14:paraId="652A7A68" w14:textId="77777777">
            <w:pPr>
              <w:autoSpaceDE w:val="0"/>
              <w:autoSpaceDN w:val="0"/>
              <w:adjustRightInd w:val="0"/>
              <w:spacing w:before="100" w:after="100"/>
              <w:rPr>
                <w:rFonts w:eastAsia="Times New Roman" w:cstheme="minorHAnsi"/>
                <w:b/>
                <w:bCs/>
                <w:color w:val="17365D" w:themeColor="text2" w:themeShade="BF"/>
                <w:sz w:val="28"/>
                <w:szCs w:val="28"/>
              </w:rPr>
            </w:pPr>
            <w:r w:rsidRPr="000307F5">
              <w:rPr>
                <w:rFonts w:eastAsia="Times New Roman" w:cstheme="minorHAnsi"/>
                <w:b/>
                <w:bCs/>
                <w:color w:val="17365D" w:themeColor="text2" w:themeShade="BF"/>
                <w:sz w:val="28"/>
                <w:szCs w:val="28"/>
              </w:rPr>
              <w:t>Are there other benefits?</w:t>
            </w:r>
          </w:p>
        </w:tc>
        <w:tc>
          <w:tcPr>
            <w:tcW w:w="3595" w:type="pct"/>
          </w:tcPr>
          <w:p w:rsidR="00B11E8B" w:rsidRPr="001D4616" w:rsidP="00B11E8B" w14:paraId="29A6D807" w14:textId="77777777">
            <w:pPr>
              <w:rPr>
                <w:rFonts w:eastAsia="Times New Roman" w:cstheme="minorHAnsi"/>
              </w:rPr>
            </w:pPr>
            <w:bookmarkStart w:id="12" w:name="_Hlk47457951"/>
            <w:r w:rsidRPr="001D4616">
              <w:rPr>
                <w:rFonts w:eastAsia="Times New Roman" w:cstheme="minorHAnsi"/>
              </w:rPr>
              <w:t xml:space="preserve">There is one direct benefit to being in the study: the free online training for sleep health and measures to reduce fatigue. There are no additional </w:t>
            </w:r>
            <w:r>
              <w:rPr>
                <w:rFonts w:eastAsia="Times New Roman" w:cstheme="minorHAnsi"/>
              </w:rPr>
              <w:t>benefits</w:t>
            </w:r>
            <w:r w:rsidRPr="001D4616">
              <w:rPr>
                <w:rFonts w:eastAsia="Times New Roman" w:cstheme="minorHAnsi"/>
              </w:rPr>
              <w:t xml:space="preserve"> </w:t>
            </w:r>
            <w:r>
              <w:rPr>
                <w:rFonts w:eastAsia="Times New Roman" w:cstheme="minorHAnsi"/>
              </w:rPr>
              <w:t xml:space="preserve">or costs </w:t>
            </w:r>
            <w:r w:rsidRPr="001D4616">
              <w:rPr>
                <w:rFonts w:eastAsia="Times New Roman" w:cstheme="minorHAnsi"/>
              </w:rPr>
              <w:t xml:space="preserve">for being in this study. Your participation in this research will help us design effective trainings and tools to promote sleep health and further safety habits among drivers who drive for a living. </w:t>
            </w:r>
          </w:p>
          <w:p w:rsidR="00B11E8B" w:rsidRPr="001D4616" w:rsidP="00B11E8B" w14:paraId="00BA3BC5" w14:textId="77777777">
            <w:pPr>
              <w:rPr>
                <w:rFonts w:eastAsia="Times New Roman" w:cstheme="minorHAnsi"/>
              </w:rPr>
            </w:pPr>
          </w:p>
          <w:p w:rsidR="00B11E8B" w:rsidRPr="001D4616" w:rsidP="00B11E8B" w14:paraId="0393A307" w14:textId="77777777">
            <w:pPr>
              <w:rPr>
                <w:rFonts w:eastAsia="Times New Roman" w:cstheme="minorHAnsi"/>
              </w:rPr>
            </w:pPr>
            <w:r w:rsidRPr="001D4616">
              <w:rPr>
                <w:rFonts w:eastAsia="Times New Roman" w:cstheme="minorHAnsi"/>
              </w:rPr>
              <w:t xml:space="preserve">In addition, you may receive very detailed information about your wake and sleep patterns, and about how your sleep quantity and quality may affect your alertness and attention throughout the day. You may receive a training about </w:t>
            </w:r>
            <w:r w:rsidRPr="001D4616">
              <w:rPr>
                <w:rFonts w:eastAsia="Times New Roman" w:cstheme="minorHAnsi"/>
              </w:rPr>
              <w:t xml:space="preserve">sleep health and how to become a better sleeper. This information is </w:t>
            </w:r>
            <w:r>
              <w:rPr>
                <w:rFonts w:eastAsia="Times New Roman" w:cstheme="minorHAnsi"/>
              </w:rPr>
              <w:t>for your records</w:t>
            </w:r>
            <w:r w:rsidRPr="001D4616">
              <w:rPr>
                <w:rFonts w:eastAsia="Times New Roman" w:cstheme="minorHAnsi"/>
              </w:rPr>
              <w:t xml:space="preserve"> only and will not serve as a diagnosis of any kind in any capacity. </w:t>
            </w:r>
          </w:p>
          <w:p w:rsidR="00B11E8B" w:rsidRPr="001D4616" w:rsidP="00B11E8B" w14:paraId="51E1E855" w14:textId="77777777">
            <w:pPr>
              <w:rPr>
                <w:rFonts w:eastAsia="Times New Roman" w:cstheme="minorHAnsi"/>
              </w:rPr>
            </w:pPr>
          </w:p>
          <w:p w:rsidR="00B11E8B" w:rsidRPr="0086241D" w:rsidP="00B11E8B" w14:paraId="629AF155" w14:textId="77777777">
            <w:pPr>
              <w:rPr>
                <w:rFonts w:cstheme="minorHAnsi"/>
                <w:i/>
                <w:color w:val="FF0000"/>
              </w:rPr>
            </w:pPr>
            <w:r w:rsidRPr="001D4616">
              <w:rPr>
                <w:rFonts w:eastAsia="Times New Roman" w:cstheme="minorHAnsi"/>
              </w:rPr>
              <w:t>You may decline to receive these results if you so choose. Upon request after your last “study day,” we will schedule a</w:t>
            </w:r>
            <w:r>
              <w:rPr>
                <w:rFonts w:eastAsia="Times New Roman" w:cstheme="minorHAnsi"/>
              </w:rPr>
              <w:t xml:space="preserve"> virtual</w:t>
            </w:r>
            <w:r w:rsidRPr="001D4616">
              <w:rPr>
                <w:rFonts w:eastAsia="Times New Roman" w:cstheme="minorHAnsi"/>
              </w:rPr>
              <w:t xml:space="preserve"> debriefing with you where we will mail you a physical report printed out on paper which will detail the data that we collected on your during your participation. This data can include day-to-day summaries of scores, data, numbers, and trends related to sleep quality and quantity, and sleep health survey scales.</w:t>
            </w:r>
            <w:r>
              <w:rPr>
                <w:rFonts w:ascii="Arial" w:eastAsia="Times New Roman" w:hAnsi="Arial" w:cs="Arial"/>
                <w:sz w:val="20"/>
                <w:szCs w:val="20"/>
              </w:rPr>
              <w:t xml:space="preserve"> </w:t>
            </w:r>
            <w:bookmarkEnd w:id="12"/>
          </w:p>
        </w:tc>
      </w:tr>
      <w:tr w14:paraId="77507067" w14:textId="77777777" w:rsidTr="00DC7E71">
        <w:tblPrEx>
          <w:tblW w:w="5181" w:type="pct"/>
          <w:tblCellSpacing w:w="7" w:type="dxa"/>
          <w:tblCellMar>
            <w:top w:w="144" w:type="dxa"/>
            <w:left w:w="144" w:type="dxa"/>
            <w:bottom w:w="144" w:type="dxa"/>
            <w:right w:w="144" w:type="dxa"/>
          </w:tblCellMar>
          <w:tblLook w:val="04A0"/>
        </w:tblPrEx>
        <w:trPr>
          <w:tblCellSpacing w:w="7" w:type="dxa"/>
        </w:trPr>
        <w:tc>
          <w:tcPr>
            <w:tcW w:w="287" w:type="pct"/>
          </w:tcPr>
          <w:p w:rsidR="00B11E8B" w:rsidRPr="00E42734" w:rsidP="00B11E8B" w14:paraId="5F998C83" w14:textId="77777777">
            <w:pPr>
              <w:pStyle w:val="ListParagraph"/>
              <w:numPr>
                <w:ilvl w:val="0"/>
                <w:numId w:val="1"/>
              </w:numPr>
              <w:autoSpaceDE w:val="0"/>
              <w:autoSpaceDN w:val="0"/>
              <w:adjustRightInd w:val="0"/>
              <w:spacing w:before="100" w:after="100"/>
              <w:ind w:left="612"/>
              <w:rPr>
                <w:rFonts w:ascii="Arial" w:eastAsia="Times New Roman" w:hAnsi="Arial" w:cs="Arial"/>
                <w:b/>
                <w:bCs/>
                <w:color w:val="17365D" w:themeColor="text2" w:themeShade="BF"/>
                <w:sz w:val="28"/>
                <w:szCs w:val="28"/>
              </w:rPr>
            </w:pPr>
          </w:p>
        </w:tc>
        <w:tc>
          <w:tcPr>
            <w:tcW w:w="1091" w:type="pct"/>
          </w:tcPr>
          <w:p w:rsidR="00B11E8B" w:rsidRPr="000307F5" w:rsidP="00B11E8B" w14:paraId="20B06BD0" w14:textId="77777777">
            <w:pPr>
              <w:autoSpaceDE w:val="0"/>
              <w:autoSpaceDN w:val="0"/>
              <w:adjustRightInd w:val="0"/>
              <w:spacing w:before="100" w:after="100"/>
              <w:rPr>
                <w:rFonts w:eastAsia="Times New Roman" w:cstheme="minorHAnsi"/>
                <w:b/>
                <w:bCs/>
                <w:color w:val="17365D" w:themeColor="text2" w:themeShade="BF"/>
                <w:sz w:val="28"/>
                <w:szCs w:val="28"/>
              </w:rPr>
            </w:pPr>
            <w:r w:rsidRPr="000307F5">
              <w:rPr>
                <w:rFonts w:eastAsia="Times New Roman" w:cstheme="minorHAnsi"/>
                <w:b/>
                <w:bCs/>
                <w:color w:val="17365D" w:themeColor="text2" w:themeShade="BF"/>
                <w:sz w:val="28"/>
                <w:szCs w:val="28"/>
              </w:rPr>
              <w:t>Is my participation voluntary?</w:t>
            </w:r>
          </w:p>
        </w:tc>
        <w:tc>
          <w:tcPr>
            <w:tcW w:w="3595" w:type="pct"/>
          </w:tcPr>
          <w:p w:rsidR="00B11E8B" w:rsidRPr="001D4616" w:rsidP="00B11E8B" w14:paraId="2B24C575" w14:textId="77777777">
            <w:pPr>
              <w:rPr>
                <w:rFonts w:cstheme="minorHAnsi"/>
                <w:iCs/>
              </w:rPr>
            </w:pPr>
            <w:r w:rsidRPr="007B0F13">
              <w:rPr>
                <w:rFonts w:cstheme="minorHAnsi"/>
              </w:rPr>
              <w:t xml:space="preserve">Your participation in the study is voluntary. </w:t>
            </w:r>
            <w:r w:rsidRPr="007B0F13">
              <w:rPr>
                <w:rFonts w:cstheme="minorHAnsi"/>
                <w:iCs/>
              </w:rPr>
              <w:t xml:space="preserve">You may choose to answer any or all questions.  You may </w:t>
            </w:r>
            <w:r w:rsidRPr="00035C2B">
              <w:rPr>
                <w:rFonts w:cstheme="minorHAnsi"/>
                <w:iCs/>
              </w:rPr>
              <w:t>decline to participate or drop out any time</w:t>
            </w:r>
            <w:r w:rsidRPr="008024C8">
              <w:rPr>
                <w:rFonts w:cstheme="minorHAnsi"/>
                <w:iCs/>
              </w:rPr>
              <w:t>,</w:t>
            </w:r>
            <w:r w:rsidRPr="001D4616">
              <w:rPr>
                <w:rFonts w:cstheme="minorHAnsi"/>
                <w:iCs/>
              </w:rPr>
              <w:t xml:space="preserve"> for any reason, with no penalty or loss of benefits to which you are otherwise entitled. </w:t>
            </w:r>
          </w:p>
          <w:p w:rsidR="00B11E8B" w:rsidRPr="001D4616" w:rsidP="00B11E8B" w14:paraId="3CB7EA80" w14:textId="77777777">
            <w:pPr>
              <w:rPr>
                <w:rFonts w:cstheme="minorHAnsi"/>
                <w:iCs/>
              </w:rPr>
            </w:pPr>
          </w:p>
          <w:p w:rsidR="00B11E8B" w:rsidRPr="001D4616" w:rsidP="00B11E8B" w14:paraId="76AC17E6" w14:textId="77777777">
            <w:pPr>
              <w:rPr>
                <w:rFonts w:cstheme="minorHAnsi"/>
                <w:iCs/>
              </w:rPr>
            </w:pPr>
            <w:r w:rsidRPr="001D4616">
              <w:rPr>
                <w:rFonts w:cstheme="minorHAnsi"/>
                <w:iCs/>
              </w:rPr>
              <w:t>Your participation in the study may be ended without your consent if you are unable or unwilling to follow the required study protocols or if we believe there is a risk to your safety or health.</w:t>
            </w:r>
          </w:p>
          <w:p w:rsidR="00B11E8B" w:rsidRPr="001D4616" w:rsidP="00B11E8B" w14:paraId="431DC5DF" w14:textId="77777777">
            <w:pPr>
              <w:rPr>
                <w:rFonts w:cstheme="minorHAnsi"/>
                <w:iCs/>
              </w:rPr>
            </w:pPr>
          </w:p>
          <w:p w:rsidR="00B11E8B" w:rsidRPr="001D4616" w:rsidP="00B11E8B" w14:paraId="683CC477" w14:textId="77777777">
            <w:pPr>
              <w:rPr>
                <w:rFonts w:cstheme="minorHAnsi"/>
                <w:iCs/>
              </w:rPr>
            </w:pPr>
            <w:r w:rsidRPr="001D4616">
              <w:rPr>
                <w:rFonts w:cstheme="minorHAnsi"/>
                <w:iCs/>
              </w:rPr>
              <w:t xml:space="preserve">If you decide to no longer participate in the study at any point, we will still use and analyze your data to answer our research questions to the extent possible and contact you with the contact information you provided to see if you would like a report of your sleep patterns and sleep health questions you were asked. </w:t>
            </w:r>
          </w:p>
          <w:p w:rsidR="00B11E8B" w:rsidRPr="00BF1211" w:rsidP="00B11E8B" w14:paraId="7E49FBDE" w14:textId="77777777">
            <w:pPr>
              <w:autoSpaceDE w:val="0"/>
              <w:autoSpaceDN w:val="0"/>
              <w:adjustRightInd w:val="0"/>
              <w:spacing w:line="259" w:lineRule="auto"/>
              <w:rPr>
                <w:rFonts w:cstheme="minorHAnsi"/>
              </w:rPr>
            </w:pPr>
          </w:p>
        </w:tc>
      </w:tr>
      <w:tr w14:paraId="008BA0CC" w14:textId="77777777" w:rsidTr="00DC7E71">
        <w:tblPrEx>
          <w:tblW w:w="5181" w:type="pct"/>
          <w:tblCellSpacing w:w="7" w:type="dxa"/>
          <w:tblCellMar>
            <w:top w:w="144" w:type="dxa"/>
            <w:left w:w="144" w:type="dxa"/>
            <w:bottom w:w="144" w:type="dxa"/>
            <w:right w:w="144" w:type="dxa"/>
          </w:tblCellMar>
          <w:tblLook w:val="04A0"/>
        </w:tblPrEx>
        <w:trPr>
          <w:tblCellSpacing w:w="7" w:type="dxa"/>
        </w:trPr>
        <w:tc>
          <w:tcPr>
            <w:tcW w:w="287" w:type="pct"/>
          </w:tcPr>
          <w:p w:rsidR="00B11E8B" w:rsidRPr="00E42734" w:rsidP="00B11E8B" w14:paraId="63F509E4" w14:textId="77777777">
            <w:pPr>
              <w:pStyle w:val="ListParagraph"/>
              <w:numPr>
                <w:ilvl w:val="0"/>
                <w:numId w:val="1"/>
              </w:numPr>
              <w:autoSpaceDE w:val="0"/>
              <w:autoSpaceDN w:val="0"/>
              <w:adjustRightInd w:val="0"/>
              <w:spacing w:before="100" w:after="100"/>
              <w:ind w:left="612"/>
              <w:rPr>
                <w:rFonts w:ascii="Arial" w:eastAsia="Times New Roman" w:hAnsi="Arial" w:cs="Arial"/>
                <w:b/>
                <w:bCs/>
                <w:color w:val="17365D" w:themeColor="text2" w:themeShade="BF"/>
                <w:sz w:val="28"/>
                <w:szCs w:val="28"/>
              </w:rPr>
            </w:pPr>
          </w:p>
        </w:tc>
        <w:tc>
          <w:tcPr>
            <w:tcW w:w="1091" w:type="pct"/>
          </w:tcPr>
          <w:p w:rsidR="00B11E8B" w:rsidRPr="000307F5" w:rsidP="00B11E8B" w14:paraId="4A894E03" w14:textId="77777777">
            <w:pPr>
              <w:autoSpaceDE w:val="0"/>
              <w:autoSpaceDN w:val="0"/>
              <w:adjustRightInd w:val="0"/>
              <w:spacing w:before="100" w:after="100"/>
              <w:rPr>
                <w:rFonts w:eastAsia="Times New Roman" w:cstheme="minorHAnsi"/>
                <w:b/>
                <w:bCs/>
                <w:color w:val="17365D" w:themeColor="text2" w:themeShade="BF"/>
                <w:sz w:val="28"/>
                <w:szCs w:val="28"/>
              </w:rPr>
            </w:pPr>
            <w:r w:rsidRPr="000307F5">
              <w:rPr>
                <w:rFonts w:eastAsia="Times New Roman" w:cstheme="minorHAnsi"/>
                <w:b/>
                <w:bCs/>
                <w:color w:val="17365D" w:themeColor="text2" w:themeShade="BF"/>
                <w:sz w:val="28"/>
                <w:szCs w:val="28"/>
              </w:rPr>
              <w:t xml:space="preserve">What if I am injured or harmed at a NIOSH research facility or at another location where the NIOSH research </w:t>
            </w:r>
            <w:r w:rsidRPr="000307F5">
              <w:rPr>
                <w:rFonts w:eastAsia="Times New Roman" w:cstheme="minorHAnsi"/>
                <w:b/>
                <w:bCs/>
                <w:color w:val="17365D" w:themeColor="text2" w:themeShade="BF"/>
                <w:sz w:val="28"/>
                <w:szCs w:val="28"/>
              </w:rPr>
              <w:t xml:space="preserve">project is being conducted? </w:t>
            </w:r>
          </w:p>
        </w:tc>
        <w:tc>
          <w:tcPr>
            <w:tcW w:w="3595" w:type="pct"/>
          </w:tcPr>
          <w:p w:rsidR="00B11E8B" w:rsidRPr="00AE2FCF" w:rsidP="00B11E8B" w14:paraId="1082AF4C" w14:textId="77777777">
            <w:pPr>
              <w:rPr>
                <w:rFonts w:cstheme="minorHAnsi"/>
                <w:color w:val="17365D" w:themeColor="text2" w:themeShade="BF"/>
              </w:rPr>
            </w:pPr>
            <w:r w:rsidRPr="007B0F13">
              <w:rPr>
                <w:rFonts w:cstheme="minorHAnsi"/>
              </w:rPr>
              <w:t>NIOSH will summon emergency medical aid by calling 911. If NIOSH finds your injury was a direct result of participation in the study</w:t>
            </w:r>
            <w:r w:rsidRPr="00035C2B">
              <w:rPr>
                <w:rFonts w:cstheme="minorHAnsi"/>
              </w:rPr>
              <w:t xml:space="preserve"> and if appropriate documentation is provided, NIOSH may provide short-term medical treatment that it deems necessary to treat the immediate med</w:t>
            </w:r>
            <w:r w:rsidRPr="008024C8">
              <w:rPr>
                <w:rFonts w:cstheme="minorHAnsi"/>
              </w:rPr>
              <w:t>ical needs arising from the injury. In general, no long-term medical care or financial compensation of research-</w:t>
            </w:r>
            <w:r w:rsidRPr="001D4616">
              <w:rPr>
                <w:rFonts w:cstheme="minorHAnsi"/>
              </w:rPr>
              <w:t xml:space="preserve">related injuries will be provided by NIOSH, the CDC, or the Federal Government. However, if you believe NIOSH has been negligent in conducting the research study and you believe you have suffered a harm as a result, you have the right to pursue a legal remedy under the Federal Tort Claims Act (28 U.S.C. §§ 2671-2680 and 28 U.S.C. § 1346(b)). To learn more about how to file a Federal Tort claim, call the General Law Division of the HHS Office of the </w:t>
            </w:r>
            <w:r w:rsidRPr="001D4616">
              <w:rPr>
                <w:rFonts w:cstheme="minorHAnsi"/>
              </w:rPr>
              <w:t>General Counsel at (202) 619-2155 or go to</w:t>
            </w:r>
            <w:r w:rsidRPr="001D4616">
              <w:rPr>
                <w:rFonts w:cstheme="minorHAnsi"/>
                <w:color w:val="17365D" w:themeColor="text2" w:themeShade="BF"/>
              </w:rPr>
              <w:t xml:space="preserve"> </w:t>
            </w:r>
            <w:hyperlink r:id="rId9" w:history="1">
              <w:r w:rsidRPr="00AE2FCF">
                <w:rPr>
                  <w:rStyle w:val="Hyperlink"/>
                  <w:rFonts w:cstheme="minorHAnsi"/>
                </w:rPr>
                <w:t>https://‌www.hhs.gov/‌</w:t>
              </w:r>
              <w:r w:rsidRPr="00035C2B">
                <w:rPr>
                  <w:rStyle w:val="Hyperlink"/>
                  <w:rFonts w:cstheme="minorHAnsi"/>
                </w:rPr>
                <w:t>about/‌</w:t>
              </w:r>
              <w:r w:rsidRPr="008024C8">
                <w:rPr>
                  <w:rStyle w:val="Hyperlink"/>
                  <w:rFonts w:cstheme="minorHAnsi"/>
                </w:rPr>
                <w:t>agencies/</w:t>
              </w:r>
              <w:r w:rsidRPr="001D4616">
                <w:rPr>
                  <w:rStyle w:val="Hyperlink"/>
                  <w:rFonts w:cstheme="minorHAnsi"/>
                </w:rPr>
                <w:t>‌ogc/‌key-personnel/‌general-law-division/‌index.html</w:t>
              </w:r>
            </w:hyperlink>
            <w:r w:rsidRPr="007B0F13">
              <w:rPr>
                <w:rFonts w:cstheme="minorHAnsi"/>
              </w:rPr>
              <w:t>.</w:t>
            </w:r>
          </w:p>
        </w:tc>
      </w:tr>
      <w:tr w14:paraId="6D59EF03" w14:textId="77777777" w:rsidTr="00DC7E71">
        <w:tblPrEx>
          <w:tblW w:w="5181" w:type="pct"/>
          <w:tblCellSpacing w:w="7" w:type="dxa"/>
          <w:tblCellMar>
            <w:top w:w="144" w:type="dxa"/>
            <w:left w:w="144" w:type="dxa"/>
            <w:bottom w:w="144" w:type="dxa"/>
            <w:right w:w="144" w:type="dxa"/>
          </w:tblCellMar>
          <w:tblLook w:val="04A0"/>
        </w:tblPrEx>
        <w:trPr>
          <w:tblCellSpacing w:w="7" w:type="dxa"/>
        </w:trPr>
        <w:tc>
          <w:tcPr>
            <w:tcW w:w="287" w:type="pct"/>
          </w:tcPr>
          <w:p w:rsidR="00B11E8B" w:rsidRPr="00E42734" w:rsidP="00B11E8B" w14:paraId="07A46FB4" w14:textId="77777777">
            <w:pPr>
              <w:pStyle w:val="ListParagraph"/>
              <w:numPr>
                <w:ilvl w:val="0"/>
                <w:numId w:val="1"/>
              </w:numPr>
              <w:autoSpaceDE w:val="0"/>
              <w:autoSpaceDN w:val="0"/>
              <w:adjustRightInd w:val="0"/>
              <w:spacing w:before="100" w:after="100"/>
              <w:ind w:left="612"/>
              <w:rPr>
                <w:rFonts w:ascii="Arial" w:eastAsia="Times New Roman" w:hAnsi="Arial" w:cs="Arial"/>
                <w:b/>
                <w:bCs/>
                <w:color w:val="17365D" w:themeColor="text2" w:themeShade="BF"/>
                <w:sz w:val="28"/>
                <w:szCs w:val="28"/>
              </w:rPr>
            </w:pPr>
          </w:p>
        </w:tc>
        <w:tc>
          <w:tcPr>
            <w:tcW w:w="1091" w:type="pct"/>
          </w:tcPr>
          <w:p w:rsidR="00B11E8B" w:rsidRPr="000307F5" w:rsidP="00B11E8B" w14:paraId="4A5E0BB5" w14:textId="77777777">
            <w:pPr>
              <w:autoSpaceDE w:val="0"/>
              <w:autoSpaceDN w:val="0"/>
              <w:adjustRightInd w:val="0"/>
              <w:spacing w:before="100" w:after="100"/>
              <w:rPr>
                <w:rFonts w:eastAsia="Times New Roman" w:cstheme="minorHAnsi"/>
                <w:b/>
                <w:bCs/>
                <w:color w:val="17365D" w:themeColor="text2" w:themeShade="BF"/>
                <w:sz w:val="28"/>
                <w:szCs w:val="28"/>
              </w:rPr>
            </w:pPr>
            <w:r w:rsidRPr="000307F5">
              <w:rPr>
                <w:rFonts w:eastAsia="Times New Roman" w:cstheme="minorHAnsi"/>
                <w:b/>
                <w:bCs/>
                <w:color w:val="17365D" w:themeColor="text2" w:themeShade="BF"/>
                <w:sz w:val="28"/>
                <w:szCs w:val="28"/>
              </w:rPr>
              <w:t>Will I be reimbursed or paid?</w:t>
            </w:r>
          </w:p>
        </w:tc>
        <w:tc>
          <w:tcPr>
            <w:tcW w:w="3595" w:type="pct"/>
          </w:tcPr>
          <w:p w:rsidR="00B11E8B" w:rsidRPr="000B0E4B" w:rsidP="00B11E8B" w14:paraId="14F3F064" w14:textId="77777777">
            <w:pPr>
              <w:rPr>
                <w:rFonts w:cstheme="minorHAnsi"/>
                <w:b/>
                <w:iCs/>
                <w:color w:val="FF0000"/>
              </w:rPr>
            </w:pPr>
            <w:r>
              <w:rPr>
                <w:rFonts w:cstheme="minorHAnsi"/>
                <w:iCs/>
              </w:rPr>
              <w:t>You will receive $40 for each data collection period as a token of appreciation for your time and inconvenience. You will be asked to complete 5 data collection periods. If you complete these data collection periods, you will receive $200. You may also be asked to take a 3-hour online training where you will receive a total of $53.40 at a rate of $17.80 per hour for your time and inconvenience.  You will need</w:t>
            </w:r>
            <w:r w:rsidRPr="000B0E4B">
              <w:rPr>
                <w:rFonts w:cstheme="minorHAnsi"/>
                <w:iCs/>
              </w:rPr>
              <w:t xml:space="preserve"> </w:t>
            </w:r>
            <w:r>
              <w:rPr>
                <w:rFonts w:cstheme="minorHAnsi"/>
                <w:iCs/>
              </w:rPr>
              <w:t>to complete an IRS W-9 form and the amount of payment that you receive will be sent to the IRS.</w:t>
            </w:r>
          </w:p>
        </w:tc>
      </w:tr>
      <w:tr w14:paraId="705119AC" w14:textId="77777777" w:rsidTr="00DC7E71">
        <w:tblPrEx>
          <w:tblW w:w="5181" w:type="pct"/>
          <w:tblCellSpacing w:w="7" w:type="dxa"/>
          <w:tblCellMar>
            <w:top w:w="144" w:type="dxa"/>
            <w:left w:w="144" w:type="dxa"/>
            <w:bottom w:w="144" w:type="dxa"/>
            <w:right w:w="144" w:type="dxa"/>
          </w:tblCellMar>
          <w:tblLook w:val="04A0"/>
        </w:tblPrEx>
        <w:trPr>
          <w:tblCellSpacing w:w="7" w:type="dxa"/>
        </w:trPr>
        <w:tc>
          <w:tcPr>
            <w:tcW w:w="287" w:type="pct"/>
          </w:tcPr>
          <w:p w:rsidR="00B11E8B" w:rsidRPr="00E42734" w:rsidP="00B11E8B" w14:paraId="2E333942" w14:textId="77777777">
            <w:pPr>
              <w:pStyle w:val="ListParagraph"/>
              <w:numPr>
                <w:ilvl w:val="0"/>
                <w:numId w:val="1"/>
              </w:numPr>
              <w:autoSpaceDE w:val="0"/>
              <w:autoSpaceDN w:val="0"/>
              <w:adjustRightInd w:val="0"/>
              <w:spacing w:before="100" w:after="100"/>
              <w:ind w:left="612"/>
              <w:rPr>
                <w:rFonts w:ascii="Arial" w:eastAsia="Times New Roman" w:hAnsi="Arial" w:cs="Arial"/>
                <w:b/>
                <w:bCs/>
                <w:color w:val="17365D" w:themeColor="text2" w:themeShade="BF"/>
                <w:sz w:val="28"/>
                <w:szCs w:val="28"/>
              </w:rPr>
            </w:pPr>
          </w:p>
        </w:tc>
        <w:tc>
          <w:tcPr>
            <w:tcW w:w="1091" w:type="pct"/>
          </w:tcPr>
          <w:p w:rsidR="00B11E8B" w:rsidRPr="000307F5" w:rsidP="00B11E8B" w14:paraId="7E28537E" w14:textId="77777777">
            <w:pPr>
              <w:autoSpaceDE w:val="0"/>
              <w:autoSpaceDN w:val="0"/>
              <w:adjustRightInd w:val="0"/>
              <w:spacing w:before="100" w:after="100"/>
              <w:rPr>
                <w:rFonts w:eastAsia="Times New Roman" w:cstheme="minorHAnsi"/>
                <w:b/>
                <w:bCs/>
                <w:color w:val="17365D" w:themeColor="text2" w:themeShade="BF"/>
                <w:sz w:val="28"/>
                <w:szCs w:val="28"/>
              </w:rPr>
            </w:pPr>
            <w:r w:rsidRPr="000307F5">
              <w:rPr>
                <w:rFonts w:eastAsia="Times New Roman" w:cstheme="minorHAnsi"/>
                <w:b/>
                <w:bCs/>
                <w:color w:val="17365D" w:themeColor="text2" w:themeShade="BF"/>
                <w:sz w:val="28"/>
                <w:szCs w:val="28"/>
              </w:rPr>
              <w:t>What alternative procedures might benefit me?</w:t>
            </w:r>
          </w:p>
        </w:tc>
        <w:tc>
          <w:tcPr>
            <w:tcW w:w="3595" w:type="pct"/>
          </w:tcPr>
          <w:p w:rsidR="00B11E8B" w:rsidRPr="008F72AC" w:rsidP="00B11E8B" w14:paraId="6C1803A7" w14:textId="77777777">
            <w:pPr>
              <w:autoSpaceDE w:val="0"/>
              <w:autoSpaceDN w:val="0"/>
              <w:adjustRightInd w:val="0"/>
              <w:rPr>
                <w:rFonts w:cstheme="minorHAnsi"/>
                <w:i/>
                <w:color w:val="17365D" w:themeColor="text2" w:themeShade="BF"/>
              </w:rPr>
            </w:pPr>
            <w:r w:rsidRPr="008F72AC">
              <w:rPr>
                <w:rFonts w:cstheme="minorHAnsi"/>
              </w:rPr>
              <w:t>No alternative procedures are available for this study.</w:t>
            </w:r>
          </w:p>
        </w:tc>
      </w:tr>
      <w:tr w14:paraId="7096AFC9" w14:textId="77777777" w:rsidTr="00DC7E71">
        <w:tblPrEx>
          <w:tblW w:w="5181" w:type="pct"/>
          <w:tblCellSpacing w:w="7" w:type="dxa"/>
          <w:tblCellMar>
            <w:top w:w="144" w:type="dxa"/>
            <w:left w:w="144" w:type="dxa"/>
            <w:bottom w:w="144" w:type="dxa"/>
            <w:right w:w="144" w:type="dxa"/>
          </w:tblCellMar>
          <w:tblLook w:val="04A0"/>
        </w:tblPrEx>
        <w:trPr>
          <w:tblCellSpacing w:w="7" w:type="dxa"/>
        </w:trPr>
        <w:tc>
          <w:tcPr>
            <w:tcW w:w="287" w:type="pct"/>
          </w:tcPr>
          <w:p w:rsidR="00B11E8B" w:rsidRPr="00E42734" w:rsidP="00B11E8B" w14:paraId="7252CCFF" w14:textId="77777777">
            <w:pPr>
              <w:pStyle w:val="ListParagraph"/>
              <w:numPr>
                <w:ilvl w:val="0"/>
                <w:numId w:val="1"/>
              </w:numPr>
              <w:autoSpaceDE w:val="0"/>
              <w:autoSpaceDN w:val="0"/>
              <w:adjustRightInd w:val="0"/>
              <w:spacing w:before="100" w:after="100"/>
              <w:ind w:left="612"/>
              <w:rPr>
                <w:rFonts w:ascii="Arial" w:eastAsia="Times New Roman" w:hAnsi="Arial" w:cs="Arial"/>
                <w:b/>
                <w:bCs/>
                <w:color w:val="17365D" w:themeColor="text2" w:themeShade="BF"/>
                <w:sz w:val="28"/>
                <w:szCs w:val="28"/>
              </w:rPr>
            </w:pPr>
          </w:p>
        </w:tc>
        <w:tc>
          <w:tcPr>
            <w:tcW w:w="1091" w:type="pct"/>
          </w:tcPr>
          <w:p w:rsidR="00B11E8B" w:rsidRPr="000307F5" w:rsidP="00B11E8B" w14:paraId="6D8F5A08" w14:textId="77777777">
            <w:pPr>
              <w:autoSpaceDE w:val="0"/>
              <w:autoSpaceDN w:val="0"/>
              <w:adjustRightInd w:val="0"/>
              <w:spacing w:before="100" w:after="100"/>
              <w:rPr>
                <w:rFonts w:eastAsia="Times New Roman" w:cstheme="minorHAnsi"/>
                <w:b/>
                <w:bCs/>
                <w:color w:val="17365D" w:themeColor="text2" w:themeShade="BF"/>
                <w:sz w:val="28"/>
                <w:szCs w:val="28"/>
              </w:rPr>
            </w:pPr>
            <w:r w:rsidRPr="000307F5">
              <w:rPr>
                <w:rFonts w:eastAsia="Times New Roman" w:cstheme="minorHAnsi"/>
                <w:b/>
                <w:bCs/>
                <w:color w:val="17365D" w:themeColor="text2" w:themeShade="BF"/>
                <w:sz w:val="28"/>
                <w:szCs w:val="28"/>
              </w:rPr>
              <w:t xml:space="preserve">Will my personal information be kept </w:t>
            </w:r>
            <w:r>
              <w:rPr>
                <w:rFonts w:eastAsia="Times New Roman" w:cstheme="minorHAnsi"/>
                <w:b/>
                <w:bCs/>
                <w:color w:val="17365D" w:themeColor="text2" w:themeShade="BF"/>
                <w:sz w:val="28"/>
                <w:szCs w:val="28"/>
              </w:rPr>
              <w:t>confidential</w:t>
            </w:r>
            <w:r w:rsidRPr="000307F5">
              <w:rPr>
                <w:rFonts w:eastAsia="Times New Roman" w:cstheme="minorHAnsi"/>
                <w:b/>
                <w:bCs/>
                <w:color w:val="17365D" w:themeColor="text2" w:themeShade="BF"/>
                <w:sz w:val="28"/>
                <w:szCs w:val="28"/>
              </w:rPr>
              <w:t>?</w:t>
            </w:r>
          </w:p>
        </w:tc>
        <w:tc>
          <w:tcPr>
            <w:tcW w:w="3595" w:type="pct"/>
          </w:tcPr>
          <w:p w:rsidR="00B11E8B" w:rsidRPr="008321D4" w:rsidP="00B11E8B" w14:paraId="2F7DC770" w14:textId="77777777">
            <w:pPr>
              <w:rPr>
                <w:rFonts w:cstheme="minorHAnsi"/>
              </w:rPr>
            </w:pPr>
            <w:r w:rsidRPr="00A04FE1">
              <w:rPr>
                <w:rFonts w:cstheme="minorHAnsi"/>
              </w:rPr>
              <w:t xml:space="preserve">NIOSH is authorized to collect your personal information and will protect it to the extent allowed by law. </w:t>
            </w:r>
            <w:r>
              <w:rPr>
                <w:rFonts w:cstheme="minorHAnsi"/>
              </w:rPr>
              <w:t xml:space="preserve">Monitors, auditors, the IRB, and/or the regulatory authorities will be granted direct access to your study records for verification of study procedures and/or data, without violating the confidentiality of your data, to the extent permitted by the applicable laws and regulations and that, by signing a written informed consent form, you are authorizing such access. </w:t>
            </w:r>
          </w:p>
          <w:p w:rsidR="00B11E8B" w:rsidRPr="008321D4" w:rsidP="00B11E8B" w14:paraId="0758E823" w14:textId="77777777">
            <w:pPr>
              <w:rPr>
                <w:rFonts w:cstheme="minorHAnsi"/>
                <w:color w:val="1F497D" w:themeColor="text2"/>
              </w:rPr>
            </w:pPr>
          </w:p>
          <w:p w:rsidR="00B11E8B" w:rsidRPr="008A6A57" w:rsidP="00B11E8B" w14:paraId="78CE2F06" w14:textId="77777777">
            <w:pPr>
              <w:rPr>
                <w:rFonts w:cstheme="minorHAnsi"/>
              </w:rPr>
            </w:pPr>
            <w:r w:rsidRPr="008A6A57">
              <w:rPr>
                <w:rFonts w:cstheme="minorHAnsi"/>
              </w:rPr>
              <w:t xml:space="preserve">Any personal information we collect from you will be kept </w:t>
            </w:r>
            <w:r>
              <w:rPr>
                <w:rFonts w:cstheme="minorHAnsi"/>
              </w:rPr>
              <w:t>confidential</w:t>
            </w:r>
            <w:r w:rsidRPr="008A6A57">
              <w:rPr>
                <w:rFonts w:cstheme="minorHAnsi"/>
              </w:rPr>
              <w:t xml:space="preserve"> and secure</w:t>
            </w:r>
            <w:r>
              <w:rPr>
                <w:rFonts w:cstheme="minorHAnsi"/>
              </w:rPr>
              <w:t xml:space="preserve"> to the extent allowed by law</w:t>
            </w:r>
            <w:r w:rsidRPr="008A6A57">
              <w:rPr>
                <w:rFonts w:cstheme="minorHAnsi"/>
              </w:rPr>
              <w:t xml:space="preserve">. During the fatigue data collection periods, for the purposes of collecting research data and answering our research questions, we will not ask you to give us information that could expose your identity. </w:t>
            </w:r>
            <w:r w:rsidRPr="008A6A57">
              <w:rPr>
                <w:rFonts w:cstheme="minorHAnsi"/>
              </w:rPr>
              <w:t>That being said, we</w:t>
            </w:r>
            <w:r w:rsidRPr="008A6A57">
              <w:rPr>
                <w:rFonts w:cstheme="minorHAnsi"/>
              </w:rPr>
              <w:t xml:space="preserve"> will ask you for private confidential information that is kept completely separate from the research study data and used for non-research purposes in three specific cases:</w:t>
            </w:r>
          </w:p>
          <w:p w:rsidR="00B11E8B" w:rsidRPr="008A6A57" w:rsidP="00B11E8B" w14:paraId="18EEEEBF" w14:textId="77777777">
            <w:pPr>
              <w:rPr>
                <w:rFonts w:cstheme="minorHAnsi"/>
              </w:rPr>
            </w:pPr>
          </w:p>
          <w:p w:rsidR="00B11E8B" w:rsidRPr="008A6A57" w:rsidP="00B11E8B" w14:paraId="2149C8B7" w14:textId="77777777">
            <w:pPr>
              <w:pStyle w:val="ListParagraph"/>
              <w:numPr>
                <w:ilvl w:val="0"/>
                <w:numId w:val="3"/>
              </w:numPr>
              <w:rPr>
                <w:rFonts w:cstheme="minorHAnsi"/>
              </w:rPr>
            </w:pPr>
            <w:r w:rsidRPr="008A6A57">
              <w:rPr>
                <w:rFonts w:cstheme="minorHAnsi"/>
              </w:rPr>
              <w:t xml:space="preserve">First, to get in touch with you during this study for checking in and for follow-up data collection periods, we will ask you for your contact information (phone number and email). </w:t>
            </w:r>
          </w:p>
          <w:p w:rsidR="00B11E8B" w:rsidRPr="008A6A57" w:rsidP="00B11E8B" w14:paraId="26A5D838" w14:textId="77777777">
            <w:pPr>
              <w:pStyle w:val="ListParagraph"/>
              <w:numPr>
                <w:ilvl w:val="0"/>
                <w:numId w:val="3"/>
              </w:numPr>
              <w:rPr>
                <w:rFonts w:cstheme="minorHAnsi"/>
              </w:rPr>
            </w:pPr>
            <w:r w:rsidRPr="008A6A57">
              <w:rPr>
                <w:rFonts w:cstheme="minorHAnsi"/>
              </w:rPr>
              <w:t xml:space="preserve">Second, </w:t>
            </w:r>
            <w:r w:rsidRPr="008A6A57">
              <w:rPr>
                <w:rFonts w:cstheme="minorHAnsi"/>
              </w:rPr>
              <w:t>in order to</w:t>
            </w:r>
            <w:r w:rsidRPr="008A6A57">
              <w:rPr>
                <w:rFonts w:cstheme="minorHAnsi"/>
              </w:rPr>
              <w:t xml:space="preserve"> reimburse you for your effort, we will need to ask you to provide your name, social security number and contact information for the purpose</w:t>
            </w:r>
            <w:r>
              <w:rPr>
                <w:rFonts w:cstheme="minorHAnsi"/>
              </w:rPr>
              <w:t>s</w:t>
            </w:r>
            <w:r w:rsidRPr="008A6A57">
              <w:rPr>
                <w:rFonts w:cstheme="minorHAnsi"/>
              </w:rPr>
              <w:t xml:space="preserve"> of </w:t>
            </w:r>
            <w:r>
              <w:rPr>
                <w:rFonts w:cstheme="minorHAnsi"/>
              </w:rPr>
              <w:t xml:space="preserve">shipping the data collection devices to you and </w:t>
            </w:r>
            <w:r w:rsidRPr="008A6A57">
              <w:rPr>
                <w:rFonts w:cstheme="minorHAnsi"/>
              </w:rPr>
              <w:t xml:space="preserve">providing you with your reimbursement at the end of each data collection period. </w:t>
            </w:r>
            <w:r w:rsidRPr="008A6A57">
              <w:rPr>
                <w:rFonts w:eastAsia="Times New Roman" w:cstheme="minorHAnsi"/>
              </w:rPr>
              <w:t>This information allows us to pay you and will not be used for any other purpose and will not be connected to the research data. However, we will not ask for this information if it is not required by law.</w:t>
            </w:r>
          </w:p>
          <w:p w:rsidR="00B11E8B" w:rsidRPr="008A6A57" w:rsidP="00B11E8B" w14:paraId="4364979D" w14:textId="77777777">
            <w:pPr>
              <w:pStyle w:val="ListParagraph"/>
              <w:numPr>
                <w:ilvl w:val="0"/>
                <w:numId w:val="3"/>
              </w:numPr>
              <w:rPr>
                <w:rFonts w:cstheme="minorHAnsi"/>
              </w:rPr>
            </w:pPr>
            <w:r w:rsidRPr="008A6A57">
              <w:rPr>
                <w:rFonts w:cstheme="minorHAnsi"/>
              </w:rPr>
              <w:t>Third, if you are interested in a general list of our findings once we have completed our study and reviewed all the data, you can leave your contact information with us so we can send you this report once this part of the study has finished.</w:t>
            </w:r>
          </w:p>
          <w:p w:rsidR="00B11E8B" w:rsidRPr="008A6A57" w:rsidP="00B11E8B" w14:paraId="05192F84" w14:textId="77777777">
            <w:pPr>
              <w:rPr>
                <w:rFonts w:cstheme="minorHAnsi"/>
              </w:rPr>
            </w:pPr>
          </w:p>
          <w:p w:rsidR="00B11E8B" w:rsidRPr="008A6A57" w:rsidP="00B11E8B" w14:paraId="32408763" w14:textId="77777777">
            <w:pPr>
              <w:rPr>
                <w:rFonts w:cstheme="minorHAnsi"/>
              </w:rPr>
            </w:pPr>
            <w:r w:rsidRPr="008A6A57">
              <w:rPr>
                <w:rFonts w:cstheme="minorHAnsi"/>
              </w:rPr>
              <w:t>In these three cases, at no point will any of this personal information (phone number, email, social security number, name, etc.) be associated with, stored along with, or in any way connected to the research data we collect (for example, the results of your reaction times, or the surveys you have filled out).</w:t>
            </w:r>
            <w:r>
              <w:rPr>
                <w:rFonts w:cstheme="minorHAnsi"/>
              </w:rPr>
              <w:t xml:space="preserve"> When the data collection is done, you have been reimbursed and a report of any results of interest have been provided to you, we will destroy your personal data no later than 1 year after the end of your last data collection period. Any publications using the data collected as part of the research study will preserve the confidentiality of your data and the privacy of your identity. We may work with research partners for specialized analyses through data use agreements designed to preserve the confidentiality of the data. </w:t>
            </w:r>
          </w:p>
        </w:tc>
      </w:tr>
      <w:tr w14:paraId="7F30BB66" w14:textId="77777777" w:rsidTr="00DC7E71">
        <w:tblPrEx>
          <w:tblW w:w="5181" w:type="pct"/>
          <w:tblCellSpacing w:w="7" w:type="dxa"/>
          <w:tblCellMar>
            <w:top w:w="144" w:type="dxa"/>
            <w:left w:w="144" w:type="dxa"/>
            <w:bottom w:w="144" w:type="dxa"/>
            <w:right w:w="144" w:type="dxa"/>
          </w:tblCellMar>
          <w:tblLook w:val="04A0"/>
        </w:tblPrEx>
        <w:trPr>
          <w:tblCellSpacing w:w="7" w:type="dxa"/>
        </w:trPr>
        <w:tc>
          <w:tcPr>
            <w:tcW w:w="287" w:type="pct"/>
          </w:tcPr>
          <w:p w:rsidR="00B11E8B" w:rsidRPr="00E42734" w:rsidP="00B11E8B" w14:paraId="5FE2B584" w14:textId="77777777">
            <w:pPr>
              <w:pStyle w:val="ListParagraph"/>
              <w:numPr>
                <w:ilvl w:val="0"/>
                <w:numId w:val="1"/>
              </w:numPr>
              <w:autoSpaceDE w:val="0"/>
              <w:autoSpaceDN w:val="0"/>
              <w:adjustRightInd w:val="0"/>
              <w:spacing w:before="100" w:after="100"/>
              <w:ind w:left="612"/>
              <w:rPr>
                <w:rFonts w:ascii="Arial" w:eastAsia="Times New Roman" w:hAnsi="Arial" w:cs="Arial"/>
                <w:b/>
                <w:bCs/>
                <w:color w:val="17365D" w:themeColor="text2" w:themeShade="BF"/>
                <w:sz w:val="28"/>
                <w:szCs w:val="28"/>
              </w:rPr>
            </w:pPr>
          </w:p>
        </w:tc>
        <w:tc>
          <w:tcPr>
            <w:tcW w:w="1091" w:type="pct"/>
          </w:tcPr>
          <w:p w:rsidR="00B11E8B" w:rsidRPr="000307F5" w:rsidP="00B11E8B" w14:paraId="175A80C4" w14:textId="77777777">
            <w:pPr>
              <w:autoSpaceDE w:val="0"/>
              <w:autoSpaceDN w:val="0"/>
              <w:adjustRightInd w:val="0"/>
              <w:spacing w:before="100" w:after="100"/>
              <w:rPr>
                <w:rFonts w:eastAsia="Times New Roman" w:cstheme="minorHAnsi"/>
                <w:b/>
                <w:bCs/>
                <w:color w:val="17365D" w:themeColor="text2" w:themeShade="BF"/>
                <w:sz w:val="28"/>
                <w:szCs w:val="28"/>
              </w:rPr>
            </w:pPr>
            <w:r>
              <w:rPr>
                <w:rFonts w:eastAsia="Times New Roman" w:cstheme="minorHAnsi"/>
                <w:b/>
                <w:bCs/>
                <w:color w:val="17365D" w:themeColor="text2" w:themeShade="BF"/>
                <w:sz w:val="28"/>
                <w:szCs w:val="28"/>
              </w:rPr>
              <w:t>Certificate of Confidentiality</w:t>
            </w:r>
          </w:p>
        </w:tc>
        <w:tc>
          <w:tcPr>
            <w:tcW w:w="3595" w:type="pct"/>
          </w:tcPr>
          <w:p w:rsidR="00B11E8B" w:rsidRPr="008A6A57" w:rsidP="00B11E8B" w14:paraId="060AA3B1" w14:textId="222D1D0C">
            <w:pPr>
              <w:rPr>
                <w:rFonts w:cstheme="minorHAnsi"/>
              </w:rPr>
            </w:pPr>
            <w:bookmarkStart w:id="13" w:name="_Hlk97579137"/>
            <w:r w:rsidRPr="008A6A57">
              <w:rPr>
                <w:rFonts w:cstheme="minorHAnsi"/>
              </w:rPr>
              <w:t>This research project has a Certificate of Confidentiality from the Centers for Disease Control and Prevention</w:t>
            </w:r>
            <w:r>
              <w:rPr>
                <w:rFonts w:cstheme="minorHAnsi"/>
              </w:rPr>
              <w:t xml:space="preserve"> (CDC)</w:t>
            </w:r>
            <w:r w:rsidRPr="008A6A57">
              <w:rPr>
                <w:rFonts w:cstheme="minorHAnsi"/>
              </w:rPr>
              <w:t xml:space="preserve">. </w:t>
            </w:r>
            <w:r>
              <w:rPr>
                <w:rFonts w:cstheme="minorHAnsi"/>
              </w:rPr>
              <w:t xml:space="preserve"> U</w:t>
            </w:r>
            <w:r w:rsidRPr="008A6A57">
              <w:rPr>
                <w:rFonts w:cstheme="minorHAnsi"/>
              </w:rPr>
              <w:t>nless you say it is okay</w:t>
            </w:r>
            <w:r>
              <w:rPr>
                <w:rFonts w:cstheme="minorHAnsi"/>
              </w:rPr>
              <w:t>,</w:t>
            </w:r>
            <w:r w:rsidRPr="008A6A57">
              <w:rPr>
                <w:rFonts w:cstheme="minorHAnsi"/>
              </w:rPr>
              <w:t xml:space="preserve"> researchers cannot release information that may identify you for a </w:t>
            </w:r>
            <w:r>
              <w:rPr>
                <w:rFonts w:cstheme="minorHAnsi"/>
              </w:rPr>
              <w:t>legal action, a lawsuit, or as evidence</w:t>
            </w:r>
            <w:r w:rsidRPr="008A6A57">
              <w:rPr>
                <w:rFonts w:cstheme="minorHAnsi"/>
              </w:rPr>
              <w:t>. This protection applies to requests from federal, state, or local civil, criminal, administrative, legislative, or other proceedings. As an example, the Certificate would protect your information from a court subpoena.</w:t>
            </w:r>
          </w:p>
          <w:p w:rsidR="00B11E8B" w:rsidRPr="008A6A57" w:rsidP="00B11E8B" w14:paraId="61367186" w14:textId="77777777">
            <w:pPr>
              <w:rPr>
                <w:rFonts w:cstheme="minorHAnsi"/>
              </w:rPr>
            </w:pPr>
          </w:p>
          <w:p w:rsidR="00B11E8B" w:rsidP="00B11E8B" w14:paraId="00AE12AD" w14:textId="77777777">
            <w:pPr>
              <w:rPr>
                <w:rFonts w:cstheme="minorHAnsi"/>
              </w:rPr>
            </w:pPr>
            <w:r w:rsidRPr="008A6A57">
              <w:rPr>
                <w:rFonts w:cstheme="minorHAnsi"/>
              </w:rPr>
              <w:t xml:space="preserve">There are some important things that you need to know.  The Certificate </w:t>
            </w:r>
            <w:r>
              <w:rPr>
                <w:rFonts w:cstheme="minorHAnsi"/>
              </w:rPr>
              <w:t>DOES NOT</w:t>
            </w:r>
            <w:r w:rsidRPr="008A6A57">
              <w:rPr>
                <w:rFonts w:cstheme="minorHAnsi"/>
              </w:rPr>
              <w:t xml:space="preserve"> protect your information if a </w:t>
            </w:r>
            <w:r>
              <w:rPr>
                <w:rFonts w:cstheme="minorHAnsi"/>
              </w:rPr>
              <w:t xml:space="preserve">federal, state, or local </w:t>
            </w:r>
            <w:r w:rsidRPr="008A6A57">
              <w:rPr>
                <w:rFonts w:cstheme="minorHAnsi"/>
              </w:rPr>
              <w:t xml:space="preserve">law says it must be reported. For instance, some laws require reporting of abuse, communicable diseases, and threats to harm yourself or others.  The Certificate </w:t>
            </w:r>
            <w:r>
              <w:rPr>
                <w:rFonts w:cstheme="minorHAnsi"/>
              </w:rPr>
              <w:t xml:space="preserve">CANNOT BE USED to stop a federal or state government agency from checking records or evaluating programs. The Certificate DOES NOT stop reporting required by the U.S. Food and Drug Administration (FDA). The Certificate also DOES NOT stop your information from being used for other research if allowed by federal regulations. </w:t>
            </w:r>
          </w:p>
          <w:p w:rsidR="00B11E8B" w:rsidRPr="008A6A57" w:rsidP="00B11E8B" w14:paraId="310F2707" w14:textId="77777777">
            <w:pPr>
              <w:rPr>
                <w:rFonts w:cstheme="minorHAnsi"/>
              </w:rPr>
            </w:pPr>
          </w:p>
          <w:p w:rsidR="00B11E8B" w:rsidP="00B11E8B" w14:paraId="2D590984" w14:textId="77777777">
            <w:pPr>
              <w:rPr>
                <w:rFonts w:cstheme="minorHAnsi"/>
              </w:rPr>
            </w:pPr>
            <w:r w:rsidRPr="008A6A57">
              <w:rPr>
                <w:rFonts w:cstheme="minorHAnsi"/>
              </w:rPr>
              <w:t xml:space="preserve">Researchers may release your information when you say it is okay. For example, you may give them permission to release information to insurers, </w:t>
            </w:r>
            <w:r>
              <w:rPr>
                <w:rFonts w:cstheme="minorHAnsi"/>
              </w:rPr>
              <w:t>your doctors</w:t>
            </w:r>
            <w:r w:rsidRPr="008A6A57">
              <w:rPr>
                <w:rFonts w:cstheme="minorHAnsi"/>
              </w:rPr>
              <w:t>, or any other person not connected with the research.  The Certificate of Confidentiality does not stop you from releasing your own information.</w:t>
            </w:r>
            <w:r>
              <w:rPr>
                <w:rFonts w:cstheme="minorHAnsi"/>
              </w:rPr>
              <w:t xml:space="preserve"> It also does not stop you from getting copies of your own information. </w:t>
            </w:r>
          </w:p>
          <w:p w:rsidR="00B11E8B" w:rsidRPr="008A6A57" w:rsidP="00B11E8B" w14:paraId="4BCEE75B" w14:textId="77777777">
            <w:pPr>
              <w:rPr>
                <w:rFonts w:cstheme="minorHAnsi"/>
              </w:rPr>
            </w:pPr>
          </w:p>
          <w:bookmarkEnd w:id="13"/>
          <w:p w:rsidR="00B11E8B" w:rsidRPr="002571E9" w:rsidP="00B11E8B" w14:paraId="5B8E5A72" w14:textId="77777777">
            <w:pPr>
              <w:rPr>
                <w:rFonts w:ascii="Arial" w:hAnsi="Arial" w:cs="Arial"/>
                <w:color w:val="1F497D" w:themeColor="text2"/>
                <w:sz w:val="20"/>
                <w:szCs w:val="20"/>
              </w:rPr>
            </w:pPr>
          </w:p>
        </w:tc>
      </w:tr>
      <w:tr w14:paraId="14020E0D" w14:textId="77777777" w:rsidTr="00DC7E71">
        <w:tblPrEx>
          <w:tblW w:w="5181" w:type="pct"/>
          <w:tblCellSpacing w:w="7" w:type="dxa"/>
          <w:tblCellMar>
            <w:top w:w="144" w:type="dxa"/>
            <w:left w:w="144" w:type="dxa"/>
            <w:bottom w:w="144" w:type="dxa"/>
            <w:right w:w="144" w:type="dxa"/>
          </w:tblCellMar>
          <w:tblLook w:val="04A0"/>
        </w:tblPrEx>
        <w:trPr>
          <w:tblCellSpacing w:w="7" w:type="dxa"/>
        </w:trPr>
        <w:tc>
          <w:tcPr>
            <w:tcW w:w="287" w:type="pct"/>
          </w:tcPr>
          <w:p w:rsidR="00B11E8B" w:rsidRPr="00E42734" w:rsidP="00B11E8B" w14:paraId="0B923F27" w14:textId="77777777">
            <w:pPr>
              <w:pStyle w:val="ListParagraph"/>
              <w:numPr>
                <w:ilvl w:val="0"/>
                <w:numId w:val="1"/>
              </w:numPr>
              <w:autoSpaceDE w:val="0"/>
              <w:autoSpaceDN w:val="0"/>
              <w:adjustRightInd w:val="0"/>
              <w:spacing w:before="100" w:after="100"/>
              <w:ind w:left="612"/>
              <w:rPr>
                <w:rFonts w:ascii="Arial" w:eastAsia="Times New Roman" w:hAnsi="Arial" w:cs="Arial"/>
                <w:b/>
                <w:bCs/>
                <w:color w:val="17365D" w:themeColor="text2" w:themeShade="BF"/>
                <w:sz w:val="28"/>
                <w:szCs w:val="28"/>
              </w:rPr>
            </w:pPr>
          </w:p>
        </w:tc>
        <w:tc>
          <w:tcPr>
            <w:tcW w:w="1091" w:type="pct"/>
          </w:tcPr>
          <w:p w:rsidR="00B11E8B" w:rsidRPr="000307F5" w:rsidP="00B11E8B" w14:paraId="048D81D4" w14:textId="77777777">
            <w:pPr>
              <w:autoSpaceDE w:val="0"/>
              <w:autoSpaceDN w:val="0"/>
              <w:adjustRightInd w:val="0"/>
              <w:spacing w:before="100" w:after="100"/>
              <w:rPr>
                <w:rFonts w:eastAsia="Times New Roman" w:cstheme="minorHAnsi"/>
                <w:b/>
                <w:bCs/>
                <w:color w:val="17365D" w:themeColor="text2" w:themeShade="BF"/>
                <w:sz w:val="28"/>
                <w:szCs w:val="28"/>
              </w:rPr>
            </w:pPr>
            <w:r w:rsidRPr="000307F5">
              <w:rPr>
                <w:rFonts w:eastAsia="Times New Roman" w:cstheme="minorHAnsi"/>
                <w:b/>
                <w:bCs/>
                <w:color w:val="17365D" w:themeColor="text2" w:themeShade="BF"/>
                <w:sz w:val="28"/>
                <w:szCs w:val="28"/>
              </w:rPr>
              <w:t>Will I or anyone else receive study results?</w:t>
            </w:r>
          </w:p>
        </w:tc>
        <w:tc>
          <w:tcPr>
            <w:tcW w:w="3595" w:type="pct"/>
          </w:tcPr>
          <w:p w:rsidR="00B11E8B" w:rsidRPr="008A6A57" w:rsidP="00B11E8B" w14:paraId="43BA6082" w14:textId="77777777">
            <w:pPr>
              <w:autoSpaceDE w:val="0"/>
              <w:autoSpaceDN w:val="0"/>
              <w:adjustRightInd w:val="0"/>
              <w:spacing w:line="259" w:lineRule="auto"/>
              <w:rPr>
                <w:rFonts w:cstheme="minorHAnsi"/>
              </w:rPr>
            </w:pPr>
            <w:r w:rsidRPr="008A6A57">
              <w:rPr>
                <w:rFonts w:cstheme="minorHAnsi"/>
              </w:rPr>
              <w:t xml:space="preserve">If requested by you, as part of the study activities, you will be given your individual results personally in the form of an individualized final data report. Also, if you are interested, we can provide a general list of our findings once we have completed and reviewed </w:t>
            </w:r>
            <w:r w:rsidRPr="008A6A57">
              <w:rPr>
                <w:rFonts w:cstheme="minorHAnsi"/>
              </w:rPr>
              <w:t>all of</w:t>
            </w:r>
            <w:r w:rsidRPr="008A6A57">
              <w:rPr>
                <w:rFonts w:cstheme="minorHAnsi"/>
              </w:rPr>
              <w:t xml:space="preserve"> the data. If you wish to do so, please leave your contact information with us so we can send you this report once this part of the study has finished.</w:t>
            </w:r>
          </w:p>
          <w:p w:rsidR="00B11E8B" w:rsidRPr="008A6A57" w:rsidP="00B11E8B" w14:paraId="6015216F" w14:textId="77777777">
            <w:pPr>
              <w:autoSpaceDE w:val="0"/>
              <w:autoSpaceDN w:val="0"/>
              <w:adjustRightInd w:val="0"/>
              <w:spacing w:line="259" w:lineRule="auto"/>
              <w:rPr>
                <w:rFonts w:cstheme="minorHAnsi"/>
              </w:rPr>
            </w:pPr>
          </w:p>
          <w:p w:rsidR="00B11E8B" w:rsidRPr="008A6A57" w:rsidP="00B11E8B" w14:paraId="25B080BC" w14:textId="77777777">
            <w:pPr>
              <w:autoSpaceDE w:val="0"/>
              <w:autoSpaceDN w:val="0"/>
              <w:adjustRightInd w:val="0"/>
              <w:spacing w:line="259" w:lineRule="auto"/>
              <w:rPr>
                <w:rFonts w:eastAsia="Times New Roman" w:cstheme="minorHAnsi"/>
                <w:bCs/>
              </w:rPr>
            </w:pPr>
            <w:bookmarkStart w:id="14" w:name="_Hlk73188203"/>
            <w:r w:rsidRPr="008A6A57">
              <w:rPr>
                <w:rFonts w:eastAsia="Times New Roman" w:cstheme="minorHAnsi"/>
                <w:bCs/>
              </w:rPr>
              <w:t xml:space="preserve">At your request, we will send a letter through certified mail or email directly to you with your individualized final data and the overall study findings, </w:t>
            </w:r>
            <w:r>
              <w:rPr>
                <w:rFonts w:eastAsia="Times New Roman" w:cstheme="minorHAnsi"/>
                <w:bCs/>
              </w:rPr>
              <w:t xml:space="preserve">within </w:t>
            </w:r>
            <w:r w:rsidRPr="008A6A57">
              <w:rPr>
                <w:rFonts w:eastAsia="Times New Roman" w:cstheme="minorHAnsi"/>
                <w:bCs/>
              </w:rPr>
              <w:t xml:space="preserve">approximately 6 months after the completion of the study. We will not send any individual information to your employer, any company, or union.  </w:t>
            </w:r>
          </w:p>
          <w:p w:rsidR="00B11E8B" w:rsidRPr="008A6A57" w:rsidP="00B11E8B" w14:paraId="7F4764DD" w14:textId="77777777">
            <w:pPr>
              <w:autoSpaceDE w:val="0"/>
              <w:autoSpaceDN w:val="0"/>
              <w:adjustRightInd w:val="0"/>
              <w:spacing w:line="259" w:lineRule="auto"/>
              <w:rPr>
                <w:rFonts w:eastAsia="Times New Roman" w:cstheme="minorHAnsi"/>
                <w:bCs/>
              </w:rPr>
            </w:pPr>
          </w:p>
          <w:p w:rsidR="00B11E8B" w:rsidRPr="008A6A57" w:rsidP="00B11E8B" w14:paraId="70F577CE" w14:textId="77777777">
            <w:pPr>
              <w:autoSpaceDE w:val="0"/>
              <w:autoSpaceDN w:val="0"/>
              <w:adjustRightInd w:val="0"/>
              <w:spacing w:line="259" w:lineRule="auto"/>
              <w:rPr>
                <w:rFonts w:eastAsia="Times New Roman" w:cstheme="minorHAnsi"/>
                <w:bCs/>
              </w:rPr>
            </w:pPr>
            <w:r w:rsidRPr="008A6A57">
              <w:rPr>
                <w:rFonts w:eastAsia="Times New Roman" w:cstheme="minorHAnsi"/>
                <w:bCs/>
              </w:rPr>
              <w:t xml:space="preserve">Significant new findings developed </w:t>
            </w:r>
            <w:r w:rsidRPr="008A6A57">
              <w:rPr>
                <w:rFonts w:eastAsia="Times New Roman" w:cstheme="minorHAnsi"/>
                <w:bCs/>
              </w:rPr>
              <w:t>during the course of</w:t>
            </w:r>
            <w:r w:rsidRPr="008A6A57">
              <w:rPr>
                <w:rFonts w:eastAsia="Times New Roman" w:cstheme="minorHAnsi"/>
                <w:bCs/>
              </w:rPr>
              <w:t xml:space="preserve"> this research project that may relate to your willingness to continue participation will be provided to you.</w:t>
            </w:r>
            <w:bookmarkEnd w:id="14"/>
          </w:p>
        </w:tc>
      </w:tr>
      <w:tr w14:paraId="638B4C06" w14:textId="77777777" w:rsidTr="00DC7E71">
        <w:tblPrEx>
          <w:tblW w:w="5181" w:type="pct"/>
          <w:tblCellSpacing w:w="7" w:type="dxa"/>
          <w:tblCellMar>
            <w:top w:w="144" w:type="dxa"/>
            <w:left w:w="144" w:type="dxa"/>
            <w:bottom w:w="144" w:type="dxa"/>
            <w:right w:w="144" w:type="dxa"/>
          </w:tblCellMar>
          <w:tblLook w:val="04A0"/>
        </w:tblPrEx>
        <w:trPr>
          <w:tblCellSpacing w:w="7" w:type="dxa"/>
        </w:trPr>
        <w:tc>
          <w:tcPr>
            <w:tcW w:w="287" w:type="pct"/>
          </w:tcPr>
          <w:p w:rsidR="00B11E8B" w:rsidRPr="00E42734" w:rsidP="00B11E8B" w14:paraId="2DE1D813" w14:textId="77777777">
            <w:pPr>
              <w:pStyle w:val="ListParagraph"/>
              <w:numPr>
                <w:ilvl w:val="0"/>
                <w:numId w:val="1"/>
              </w:numPr>
              <w:autoSpaceDE w:val="0"/>
              <w:autoSpaceDN w:val="0"/>
              <w:adjustRightInd w:val="0"/>
              <w:spacing w:before="100" w:after="100"/>
              <w:ind w:left="612"/>
              <w:rPr>
                <w:rFonts w:ascii="Arial" w:eastAsia="Times New Roman" w:hAnsi="Arial" w:cs="Arial"/>
                <w:b/>
                <w:bCs/>
                <w:color w:val="17365D" w:themeColor="text2" w:themeShade="BF"/>
                <w:sz w:val="28"/>
                <w:szCs w:val="28"/>
              </w:rPr>
            </w:pPr>
          </w:p>
        </w:tc>
        <w:tc>
          <w:tcPr>
            <w:tcW w:w="1091" w:type="pct"/>
          </w:tcPr>
          <w:p w:rsidR="00B11E8B" w:rsidRPr="000307F5" w:rsidP="00B11E8B" w14:paraId="4C2B1217" w14:textId="77777777">
            <w:pPr>
              <w:autoSpaceDE w:val="0"/>
              <w:autoSpaceDN w:val="0"/>
              <w:adjustRightInd w:val="0"/>
              <w:spacing w:before="100" w:after="100"/>
              <w:rPr>
                <w:rFonts w:eastAsia="Times New Roman" w:cstheme="minorHAnsi"/>
                <w:b/>
                <w:bCs/>
                <w:color w:val="17365D" w:themeColor="text2" w:themeShade="BF"/>
                <w:sz w:val="28"/>
                <w:szCs w:val="28"/>
              </w:rPr>
            </w:pPr>
            <w:r w:rsidRPr="000307F5">
              <w:rPr>
                <w:rFonts w:eastAsia="Times New Roman" w:cstheme="minorHAnsi"/>
                <w:b/>
                <w:bCs/>
                <w:color w:val="17365D" w:themeColor="text2" w:themeShade="BF"/>
                <w:sz w:val="28"/>
                <w:szCs w:val="28"/>
              </w:rPr>
              <w:t xml:space="preserve">Will my personal information or samples collected from me be used in </w:t>
            </w:r>
            <w:r w:rsidRPr="000307F5">
              <w:rPr>
                <w:rFonts w:eastAsia="Times New Roman" w:cstheme="minorHAnsi"/>
                <w:b/>
                <w:bCs/>
                <w:color w:val="17365D" w:themeColor="text2" w:themeShade="BF"/>
                <w:sz w:val="28"/>
                <w:szCs w:val="28"/>
              </w:rPr>
              <w:t>other</w:t>
            </w:r>
            <w:r w:rsidRPr="000307F5">
              <w:rPr>
                <w:rFonts w:eastAsia="Times New Roman" w:cstheme="minorHAnsi"/>
                <w:b/>
                <w:bCs/>
                <w:color w:val="17365D" w:themeColor="text2" w:themeShade="BF"/>
                <w:sz w:val="28"/>
                <w:szCs w:val="28"/>
              </w:rPr>
              <w:t xml:space="preserve"> research?</w:t>
            </w:r>
          </w:p>
        </w:tc>
        <w:tc>
          <w:tcPr>
            <w:tcW w:w="3595" w:type="pct"/>
          </w:tcPr>
          <w:p w:rsidR="00B11E8B" w:rsidRPr="008A6A57" w:rsidP="00B11E8B" w14:paraId="2B61D73F" w14:textId="77777777">
            <w:pPr>
              <w:rPr>
                <w:rFonts w:cstheme="minorHAnsi"/>
              </w:rPr>
            </w:pPr>
            <w:r w:rsidRPr="008A6A57">
              <w:rPr>
                <w:rFonts w:cstheme="minorHAnsi"/>
              </w:rPr>
              <w:t>We may remove your name and other identifiers from the information that we collect during the study and then use the information for future research studies without asking you for additional consent. We also may remove identifiers from the information that we collect and then share it with other researchers without asking you for additional consent.</w:t>
            </w:r>
          </w:p>
        </w:tc>
      </w:tr>
      <w:tr w14:paraId="1DD561BA" w14:textId="77777777" w:rsidTr="00DC7E71">
        <w:tblPrEx>
          <w:tblW w:w="5181" w:type="pct"/>
          <w:tblCellSpacing w:w="7" w:type="dxa"/>
          <w:tblCellMar>
            <w:top w:w="144" w:type="dxa"/>
            <w:left w:w="144" w:type="dxa"/>
            <w:bottom w:w="144" w:type="dxa"/>
            <w:right w:w="144" w:type="dxa"/>
          </w:tblCellMar>
          <w:tblLook w:val="04A0"/>
        </w:tblPrEx>
        <w:trPr>
          <w:tblCellSpacing w:w="7" w:type="dxa"/>
        </w:trPr>
        <w:tc>
          <w:tcPr>
            <w:tcW w:w="287" w:type="pct"/>
          </w:tcPr>
          <w:p w:rsidR="00B11E8B" w:rsidRPr="00E42734" w:rsidP="00B11E8B" w14:paraId="71F06E99" w14:textId="77777777">
            <w:pPr>
              <w:pStyle w:val="ListParagraph"/>
              <w:numPr>
                <w:ilvl w:val="0"/>
                <w:numId w:val="1"/>
              </w:numPr>
              <w:autoSpaceDE w:val="0"/>
              <w:autoSpaceDN w:val="0"/>
              <w:adjustRightInd w:val="0"/>
              <w:spacing w:before="100" w:after="100"/>
              <w:ind w:left="612"/>
              <w:rPr>
                <w:rFonts w:ascii="Arial" w:eastAsia="Times New Roman" w:hAnsi="Arial" w:cs="Arial"/>
                <w:b/>
                <w:bCs/>
                <w:color w:val="17365D" w:themeColor="text2" w:themeShade="BF"/>
                <w:sz w:val="28"/>
                <w:szCs w:val="28"/>
              </w:rPr>
            </w:pPr>
          </w:p>
        </w:tc>
        <w:tc>
          <w:tcPr>
            <w:tcW w:w="1091" w:type="pct"/>
          </w:tcPr>
          <w:p w:rsidR="00B11E8B" w:rsidRPr="000307F5" w:rsidP="00B11E8B" w14:paraId="2FCFDD6B" w14:textId="77777777">
            <w:pPr>
              <w:autoSpaceDE w:val="0"/>
              <w:autoSpaceDN w:val="0"/>
              <w:adjustRightInd w:val="0"/>
              <w:spacing w:before="100" w:after="100"/>
              <w:rPr>
                <w:rFonts w:eastAsia="Times New Roman" w:cstheme="minorHAnsi"/>
                <w:b/>
                <w:bCs/>
                <w:color w:val="17365D" w:themeColor="text2" w:themeShade="BF"/>
                <w:sz w:val="28"/>
                <w:szCs w:val="28"/>
              </w:rPr>
            </w:pPr>
            <w:r>
              <w:rPr>
                <w:rFonts w:eastAsia="Times New Roman" w:cstheme="minorHAnsi"/>
                <w:b/>
                <w:bCs/>
                <w:color w:val="17365D" w:themeColor="text2" w:themeShade="BF"/>
                <w:sz w:val="28"/>
                <w:szCs w:val="28"/>
              </w:rPr>
              <w:t xml:space="preserve">Is this a Clinical Trial? </w:t>
            </w:r>
          </w:p>
        </w:tc>
        <w:tc>
          <w:tcPr>
            <w:tcW w:w="3595" w:type="pct"/>
          </w:tcPr>
          <w:p w:rsidR="00B11E8B" w:rsidRPr="001B099E" w:rsidP="00B11E8B" w14:paraId="546E12D5" w14:textId="77777777">
            <w:pPr>
              <w:rPr>
                <w:rFonts w:ascii="Arial" w:hAnsi="Arial" w:cs="Arial"/>
                <w:iCs/>
                <w:color w:val="FF0000"/>
                <w:sz w:val="20"/>
                <w:szCs w:val="20"/>
              </w:rPr>
            </w:pPr>
            <w:r>
              <w:rPr>
                <w:rFonts w:ascii="Arial" w:hAnsi="Arial" w:cs="Arial"/>
                <w:iCs/>
                <w:sz w:val="20"/>
                <w:szCs w:val="20"/>
              </w:rPr>
              <w:t xml:space="preserve">Yes. </w:t>
            </w:r>
            <w:r w:rsidRPr="00241245">
              <w:t xml:space="preserve">A description of this clinical trial will be available on </w:t>
            </w:r>
            <w:r>
              <w:t xml:space="preserve"> </w:t>
            </w:r>
            <w:hyperlink r:id="rId10" w:history="1">
              <w:r w:rsidRPr="00A00D7A">
                <w:rPr>
                  <w:rStyle w:val="Hyperlink"/>
                </w:rPr>
                <w:t>http://www.ClinicalTrials.gov</w:t>
              </w:r>
            </w:hyperlink>
            <w:r w:rsidRPr="00241245">
              <w:t>. This website will not include information that can identify you. At most, the website will include a summary of the results. You can search this website at any time</w:t>
            </w:r>
            <w:r>
              <w:t>.</w:t>
            </w:r>
            <w:r w:rsidRPr="001B099E">
              <w:rPr>
                <w:rFonts w:ascii="Arial" w:hAnsi="Arial" w:cs="Arial"/>
                <w:iCs/>
                <w:sz w:val="20"/>
                <w:szCs w:val="20"/>
              </w:rPr>
              <w:t xml:space="preserve">    </w:t>
            </w:r>
          </w:p>
        </w:tc>
      </w:tr>
      <w:tr w14:paraId="76894F8E" w14:textId="77777777" w:rsidTr="00DC7E71">
        <w:tblPrEx>
          <w:tblW w:w="5181" w:type="pct"/>
          <w:tblCellSpacing w:w="7" w:type="dxa"/>
          <w:tblCellMar>
            <w:top w:w="144" w:type="dxa"/>
            <w:left w:w="144" w:type="dxa"/>
            <w:bottom w:w="144" w:type="dxa"/>
            <w:right w:w="144" w:type="dxa"/>
          </w:tblCellMar>
          <w:tblLook w:val="04A0"/>
        </w:tblPrEx>
        <w:trPr>
          <w:tblCellSpacing w:w="7" w:type="dxa"/>
        </w:trPr>
        <w:tc>
          <w:tcPr>
            <w:tcW w:w="287" w:type="pct"/>
          </w:tcPr>
          <w:p w:rsidR="00B11E8B" w:rsidRPr="00E42734" w:rsidP="00B11E8B" w14:paraId="1E12E913" w14:textId="77777777">
            <w:pPr>
              <w:pStyle w:val="ListParagraph"/>
              <w:numPr>
                <w:ilvl w:val="0"/>
                <w:numId w:val="1"/>
              </w:numPr>
              <w:autoSpaceDE w:val="0"/>
              <w:autoSpaceDN w:val="0"/>
              <w:adjustRightInd w:val="0"/>
              <w:spacing w:before="100" w:after="100"/>
              <w:ind w:left="612"/>
              <w:rPr>
                <w:rFonts w:ascii="Arial" w:eastAsia="Times New Roman" w:hAnsi="Arial" w:cs="Arial"/>
                <w:b/>
                <w:bCs/>
                <w:color w:val="17365D" w:themeColor="text2" w:themeShade="BF"/>
                <w:sz w:val="28"/>
                <w:szCs w:val="28"/>
              </w:rPr>
            </w:pPr>
          </w:p>
        </w:tc>
        <w:tc>
          <w:tcPr>
            <w:tcW w:w="1091" w:type="pct"/>
          </w:tcPr>
          <w:p w:rsidR="00B11E8B" w:rsidRPr="000307F5" w:rsidP="00B11E8B" w14:paraId="568442D6" w14:textId="77777777">
            <w:pPr>
              <w:autoSpaceDE w:val="0"/>
              <w:autoSpaceDN w:val="0"/>
              <w:adjustRightInd w:val="0"/>
              <w:spacing w:before="100" w:after="100"/>
              <w:rPr>
                <w:rFonts w:eastAsia="Times New Roman" w:cstheme="minorHAnsi"/>
                <w:b/>
                <w:bCs/>
                <w:color w:val="17365D" w:themeColor="text2" w:themeShade="BF"/>
                <w:sz w:val="28"/>
                <w:szCs w:val="28"/>
              </w:rPr>
            </w:pPr>
            <w:r>
              <w:rPr>
                <w:rFonts w:eastAsia="Times New Roman" w:cstheme="minorHAnsi"/>
                <w:b/>
                <w:bCs/>
                <w:color w:val="17365D" w:themeColor="text2" w:themeShade="BF"/>
                <w:sz w:val="28"/>
                <w:szCs w:val="28"/>
              </w:rPr>
              <w:t xml:space="preserve">Did I receive all necessary information? </w:t>
            </w:r>
          </w:p>
        </w:tc>
        <w:tc>
          <w:tcPr>
            <w:tcW w:w="3595" w:type="pct"/>
          </w:tcPr>
          <w:p w:rsidR="00B11E8B" w:rsidRPr="0019380A" w:rsidP="00B11E8B" w14:paraId="2B04E9C7" w14:textId="77777777">
            <w:pPr>
              <w:rPr>
                <w:rFonts w:cstheme="minorHAnsi"/>
                <w:bCs/>
                <w:color w:val="FF0000"/>
              </w:rPr>
            </w:pPr>
            <w:r w:rsidRPr="00087CB9">
              <w:rPr>
                <w:rFonts w:cstheme="minorHAnsi"/>
                <w:bCs/>
              </w:rPr>
              <w:t xml:space="preserve">Is there anything about this research study that is unclear to </w:t>
            </w:r>
            <w:r w:rsidRPr="00087CB9">
              <w:rPr>
                <w:rFonts w:cstheme="minorHAnsi"/>
                <w:bCs/>
              </w:rPr>
              <w:t>you</w:t>
            </w:r>
            <w:r w:rsidRPr="00087CB9">
              <w:rPr>
                <w:rFonts w:cstheme="minorHAnsi"/>
                <w:bCs/>
              </w:rPr>
              <w:t xml:space="preserve"> or you would like to discuss?</w:t>
            </w:r>
          </w:p>
        </w:tc>
      </w:tr>
      <w:tr w14:paraId="7DBEA8D6" w14:textId="77777777" w:rsidTr="00DC7E71">
        <w:tblPrEx>
          <w:tblW w:w="5181" w:type="pct"/>
          <w:tblCellSpacing w:w="7" w:type="dxa"/>
          <w:tblCellMar>
            <w:top w:w="144" w:type="dxa"/>
            <w:left w:w="144" w:type="dxa"/>
            <w:bottom w:w="144" w:type="dxa"/>
            <w:right w:w="144" w:type="dxa"/>
          </w:tblCellMar>
          <w:tblLook w:val="04A0"/>
        </w:tblPrEx>
        <w:trPr>
          <w:tblCellSpacing w:w="7" w:type="dxa"/>
        </w:trPr>
        <w:tc>
          <w:tcPr>
            <w:tcW w:w="287" w:type="pct"/>
          </w:tcPr>
          <w:p w:rsidR="00B11E8B" w:rsidRPr="00E42734" w:rsidP="00B11E8B" w14:paraId="0CBDF9BE" w14:textId="77777777">
            <w:pPr>
              <w:pStyle w:val="ListParagraph"/>
              <w:numPr>
                <w:ilvl w:val="0"/>
                <w:numId w:val="1"/>
              </w:numPr>
              <w:autoSpaceDE w:val="0"/>
              <w:autoSpaceDN w:val="0"/>
              <w:adjustRightInd w:val="0"/>
              <w:spacing w:before="100" w:after="100"/>
              <w:ind w:left="612"/>
              <w:rPr>
                <w:rFonts w:ascii="Arial" w:eastAsia="Times New Roman" w:hAnsi="Arial" w:cs="Arial"/>
                <w:b/>
                <w:bCs/>
                <w:color w:val="17365D" w:themeColor="text2" w:themeShade="BF"/>
                <w:sz w:val="28"/>
                <w:szCs w:val="28"/>
              </w:rPr>
            </w:pPr>
          </w:p>
        </w:tc>
        <w:tc>
          <w:tcPr>
            <w:tcW w:w="1091" w:type="pct"/>
          </w:tcPr>
          <w:p w:rsidR="00B11E8B" w:rsidRPr="000307F5" w:rsidP="00B11E8B" w14:paraId="6F22AAF0" w14:textId="77777777">
            <w:pPr>
              <w:autoSpaceDE w:val="0"/>
              <w:autoSpaceDN w:val="0"/>
              <w:adjustRightInd w:val="0"/>
              <w:spacing w:before="100" w:after="100"/>
              <w:rPr>
                <w:rFonts w:eastAsia="Times New Roman" w:cstheme="minorHAnsi"/>
                <w:b/>
                <w:bCs/>
                <w:color w:val="17365D" w:themeColor="text2" w:themeShade="BF"/>
                <w:sz w:val="28"/>
                <w:szCs w:val="28"/>
              </w:rPr>
            </w:pPr>
            <w:r w:rsidRPr="000307F5">
              <w:rPr>
                <w:rFonts w:eastAsia="Times New Roman" w:cstheme="minorHAnsi"/>
                <w:b/>
                <w:bCs/>
                <w:color w:val="17365D" w:themeColor="text2" w:themeShade="BF"/>
                <w:sz w:val="28"/>
                <w:szCs w:val="28"/>
              </w:rPr>
              <w:t xml:space="preserve">Who can I talk to if I have more questions? </w:t>
            </w:r>
          </w:p>
        </w:tc>
        <w:tc>
          <w:tcPr>
            <w:tcW w:w="3595" w:type="pct"/>
          </w:tcPr>
          <w:p w:rsidR="00B11E8B" w:rsidRPr="008A6A57" w:rsidP="00B11E8B" w14:paraId="2004ACE1" w14:textId="77777777">
            <w:pPr>
              <w:rPr>
                <w:rFonts w:cstheme="minorHAnsi"/>
              </w:rPr>
            </w:pPr>
            <w:r w:rsidRPr="008A6A57">
              <w:rPr>
                <w:rFonts w:cstheme="minorHAnsi"/>
              </w:rPr>
              <w:t>For questions about this research study, contact the principal investigator, Cammie Chaumont Menendez, at cmenendez@cdc.gov or 304-285-6233.</w:t>
            </w:r>
          </w:p>
          <w:p w:rsidR="00B11E8B" w:rsidRPr="008A6A57" w:rsidP="00B11E8B" w14:paraId="6E68F898" w14:textId="77777777">
            <w:pPr>
              <w:rPr>
                <w:rFonts w:cstheme="minorHAnsi"/>
              </w:rPr>
            </w:pPr>
          </w:p>
          <w:p w:rsidR="00B11E8B" w:rsidRPr="00826B31" w:rsidP="00B11E8B" w14:paraId="4C15DCA6" w14:textId="77777777">
            <w:pPr>
              <w:rPr>
                <w:rFonts w:cstheme="minorHAnsi"/>
                <w:color w:val="17365D" w:themeColor="text2" w:themeShade="BF"/>
              </w:rPr>
            </w:pPr>
            <w:r w:rsidRPr="008A6A57">
              <w:rPr>
                <w:rFonts w:cstheme="minorHAnsi"/>
              </w:rPr>
              <w:t>For questions about your rights, your privacy, or harm to you, contact the Chair of the NIOSH Institutional Review Board (IRB) in the Human Research Protection Program at 513-533-8591.</w:t>
            </w:r>
          </w:p>
        </w:tc>
      </w:tr>
      <w:tr w14:paraId="22C400D0" w14:textId="77777777" w:rsidTr="00DC7E71">
        <w:tblPrEx>
          <w:tblW w:w="5181" w:type="pct"/>
          <w:tblCellSpacing w:w="7" w:type="dxa"/>
          <w:tblCellMar>
            <w:top w:w="144" w:type="dxa"/>
            <w:left w:w="144" w:type="dxa"/>
            <w:bottom w:w="144" w:type="dxa"/>
            <w:right w:w="144" w:type="dxa"/>
          </w:tblCellMar>
          <w:tblLook w:val="04A0"/>
        </w:tblPrEx>
        <w:trPr>
          <w:tblCellSpacing w:w="7" w:type="dxa"/>
        </w:trPr>
        <w:tc>
          <w:tcPr>
            <w:tcW w:w="287" w:type="pct"/>
          </w:tcPr>
          <w:p w:rsidR="00B11E8B" w:rsidRPr="00E42734" w:rsidP="00B11E8B" w14:paraId="16602676" w14:textId="77777777">
            <w:pPr>
              <w:pStyle w:val="ListParagraph"/>
              <w:numPr>
                <w:ilvl w:val="0"/>
                <w:numId w:val="1"/>
              </w:numPr>
              <w:autoSpaceDE w:val="0"/>
              <w:autoSpaceDN w:val="0"/>
              <w:adjustRightInd w:val="0"/>
              <w:spacing w:before="100" w:after="100"/>
              <w:ind w:left="612"/>
              <w:rPr>
                <w:rFonts w:ascii="Arial" w:eastAsia="Times New Roman" w:hAnsi="Arial" w:cs="Arial"/>
                <w:b/>
                <w:bCs/>
                <w:color w:val="17365D" w:themeColor="text2" w:themeShade="BF"/>
                <w:sz w:val="28"/>
                <w:szCs w:val="28"/>
              </w:rPr>
            </w:pPr>
          </w:p>
        </w:tc>
        <w:tc>
          <w:tcPr>
            <w:tcW w:w="1091" w:type="pct"/>
          </w:tcPr>
          <w:p w:rsidR="00B11E8B" w:rsidRPr="000307F5" w:rsidP="00B11E8B" w14:paraId="01B03524" w14:textId="77777777">
            <w:pPr>
              <w:autoSpaceDE w:val="0"/>
              <w:autoSpaceDN w:val="0"/>
              <w:adjustRightInd w:val="0"/>
              <w:spacing w:before="100" w:after="100"/>
              <w:rPr>
                <w:rFonts w:eastAsia="Times New Roman" w:cstheme="minorHAnsi"/>
                <w:b/>
                <w:bCs/>
                <w:color w:val="17365D" w:themeColor="text2" w:themeShade="BF"/>
                <w:sz w:val="28"/>
                <w:szCs w:val="28"/>
              </w:rPr>
            </w:pPr>
            <w:r w:rsidRPr="000307F5">
              <w:rPr>
                <w:rFonts w:eastAsia="Times New Roman" w:cstheme="minorHAnsi"/>
                <w:b/>
                <w:bCs/>
                <w:color w:val="17365D" w:themeColor="text2" w:themeShade="BF"/>
                <w:sz w:val="28"/>
                <w:szCs w:val="28"/>
              </w:rPr>
              <w:t>Your signature</w:t>
            </w:r>
          </w:p>
        </w:tc>
        <w:tc>
          <w:tcPr>
            <w:tcW w:w="3595" w:type="pct"/>
          </w:tcPr>
          <w:p w:rsidR="00B11E8B" w:rsidRPr="0019380A" w:rsidP="00B11E8B" w14:paraId="5FF3695D" w14:textId="77777777">
            <w:pPr>
              <w:rPr>
                <w:rFonts w:cstheme="minorHAnsi"/>
              </w:rPr>
            </w:pPr>
            <w:r w:rsidRPr="0019380A">
              <w:rPr>
                <w:rFonts w:cstheme="minorHAnsi"/>
              </w:rPr>
              <w:t>The study was explained to me. My questions were answered. I agree to be in the study.</w:t>
            </w:r>
          </w:p>
          <w:p w:rsidR="00B11E8B" w:rsidRPr="0019380A" w:rsidP="00B11E8B" w14:paraId="181DF2FA" w14:textId="77777777">
            <w:pPr>
              <w:rPr>
                <w:rFonts w:cstheme="minorHAnsi"/>
              </w:rPr>
            </w:pPr>
          </w:p>
          <w:p w:rsidR="00B11E8B" w:rsidRPr="0019380A" w:rsidP="00B11E8B" w14:paraId="4FFF114C" w14:textId="77777777">
            <w:pPr>
              <w:rPr>
                <w:rFonts w:cstheme="minorHAnsi"/>
              </w:rPr>
            </w:pPr>
          </w:p>
          <w:p w:rsidR="00B11E8B" w:rsidRPr="0019380A" w:rsidP="00B11E8B" w14:paraId="07477E75" w14:textId="77777777">
            <w:pPr>
              <w:rPr>
                <w:rFonts w:cstheme="minorHAnsi"/>
              </w:rPr>
            </w:pPr>
            <w:r w:rsidRPr="0019380A">
              <w:rPr>
                <w:rFonts w:eastAsia="Times New Roman" w:cstheme="minorHAnsi"/>
              </w:rPr>
              <w:t>______________________________________________________</w:t>
            </w:r>
          </w:p>
          <w:p w:rsidR="00B11E8B" w:rsidRPr="0019380A" w:rsidP="00B11E8B" w14:paraId="5CCB0CEB" w14:textId="77777777">
            <w:pPr>
              <w:autoSpaceDE w:val="0"/>
              <w:autoSpaceDN w:val="0"/>
              <w:adjustRightInd w:val="0"/>
              <w:rPr>
                <w:rFonts w:eastAsia="Times New Roman" w:cstheme="minorHAnsi"/>
              </w:rPr>
            </w:pPr>
            <w:r w:rsidRPr="0019380A">
              <w:rPr>
                <w:rFonts w:eastAsia="Times New Roman" w:cstheme="minorHAnsi"/>
              </w:rPr>
              <w:t xml:space="preserve">Printed name of participant </w:t>
            </w:r>
          </w:p>
          <w:p w:rsidR="00B11E8B" w:rsidRPr="0019380A" w:rsidP="00B11E8B" w14:paraId="74BB78F9" w14:textId="77777777">
            <w:pPr>
              <w:rPr>
                <w:rFonts w:cstheme="minorHAnsi"/>
              </w:rPr>
            </w:pPr>
          </w:p>
          <w:p w:rsidR="00B11E8B" w:rsidRPr="0019380A" w:rsidP="00B11E8B" w14:paraId="571CCDFC" w14:textId="77777777">
            <w:pPr>
              <w:rPr>
                <w:rFonts w:cstheme="minorHAnsi"/>
              </w:rPr>
            </w:pPr>
          </w:p>
          <w:p w:rsidR="00B11E8B" w:rsidRPr="0019380A" w:rsidP="00B11E8B" w14:paraId="07171B2F" w14:textId="77777777">
            <w:pPr>
              <w:rPr>
                <w:rFonts w:cstheme="minorHAnsi"/>
              </w:rPr>
            </w:pPr>
            <w:r w:rsidRPr="0019380A">
              <w:rPr>
                <w:rFonts w:cstheme="minorHAnsi"/>
              </w:rPr>
              <w:t>______________________________________________________</w:t>
            </w:r>
          </w:p>
          <w:p w:rsidR="00B11E8B" w:rsidRPr="0019380A" w:rsidP="00B11E8B" w14:paraId="1C7A9D5D" w14:textId="77777777">
            <w:pPr>
              <w:rPr>
                <w:rFonts w:cstheme="minorHAnsi"/>
              </w:rPr>
            </w:pPr>
            <w:r w:rsidRPr="0019380A">
              <w:rPr>
                <w:rFonts w:cstheme="minorHAnsi"/>
              </w:rPr>
              <w:t xml:space="preserve">Participant signature                                                                    Date </w:t>
            </w:r>
          </w:p>
          <w:p w:rsidR="00B11E8B" w:rsidRPr="0019380A" w:rsidP="00B11E8B" w14:paraId="26F3B09C" w14:textId="77777777">
            <w:pPr>
              <w:rPr>
                <w:rFonts w:cstheme="minorHAnsi"/>
              </w:rPr>
            </w:pPr>
          </w:p>
          <w:p w:rsidR="00B11E8B" w:rsidRPr="0019380A" w:rsidP="00B11E8B" w14:paraId="6DCB1082" w14:textId="77777777">
            <w:pPr>
              <w:autoSpaceDE w:val="0"/>
              <w:autoSpaceDN w:val="0"/>
              <w:adjustRightInd w:val="0"/>
              <w:rPr>
                <w:rFonts w:eastAsia="Times New Roman" w:cstheme="minorHAnsi"/>
              </w:rPr>
            </w:pPr>
          </w:p>
          <w:p w:rsidR="00B11E8B" w:rsidRPr="0019380A" w:rsidP="00B11E8B" w14:paraId="22454224" w14:textId="77777777">
            <w:pPr>
              <w:rPr>
                <w:rFonts w:cstheme="minorHAnsi"/>
              </w:rPr>
            </w:pPr>
            <w:r w:rsidRPr="0019380A">
              <w:rPr>
                <w:rFonts w:cstheme="minorHAnsi"/>
              </w:rPr>
              <w:t xml:space="preserve">I have accurately described this study to the participant. </w:t>
            </w:r>
          </w:p>
          <w:p w:rsidR="00B11E8B" w:rsidRPr="0019380A" w:rsidP="00B11E8B" w14:paraId="56071CBE" w14:textId="77777777">
            <w:pPr>
              <w:rPr>
                <w:rFonts w:cstheme="minorHAnsi"/>
              </w:rPr>
            </w:pPr>
          </w:p>
          <w:p w:rsidR="00B11E8B" w:rsidRPr="0019380A" w:rsidP="00B11E8B" w14:paraId="69E691AB" w14:textId="77777777">
            <w:pPr>
              <w:rPr>
                <w:rFonts w:cstheme="minorHAnsi"/>
              </w:rPr>
            </w:pPr>
          </w:p>
          <w:p w:rsidR="00B11E8B" w:rsidRPr="0019380A" w:rsidP="00B11E8B" w14:paraId="4D6F357F" w14:textId="77777777">
            <w:pPr>
              <w:rPr>
                <w:rFonts w:cstheme="minorHAnsi"/>
              </w:rPr>
            </w:pPr>
            <w:r w:rsidRPr="0019380A">
              <w:rPr>
                <w:rFonts w:cstheme="minorHAnsi"/>
              </w:rPr>
              <w:t>______________________________________________________</w:t>
            </w:r>
          </w:p>
          <w:p w:rsidR="00B11E8B" w:rsidRPr="000307F5" w:rsidP="00B11E8B" w14:paraId="3E6423F3" w14:textId="77777777">
            <w:pPr>
              <w:autoSpaceDE w:val="0"/>
              <w:autoSpaceDN w:val="0"/>
              <w:adjustRightInd w:val="0"/>
              <w:rPr>
                <w:rFonts w:eastAsia="Times New Roman" w:cstheme="minorHAnsi"/>
                <w:color w:val="17365D" w:themeColor="text2" w:themeShade="BF"/>
              </w:rPr>
            </w:pPr>
            <w:r w:rsidRPr="0019380A">
              <w:rPr>
                <w:rFonts w:cstheme="minorHAnsi"/>
              </w:rPr>
              <w:t>NIOSH representative signature                                                Date</w:t>
            </w:r>
          </w:p>
        </w:tc>
      </w:tr>
      <w:tr w14:paraId="6AD51459" w14:textId="77777777" w:rsidTr="00DC7E71">
        <w:tblPrEx>
          <w:tblW w:w="5181" w:type="pct"/>
          <w:tblCellSpacing w:w="7" w:type="dxa"/>
          <w:tblCellMar>
            <w:top w:w="144" w:type="dxa"/>
            <w:left w:w="144" w:type="dxa"/>
            <w:bottom w:w="144" w:type="dxa"/>
            <w:right w:w="144" w:type="dxa"/>
          </w:tblCellMar>
          <w:tblLook w:val="04A0"/>
        </w:tblPrEx>
        <w:trPr>
          <w:tblCellSpacing w:w="7" w:type="dxa"/>
        </w:trPr>
        <w:tc>
          <w:tcPr>
            <w:tcW w:w="287" w:type="pct"/>
          </w:tcPr>
          <w:p w:rsidR="00B11E8B" w:rsidRPr="00E42734" w:rsidP="00B11E8B" w14:paraId="545FF5BE" w14:textId="77777777">
            <w:pPr>
              <w:pStyle w:val="ListParagraph"/>
              <w:numPr>
                <w:ilvl w:val="0"/>
                <w:numId w:val="1"/>
              </w:numPr>
              <w:autoSpaceDE w:val="0"/>
              <w:autoSpaceDN w:val="0"/>
              <w:adjustRightInd w:val="0"/>
              <w:spacing w:before="100" w:after="100"/>
              <w:ind w:left="612"/>
              <w:rPr>
                <w:rFonts w:ascii="Arial" w:eastAsia="Times New Roman" w:hAnsi="Arial" w:cs="Arial"/>
                <w:b/>
                <w:bCs/>
                <w:color w:val="17365D" w:themeColor="text2" w:themeShade="BF"/>
                <w:sz w:val="28"/>
                <w:szCs w:val="28"/>
              </w:rPr>
            </w:pPr>
          </w:p>
        </w:tc>
        <w:tc>
          <w:tcPr>
            <w:tcW w:w="1091" w:type="pct"/>
          </w:tcPr>
          <w:p w:rsidR="00B11E8B" w:rsidRPr="000307F5" w:rsidP="00B11E8B" w14:paraId="00634D20" w14:textId="77777777">
            <w:pPr>
              <w:autoSpaceDE w:val="0"/>
              <w:autoSpaceDN w:val="0"/>
              <w:adjustRightInd w:val="0"/>
              <w:spacing w:before="100" w:after="100"/>
              <w:rPr>
                <w:rFonts w:eastAsia="Times New Roman" w:cstheme="minorHAnsi"/>
                <w:b/>
                <w:bCs/>
                <w:color w:val="17365D" w:themeColor="text2" w:themeShade="BF"/>
                <w:sz w:val="28"/>
                <w:szCs w:val="28"/>
              </w:rPr>
            </w:pPr>
            <w:r w:rsidRPr="000307F5">
              <w:rPr>
                <w:rFonts w:eastAsia="Times New Roman" w:cstheme="minorHAnsi"/>
                <w:b/>
                <w:bCs/>
                <w:color w:val="17365D" w:themeColor="text2" w:themeShade="BF"/>
                <w:sz w:val="28"/>
                <w:szCs w:val="28"/>
              </w:rPr>
              <w:t>Additional consent</w:t>
            </w:r>
          </w:p>
        </w:tc>
        <w:tc>
          <w:tcPr>
            <w:tcW w:w="3595" w:type="pct"/>
          </w:tcPr>
          <w:p w:rsidR="00B11E8B" w:rsidRPr="0019380A" w:rsidP="00B11E8B" w14:paraId="7C926298" w14:textId="77777777">
            <w:pPr>
              <w:pStyle w:val="Default"/>
              <w:rPr>
                <w:rFonts w:asciiTheme="minorHAnsi" w:hAnsiTheme="minorHAnsi" w:cstheme="minorHAnsi"/>
                <w:color w:val="auto"/>
                <w:sz w:val="22"/>
                <w:szCs w:val="22"/>
              </w:rPr>
            </w:pPr>
            <w:r w:rsidRPr="0019380A">
              <w:rPr>
                <w:rFonts w:asciiTheme="minorHAnsi" w:hAnsiTheme="minorHAnsi" w:cstheme="minorHAnsi"/>
                <w:color w:val="auto"/>
                <w:sz w:val="32"/>
                <w:szCs w:val="22"/>
              </w:rPr>
              <w:t>□</w:t>
            </w:r>
            <w:r w:rsidRPr="0019380A">
              <w:rPr>
                <w:rFonts w:asciiTheme="minorHAnsi" w:hAnsiTheme="minorHAnsi" w:cstheme="minorHAnsi"/>
                <w:color w:val="auto"/>
                <w:sz w:val="22"/>
                <w:szCs w:val="22"/>
              </w:rPr>
              <w:t xml:space="preserve"> No, do not send me my individual exposure results.</w:t>
            </w:r>
          </w:p>
          <w:p w:rsidR="00B11E8B" w:rsidRPr="0019380A" w:rsidP="00B11E8B" w14:paraId="16DD543D" w14:textId="77777777">
            <w:pPr>
              <w:pStyle w:val="Default"/>
              <w:rPr>
                <w:rFonts w:asciiTheme="minorHAnsi" w:hAnsiTheme="minorHAnsi" w:cstheme="minorHAnsi"/>
                <w:color w:val="auto"/>
                <w:sz w:val="22"/>
                <w:szCs w:val="22"/>
              </w:rPr>
            </w:pPr>
          </w:p>
          <w:p w:rsidR="00B11E8B" w:rsidRPr="0019380A" w:rsidP="00B11E8B" w14:paraId="43F56321" w14:textId="77777777">
            <w:pPr>
              <w:pStyle w:val="Default"/>
              <w:rPr>
                <w:rFonts w:asciiTheme="minorHAnsi" w:hAnsiTheme="minorHAnsi" w:cstheme="minorHAnsi"/>
                <w:color w:val="auto"/>
                <w:sz w:val="22"/>
                <w:szCs w:val="22"/>
              </w:rPr>
            </w:pPr>
            <w:r w:rsidRPr="0019380A">
              <w:rPr>
                <w:rFonts w:asciiTheme="minorHAnsi" w:hAnsiTheme="minorHAnsi" w:cstheme="minorHAnsi"/>
                <w:color w:val="auto"/>
                <w:sz w:val="32"/>
                <w:szCs w:val="22"/>
              </w:rPr>
              <w:t>□</w:t>
            </w:r>
            <w:r w:rsidRPr="0019380A">
              <w:rPr>
                <w:rFonts w:asciiTheme="minorHAnsi" w:hAnsiTheme="minorHAnsi" w:cstheme="minorHAnsi"/>
                <w:color w:val="auto"/>
                <w:sz w:val="22"/>
                <w:szCs w:val="22"/>
              </w:rPr>
              <w:t xml:space="preserve"> Yes, please send me my individual </w:t>
            </w:r>
            <w:r>
              <w:rPr>
                <w:rFonts w:asciiTheme="minorHAnsi" w:hAnsiTheme="minorHAnsi" w:cstheme="minorHAnsi"/>
                <w:color w:val="auto"/>
                <w:sz w:val="22"/>
                <w:szCs w:val="22"/>
              </w:rPr>
              <w:t>study</w:t>
            </w:r>
            <w:r w:rsidRPr="0019380A">
              <w:rPr>
                <w:rFonts w:asciiTheme="minorHAnsi" w:hAnsiTheme="minorHAnsi" w:cstheme="minorHAnsi"/>
                <w:color w:val="auto"/>
                <w:sz w:val="22"/>
                <w:szCs w:val="22"/>
              </w:rPr>
              <w:t xml:space="preserve"> results.</w:t>
            </w:r>
          </w:p>
          <w:p w:rsidR="00B11E8B" w:rsidRPr="0019380A" w:rsidP="00B11E8B" w14:paraId="37E8C0F4" w14:textId="77777777">
            <w:pPr>
              <w:pStyle w:val="Default"/>
              <w:rPr>
                <w:rFonts w:asciiTheme="minorHAnsi" w:hAnsiTheme="minorHAnsi" w:cstheme="minorHAnsi"/>
                <w:color w:val="auto"/>
                <w:sz w:val="22"/>
                <w:szCs w:val="22"/>
              </w:rPr>
            </w:pPr>
            <w:r w:rsidRPr="0019380A">
              <w:rPr>
                <w:rFonts w:eastAsia="Times New Roman" w:asciiTheme="minorHAnsi" w:hAnsiTheme="minorHAnsi" w:cstheme="minorHAnsi"/>
                <w:bCs/>
                <w:color w:val="auto"/>
                <w:szCs w:val="20"/>
              </w:rPr>
              <w:tab/>
            </w:r>
            <w:r w:rsidRPr="0019380A">
              <w:rPr>
                <w:rFonts w:asciiTheme="minorHAnsi" w:hAnsiTheme="minorHAnsi" w:cstheme="minorHAnsi"/>
                <w:color w:val="auto"/>
                <w:sz w:val="22"/>
                <w:szCs w:val="22"/>
              </w:rPr>
              <w:t xml:space="preserve"> </w:t>
            </w:r>
          </w:p>
          <w:p w:rsidR="00B11E8B" w:rsidRPr="0019380A" w:rsidP="00B11E8B" w14:paraId="773F33EB" w14:textId="77777777">
            <w:pPr>
              <w:pStyle w:val="Default"/>
              <w:rPr>
                <w:rFonts w:asciiTheme="minorHAnsi" w:hAnsiTheme="minorHAnsi" w:cstheme="minorHAnsi"/>
                <w:color w:val="auto"/>
                <w:sz w:val="22"/>
                <w:szCs w:val="22"/>
              </w:rPr>
            </w:pPr>
          </w:p>
          <w:p w:rsidR="00B11E8B" w:rsidRPr="0019380A" w:rsidP="00B11E8B" w14:paraId="4EB7B20F" w14:textId="77777777">
            <w:pPr>
              <w:pStyle w:val="Default"/>
              <w:rPr>
                <w:rFonts w:asciiTheme="minorHAnsi" w:hAnsiTheme="minorHAnsi" w:cstheme="minorHAnsi"/>
                <w:color w:val="auto"/>
                <w:sz w:val="22"/>
                <w:szCs w:val="22"/>
              </w:rPr>
            </w:pPr>
          </w:p>
          <w:p w:rsidR="00B11E8B" w:rsidRPr="0019380A" w:rsidP="00B11E8B" w14:paraId="7836D4AB" w14:textId="77777777">
            <w:pPr>
              <w:pStyle w:val="Default"/>
              <w:rPr>
                <w:rFonts w:asciiTheme="minorHAnsi" w:hAnsiTheme="minorHAnsi" w:cstheme="minorHAnsi"/>
                <w:color w:val="auto"/>
                <w:sz w:val="22"/>
                <w:szCs w:val="22"/>
              </w:rPr>
            </w:pPr>
            <w:r w:rsidRPr="0019380A">
              <w:rPr>
                <w:rFonts w:asciiTheme="minorHAnsi" w:hAnsiTheme="minorHAnsi" w:cstheme="minorHAnsi"/>
                <w:color w:val="auto"/>
                <w:sz w:val="22"/>
                <w:szCs w:val="22"/>
              </w:rPr>
              <w:t xml:space="preserve">______________________________________________________ </w:t>
            </w:r>
          </w:p>
          <w:p w:rsidR="00B11E8B" w:rsidRPr="0019380A" w:rsidP="00B11E8B" w14:paraId="6A89A18C" w14:textId="77777777">
            <w:pPr>
              <w:pStyle w:val="Default"/>
              <w:rPr>
                <w:rFonts w:asciiTheme="minorHAnsi" w:hAnsiTheme="minorHAnsi" w:cstheme="minorHAnsi"/>
                <w:color w:val="auto"/>
                <w:sz w:val="22"/>
                <w:szCs w:val="22"/>
              </w:rPr>
            </w:pPr>
            <w:r w:rsidRPr="0019380A">
              <w:rPr>
                <w:rFonts w:asciiTheme="minorHAnsi" w:hAnsiTheme="minorHAnsi" w:cstheme="minorHAnsi"/>
                <w:color w:val="auto"/>
                <w:sz w:val="22"/>
                <w:szCs w:val="22"/>
              </w:rPr>
              <w:t xml:space="preserve">Printed name of participant </w:t>
            </w:r>
          </w:p>
          <w:p w:rsidR="00B11E8B" w:rsidRPr="0019380A" w:rsidP="00B11E8B" w14:paraId="3D077AC2" w14:textId="77777777">
            <w:pPr>
              <w:pStyle w:val="Default"/>
              <w:rPr>
                <w:rFonts w:asciiTheme="minorHAnsi" w:hAnsiTheme="minorHAnsi" w:cstheme="minorHAnsi"/>
                <w:color w:val="auto"/>
                <w:sz w:val="22"/>
                <w:szCs w:val="22"/>
              </w:rPr>
            </w:pPr>
          </w:p>
          <w:p w:rsidR="00B11E8B" w:rsidRPr="0019380A" w:rsidP="00B11E8B" w14:paraId="62FD4AD4" w14:textId="77777777">
            <w:pPr>
              <w:pStyle w:val="Default"/>
              <w:rPr>
                <w:rFonts w:asciiTheme="minorHAnsi" w:hAnsiTheme="minorHAnsi" w:cstheme="minorHAnsi"/>
                <w:color w:val="auto"/>
                <w:sz w:val="22"/>
                <w:szCs w:val="22"/>
              </w:rPr>
            </w:pPr>
          </w:p>
          <w:p w:rsidR="00B11E8B" w:rsidRPr="0019380A" w:rsidP="00B11E8B" w14:paraId="2A2C8580" w14:textId="77777777">
            <w:pPr>
              <w:pStyle w:val="Default"/>
              <w:rPr>
                <w:rFonts w:asciiTheme="minorHAnsi" w:hAnsiTheme="minorHAnsi" w:cstheme="minorHAnsi"/>
                <w:color w:val="auto"/>
                <w:sz w:val="22"/>
                <w:szCs w:val="22"/>
              </w:rPr>
            </w:pPr>
            <w:r w:rsidRPr="0019380A">
              <w:rPr>
                <w:rFonts w:asciiTheme="minorHAnsi" w:hAnsiTheme="minorHAnsi" w:cstheme="minorHAnsi"/>
                <w:color w:val="auto"/>
                <w:sz w:val="22"/>
                <w:szCs w:val="22"/>
              </w:rPr>
              <w:t xml:space="preserve">______________________________________________________ </w:t>
            </w:r>
          </w:p>
          <w:p w:rsidR="00B11E8B" w:rsidRPr="0019380A" w:rsidP="00B11E8B" w14:paraId="090A5B37" w14:textId="77777777">
            <w:pPr>
              <w:pStyle w:val="Default"/>
              <w:rPr>
                <w:rFonts w:asciiTheme="minorHAnsi" w:hAnsiTheme="minorHAnsi" w:cstheme="minorHAnsi"/>
                <w:color w:val="auto"/>
                <w:sz w:val="22"/>
                <w:szCs w:val="22"/>
              </w:rPr>
            </w:pPr>
            <w:r w:rsidRPr="0019380A">
              <w:rPr>
                <w:rFonts w:asciiTheme="minorHAnsi" w:hAnsiTheme="minorHAnsi" w:cstheme="minorHAnsi"/>
                <w:color w:val="auto"/>
                <w:sz w:val="22"/>
                <w:szCs w:val="22"/>
              </w:rPr>
              <w:t xml:space="preserve">Participant signature                                                                  Date </w:t>
            </w:r>
          </w:p>
          <w:p w:rsidR="00B11E8B" w:rsidRPr="0019380A" w:rsidP="00B11E8B" w14:paraId="6D5A0D0B" w14:textId="77777777">
            <w:pPr>
              <w:pStyle w:val="Default"/>
              <w:rPr>
                <w:rFonts w:asciiTheme="minorHAnsi" w:hAnsiTheme="minorHAnsi" w:cstheme="minorHAnsi"/>
                <w:color w:val="auto"/>
                <w:sz w:val="22"/>
                <w:szCs w:val="22"/>
              </w:rPr>
            </w:pPr>
          </w:p>
          <w:p w:rsidR="00B11E8B" w:rsidRPr="0019380A" w:rsidP="00B11E8B" w14:paraId="32B34473" w14:textId="77777777">
            <w:pPr>
              <w:pStyle w:val="Default"/>
              <w:rPr>
                <w:rFonts w:asciiTheme="minorHAnsi" w:hAnsiTheme="minorHAnsi" w:cstheme="minorHAnsi"/>
                <w:color w:val="auto"/>
                <w:sz w:val="22"/>
                <w:szCs w:val="22"/>
              </w:rPr>
            </w:pPr>
          </w:p>
          <w:p w:rsidR="00B11E8B" w:rsidRPr="0019380A" w:rsidP="00B11E8B" w14:paraId="2255C785" w14:textId="77777777">
            <w:pPr>
              <w:pStyle w:val="Default"/>
              <w:rPr>
                <w:rFonts w:asciiTheme="minorHAnsi" w:hAnsiTheme="minorHAnsi" w:cstheme="minorHAnsi"/>
                <w:color w:val="auto"/>
                <w:sz w:val="22"/>
                <w:szCs w:val="22"/>
              </w:rPr>
            </w:pPr>
            <w:r w:rsidRPr="0019380A">
              <w:rPr>
                <w:rFonts w:asciiTheme="minorHAnsi" w:hAnsiTheme="minorHAnsi" w:cstheme="minorHAnsi"/>
                <w:color w:val="auto"/>
                <w:sz w:val="22"/>
                <w:szCs w:val="22"/>
              </w:rPr>
              <w:t xml:space="preserve">______________________________________________________ </w:t>
            </w:r>
          </w:p>
          <w:p w:rsidR="00B11E8B" w:rsidRPr="0019380A" w:rsidP="00B11E8B" w14:paraId="4FD407B1" w14:textId="77777777">
            <w:pPr>
              <w:pStyle w:val="Default"/>
              <w:rPr>
                <w:rFonts w:asciiTheme="minorHAnsi" w:hAnsiTheme="minorHAnsi" w:cstheme="minorHAnsi"/>
                <w:color w:val="auto"/>
                <w:sz w:val="22"/>
                <w:szCs w:val="22"/>
              </w:rPr>
            </w:pPr>
            <w:r w:rsidRPr="0019380A">
              <w:rPr>
                <w:rFonts w:asciiTheme="minorHAnsi" w:hAnsiTheme="minorHAnsi" w:cstheme="minorHAnsi"/>
                <w:color w:val="auto"/>
                <w:sz w:val="22"/>
                <w:szCs w:val="22"/>
              </w:rPr>
              <w:t xml:space="preserve">Participant mailing address (street address) (apt.#) </w:t>
            </w:r>
          </w:p>
          <w:p w:rsidR="00B11E8B" w:rsidRPr="0019380A" w:rsidP="00B11E8B" w14:paraId="1437EAFE" w14:textId="77777777">
            <w:pPr>
              <w:pStyle w:val="Default"/>
              <w:rPr>
                <w:rFonts w:asciiTheme="minorHAnsi" w:hAnsiTheme="minorHAnsi" w:cstheme="minorHAnsi"/>
                <w:color w:val="auto"/>
                <w:sz w:val="22"/>
                <w:szCs w:val="22"/>
              </w:rPr>
            </w:pPr>
          </w:p>
          <w:p w:rsidR="00B11E8B" w:rsidRPr="0019380A" w:rsidP="00B11E8B" w14:paraId="403ED602" w14:textId="77777777">
            <w:pPr>
              <w:pStyle w:val="Default"/>
              <w:rPr>
                <w:rFonts w:asciiTheme="minorHAnsi" w:hAnsiTheme="minorHAnsi" w:cstheme="minorHAnsi"/>
                <w:color w:val="auto"/>
                <w:sz w:val="22"/>
                <w:szCs w:val="22"/>
              </w:rPr>
            </w:pPr>
          </w:p>
          <w:p w:rsidR="00B11E8B" w:rsidRPr="0019380A" w:rsidP="00B11E8B" w14:paraId="45A4EC5C" w14:textId="77777777">
            <w:pPr>
              <w:pStyle w:val="Default"/>
              <w:rPr>
                <w:rFonts w:asciiTheme="minorHAnsi" w:hAnsiTheme="minorHAnsi" w:cstheme="minorHAnsi"/>
                <w:color w:val="auto"/>
                <w:sz w:val="22"/>
                <w:szCs w:val="22"/>
              </w:rPr>
            </w:pPr>
            <w:r w:rsidRPr="0019380A">
              <w:rPr>
                <w:rFonts w:asciiTheme="minorHAnsi" w:hAnsiTheme="minorHAnsi" w:cstheme="minorHAnsi"/>
                <w:color w:val="auto"/>
                <w:sz w:val="22"/>
                <w:szCs w:val="22"/>
              </w:rPr>
              <w:t xml:space="preserve">______________________________________________________ </w:t>
            </w:r>
          </w:p>
          <w:p w:rsidR="00B11E8B" w:rsidRPr="00720ACB" w:rsidP="00B11E8B" w14:paraId="630C52E5" w14:textId="77777777">
            <w:pPr>
              <w:rPr>
                <w:rFonts w:ascii="Arial" w:hAnsi="Arial" w:cs="Arial"/>
                <w:i/>
                <w:color w:val="FF0000"/>
              </w:rPr>
            </w:pPr>
            <w:r w:rsidRPr="0019380A">
              <w:rPr>
                <w:rFonts w:cstheme="minorHAnsi"/>
              </w:rPr>
              <w:t>(</w:t>
            </w:r>
            <w:r w:rsidRPr="0019380A">
              <w:rPr>
                <w:rFonts w:cstheme="minorHAnsi"/>
              </w:rPr>
              <w:t>city</w:t>
            </w:r>
            <w:r w:rsidRPr="0019380A">
              <w:rPr>
                <w:rFonts w:cstheme="minorHAnsi"/>
              </w:rPr>
              <w:t>, state &amp; zip code)</w:t>
            </w:r>
            <w:r w:rsidRPr="0019380A">
              <w:rPr>
                <w:rFonts w:ascii="Arial" w:hAnsi="Arial" w:cs="Arial"/>
              </w:rPr>
              <w:t xml:space="preserve"> </w:t>
            </w:r>
          </w:p>
        </w:tc>
      </w:tr>
    </w:tbl>
    <w:p w:rsidR="00E65B88" w:rsidRPr="00174B75" w:rsidP="00402105" w14:paraId="5ED67A7C" w14:textId="77777777">
      <w:pPr>
        <w:autoSpaceDE w:val="0"/>
        <w:autoSpaceDN w:val="0"/>
        <w:adjustRightInd w:val="0"/>
        <w:spacing w:before="100" w:after="100" w:line="240" w:lineRule="auto"/>
        <w:rPr>
          <w:rFonts w:ascii="Arial" w:eastAsia="Times New Roman" w:hAnsi="Arial" w:cs="Arial"/>
          <w:b/>
          <w:bCs/>
          <w:color w:val="365F91" w:themeColor="accent1" w:themeShade="BF"/>
          <w:sz w:val="20"/>
          <w:szCs w:val="20"/>
        </w:rPr>
      </w:pPr>
    </w:p>
    <w:sectPr w:rsidSect="00AE3B66">
      <w:headerReference w:type="even" r:id="rId11"/>
      <w:headerReference w:type="default" r:id="rId12"/>
      <w:footerReference w:type="even" r:id="rId13"/>
      <w:footerReference w:type="default" r:id="rId14"/>
      <w:headerReference w:type="first" r:id="rId15"/>
      <w:footerReference w:type="first" r:id="rId16"/>
      <w:pgSz w:w="12240" w:h="15840"/>
      <w:pgMar w:top="720" w:right="1080" w:bottom="810" w:left="1080" w:header="720" w:footer="36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1E8B" w14:paraId="2FF1B0A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3EF0" w:rsidRPr="003C2C86" w14:paraId="33B84D7A" w14:textId="6973EF39">
    <w:pPr>
      <w:pStyle w:val="Footer"/>
      <w:jc w:val="right"/>
      <w:rPr>
        <w:rFonts w:ascii="Arial" w:hAnsi="Arial" w:cs="Arial"/>
      </w:rPr>
    </w:pPr>
    <w:r w:rsidRPr="003C2C86">
      <w:rPr>
        <w:rFonts w:ascii="Arial" w:hAnsi="Arial" w:cs="Arial"/>
      </w:rPr>
      <w:t xml:space="preserve">Page </w:t>
    </w:r>
    <w:sdt>
      <w:sdtPr>
        <w:rPr>
          <w:rFonts w:ascii="Arial" w:hAnsi="Arial" w:cs="Arial"/>
        </w:rPr>
        <w:id w:val="1010646423"/>
        <w:docPartObj>
          <w:docPartGallery w:val="Page Numbers (Bottom of Page)"/>
          <w:docPartUnique/>
        </w:docPartObj>
      </w:sdtPr>
      <w:sdtEndPr>
        <w:rPr>
          <w:noProof/>
        </w:rPr>
      </w:sdtEndPr>
      <w:sdtContent>
        <w:r w:rsidRPr="003C2C86">
          <w:rPr>
            <w:rFonts w:ascii="Arial" w:hAnsi="Arial" w:cs="Arial"/>
          </w:rPr>
          <w:fldChar w:fldCharType="begin"/>
        </w:r>
        <w:r w:rsidRPr="003C2C86">
          <w:rPr>
            <w:rFonts w:ascii="Arial" w:hAnsi="Arial" w:cs="Arial"/>
          </w:rPr>
          <w:instrText xml:space="preserve"> PAGE   \* MERGEFORMAT </w:instrText>
        </w:r>
        <w:r w:rsidRPr="003C2C86">
          <w:rPr>
            <w:rFonts w:ascii="Arial" w:hAnsi="Arial" w:cs="Arial"/>
          </w:rPr>
          <w:fldChar w:fldCharType="separate"/>
        </w:r>
        <w:r w:rsidR="00065721">
          <w:rPr>
            <w:rFonts w:ascii="Arial" w:hAnsi="Arial" w:cs="Arial"/>
            <w:noProof/>
          </w:rPr>
          <w:t>12</w:t>
        </w:r>
        <w:r w:rsidRPr="003C2C86">
          <w:rPr>
            <w:rFonts w:ascii="Arial" w:hAnsi="Arial" w:cs="Arial"/>
            <w:noProof/>
          </w:rPr>
          <w:fldChar w:fldCharType="end"/>
        </w:r>
      </w:sdtContent>
    </w:sdt>
  </w:p>
  <w:p w:rsidR="002D3EF0" w14:paraId="4081076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1E8B" w14:paraId="42A4189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1E8B" w14:paraId="005F77A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1E8B" w14:paraId="171FC69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1E8B" w14:paraId="019E0EC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91631"/>
    <w:multiLevelType w:val="hybridMultilevel"/>
    <w:tmpl w:val="FE0E11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D5139A"/>
    <w:multiLevelType w:val="hybridMultilevel"/>
    <w:tmpl w:val="5E50A8A8"/>
    <w:lvl w:ilvl="0">
      <w:start w:val="0"/>
      <w:numFmt w:val="bullet"/>
      <w:lvlText w:val=""/>
      <w:lvlJc w:val="left"/>
      <w:pPr>
        <w:ind w:left="720" w:hanging="360"/>
      </w:pPr>
      <w:rPr>
        <w:rFonts w:ascii="Symbol" w:hAnsi="Symbo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42904F4"/>
    <w:multiLevelType w:val="hybridMultilevel"/>
    <w:tmpl w:val="92380DE8"/>
    <w:lvl w:ilvl="0">
      <w:start w:val="1"/>
      <w:numFmt w:val="decimal"/>
      <w:lvlText w:val="%1"/>
      <w:lvlJc w:val="center"/>
      <w:pPr>
        <w:ind w:left="684" w:hanging="324"/>
      </w:pPr>
      <w:rPr>
        <w:rFonts w:hint="default"/>
        <w:sz w:val="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4DA3F36"/>
    <w:multiLevelType w:val="hybridMultilevel"/>
    <w:tmpl w:val="737A71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35640826"/>
    <w:multiLevelType w:val="hybridMultilevel"/>
    <w:tmpl w:val="A5AAE9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79E4D3E"/>
    <w:multiLevelType w:val="hybridMultilevel"/>
    <w:tmpl w:val="FDD435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47B53F28"/>
    <w:multiLevelType w:val="hybridMultilevel"/>
    <w:tmpl w:val="6038DE4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482D2499"/>
    <w:multiLevelType w:val="hybridMultilevel"/>
    <w:tmpl w:val="4E3234E4"/>
    <w:lvl w:ilvl="0">
      <w:start w:val="0"/>
      <w:numFmt w:val="bullet"/>
      <w:lvlText w:val=""/>
      <w:lvlJc w:val="left"/>
      <w:pPr>
        <w:ind w:left="720" w:hanging="360"/>
      </w:pPr>
      <w:rPr>
        <w:rFonts w:ascii="Symbol" w:hAnsi="Symbo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8F86CE0"/>
    <w:multiLevelType w:val="hybridMultilevel"/>
    <w:tmpl w:val="0E7E651E"/>
    <w:lvl w:ilvl="0">
      <w:start w:val="2"/>
      <w:numFmt w:val="bullet"/>
      <w:lvlText w:val=""/>
      <w:lvlJc w:val="left"/>
      <w:pPr>
        <w:ind w:left="720" w:hanging="360"/>
      </w:pPr>
      <w:rPr>
        <w:rFonts w:ascii="Symbol" w:hAnsi="Symbol" w:eastAsiaTheme="minorHAnsi" w:cs="Arial" w:hint="default"/>
        <w:i/>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49323CC"/>
    <w:multiLevelType w:val="hybridMultilevel"/>
    <w:tmpl w:val="F350D3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A981808"/>
    <w:multiLevelType w:val="hybridMultilevel"/>
    <w:tmpl w:val="4552B9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00A030C"/>
    <w:multiLevelType w:val="hybridMultilevel"/>
    <w:tmpl w:val="627A74D8"/>
    <w:lvl w:ilvl="0">
      <w:start w:val="0"/>
      <w:numFmt w:val="bullet"/>
      <w:lvlText w:val=""/>
      <w:lvlJc w:val="left"/>
      <w:pPr>
        <w:ind w:left="720" w:hanging="360"/>
      </w:pPr>
      <w:rPr>
        <w:rFonts w:ascii="Symbol" w:hAnsi="Symbol" w:eastAsiaTheme="minorHAnsi"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9A75C77"/>
    <w:multiLevelType w:val="hybridMultilevel"/>
    <w:tmpl w:val="29F4DED4"/>
    <w:lvl w:ilvl="0">
      <w:start w:val="3"/>
      <w:numFmt w:val="decimal"/>
      <w:lvlText w:val="%1"/>
      <w:lvlJc w:val="center"/>
      <w:pPr>
        <w:ind w:left="684" w:hanging="324"/>
      </w:pPr>
      <w:rPr>
        <w:rFonts w:hint="default"/>
        <w:sz w:val="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06272185">
    <w:abstractNumId w:val="2"/>
  </w:num>
  <w:num w:numId="2" w16cid:durableId="1348798577">
    <w:abstractNumId w:val="8"/>
  </w:num>
  <w:num w:numId="3" w16cid:durableId="611059476">
    <w:abstractNumId w:val="1"/>
  </w:num>
  <w:num w:numId="4" w16cid:durableId="1544752338">
    <w:abstractNumId w:val="7"/>
  </w:num>
  <w:num w:numId="5" w16cid:durableId="1062602588">
    <w:abstractNumId w:val="11"/>
  </w:num>
  <w:num w:numId="6" w16cid:durableId="1071543527">
    <w:abstractNumId w:val="4"/>
  </w:num>
  <w:num w:numId="7" w16cid:durableId="654916727">
    <w:abstractNumId w:val="0"/>
  </w:num>
  <w:num w:numId="8" w16cid:durableId="2087071075">
    <w:abstractNumId w:val="6"/>
  </w:num>
  <w:num w:numId="9" w16cid:durableId="684095342">
    <w:abstractNumId w:val="9"/>
  </w:num>
  <w:num w:numId="10" w16cid:durableId="1542205076">
    <w:abstractNumId w:val="10"/>
  </w:num>
  <w:num w:numId="11" w16cid:durableId="420763345">
    <w:abstractNumId w:val="5"/>
  </w:num>
  <w:num w:numId="12" w16cid:durableId="816605039">
    <w:abstractNumId w:val="3"/>
  </w:num>
  <w:num w:numId="13" w16cid:durableId="836928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EA3"/>
    <w:rsid w:val="00020496"/>
    <w:rsid w:val="000307F5"/>
    <w:rsid w:val="0003134B"/>
    <w:rsid w:val="000325A8"/>
    <w:rsid w:val="0003387C"/>
    <w:rsid w:val="00035C2B"/>
    <w:rsid w:val="00043F72"/>
    <w:rsid w:val="00053E86"/>
    <w:rsid w:val="0005614E"/>
    <w:rsid w:val="00060C74"/>
    <w:rsid w:val="00061AB7"/>
    <w:rsid w:val="00065721"/>
    <w:rsid w:val="00070C84"/>
    <w:rsid w:val="00073888"/>
    <w:rsid w:val="000751EC"/>
    <w:rsid w:val="00075C38"/>
    <w:rsid w:val="000774D7"/>
    <w:rsid w:val="00084B8B"/>
    <w:rsid w:val="0008728D"/>
    <w:rsid w:val="00087CB9"/>
    <w:rsid w:val="00090C85"/>
    <w:rsid w:val="00092F9C"/>
    <w:rsid w:val="000A0FBA"/>
    <w:rsid w:val="000B02FD"/>
    <w:rsid w:val="000B0E4B"/>
    <w:rsid w:val="000B1776"/>
    <w:rsid w:val="000B4670"/>
    <w:rsid w:val="000C091C"/>
    <w:rsid w:val="000D0320"/>
    <w:rsid w:val="000D7A01"/>
    <w:rsid w:val="000F2938"/>
    <w:rsid w:val="00103CE1"/>
    <w:rsid w:val="00106876"/>
    <w:rsid w:val="001111F0"/>
    <w:rsid w:val="001162CC"/>
    <w:rsid w:val="00117364"/>
    <w:rsid w:val="00135E63"/>
    <w:rsid w:val="00136433"/>
    <w:rsid w:val="00146989"/>
    <w:rsid w:val="00155078"/>
    <w:rsid w:val="00161007"/>
    <w:rsid w:val="00167FC4"/>
    <w:rsid w:val="00174B75"/>
    <w:rsid w:val="0017626B"/>
    <w:rsid w:val="0019180B"/>
    <w:rsid w:val="0019380A"/>
    <w:rsid w:val="00196B1C"/>
    <w:rsid w:val="001B099E"/>
    <w:rsid w:val="001B4D02"/>
    <w:rsid w:val="001B5B6B"/>
    <w:rsid w:val="001B5F25"/>
    <w:rsid w:val="001B7AD5"/>
    <w:rsid w:val="001C127E"/>
    <w:rsid w:val="001C14F1"/>
    <w:rsid w:val="001C1AF4"/>
    <w:rsid w:val="001C4AAF"/>
    <w:rsid w:val="001C534D"/>
    <w:rsid w:val="001C6748"/>
    <w:rsid w:val="001D4616"/>
    <w:rsid w:val="001D73F0"/>
    <w:rsid w:val="001E53B0"/>
    <w:rsid w:val="001F3933"/>
    <w:rsid w:val="001F6627"/>
    <w:rsid w:val="00206EF6"/>
    <w:rsid w:val="0022587A"/>
    <w:rsid w:val="00241245"/>
    <w:rsid w:val="002571E9"/>
    <w:rsid w:val="00260576"/>
    <w:rsid w:val="00263221"/>
    <w:rsid w:val="002774B4"/>
    <w:rsid w:val="00282BBE"/>
    <w:rsid w:val="002864C9"/>
    <w:rsid w:val="00290FF0"/>
    <w:rsid w:val="002A032E"/>
    <w:rsid w:val="002A27F0"/>
    <w:rsid w:val="002A7B05"/>
    <w:rsid w:val="002B34DB"/>
    <w:rsid w:val="002B499B"/>
    <w:rsid w:val="002C215F"/>
    <w:rsid w:val="002C2923"/>
    <w:rsid w:val="002D3EF0"/>
    <w:rsid w:val="002D6C37"/>
    <w:rsid w:val="002D7BA2"/>
    <w:rsid w:val="002E1EBB"/>
    <w:rsid w:val="002E35DB"/>
    <w:rsid w:val="002F4F9F"/>
    <w:rsid w:val="00303A03"/>
    <w:rsid w:val="003131F2"/>
    <w:rsid w:val="003164D1"/>
    <w:rsid w:val="00323495"/>
    <w:rsid w:val="00325C24"/>
    <w:rsid w:val="003368BB"/>
    <w:rsid w:val="003420A9"/>
    <w:rsid w:val="003448A6"/>
    <w:rsid w:val="0036374E"/>
    <w:rsid w:val="00364729"/>
    <w:rsid w:val="003666A7"/>
    <w:rsid w:val="0037238B"/>
    <w:rsid w:val="0037531B"/>
    <w:rsid w:val="0038177B"/>
    <w:rsid w:val="00382D53"/>
    <w:rsid w:val="00391CD0"/>
    <w:rsid w:val="0039713C"/>
    <w:rsid w:val="003A48D7"/>
    <w:rsid w:val="003A7905"/>
    <w:rsid w:val="003B0AF9"/>
    <w:rsid w:val="003C1419"/>
    <w:rsid w:val="003C2C86"/>
    <w:rsid w:val="003C7BE2"/>
    <w:rsid w:val="003E0279"/>
    <w:rsid w:val="003E369B"/>
    <w:rsid w:val="003E777C"/>
    <w:rsid w:val="003E78D9"/>
    <w:rsid w:val="00402105"/>
    <w:rsid w:val="00405D65"/>
    <w:rsid w:val="00417AA1"/>
    <w:rsid w:val="00422804"/>
    <w:rsid w:val="0042494F"/>
    <w:rsid w:val="004252F6"/>
    <w:rsid w:val="00430D4C"/>
    <w:rsid w:val="00437DC6"/>
    <w:rsid w:val="00440216"/>
    <w:rsid w:val="00451EF3"/>
    <w:rsid w:val="0046291F"/>
    <w:rsid w:val="00471C6B"/>
    <w:rsid w:val="00471E01"/>
    <w:rsid w:val="00482C05"/>
    <w:rsid w:val="00490D3A"/>
    <w:rsid w:val="004A1E2F"/>
    <w:rsid w:val="004D0CA2"/>
    <w:rsid w:val="004E4E4D"/>
    <w:rsid w:val="004E502C"/>
    <w:rsid w:val="005010AF"/>
    <w:rsid w:val="00502533"/>
    <w:rsid w:val="0051706E"/>
    <w:rsid w:val="0052326C"/>
    <w:rsid w:val="00534F57"/>
    <w:rsid w:val="0054136E"/>
    <w:rsid w:val="005430B6"/>
    <w:rsid w:val="0054428F"/>
    <w:rsid w:val="00547CBE"/>
    <w:rsid w:val="005500A9"/>
    <w:rsid w:val="005632DD"/>
    <w:rsid w:val="0057765E"/>
    <w:rsid w:val="005778BA"/>
    <w:rsid w:val="00581BDC"/>
    <w:rsid w:val="00582143"/>
    <w:rsid w:val="005824D4"/>
    <w:rsid w:val="00595716"/>
    <w:rsid w:val="005972BC"/>
    <w:rsid w:val="005A5E7F"/>
    <w:rsid w:val="005B65B0"/>
    <w:rsid w:val="005C046C"/>
    <w:rsid w:val="005C236F"/>
    <w:rsid w:val="005C3655"/>
    <w:rsid w:val="005C3C8F"/>
    <w:rsid w:val="005D51CF"/>
    <w:rsid w:val="005D5A13"/>
    <w:rsid w:val="005E0C76"/>
    <w:rsid w:val="0060334E"/>
    <w:rsid w:val="00605564"/>
    <w:rsid w:val="006079B6"/>
    <w:rsid w:val="00610C5C"/>
    <w:rsid w:val="00612484"/>
    <w:rsid w:val="006171FE"/>
    <w:rsid w:val="00621B0C"/>
    <w:rsid w:val="00621EAE"/>
    <w:rsid w:val="0062530E"/>
    <w:rsid w:val="006307C1"/>
    <w:rsid w:val="00632503"/>
    <w:rsid w:val="006360E6"/>
    <w:rsid w:val="00636356"/>
    <w:rsid w:val="00647BBA"/>
    <w:rsid w:val="0065670B"/>
    <w:rsid w:val="00667B66"/>
    <w:rsid w:val="00672B0E"/>
    <w:rsid w:val="00677623"/>
    <w:rsid w:val="006A27E7"/>
    <w:rsid w:val="006A7DB3"/>
    <w:rsid w:val="006B0A00"/>
    <w:rsid w:val="006B4DA1"/>
    <w:rsid w:val="006B5D28"/>
    <w:rsid w:val="006C06B0"/>
    <w:rsid w:val="006C1DCB"/>
    <w:rsid w:val="006C6F3F"/>
    <w:rsid w:val="006D0D87"/>
    <w:rsid w:val="006D1A2D"/>
    <w:rsid w:val="006D1E08"/>
    <w:rsid w:val="006E568A"/>
    <w:rsid w:val="006F1E8E"/>
    <w:rsid w:val="0070253E"/>
    <w:rsid w:val="007066E2"/>
    <w:rsid w:val="0071098A"/>
    <w:rsid w:val="00710EF8"/>
    <w:rsid w:val="00715276"/>
    <w:rsid w:val="00720ACB"/>
    <w:rsid w:val="00721D52"/>
    <w:rsid w:val="0072202F"/>
    <w:rsid w:val="0072223B"/>
    <w:rsid w:val="00722468"/>
    <w:rsid w:val="00733C8D"/>
    <w:rsid w:val="00757A40"/>
    <w:rsid w:val="00760701"/>
    <w:rsid w:val="00766F57"/>
    <w:rsid w:val="0077011B"/>
    <w:rsid w:val="0077386A"/>
    <w:rsid w:val="00783896"/>
    <w:rsid w:val="007843D7"/>
    <w:rsid w:val="00786B3C"/>
    <w:rsid w:val="00791681"/>
    <w:rsid w:val="00792B70"/>
    <w:rsid w:val="007A2D3E"/>
    <w:rsid w:val="007B036A"/>
    <w:rsid w:val="007B0F13"/>
    <w:rsid w:val="007B24B7"/>
    <w:rsid w:val="007C35F5"/>
    <w:rsid w:val="007D4C2C"/>
    <w:rsid w:val="007E75F4"/>
    <w:rsid w:val="007F2A8C"/>
    <w:rsid w:val="00802449"/>
    <w:rsid w:val="008024C8"/>
    <w:rsid w:val="00826B31"/>
    <w:rsid w:val="0083214B"/>
    <w:rsid w:val="008321D4"/>
    <w:rsid w:val="008358F4"/>
    <w:rsid w:val="00836203"/>
    <w:rsid w:val="00836276"/>
    <w:rsid w:val="00842DDD"/>
    <w:rsid w:val="00844B54"/>
    <w:rsid w:val="00845EBF"/>
    <w:rsid w:val="00852C9C"/>
    <w:rsid w:val="0086241D"/>
    <w:rsid w:val="00877FBC"/>
    <w:rsid w:val="00882A4C"/>
    <w:rsid w:val="008975CA"/>
    <w:rsid w:val="008A66B6"/>
    <w:rsid w:val="008A6A57"/>
    <w:rsid w:val="008B5932"/>
    <w:rsid w:val="008B78B3"/>
    <w:rsid w:val="008D4CBD"/>
    <w:rsid w:val="008D5D33"/>
    <w:rsid w:val="008E4080"/>
    <w:rsid w:val="008F72AC"/>
    <w:rsid w:val="00901A3E"/>
    <w:rsid w:val="00901D74"/>
    <w:rsid w:val="00905B51"/>
    <w:rsid w:val="00925C2A"/>
    <w:rsid w:val="00927040"/>
    <w:rsid w:val="00930716"/>
    <w:rsid w:val="00931277"/>
    <w:rsid w:val="0093140F"/>
    <w:rsid w:val="009319D2"/>
    <w:rsid w:val="00942CC8"/>
    <w:rsid w:val="00950DAD"/>
    <w:rsid w:val="00957F9F"/>
    <w:rsid w:val="00960260"/>
    <w:rsid w:val="00961614"/>
    <w:rsid w:val="0096568E"/>
    <w:rsid w:val="009751A5"/>
    <w:rsid w:val="009768AA"/>
    <w:rsid w:val="00981A6C"/>
    <w:rsid w:val="009A0497"/>
    <w:rsid w:val="009A2389"/>
    <w:rsid w:val="009C0766"/>
    <w:rsid w:val="009C1F83"/>
    <w:rsid w:val="009D066E"/>
    <w:rsid w:val="009D614E"/>
    <w:rsid w:val="009E1925"/>
    <w:rsid w:val="009E1CBE"/>
    <w:rsid w:val="009E3545"/>
    <w:rsid w:val="009E6232"/>
    <w:rsid w:val="009F2FA9"/>
    <w:rsid w:val="009F7827"/>
    <w:rsid w:val="00A00D7A"/>
    <w:rsid w:val="00A04FE1"/>
    <w:rsid w:val="00A054EF"/>
    <w:rsid w:val="00A304D6"/>
    <w:rsid w:val="00A33466"/>
    <w:rsid w:val="00A37EA3"/>
    <w:rsid w:val="00A453C7"/>
    <w:rsid w:val="00A701DB"/>
    <w:rsid w:val="00A828A0"/>
    <w:rsid w:val="00A8762A"/>
    <w:rsid w:val="00A960CE"/>
    <w:rsid w:val="00AA21D4"/>
    <w:rsid w:val="00AA42BD"/>
    <w:rsid w:val="00AA65F7"/>
    <w:rsid w:val="00AB5D06"/>
    <w:rsid w:val="00AB64CC"/>
    <w:rsid w:val="00AD0578"/>
    <w:rsid w:val="00AD7F93"/>
    <w:rsid w:val="00AE2FCF"/>
    <w:rsid w:val="00AE3615"/>
    <w:rsid w:val="00AE3B66"/>
    <w:rsid w:val="00AF1F42"/>
    <w:rsid w:val="00AF4F8E"/>
    <w:rsid w:val="00AF716F"/>
    <w:rsid w:val="00B05D0A"/>
    <w:rsid w:val="00B07132"/>
    <w:rsid w:val="00B0761F"/>
    <w:rsid w:val="00B11E8B"/>
    <w:rsid w:val="00B25B52"/>
    <w:rsid w:val="00B260C2"/>
    <w:rsid w:val="00B34C8F"/>
    <w:rsid w:val="00B4773E"/>
    <w:rsid w:val="00B50495"/>
    <w:rsid w:val="00B5085D"/>
    <w:rsid w:val="00B54470"/>
    <w:rsid w:val="00B603D4"/>
    <w:rsid w:val="00B73700"/>
    <w:rsid w:val="00B75524"/>
    <w:rsid w:val="00B768FE"/>
    <w:rsid w:val="00B81FA1"/>
    <w:rsid w:val="00B845E3"/>
    <w:rsid w:val="00B87677"/>
    <w:rsid w:val="00B92CC5"/>
    <w:rsid w:val="00BA0F7A"/>
    <w:rsid w:val="00BA3BFF"/>
    <w:rsid w:val="00BA623C"/>
    <w:rsid w:val="00BB0BD5"/>
    <w:rsid w:val="00BC0280"/>
    <w:rsid w:val="00BC122D"/>
    <w:rsid w:val="00BC1BC0"/>
    <w:rsid w:val="00BD089D"/>
    <w:rsid w:val="00BD72A2"/>
    <w:rsid w:val="00BF0D1D"/>
    <w:rsid w:val="00BF1211"/>
    <w:rsid w:val="00C010DC"/>
    <w:rsid w:val="00C2250A"/>
    <w:rsid w:val="00C31E2B"/>
    <w:rsid w:val="00C332EA"/>
    <w:rsid w:val="00C45E9E"/>
    <w:rsid w:val="00C555C2"/>
    <w:rsid w:val="00C561E7"/>
    <w:rsid w:val="00C67DCE"/>
    <w:rsid w:val="00C67DDA"/>
    <w:rsid w:val="00C72D3B"/>
    <w:rsid w:val="00C80751"/>
    <w:rsid w:val="00C97965"/>
    <w:rsid w:val="00CA1CF4"/>
    <w:rsid w:val="00CA27FC"/>
    <w:rsid w:val="00CC4A41"/>
    <w:rsid w:val="00CC643A"/>
    <w:rsid w:val="00CE04F4"/>
    <w:rsid w:val="00CE599C"/>
    <w:rsid w:val="00CE766B"/>
    <w:rsid w:val="00CE7DB6"/>
    <w:rsid w:val="00CF03F0"/>
    <w:rsid w:val="00CF47D7"/>
    <w:rsid w:val="00CF4DF5"/>
    <w:rsid w:val="00D027E7"/>
    <w:rsid w:val="00D11373"/>
    <w:rsid w:val="00D23DEE"/>
    <w:rsid w:val="00D33071"/>
    <w:rsid w:val="00D4091A"/>
    <w:rsid w:val="00D427C9"/>
    <w:rsid w:val="00D4611A"/>
    <w:rsid w:val="00D55AED"/>
    <w:rsid w:val="00D67D9A"/>
    <w:rsid w:val="00D72E53"/>
    <w:rsid w:val="00D75A70"/>
    <w:rsid w:val="00D838EA"/>
    <w:rsid w:val="00D91B07"/>
    <w:rsid w:val="00D92DFD"/>
    <w:rsid w:val="00DA373E"/>
    <w:rsid w:val="00DA466F"/>
    <w:rsid w:val="00DA730A"/>
    <w:rsid w:val="00DB7D11"/>
    <w:rsid w:val="00DC10F4"/>
    <w:rsid w:val="00DC203B"/>
    <w:rsid w:val="00DC4E81"/>
    <w:rsid w:val="00DC633E"/>
    <w:rsid w:val="00DC7E71"/>
    <w:rsid w:val="00DD0178"/>
    <w:rsid w:val="00DD3138"/>
    <w:rsid w:val="00DD4AA6"/>
    <w:rsid w:val="00DD5E8A"/>
    <w:rsid w:val="00DD7886"/>
    <w:rsid w:val="00DD7931"/>
    <w:rsid w:val="00DE4BA0"/>
    <w:rsid w:val="00DE5029"/>
    <w:rsid w:val="00DF115F"/>
    <w:rsid w:val="00DF3424"/>
    <w:rsid w:val="00E118C8"/>
    <w:rsid w:val="00E20716"/>
    <w:rsid w:val="00E2146C"/>
    <w:rsid w:val="00E21F49"/>
    <w:rsid w:val="00E2618D"/>
    <w:rsid w:val="00E3249F"/>
    <w:rsid w:val="00E337C8"/>
    <w:rsid w:val="00E35659"/>
    <w:rsid w:val="00E42734"/>
    <w:rsid w:val="00E47447"/>
    <w:rsid w:val="00E55C4D"/>
    <w:rsid w:val="00E6425C"/>
    <w:rsid w:val="00E64722"/>
    <w:rsid w:val="00E65B88"/>
    <w:rsid w:val="00E72EEB"/>
    <w:rsid w:val="00E77F30"/>
    <w:rsid w:val="00E92F7B"/>
    <w:rsid w:val="00E978D7"/>
    <w:rsid w:val="00EA05AA"/>
    <w:rsid w:val="00EA3DF3"/>
    <w:rsid w:val="00EA722E"/>
    <w:rsid w:val="00EB2B71"/>
    <w:rsid w:val="00EC03D8"/>
    <w:rsid w:val="00EC3E01"/>
    <w:rsid w:val="00ED02A0"/>
    <w:rsid w:val="00ED727D"/>
    <w:rsid w:val="00EE2DF8"/>
    <w:rsid w:val="00EE3312"/>
    <w:rsid w:val="00EE33E2"/>
    <w:rsid w:val="00EF19F6"/>
    <w:rsid w:val="00F04070"/>
    <w:rsid w:val="00F148F6"/>
    <w:rsid w:val="00F20257"/>
    <w:rsid w:val="00F22AA7"/>
    <w:rsid w:val="00F23751"/>
    <w:rsid w:val="00F239BA"/>
    <w:rsid w:val="00F31E05"/>
    <w:rsid w:val="00F35C5A"/>
    <w:rsid w:val="00F37FAB"/>
    <w:rsid w:val="00F40A88"/>
    <w:rsid w:val="00F52F06"/>
    <w:rsid w:val="00F54E99"/>
    <w:rsid w:val="00F55DE7"/>
    <w:rsid w:val="00F67C9B"/>
    <w:rsid w:val="00F741FF"/>
    <w:rsid w:val="00F77D8A"/>
    <w:rsid w:val="00F80FA3"/>
    <w:rsid w:val="00F84C1A"/>
    <w:rsid w:val="00F9606E"/>
    <w:rsid w:val="00F97034"/>
    <w:rsid w:val="00FA2782"/>
    <w:rsid w:val="00FA2B8E"/>
    <w:rsid w:val="00FB0C90"/>
    <w:rsid w:val="00FB15B5"/>
    <w:rsid w:val="00FB30A8"/>
    <w:rsid w:val="00FB6F49"/>
    <w:rsid w:val="00FC242A"/>
    <w:rsid w:val="00FD393E"/>
    <w:rsid w:val="00FD40B8"/>
    <w:rsid w:val="00FD4D1A"/>
    <w:rsid w:val="00FD70E1"/>
    <w:rsid w:val="00FE2011"/>
    <w:rsid w:val="00FE3F7C"/>
    <w:rsid w:val="00FE54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6AE0C2"/>
  <w15:docId w15:val="{931FE261-9E05-4390-BB7C-FD8537B4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EA3"/>
    <w:rPr>
      <w:rFonts w:ascii="Tahoma" w:hAnsi="Tahoma" w:cs="Tahoma"/>
      <w:sz w:val="16"/>
      <w:szCs w:val="16"/>
    </w:rPr>
  </w:style>
  <w:style w:type="table" w:styleId="TableGrid">
    <w:name w:val="Table Grid"/>
    <w:basedOn w:val="TableNormal"/>
    <w:rsid w:val="00DF3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3221"/>
    <w:rPr>
      <w:rFonts w:cs="Times New Roman"/>
      <w:sz w:val="16"/>
      <w:szCs w:val="16"/>
    </w:rPr>
  </w:style>
  <w:style w:type="paragraph" w:styleId="CommentText">
    <w:name w:val="annotation text"/>
    <w:basedOn w:val="Normal"/>
    <w:link w:val="CommentTextChar"/>
    <w:uiPriority w:val="99"/>
    <w:semiHidden/>
    <w:unhideWhenUsed/>
    <w:rsid w:val="00263221"/>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263221"/>
    <w:rPr>
      <w:rFonts w:eastAsia="Times New Roman" w:cs="Times New Roman"/>
      <w:sz w:val="20"/>
      <w:szCs w:val="20"/>
    </w:rPr>
  </w:style>
  <w:style w:type="paragraph" w:styleId="Header">
    <w:name w:val="header"/>
    <w:basedOn w:val="Normal"/>
    <w:link w:val="HeaderChar"/>
    <w:uiPriority w:val="99"/>
    <w:unhideWhenUsed/>
    <w:rsid w:val="00AE3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B66"/>
  </w:style>
  <w:style w:type="paragraph" w:styleId="Footer">
    <w:name w:val="footer"/>
    <w:basedOn w:val="Normal"/>
    <w:link w:val="FooterChar"/>
    <w:uiPriority w:val="99"/>
    <w:unhideWhenUsed/>
    <w:rsid w:val="00AE3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B66"/>
  </w:style>
  <w:style w:type="character" w:styleId="Hyperlink">
    <w:name w:val="Hyperlink"/>
    <w:basedOn w:val="DefaultParagraphFont"/>
    <w:uiPriority w:val="99"/>
    <w:unhideWhenUsed/>
    <w:rsid w:val="000B4670"/>
    <w:rPr>
      <w:color w:val="0000FF" w:themeColor="hyperlink"/>
      <w:u w:val="single"/>
    </w:rPr>
  </w:style>
  <w:style w:type="character" w:styleId="LineNumber">
    <w:name w:val="line number"/>
    <w:basedOn w:val="DefaultParagraphFont"/>
    <w:uiPriority w:val="99"/>
    <w:semiHidden/>
    <w:unhideWhenUsed/>
    <w:rsid w:val="00084B8B"/>
  </w:style>
  <w:style w:type="paragraph" w:styleId="ListParagraph">
    <w:name w:val="List Paragraph"/>
    <w:basedOn w:val="Normal"/>
    <w:uiPriority w:val="34"/>
    <w:qFormat/>
    <w:rsid w:val="00084B8B"/>
    <w:pPr>
      <w:ind w:left="720"/>
      <w:contextualSpacing/>
    </w:pPr>
  </w:style>
  <w:style w:type="character" w:styleId="FollowedHyperlink">
    <w:name w:val="FollowedHyperlink"/>
    <w:basedOn w:val="DefaultParagraphFont"/>
    <w:uiPriority w:val="99"/>
    <w:semiHidden/>
    <w:unhideWhenUsed/>
    <w:rsid w:val="00621EAE"/>
    <w:rPr>
      <w:color w:val="800080" w:themeColor="followedHyperlink"/>
      <w:u w:val="single"/>
    </w:rPr>
  </w:style>
  <w:style w:type="character" w:customStyle="1" w:styleId="UnresolvedMention1">
    <w:name w:val="Unresolved Mention1"/>
    <w:basedOn w:val="DefaultParagraphFont"/>
    <w:uiPriority w:val="99"/>
    <w:semiHidden/>
    <w:unhideWhenUsed/>
    <w:rsid w:val="00402105"/>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F52F06"/>
    <w:pPr>
      <w:spacing w:after="200"/>
    </w:pPr>
    <w:rPr>
      <w:rFonts w:eastAsiaTheme="minorHAnsi" w:cstheme="minorBidi"/>
      <w:b/>
      <w:bCs/>
    </w:rPr>
  </w:style>
  <w:style w:type="character" w:customStyle="1" w:styleId="CommentSubjectChar">
    <w:name w:val="Comment Subject Char"/>
    <w:basedOn w:val="CommentTextChar"/>
    <w:link w:val="CommentSubject"/>
    <w:uiPriority w:val="99"/>
    <w:semiHidden/>
    <w:rsid w:val="00F52F06"/>
    <w:rPr>
      <w:rFonts w:eastAsia="Times New Roman" w:cs="Times New Roman"/>
      <w:b/>
      <w:bCs/>
      <w:sz w:val="20"/>
      <w:szCs w:val="20"/>
    </w:rPr>
  </w:style>
  <w:style w:type="paragraph" w:styleId="Revision">
    <w:name w:val="Revision"/>
    <w:hidden/>
    <w:uiPriority w:val="99"/>
    <w:semiHidden/>
    <w:rsid w:val="007F2A8C"/>
    <w:pPr>
      <w:spacing w:after="0" w:line="240" w:lineRule="auto"/>
    </w:pPr>
  </w:style>
  <w:style w:type="paragraph" w:customStyle="1" w:styleId="Default">
    <w:name w:val="Default"/>
    <w:rsid w:val="00B11E8B"/>
    <w:pPr>
      <w:autoSpaceDE w:val="0"/>
      <w:autoSpaceDN w:val="0"/>
      <w:adjustRightInd w:val="0"/>
      <w:spacing w:after="0" w:line="240" w:lineRule="auto"/>
      <w:jc w:val="both"/>
    </w:pPr>
    <w:rPr>
      <w:rFonts w:ascii="Arial" w:hAnsi="Arial" w:eastAsiaTheme="minorEastAsia"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linicalTrials.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hhs.gov/about/agencies/ogc/key-personnel/general-law-division/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F1F5ACA7D9824AAB0E713D02484050" ma:contentTypeVersion="11" ma:contentTypeDescription="Create a new document." ma:contentTypeScope="" ma:versionID="26d3f963eb831e70c7b899c46830545f">
  <xsd:schema xmlns:xsd="http://www.w3.org/2001/XMLSchema" xmlns:xs="http://www.w3.org/2001/XMLSchema" xmlns:p="http://schemas.microsoft.com/office/2006/metadata/properties" xmlns:ns3="b306ee79-2f51-4bda-a734-8653703d17c0" xmlns:ns4="3d326652-0b14-4e9a-87c1-dce06bb2442c" targetNamespace="http://schemas.microsoft.com/office/2006/metadata/properties" ma:root="true" ma:fieldsID="447a816e89df42b62dfffacbd8fa283d" ns3:_="" ns4:_="">
    <xsd:import namespace="b306ee79-2f51-4bda-a734-8653703d17c0"/>
    <xsd:import namespace="3d326652-0b14-4e9a-87c1-dce06bb244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6ee79-2f51-4bda-a734-8653703d1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26652-0b14-4e9a-87c1-dce06bb244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A22E7-1577-4192-B283-C3739AC32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6ee79-2f51-4bda-a734-8653703d17c0"/>
    <ds:schemaRef ds:uri="3d326652-0b14-4e9a-87c1-dce06bb24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25074-9AD4-4804-85F0-E4E4132D433A}">
  <ds:schemaRefs>
    <ds:schemaRef ds:uri="http://schemas.openxmlformats.org/officeDocument/2006/bibliography"/>
  </ds:schemaRefs>
</ds:datastoreItem>
</file>

<file path=customXml/itemProps3.xml><?xml version="1.0" encoding="utf-8"?>
<ds:datastoreItem xmlns:ds="http://schemas.openxmlformats.org/officeDocument/2006/customXml" ds:itemID="{27E0D47C-B651-4F89-A67C-FC74FEDB0013}">
  <ds:schemaRefs>
    <ds:schemaRef ds:uri="http://purl.org/dc/term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3d326652-0b14-4e9a-87c1-dce06bb2442c"/>
    <ds:schemaRef ds:uri="b306ee79-2f51-4bda-a734-8653703d17c0"/>
    <ds:schemaRef ds:uri="http://www.w3.org/XML/1998/namespace"/>
  </ds:schemaRefs>
</ds:datastoreItem>
</file>

<file path=customXml/itemProps4.xml><?xml version="1.0" encoding="utf-8"?>
<ds:datastoreItem xmlns:ds="http://schemas.openxmlformats.org/officeDocument/2006/customXml" ds:itemID="{3835E230-958A-41A8-843B-AD5922032C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Pages>
  <Words>3432</Words>
  <Characters>19565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Menendez, Cammie Chaumont (CDC/NIOSH/DSR/AFEB)</cp:lastModifiedBy>
  <cp:revision>7</cp:revision>
  <cp:lastPrinted>2015-01-08T16:08:00Z</cp:lastPrinted>
  <dcterms:created xsi:type="dcterms:W3CDTF">2020-06-16T16:19:00Z</dcterms:created>
  <dcterms:modified xsi:type="dcterms:W3CDTF">2023-06-26T12:15:00Z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0x010100E5F1F5ACA7D9824AAB0E713D02484050</vt:lpwstr>
  </property>
  <property fmtid="{D5CDD505-2E9C-101B-9397-08002B2CF9AE}" pid="3" name="MSIP_Label_7b94a7b8-f06c-4dfe-bdcc-9b548fd58c31_ActionId">
    <vt:lpwstr>d9cf442b-8dfc-4339-b455-18a2ecfa37cc</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2022-05-01T19:15:37Z</vt:lpwstr>
  </property>
  <property fmtid="{D5CDD505-2E9C-101B-9397-08002B2CF9AE}" pid="9" name="MSIP_Label_7b94a7b8-f06c-4dfe-bdcc-9b548fd58c31_SiteId">
    <vt:lpwstr>9ce70869-60db-44fd-abe8-d2767077fc8f</vt:lpwstr>
  </property>
</Properties>
</file>