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D87" w:rsidRPr="003A43E4" w:rsidP="006D3D87" w14:paraId="3D93063D" w14:textId="77777777">
      <w:pPr>
        <w:rPr>
          <w:b/>
        </w:rPr>
      </w:pPr>
      <w:r>
        <w:rPr>
          <w:b/>
        </w:rPr>
        <w:t xml:space="preserve">Instrument 7: </w:t>
      </w:r>
      <w:r w:rsidRPr="003A43E4">
        <w:rPr>
          <w:b/>
        </w:rPr>
        <w:t>988 State and Territory Sustainability Plan</w:t>
      </w:r>
    </w:p>
    <w:p w:rsidR="006D3D87" w:rsidP="006D3D87" w14:paraId="4C631E10" w14:textId="77777777">
      <w:pPr>
        <w:rPr>
          <w:b/>
        </w:rPr>
      </w:pPr>
    </w:p>
    <w:p w:rsidR="006D3D87" w:rsidP="006D3D87" w14:paraId="118525BB" w14:textId="77777777">
      <w:pPr>
        <w:rPr>
          <w:b/>
        </w:rPr>
      </w:pPr>
    </w:p>
    <w:p w:rsidR="006D3D87" w:rsidP="006D3D87" w14:paraId="3C052936"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SAMHSA 988 State and Territory Grant Program</w:t>
      </w:r>
    </w:p>
    <w:p w:rsidR="006D3D87" w:rsidRPr="00652DBE" w:rsidP="006D3D87" w14:paraId="2D0AD1E3"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 xml:space="preserve">Sustainability Plan </w:t>
      </w:r>
    </w:p>
    <w:tbl>
      <w:tblPr>
        <w:tblStyle w:val="TableGrid"/>
        <w:tblW w:w="9265" w:type="dxa"/>
        <w:tblLook w:val="04A0"/>
      </w:tblPr>
      <w:tblGrid>
        <w:gridCol w:w="2785"/>
        <w:gridCol w:w="6480"/>
      </w:tblGrid>
      <w:tr w14:paraId="372F1468" w14:textId="77777777" w:rsidTr="002D49EB">
        <w:tblPrEx>
          <w:tblW w:w="9265" w:type="dxa"/>
          <w:tblLook w:val="04A0"/>
        </w:tblPrEx>
        <w:tc>
          <w:tcPr>
            <w:tcW w:w="9265" w:type="dxa"/>
            <w:gridSpan w:val="2"/>
            <w:shd w:val="clear" w:color="auto" w:fill="001A4E"/>
          </w:tcPr>
          <w:p w:rsidR="006D3D87" w:rsidRPr="00652DBE" w:rsidP="002D49EB" w14:paraId="1322C011" w14:textId="77777777">
            <w:pPr>
              <w:jc w:val="center"/>
              <w:rPr>
                <w:rFonts w:ascii="Acumin Pro" w:hAnsi="Acumin Pro" w:cstheme="minorHAnsi"/>
                <w:b/>
                <w:bCs/>
              </w:rPr>
            </w:pPr>
            <w:r w:rsidRPr="00652DBE">
              <w:rPr>
                <w:rFonts w:ascii="Acumin Pro" w:hAnsi="Acumin Pro" w:cstheme="minorHAnsi"/>
                <w:b/>
                <w:bCs/>
              </w:rPr>
              <w:t>Grant information</w:t>
            </w:r>
          </w:p>
        </w:tc>
      </w:tr>
      <w:tr w14:paraId="3E0A7A07" w14:textId="77777777" w:rsidTr="002D49EB">
        <w:tblPrEx>
          <w:tblW w:w="9265" w:type="dxa"/>
          <w:tblLook w:val="04A0"/>
        </w:tblPrEx>
        <w:tc>
          <w:tcPr>
            <w:tcW w:w="2785" w:type="dxa"/>
          </w:tcPr>
          <w:p w:rsidR="006D3D87" w:rsidRPr="00652DBE" w:rsidP="002D49EB" w14:paraId="242EB785" w14:textId="77777777">
            <w:pPr>
              <w:rPr>
                <w:rFonts w:ascii="Acumin Pro" w:hAnsi="Acumin Pro" w:cstheme="minorHAnsi"/>
                <w:b/>
                <w:bCs/>
              </w:rPr>
            </w:pPr>
            <w:r w:rsidRPr="00652DBE">
              <w:rPr>
                <w:rFonts w:ascii="Acumin Pro" w:hAnsi="Acumin Pro" w:cstheme="minorHAnsi"/>
                <w:b/>
                <w:bCs/>
              </w:rPr>
              <w:t>Award Number</w:t>
            </w:r>
          </w:p>
        </w:tc>
        <w:tc>
          <w:tcPr>
            <w:tcW w:w="6480" w:type="dxa"/>
          </w:tcPr>
          <w:p w:rsidR="006D3D87" w:rsidRPr="00652DBE" w:rsidP="002D49EB" w14:paraId="2F4325B6" w14:textId="77777777">
            <w:pPr>
              <w:rPr>
                <w:rFonts w:ascii="Acumin Pro" w:hAnsi="Acumin Pro" w:cstheme="minorHAnsi"/>
              </w:rPr>
            </w:pPr>
            <w:r w:rsidRPr="00652DBE">
              <w:rPr>
                <w:rFonts w:ascii="Acumin Pro" w:hAnsi="Acumin Pro" w:cstheme="minorHAnsi"/>
              </w:rPr>
              <w:t>1 H79 SM0860</w:t>
            </w:r>
            <w:r w:rsidRPr="003A43E4">
              <w:rPr>
                <w:rFonts w:ascii="Acumin Pro" w:hAnsi="Acumin Pro" w:cstheme="minorHAnsi"/>
                <w:color w:val="538135" w:themeColor="accent6" w:themeShade="BF"/>
              </w:rPr>
              <w:t>XXX</w:t>
            </w:r>
            <w:r w:rsidRPr="00652DBE">
              <w:rPr>
                <w:rFonts w:ascii="Acumin Pro" w:hAnsi="Acumin Pro" w:cstheme="minorHAnsi"/>
              </w:rPr>
              <w:t>-01</w:t>
            </w:r>
          </w:p>
        </w:tc>
      </w:tr>
      <w:tr w14:paraId="52589A57" w14:textId="77777777" w:rsidTr="002D49EB">
        <w:tblPrEx>
          <w:tblW w:w="9265" w:type="dxa"/>
          <w:tblLook w:val="04A0"/>
        </w:tblPrEx>
        <w:tc>
          <w:tcPr>
            <w:tcW w:w="2785" w:type="dxa"/>
          </w:tcPr>
          <w:p w:rsidR="006D3D87" w:rsidRPr="00652DBE" w:rsidP="002D49EB" w14:paraId="32F84040" w14:textId="77777777">
            <w:pPr>
              <w:rPr>
                <w:rFonts w:ascii="Acumin Pro" w:hAnsi="Acumin Pro" w:cstheme="minorHAnsi"/>
                <w:b/>
                <w:bCs/>
              </w:rPr>
            </w:pPr>
            <w:r w:rsidRPr="00652DBE">
              <w:rPr>
                <w:rFonts w:ascii="Acumin Pro" w:hAnsi="Acumin Pro" w:cstheme="minorHAnsi"/>
                <w:b/>
                <w:bCs/>
              </w:rPr>
              <w:t>Project Title</w:t>
            </w:r>
          </w:p>
        </w:tc>
        <w:tc>
          <w:tcPr>
            <w:tcW w:w="6480" w:type="dxa"/>
          </w:tcPr>
          <w:p w:rsidR="006D3D87" w:rsidRPr="003A43E4" w:rsidP="002D49EB" w14:paraId="78C5ABB1" w14:textId="77777777">
            <w:pPr>
              <w:rPr>
                <w:rFonts w:ascii="Acumin Pro" w:hAnsi="Acumin Pro" w:cstheme="minorHAnsi"/>
                <w:color w:val="538135" w:themeColor="accent6" w:themeShade="BF"/>
              </w:rPr>
            </w:pPr>
            <w:r w:rsidRPr="003A43E4">
              <w:rPr>
                <w:rFonts w:ascii="Acumin Pro" w:hAnsi="Acumin Pro" w:cstheme="minorHAnsi"/>
                <w:color w:val="538135" w:themeColor="accent6" w:themeShade="BF"/>
              </w:rPr>
              <w:t>Add project title here</w:t>
            </w:r>
          </w:p>
        </w:tc>
      </w:tr>
      <w:tr w14:paraId="19AA64B1" w14:textId="77777777" w:rsidTr="002D49EB">
        <w:tblPrEx>
          <w:tblW w:w="9265" w:type="dxa"/>
          <w:tblLook w:val="04A0"/>
        </w:tblPrEx>
        <w:tc>
          <w:tcPr>
            <w:tcW w:w="2785" w:type="dxa"/>
          </w:tcPr>
          <w:p w:rsidR="006D3D87" w:rsidRPr="00652DBE" w:rsidP="002D49EB" w14:paraId="2C25CAF5" w14:textId="77777777">
            <w:pPr>
              <w:rPr>
                <w:rFonts w:ascii="Acumin Pro" w:hAnsi="Acumin Pro" w:cstheme="minorHAnsi"/>
                <w:b/>
                <w:bCs/>
              </w:rPr>
            </w:pPr>
            <w:r w:rsidRPr="00652DBE">
              <w:rPr>
                <w:rFonts w:ascii="Acumin Pro" w:hAnsi="Acumin Pro" w:cstheme="minorHAnsi"/>
                <w:b/>
                <w:bCs/>
              </w:rPr>
              <w:t>State/Territory</w:t>
            </w:r>
          </w:p>
        </w:tc>
        <w:tc>
          <w:tcPr>
            <w:tcW w:w="6480" w:type="dxa"/>
          </w:tcPr>
          <w:p w:rsidR="006D3D87" w:rsidRPr="003A43E4" w:rsidP="002D49EB" w14:paraId="40E7DA31" w14:textId="77777777">
            <w:pPr>
              <w:rPr>
                <w:rFonts w:ascii="Acumin Pro" w:hAnsi="Acumin Pro" w:cstheme="minorHAnsi"/>
                <w:color w:val="538135" w:themeColor="accent6" w:themeShade="BF"/>
              </w:rPr>
            </w:pPr>
            <w:r w:rsidRPr="003A43E4">
              <w:rPr>
                <w:rFonts w:ascii="Acumin Pro" w:hAnsi="Acumin Pro" w:cstheme="minorHAnsi"/>
                <w:color w:val="538135" w:themeColor="accent6" w:themeShade="BF"/>
              </w:rPr>
              <w:t>Your state/territory</w:t>
            </w:r>
          </w:p>
        </w:tc>
      </w:tr>
      <w:tr w14:paraId="72B1B0A4" w14:textId="77777777" w:rsidTr="002D49EB">
        <w:tblPrEx>
          <w:tblW w:w="9265" w:type="dxa"/>
          <w:tblLook w:val="04A0"/>
        </w:tblPrEx>
        <w:tc>
          <w:tcPr>
            <w:tcW w:w="2785" w:type="dxa"/>
          </w:tcPr>
          <w:p w:rsidR="006D3D87" w:rsidRPr="00652DBE" w:rsidP="002D49EB" w14:paraId="38E59A71" w14:textId="77777777">
            <w:pPr>
              <w:rPr>
                <w:rFonts w:ascii="Acumin Pro" w:hAnsi="Acumin Pro" w:cstheme="minorHAnsi"/>
                <w:b/>
                <w:bCs/>
              </w:rPr>
            </w:pPr>
            <w:r w:rsidRPr="00652DBE">
              <w:rPr>
                <w:rFonts w:ascii="Acumin Pro" w:hAnsi="Acumin Pro" w:cstheme="minorHAnsi"/>
                <w:b/>
                <w:bCs/>
              </w:rPr>
              <w:t>Project Period</w:t>
            </w:r>
          </w:p>
        </w:tc>
        <w:tc>
          <w:tcPr>
            <w:tcW w:w="6480" w:type="dxa"/>
          </w:tcPr>
          <w:p w:rsidR="006D3D87" w:rsidRPr="00652DBE" w:rsidP="002D49EB" w14:paraId="5B62A71B" w14:textId="77777777">
            <w:pPr>
              <w:rPr>
                <w:rFonts w:ascii="Acumin Pro" w:hAnsi="Acumin Pro" w:cstheme="minorHAnsi"/>
              </w:rPr>
            </w:pPr>
            <w:r w:rsidRPr="00652DBE">
              <w:rPr>
                <w:rFonts w:ascii="Acumin Pro" w:hAnsi="Acumin Pro" w:cstheme="minorHAnsi"/>
              </w:rPr>
              <w:t>04/30/2022 – 4/20/2024</w:t>
            </w:r>
          </w:p>
        </w:tc>
      </w:tr>
    </w:tbl>
    <w:p w:rsidR="006D3D87" w:rsidP="006D3D87" w14:paraId="25D26AC2" w14:textId="77777777">
      <w:pPr>
        <w:rPr>
          <w:rFonts w:ascii="Acumin Pro" w:hAnsi="Acumin Pro" w:cstheme="minorHAnsi"/>
          <w:sz w:val="28"/>
          <w:szCs w:val="28"/>
        </w:rPr>
      </w:pPr>
    </w:p>
    <w:p w:rsidR="006D3D87" w:rsidRPr="002128CA" w:rsidP="006D3D87" w14:paraId="14564C9A" w14:textId="77777777">
      <w:pPr>
        <w:ind w:left="360"/>
        <w:rPr>
          <w:rFonts w:ascii="Acumin Pro" w:hAnsi="Acumin Pro" w:cstheme="minorHAnsi"/>
        </w:rPr>
      </w:pPr>
    </w:p>
    <w:p w:rsidR="006D3D87" w:rsidP="006D3D87" w14:paraId="4DC5654B" w14:textId="77777777">
      <w:pPr>
        <w:rPr>
          <w:rFonts w:ascii="Acumin Pro" w:hAnsi="Acumin Pro" w:cstheme="minorHAnsi"/>
        </w:rPr>
      </w:pPr>
      <w:r>
        <w:rPr>
          <w:rFonts w:ascii="Acumin Pro" w:hAnsi="Acumin Pro" w:cstheme="minorHAnsi"/>
        </w:rPr>
        <w:t xml:space="preserve">The purpose of this plan is to understand how you plan on funding 988 call, chat, and text service in your state/territory after the end of this grant period. </w:t>
      </w:r>
    </w:p>
    <w:p w:rsidR="006D3D87" w:rsidP="006D3D87" w14:paraId="28CBD4AD" w14:textId="77777777">
      <w:pPr>
        <w:rPr>
          <w:rFonts w:ascii="Acumin Pro" w:hAnsi="Acumin Pro" w:cstheme="minorHAnsi"/>
        </w:rPr>
      </w:pPr>
    </w:p>
    <w:tbl>
      <w:tblPr>
        <w:tblStyle w:val="TableGrid"/>
        <w:tblpPr w:leftFromText="180" w:rightFromText="180" w:vertAnchor="text" w:horzAnchor="margin" w:tblpXSpec="center" w:tblpY="1088"/>
        <w:tblW w:w="11293" w:type="dxa"/>
        <w:tblLook w:val="04A0"/>
      </w:tblPr>
      <w:tblGrid>
        <w:gridCol w:w="3058"/>
        <w:gridCol w:w="1802"/>
        <w:gridCol w:w="1800"/>
        <w:gridCol w:w="2160"/>
        <w:gridCol w:w="2473"/>
      </w:tblGrid>
      <w:tr w14:paraId="652C61C7" w14:textId="77777777" w:rsidTr="002D49EB">
        <w:tblPrEx>
          <w:tblW w:w="11293" w:type="dxa"/>
          <w:tblLook w:val="04A0"/>
        </w:tblPrEx>
        <w:tc>
          <w:tcPr>
            <w:tcW w:w="11293" w:type="dxa"/>
            <w:gridSpan w:val="5"/>
            <w:shd w:val="clear" w:color="auto" w:fill="001A4E"/>
          </w:tcPr>
          <w:p w:rsidR="006D3D87" w:rsidP="002D49EB" w14:paraId="2EAAAFF0" w14:textId="77777777">
            <w:pPr>
              <w:jc w:val="center"/>
              <w:rPr>
                <w:rFonts w:ascii="Acumin Pro" w:hAnsi="Acumin Pro"/>
                <w:b/>
                <w:bCs/>
              </w:rPr>
            </w:pPr>
            <w:r>
              <w:rPr>
                <w:rFonts w:ascii="Acumin Pro" w:hAnsi="Acumin Pro"/>
                <w:b/>
                <w:bCs/>
              </w:rPr>
              <w:t>State/local funding sources</w:t>
            </w:r>
          </w:p>
        </w:tc>
      </w:tr>
      <w:tr w14:paraId="40EF4893" w14:textId="77777777" w:rsidTr="002D49EB">
        <w:tblPrEx>
          <w:tblW w:w="11293" w:type="dxa"/>
          <w:tblLook w:val="04A0"/>
        </w:tblPrEx>
        <w:tc>
          <w:tcPr>
            <w:tcW w:w="3058" w:type="dxa"/>
            <w:shd w:val="clear" w:color="auto" w:fill="001A4E"/>
          </w:tcPr>
          <w:p w:rsidR="006D3D87" w:rsidP="002D49EB" w14:paraId="72AFF618" w14:textId="77777777">
            <w:pPr>
              <w:jc w:val="center"/>
              <w:rPr>
                <w:rFonts w:ascii="Acumin Pro" w:hAnsi="Acumin Pro"/>
                <w:b/>
                <w:bCs/>
              </w:rPr>
            </w:pPr>
            <w:r>
              <w:rPr>
                <w:rFonts w:ascii="Acumin Pro" w:hAnsi="Acumin Pro"/>
                <w:b/>
                <w:bCs/>
              </w:rPr>
              <w:t>Funding stream</w:t>
            </w:r>
          </w:p>
        </w:tc>
        <w:tc>
          <w:tcPr>
            <w:tcW w:w="1802" w:type="dxa"/>
            <w:shd w:val="clear" w:color="auto" w:fill="001A4E"/>
          </w:tcPr>
          <w:p w:rsidR="006D3D87" w:rsidP="002D49EB" w14:paraId="6380D8A6" w14:textId="77777777">
            <w:pPr>
              <w:jc w:val="center"/>
              <w:rPr>
                <w:rFonts w:ascii="Acumin Pro" w:hAnsi="Acumin Pro"/>
                <w:b/>
                <w:bCs/>
              </w:rPr>
            </w:pPr>
            <w:r>
              <w:rPr>
                <w:rFonts w:ascii="Acumin Pro" w:hAnsi="Acumin Pro"/>
                <w:b/>
                <w:bCs/>
              </w:rPr>
              <w:t>Source</w:t>
            </w:r>
            <w:r>
              <w:rPr>
                <w:rStyle w:val="FootnoteReference"/>
                <w:rFonts w:ascii="Acumin Pro" w:hAnsi="Acumin Pro"/>
                <w:b/>
                <w:bCs/>
              </w:rPr>
              <w:footnoteReference w:id="2"/>
            </w:r>
          </w:p>
        </w:tc>
        <w:tc>
          <w:tcPr>
            <w:tcW w:w="1800" w:type="dxa"/>
            <w:shd w:val="clear" w:color="auto" w:fill="001A4E"/>
          </w:tcPr>
          <w:p w:rsidR="006D3D87" w:rsidP="002D49EB" w14:paraId="610441BA" w14:textId="77777777">
            <w:pPr>
              <w:jc w:val="center"/>
              <w:rPr>
                <w:rFonts w:ascii="Acumin Pro" w:hAnsi="Acumin Pro"/>
                <w:b/>
                <w:bCs/>
              </w:rPr>
            </w:pPr>
            <w:r>
              <w:rPr>
                <w:rFonts w:ascii="Acumin Pro" w:hAnsi="Acumin Pro"/>
                <w:b/>
                <w:bCs/>
              </w:rPr>
              <w:t>Timeframe</w:t>
            </w:r>
            <w:r>
              <w:rPr>
                <w:rStyle w:val="FootnoteReference"/>
                <w:rFonts w:ascii="Acumin Pro" w:hAnsi="Acumin Pro"/>
                <w:b/>
                <w:bCs/>
              </w:rPr>
              <w:footnoteReference w:id="3"/>
            </w:r>
          </w:p>
        </w:tc>
        <w:tc>
          <w:tcPr>
            <w:tcW w:w="2160" w:type="dxa"/>
            <w:shd w:val="clear" w:color="auto" w:fill="001A4E"/>
          </w:tcPr>
          <w:p w:rsidR="006D3D87" w:rsidP="002D49EB" w14:paraId="7B5A6C36" w14:textId="77777777">
            <w:pPr>
              <w:jc w:val="center"/>
              <w:rPr>
                <w:rFonts w:ascii="Acumin Pro" w:hAnsi="Acumin Pro"/>
                <w:b/>
                <w:bCs/>
              </w:rPr>
            </w:pPr>
            <w:r>
              <w:rPr>
                <w:rFonts w:ascii="Acumin Pro" w:hAnsi="Acumin Pro"/>
                <w:b/>
                <w:bCs/>
              </w:rPr>
              <w:t>Amount</w:t>
            </w:r>
          </w:p>
        </w:tc>
        <w:tc>
          <w:tcPr>
            <w:tcW w:w="2473" w:type="dxa"/>
            <w:shd w:val="clear" w:color="auto" w:fill="001A4E"/>
          </w:tcPr>
          <w:p w:rsidR="006D3D87" w:rsidP="002D49EB" w14:paraId="56F6462E" w14:textId="77777777">
            <w:pPr>
              <w:jc w:val="center"/>
              <w:rPr>
                <w:rFonts w:ascii="Acumin Pro" w:hAnsi="Acumin Pro"/>
                <w:b/>
                <w:bCs/>
              </w:rPr>
            </w:pPr>
            <w:r>
              <w:rPr>
                <w:rFonts w:ascii="Acumin Pro" w:hAnsi="Acumin Pro"/>
                <w:b/>
                <w:bCs/>
              </w:rPr>
              <w:t>Notes</w:t>
            </w:r>
          </w:p>
        </w:tc>
      </w:tr>
      <w:tr w14:paraId="057F7F91" w14:textId="77777777" w:rsidTr="002D49EB">
        <w:tblPrEx>
          <w:tblW w:w="11293" w:type="dxa"/>
          <w:tblLook w:val="04A0"/>
        </w:tblPrEx>
        <w:tc>
          <w:tcPr>
            <w:tcW w:w="3058" w:type="dxa"/>
          </w:tcPr>
          <w:p w:rsidR="006D3D87" w:rsidP="002D49EB" w14:paraId="36BFFE87" w14:textId="77777777">
            <w:pPr>
              <w:rPr>
                <w:rFonts w:ascii="Acumin Pro" w:hAnsi="Acumin Pro"/>
              </w:rPr>
            </w:pPr>
          </w:p>
        </w:tc>
        <w:tc>
          <w:tcPr>
            <w:tcW w:w="1802" w:type="dxa"/>
          </w:tcPr>
          <w:p w:rsidR="006D3D87" w:rsidRPr="00AE416D" w:rsidP="002D49EB" w14:paraId="7E9453AF" w14:textId="77777777">
            <w:pPr>
              <w:rPr>
                <w:rFonts w:ascii="Acumin Pro" w:hAnsi="Acumin Pro"/>
              </w:rPr>
            </w:pPr>
          </w:p>
        </w:tc>
        <w:tc>
          <w:tcPr>
            <w:tcW w:w="1800" w:type="dxa"/>
          </w:tcPr>
          <w:p w:rsidR="006D3D87" w:rsidRPr="00AE416D" w:rsidP="002D49EB" w14:paraId="1B5B6E31" w14:textId="77777777">
            <w:pPr>
              <w:rPr>
                <w:rFonts w:ascii="Acumin Pro" w:hAnsi="Acumin Pro"/>
              </w:rPr>
            </w:pPr>
          </w:p>
        </w:tc>
        <w:tc>
          <w:tcPr>
            <w:tcW w:w="2160" w:type="dxa"/>
          </w:tcPr>
          <w:p w:rsidR="006D3D87" w:rsidRPr="00AE416D" w:rsidP="002D49EB" w14:paraId="1D9F0CF8" w14:textId="77777777">
            <w:pPr>
              <w:rPr>
                <w:rFonts w:ascii="Acumin Pro" w:hAnsi="Acumin Pro"/>
              </w:rPr>
            </w:pPr>
          </w:p>
        </w:tc>
        <w:tc>
          <w:tcPr>
            <w:tcW w:w="2473" w:type="dxa"/>
          </w:tcPr>
          <w:p w:rsidR="006D3D87" w:rsidRPr="001D34C5" w:rsidP="002D49EB" w14:paraId="79C13E49" w14:textId="77777777">
            <w:pPr>
              <w:rPr>
                <w:rFonts w:ascii="Acumin Pro" w:hAnsi="Acumin Pro"/>
                <w:b/>
                <w:bCs/>
              </w:rPr>
            </w:pPr>
          </w:p>
        </w:tc>
      </w:tr>
      <w:tr w14:paraId="63CFD3D1" w14:textId="77777777" w:rsidTr="002D49EB">
        <w:tblPrEx>
          <w:tblW w:w="11293" w:type="dxa"/>
          <w:tblLook w:val="04A0"/>
        </w:tblPrEx>
        <w:tc>
          <w:tcPr>
            <w:tcW w:w="3058" w:type="dxa"/>
          </w:tcPr>
          <w:p w:rsidR="006D3D87" w:rsidRPr="00AE416D" w:rsidP="002D49EB" w14:paraId="074D99B2" w14:textId="77777777">
            <w:pPr>
              <w:rPr>
                <w:rFonts w:ascii="Acumin Pro" w:hAnsi="Acumin Pro"/>
              </w:rPr>
            </w:pPr>
          </w:p>
        </w:tc>
        <w:tc>
          <w:tcPr>
            <w:tcW w:w="1802" w:type="dxa"/>
          </w:tcPr>
          <w:p w:rsidR="006D3D87" w:rsidRPr="00AE416D" w:rsidP="002D49EB" w14:paraId="470E0819" w14:textId="77777777">
            <w:pPr>
              <w:rPr>
                <w:rFonts w:ascii="Acumin Pro" w:hAnsi="Acumin Pro"/>
              </w:rPr>
            </w:pPr>
          </w:p>
        </w:tc>
        <w:tc>
          <w:tcPr>
            <w:tcW w:w="1800" w:type="dxa"/>
          </w:tcPr>
          <w:p w:rsidR="006D3D87" w:rsidRPr="00AE416D" w:rsidP="002D49EB" w14:paraId="00597709" w14:textId="77777777">
            <w:pPr>
              <w:rPr>
                <w:rFonts w:ascii="Acumin Pro" w:hAnsi="Acumin Pro"/>
              </w:rPr>
            </w:pPr>
          </w:p>
        </w:tc>
        <w:tc>
          <w:tcPr>
            <w:tcW w:w="2160" w:type="dxa"/>
          </w:tcPr>
          <w:p w:rsidR="006D3D87" w:rsidRPr="00AE416D" w:rsidP="002D49EB" w14:paraId="0338407B" w14:textId="77777777">
            <w:pPr>
              <w:rPr>
                <w:rFonts w:ascii="Acumin Pro" w:hAnsi="Acumin Pro"/>
              </w:rPr>
            </w:pPr>
          </w:p>
        </w:tc>
        <w:tc>
          <w:tcPr>
            <w:tcW w:w="2473" w:type="dxa"/>
          </w:tcPr>
          <w:p w:rsidR="006D3D87" w:rsidRPr="001D34C5" w:rsidP="002D49EB" w14:paraId="200E689B" w14:textId="77777777">
            <w:pPr>
              <w:rPr>
                <w:rFonts w:ascii="Acumin Pro" w:hAnsi="Acumin Pro"/>
                <w:b/>
                <w:bCs/>
              </w:rPr>
            </w:pPr>
          </w:p>
        </w:tc>
      </w:tr>
      <w:tr w14:paraId="22157691" w14:textId="77777777" w:rsidTr="002D49EB">
        <w:tblPrEx>
          <w:tblW w:w="11293" w:type="dxa"/>
          <w:tblLook w:val="04A0"/>
        </w:tblPrEx>
        <w:tc>
          <w:tcPr>
            <w:tcW w:w="3058" w:type="dxa"/>
          </w:tcPr>
          <w:p w:rsidR="006D3D87" w:rsidP="002D49EB" w14:paraId="36FDEADB" w14:textId="77777777">
            <w:pPr>
              <w:rPr>
                <w:rFonts w:ascii="Acumin Pro" w:hAnsi="Acumin Pro"/>
              </w:rPr>
            </w:pPr>
          </w:p>
        </w:tc>
        <w:tc>
          <w:tcPr>
            <w:tcW w:w="1802" w:type="dxa"/>
          </w:tcPr>
          <w:p w:rsidR="006D3D87" w:rsidRPr="00AE416D" w:rsidP="002D49EB" w14:paraId="4627A156" w14:textId="77777777">
            <w:pPr>
              <w:rPr>
                <w:rFonts w:ascii="Acumin Pro" w:hAnsi="Acumin Pro"/>
              </w:rPr>
            </w:pPr>
          </w:p>
        </w:tc>
        <w:tc>
          <w:tcPr>
            <w:tcW w:w="1800" w:type="dxa"/>
          </w:tcPr>
          <w:p w:rsidR="006D3D87" w:rsidRPr="00AE416D" w:rsidP="002D49EB" w14:paraId="7965288B" w14:textId="77777777">
            <w:pPr>
              <w:rPr>
                <w:rFonts w:ascii="Acumin Pro" w:hAnsi="Acumin Pro"/>
              </w:rPr>
            </w:pPr>
          </w:p>
        </w:tc>
        <w:tc>
          <w:tcPr>
            <w:tcW w:w="2160" w:type="dxa"/>
          </w:tcPr>
          <w:p w:rsidR="006D3D87" w:rsidRPr="00AE416D" w:rsidP="002D49EB" w14:paraId="38D16790" w14:textId="77777777">
            <w:pPr>
              <w:rPr>
                <w:rFonts w:ascii="Acumin Pro" w:hAnsi="Acumin Pro"/>
              </w:rPr>
            </w:pPr>
          </w:p>
        </w:tc>
        <w:tc>
          <w:tcPr>
            <w:tcW w:w="2473" w:type="dxa"/>
          </w:tcPr>
          <w:p w:rsidR="006D3D87" w:rsidRPr="001D34C5" w:rsidP="002D49EB" w14:paraId="547EDDF2" w14:textId="77777777">
            <w:pPr>
              <w:rPr>
                <w:rFonts w:ascii="Acumin Pro" w:hAnsi="Acumin Pro"/>
                <w:b/>
                <w:bCs/>
              </w:rPr>
            </w:pPr>
          </w:p>
        </w:tc>
      </w:tr>
      <w:tr w14:paraId="03C641B0" w14:textId="77777777" w:rsidTr="002D49EB">
        <w:tblPrEx>
          <w:tblW w:w="11293" w:type="dxa"/>
          <w:tblLook w:val="04A0"/>
        </w:tblPrEx>
        <w:tc>
          <w:tcPr>
            <w:tcW w:w="3058" w:type="dxa"/>
          </w:tcPr>
          <w:p w:rsidR="006D3D87" w:rsidRPr="00AE416D" w:rsidP="002D49EB" w14:paraId="2C725080" w14:textId="77777777">
            <w:pPr>
              <w:rPr>
                <w:rFonts w:ascii="Acumin Pro" w:hAnsi="Acumin Pro"/>
              </w:rPr>
            </w:pPr>
          </w:p>
        </w:tc>
        <w:tc>
          <w:tcPr>
            <w:tcW w:w="1802" w:type="dxa"/>
          </w:tcPr>
          <w:p w:rsidR="006D3D87" w:rsidRPr="00AE416D" w:rsidP="002D49EB" w14:paraId="3886FE57" w14:textId="77777777">
            <w:pPr>
              <w:rPr>
                <w:rFonts w:ascii="Acumin Pro" w:hAnsi="Acumin Pro"/>
              </w:rPr>
            </w:pPr>
          </w:p>
        </w:tc>
        <w:tc>
          <w:tcPr>
            <w:tcW w:w="1800" w:type="dxa"/>
          </w:tcPr>
          <w:p w:rsidR="006D3D87" w:rsidRPr="00AE416D" w:rsidP="002D49EB" w14:paraId="2DD82028" w14:textId="77777777">
            <w:pPr>
              <w:rPr>
                <w:rFonts w:ascii="Acumin Pro" w:hAnsi="Acumin Pro"/>
              </w:rPr>
            </w:pPr>
          </w:p>
        </w:tc>
        <w:tc>
          <w:tcPr>
            <w:tcW w:w="2160" w:type="dxa"/>
          </w:tcPr>
          <w:p w:rsidR="006D3D87" w:rsidRPr="00AE416D" w:rsidP="002D49EB" w14:paraId="57565C1F" w14:textId="77777777">
            <w:pPr>
              <w:rPr>
                <w:rFonts w:ascii="Acumin Pro" w:hAnsi="Acumin Pro"/>
              </w:rPr>
            </w:pPr>
          </w:p>
        </w:tc>
        <w:tc>
          <w:tcPr>
            <w:tcW w:w="2473" w:type="dxa"/>
          </w:tcPr>
          <w:p w:rsidR="006D3D87" w:rsidRPr="001D34C5" w:rsidP="002D49EB" w14:paraId="2718F6F1" w14:textId="77777777">
            <w:pPr>
              <w:rPr>
                <w:rFonts w:ascii="Acumin Pro" w:hAnsi="Acumin Pro"/>
                <w:b/>
                <w:bCs/>
              </w:rPr>
            </w:pPr>
          </w:p>
        </w:tc>
      </w:tr>
      <w:tr w14:paraId="4A353677" w14:textId="77777777" w:rsidTr="002D49EB">
        <w:tblPrEx>
          <w:tblW w:w="11293" w:type="dxa"/>
          <w:tblLook w:val="04A0"/>
        </w:tblPrEx>
        <w:tc>
          <w:tcPr>
            <w:tcW w:w="3058" w:type="dxa"/>
          </w:tcPr>
          <w:p w:rsidR="006D3D87" w:rsidP="002D49EB" w14:paraId="67D2B103" w14:textId="77777777">
            <w:pPr>
              <w:rPr>
                <w:rFonts w:ascii="Acumin Pro" w:hAnsi="Acumin Pro"/>
              </w:rPr>
            </w:pPr>
          </w:p>
        </w:tc>
        <w:tc>
          <w:tcPr>
            <w:tcW w:w="1802" w:type="dxa"/>
          </w:tcPr>
          <w:p w:rsidR="006D3D87" w:rsidRPr="00AE416D" w:rsidP="002D49EB" w14:paraId="18DDA326" w14:textId="77777777">
            <w:pPr>
              <w:rPr>
                <w:rFonts w:ascii="Acumin Pro" w:hAnsi="Acumin Pro"/>
              </w:rPr>
            </w:pPr>
          </w:p>
        </w:tc>
        <w:tc>
          <w:tcPr>
            <w:tcW w:w="1800" w:type="dxa"/>
          </w:tcPr>
          <w:p w:rsidR="006D3D87" w:rsidRPr="00AE416D" w:rsidP="002D49EB" w14:paraId="09C8A13B" w14:textId="77777777">
            <w:pPr>
              <w:rPr>
                <w:rFonts w:ascii="Acumin Pro" w:hAnsi="Acumin Pro"/>
              </w:rPr>
            </w:pPr>
          </w:p>
        </w:tc>
        <w:tc>
          <w:tcPr>
            <w:tcW w:w="2160" w:type="dxa"/>
          </w:tcPr>
          <w:p w:rsidR="006D3D87" w:rsidRPr="00AE416D" w:rsidP="002D49EB" w14:paraId="70DDFF4A" w14:textId="77777777">
            <w:pPr>
              <w:rPr>
                <w:rFonts w:ascii="Acumin Pro" w:hAnsi="Acumin Pro"/>
              </w:rPr>
            </w:pPr>
          </w:p>
        </w:tc>
        <w:tc>
          <w:tcPr>
            <w:tcW w:w="2473" w:type="dxa"/>
          </w:tcPr>
          <w:p w:rsidR="006D3D87" w:rsidRPr="001D34C5" w:rsidP="002D49EB" w14:paraId="0F97B631" w14:textId="77777777">
            <w:pPr>
              <w:rPr>
                <w:rFonts w:ascii="Acumin Pro" w:hAnsi="Acumin Pro"/>
                <w:b/>
                <w:bCs/>
              </w:rPr>
            </w:pPr>
          </w:p>
        </w:tc>
      </w:tr>
      <w:tr w14:paraId="44012B91" w14:textId="77777777" w:rsidTr="002D49EB">
        <w:tblPrEx>
          <w:tblW w:w="11293" w:type="dxa"/>
          <w:tblLook w:val="04A0"/>
        </w:tblPrEx>
        <w:tc>
          <w:tcPr>
            <w:tcW w:w="3058" w:type="dxa"/>
          </w:tcPr>
          <w:p w:rsidR="006D3D87" w:rsidRPr="00AE416D" w:rsidP="002D49EB" w14:paraId="767743B3" w14:textId="77777777">
            <w:pPr>
              <w:rPr>
                <w:rFonts w:ascii="Acumin Pro" w:hAnsi="Acumin Pro"/>
              </w:rPr>
            </w:pPr>
          </w:p>
        </w:tc>
        <w:tc>
          <w:tcPr>
            <w:tcW w:w="1802" w:type="dxa"/>
          </w:tcPr>
          <w:p w:rsidR="006D3D87" w:rsidRPr="00AE416D" w:rsidP="002D49EB" w14:paraId="586D2D60" w14:textId="77777777">
            <w:pPr>
              <w:rPr>
                <w:rFonts w:ascii="Acumin Pro" w:hAnsi="Acumin Pro"/>
              </w:rPr>
            </w:pPr>
          </w:p>
        </w:tc>
        <w:tc>
          <w:tcPr>
            <w:tcW w:w="1800" w:type="dxa"/>
          </w:tcPr>
          <w:p w:rsidR="006D3D87" w:rsidRPr="00AE416D" w:rsidP="002D49EB" w14:paraId="6F72A5BF" w14:textId="77777777">
            <w:pPr>
              <w:rPr>
                <w:rFonts w:ascii="Acumin Pro" w:hAnsi="Acumin Pro"/>
              </w:rPr>
            </w:pPr>
          </w:p>
        </w:tc>
        <w:tc>
          <w:tcPr>
            <w:tcW w:w="2160" w:type="dxa"/>
          </w:tcPr>
          <w:p w:rsidR="006D3D87" w:rsidRPr="00AE416D" w:rsidP="002D49EB" w14:paraId="1C4D837B" w14:textId="77777777">
            <w:pPr>
              <w:rPr>
                <w:rFonts w:ascii="Acumin Pro" w:hAnsi="Acumin Pro"/>
              </w:rPr>
            </w:pPr>
          </w:p>
        </w:tc>
        <w:tc>
          <w:tcPr>
            <w:tcW w:w="2473" w:type="dxa"/>
          </w:tcPr>
          <w:p w:rsidR="006D3D87" w:rsidRPr="001D34C5" w:rsidP="002D49EB" w14:paraId="64B9B928" w14:textId="77777777">
            <w:pPr>
              <w:rPr>
                <w:rFonts w:ascii="Acumin Pro" w:hAnsi="Acumin Pro"/>
                <w:b/>
                <w:bCs/>
              </w:rPr>
            </w:pPr>
          </w:p>
        </w:tc>
      </w:tr>
      <w:tr w14:paraId="6F40E166" w14:textId="77777777" w:rsidTr="002D49EB">
        <w:tblPrEx>
          <w:tblW w:w="11293" w:type="dxa"/>
          <w:tblLook w:val="04A0"/>
        </w:tblPrEx>
        <w:tc>
          <w:tcPr>
            <w:tcW w:w="11293" w:type="dxa"/>
            <w:gridSpan w:val="5"/>
            <w:shd w:val="clear" w:color="auto" w:fill="001A4E"/>
          </w:tcPr>
          <w:p w:rsidR="006D3D87" w:rsidRPr="00DC4673" w:rsidP="002D49EB" w14:paraId="7BF13310" w14:textId="77777777">
            <w:pPr>
              <w:jc w:val="center"/>
              <w:rPr>
                <w:rFonts w:ascii="Acumin Pro" w:hAnsi="Acumin Pro"/>
                <w:b/>
                <w:bCs/>
                <w:color w:val="FFFFFF" w:themeColor="background1"/>
              </w:rPr>
            </w:pPr>
            <w:r>
              <w:rPr>
                <w:rFonts w:ascii="Acumin Pro" w:hAnsi="Acumin Pro"/>
                <w:b/>
                <w:bCs/>
                <w:color w:val="FFFFFF" w:themeColor="background1"/>
              </w:rPr>
              <w:t>Federal funding sources</w:t>
            </w:r>
          </w:p>
        </w:tc>
      </w:tr>
      <w:tr w14:paraId="1DE1ED11" w14:textId="77777777" w:rsidTr="002D49EB">
        <w:tblPrEx>
          <w:tblW w:w="11293" w:type="dxa"/>
          <w:tblLook w:val="04A0"/>
        </w:tblPrEx>
        <w:tc>
          <w:tcPr>
            <w:tcW w:w="3058" w:type="dxa"/>
            <w:shd w:val="clear" w:color="auto" w:fill="001A4E"/>
          </w:tcPr>
          <w:p w:rsidR="006D3D87" w:rsidRPr="00DC4673" w:rsidP="002D49EB" w14:paraId="2713F82C" w14:textId="77777777">
            <w:pPr>
              <w:jc w:val="center"/>
              <w:rPr>
                <w:rFonts w:ascii="Acumin Pro" w:hAnsi="Acumin Pro"/>
                <w:color w:val="FFFFFF" w:themeColor="background1"/>
              </w:rPr>
            </w:pPr>
            <w:r w:rsidRPr="00DC4673">
              <w:rPr>
                <w:rFonts w:ascii="Acumin Pro" w:hAnsi="Acumin Pro"/>
                <w:b/>
                <w:bCs/>
                <w:color w:val="FFFFFF" w:themeColor="background1"/>
              </w:rPr>
              <w:t>Funding stream</w:t>
            </w:r>
          </w:p>
        </w:tc>
        <w:tc>
          <w:tcPr>
            <w:tcW w:w="1802" w:type="dxa"/>
            <w:shd w:val="clear" w:color="auto" w:fill="001A4E"/>
          </w:tcPr>
          <w:p w:rsidR="006D3D87" w:rsidRPr="00DC4673" w:rsidP="002D49EB" w14:paraId="44247C09" w14:textId="77777777">
            <w:pPr>
              <w:jc w:val="center"/>
              <w:rPr>
                <w:rFonts w:ascii="Acumin Pro" w:hAnsi="Acumin Pro"/>
                <w:color w:val="FFFFFF" w:themeColor="background1"/>
              </w:rPr>
            </w:pPr>
            <w:r w:rsidRPr="00DC4673">
              <w:rPr>
                <w:rFonts w:ascii="Acumin Pro" w:hAnsi="Acumin Pro"/>
                <w:b/>
                <w:bCs/>
                <w:color w:val="FFFFFF" w:themeColor="background1"/>
              </w:rPr>
              <w:t>Source</w:t>
            </w:r>
            <w:r>
              <w:rPr>
                <w:rStyle w:val="FootnoteReference"/>
                <w:rFonts w:ascii="Acumin Pro" w:hAnsi="Acumin Pro"/>
                <w:b/>
                <w:bCs/>
                <w:color w:val="FFFFFF" w:themeColor="background1"/>
              </w:rPr>
              <w:footnoteReference w:id="4"/>
            </w:r>
          </w:p>
        </w:tc>
        <w:tc>
          <w:tcPr>
            <w:tcW w:w="1800" w:type="dxa"/>
            <w:shd w:val="clear" w:color="auto" w:fill="001A4E"/>
          </w:tcPr>
          <w:p w:rsidR="006D3D87" w:rsidRPr="00DC4673" w:rsidP="002D49EB" w14:paraId="46B74D1F" w14:textId="77777777">
            <w:pPr>
              <w:jc w:val="center"/>
              <w:rPr>
                <w:rFonts w:ascii="Acumin Pro" w:hAnsi="Acumin Pro"/>
                <w:color w:val="FFFFFF" w:themeColor="background1"/>
              </w:rPr>
            </w:pPr>
            <w:r w:rsidRPr="00DC4673">
              <w:rPr>
                <w:rFonts w:ascii="Acumin Pro" w:hAnsi="Acumin Pro"/>
                <w:b/>
                <w:bCs/>
                <w:color w:val="FFFFFF" w:themeColor="background1"/>
              </w:rPr>
              <w:t>Timeframe</w:t>
            </w:r>
            <w:r>
              <w:rPr>
                <w:rStyle w:val="FootnoteReference"/>
                <w:rFonts w:ascii="Acumin Pro" w:hAnsi="Acumin Pro"/>
                <w:b/>
                <w:bCs/>
                <w:color w:val="FFFFFF" w:themeColor="background1"/>
              </w:rPr>
              <w:footnoteReference w:id="5"/>
            </w:r>
          </w:p>
        </w:tc>
        <w:tc>
          <w:tcPr>
            <w:tcW w:w="2160" w:type="dxa"/>
            <w:shd w:val="clear" w:color="auto" w:fill="001A4E"/>
          </w:tcPr>
          <w:p w:rsidR="006D3D87" w:rsidRPr="00DC4673" w:rsidP="002D49EB" w14:paraId="01166EAA" w14:textId="77777777">
            <w:pPr>
              <w:jc w:val="center"/>
              <w:rPr>
                <w:rFonts w:ascii="Acumin Pro" w:hAnsi="Acumin Pro"/>
                <w:color w:val="FFFFFF" w:themeColor="background1"/>
              </w:rPr>
            </w:pPr>
            <w:r w:rsidRPr="00DC4673">
              <w:rPr>
                <w:rFonts w:ascii="Acumin Pro" w:hAnsi="Acumin Pro"/>
                <w:b/>
                <w:bCs/>
                <w:color w:val="FFFFFF" w:themeColor="background1"/>
              </w:rPr>
              <w:t>Amount</w:t>
            </w:r>
          </w:p>
        </w:tc>
        <w:tc>
          <w:tcPr>
            <w:tcW w:w="2473" w:type="dxa"/>
            <w:shd w:val="clear" w:color="auto" w:fill="001A4E"/>
          </w:tcPr>
          <w:p w:rsidR="006D3D87" w:rsidRPr="00DC4673" w:rsidP="002D49EB" w14:paraId="54A01F69" w14:textId="77777777">
            <w:pPr>
              <w:jc w:val="center"/>
              <w:rPr>
                <w:rFonts w:ascii="Acumin Pro" w:hAnsi="Acumin Pro"/>
                <w:b/>
                <w:bCs/>
                <w:color w:val="FFFFFF" w:themeColor="background1"/>
              </w:rPr>
            </w:pPr>
            <w:r w:rsidRPr="00DC4673">
              <w:rPr>
                <w:rFonts w:ascii="Acumin Pro" w:hAnsi="Acumin Pro"/>
                <w:b/>
                <w:bCs/>
                <w:color w:val="FFFFFF" w:themeColor="background1"/>
              </w:rPr>
              <w:t>Notes</w:t>
            </w:r>
          </w:p>
        </w:tc>
      </w:tr>
      <w:tr w14:paraId="4789BF57" w14:textId="77777777" w:rsidTr="002D49EB">
        <w:tblPrEx>
          <w:tblW w:w="11293" w:type="dxa"/>
          <w:tblLook w:val="04A0"/>
        </w:tblPrEx>
        <w:tc>
          <w:tcPr>
            <w:tcW w:w="3058" w:type="dxa"/>
          </w:tcPr>
          <w:p w:rsidR="006D3D87" w:rsidP="002D49EB" w14:paraId="7F507605" w14:textId="77777777">
            <w:pPr>
              <w:rPr>
                <w:rFonts w:ascii="Acumin Pro" w:hAnsi="Acumin Pro"/>
              </w:rPr>
            </w:pPr>
            <w:r>
              <w:rPr>
                <w:rFonts w:ascii="Acumin Pro" w:hAnsi="Acumin Pro"/>
              </w:rPr>
              <w:t>Community Mental Health Services Block Grant</w:t>
            </w:r>
          </w:p>
        </w:tc>
        <w:tc>
          <w:tcPr>
            <w:tcW w:w="1802" w:type="dxa"/>
          </w:tcPr>
          <w:p w:rsidR="006D3D87" w:rsidRPr="00AE416D" w:rsidP="002D49EB" w14:paraId="4CCC9DA5" w14:textId="77777777">
            <w:pPr>
              <w:rPr>
                <w:rFonts w:ascii="Acumin Pro" w:hAnsi="Acumin Pro"/>
              </w:rPr>
            </w:pPr>
            <w:r>
              <w:rPr>
                <w:rFonts w:ascii="Acumin Pro" w:hAnsi="Acumin Pro"/>
              </w:rPr>
              <w:t>SAMHSA</w:t>
            </w:r>
          </w:p>
        </w:tc>
        <w:tc>
          <w:tcPr>
            <w:tcW w:w="1800" w:type="dxa"/>
          </w:tcPr>
          <w:p w:rsidR="006D3D87" w:rsidRPr="00AE416D" w:rsidP="002D49EB" w14:paraId="60C89848" w14:textId="77777777">
            <w:pPr>
              <w:rPr>
                <w:rFonts w:ascii="Acumin Pro" w:hAnsi="Acumin Pro"/>
              </w:rPr>
            </w:pPr>
          </w:p>
        </w:tc>
        <w:tc>
          <w:tcPr>
            <w:tcW w:w="2160" w:type="dxa"/>
          </w:tcPr>
          <w:p w:rsidR="006D3D87" w:rsidRPr="00AE416D" w:rsidP="002D49EB" w14:paraId="0A86FE17" w14:textId="77777777">
            <w:pPr>
              <w:rPr>
                <w:rFonts w:ascii="Acumin Pro" w:hAnsi="Acumin Pro"/>
              </w:rPr>
            </w:pPr>
          </w:p>
        </w:tc>
        <w:tc>
          <w:tcPr>
            <w:tcW w:w="2473" w:type="dxa"/>
          </w:tcPr>
          <w:p w:rsidR="006D3D87" w:rsidRPr="001D34C5" w:rsidP="002D49EB" w14:paraId="77CE7C76" w14:textId="77777777">
            <w:pPr>
              <w:rPr>
                <w:rFonts w:ascii="Acumin Pro" w:hAnsi="Acumin Pro"/>
                <w:b/>
                <w:bCs/>
              </w:rPr>
            </w:pPr>
          </w:p>
        </w:tc>
      </w:tr>
      <w:tr w14:paraId="003DB5D0" w14:textId="77777777" w:rsidTr="002D49EB">
        <w:tblPrEx>
          <w:tblW w:w="11293" w:type="dxa"/>
          <w:tblLook w:val="04A0"/>
        </w:tblPrEx>
        <w:tc>
          <w:tcPr>
            <w:tcW w:w="3058" w:type="dxa"/>
          </w:tcPr>
          <w:p w:rsidR="006D3D87" w:rsidP="002D49EB" w14:paraId="0A7E4BD8" w14:textId="77777777">
            <w:pPr>
              <w:rPr>
                <w:rFonts w:ascii="Acumin Pro" w:hAnsi="Acumin Pro"/>
              </w:rPr>
            </w:pPr>
            <w:r>
              <w:rPr>
                <w:rFonts w:ascii="Acumin Pro" w:hAnsi="Acumin Pro"/>
              </w:rPr>
              <w:t>Substance Abuse Prevention and Treatment Block Grant</w:t>
            </w:r>
          </w:p>
        </w:tc>
        <w:tc>
          <w:tcPr>
            <w:tcW w:w="1802" w:type="dxa"/>
          </w:tcPr>
          <w:p w:rsidR="006D3D87" w:rsidRPr="00AE416D" w:rsidP="002D49EB" w14:paraId="2A304BC7" w14:textId="77777777">
            <w:pPr>
              <w:rPr>
                <w:rFonts w:ascii="Acumin Pro" w:hAnsi="Acumin Pro"/>
              </w:rPr>
            </w:pPr>
            <w:r>
              <w:rPr>
                <w:rFonts w:ascii="Acumin Pro" w:hAnsi="Acumin Pro"/>
              </w:rPr>
              <w:t>SAMHSA</w:t>
            </w:r>
          </w:p>
        </w:tc>
        <w:tc>
          <w:tcPr>
            <w:tcW w:w="1800" w:type="dxa"/>
          </w:tcPr>
          <w:p w:rsidR="006D3D87" w:rsidRPr="00AE416D" w:rsidP="002D49EB" w14:paraId="19D7CE83" w14:textId="77777777">
            <w:pPr>
              <w:rPr>
                <w:rFonts w:ascii="Acumin Pro" w:hAnsi="Acumin Pro"/>
              </w:rPr>
            </w:pPr>
          </w:p>
        </w:tc>
        <w:tc>
          <w:tcPr>
            <w:tcW w:w="2160" w:type="dxa"/>
          </w:tcPr>
          <w:p w:rsidR="006D3D87" w:rsidRPr="00AE416D" w:rsidP="002D49EB" w14:paraId="071A3A6E" w14:textId="77777777">
            <w:pPr>
              <w:rPr>
                <w:rFonts w:ascii="Acumin Pro" w:hAnsi="Acumin Pro"/>
              </w:rPr>
            </w:pPr>
          </w:p>
        </w:tc>
        <w:tc>
          <w:tcPr>
            <w:tcW w:w="2473" w:type="dxa"/>
          </w:tcPr>
          <w:p w:rsidR="006D3D87" w:rsidRPr="001D34C5" w:rsidP="002D49EB" w14:paraId="14404257" w14:textId="77777777">
            <w:pPr>
              <w:rPr>
                <w:rFonts w:ascii="Acumin Pro" w:hAnsi="Acumin Pro"/>
                <w:b/>
                <w:bCs/>
              </w:rPr>
            </w:pPr>
          </w:p>
        </w:tc>
      </w:tr>
      <w:tr w14:paraId="7D5F5D99" w14:textId="77777777" w:rsidTr="002D49EB">
        <w:tblPrEx>
          <w:tblW w:w="11293" w:type="dxa"/>
          <w:tblLook w:val="04A0"/>
        </w:tblPrEx>
        <w:tc>
          <w:tcPr>
            <w:tcW w:w="3058" w:type="dxa"/>
          </w:tcPr>
          <w:p w:rsidR="006D3D87" w:rsidP="002D49EB" w14:paraId="5A74947F" w14:textId="77777777">
            <w:pPr>
              <w:rPr>
                <w:rFonts w:ascii="Acumin Pro" w:hAnsi="Acumin Pro"/>
              </w:rPr>
            </w:pPr>
          </w:p>
        </w:tc>
        <w:tc>
          <w:tcPr>
            <w:tcW w:w="1802" w:type="dxa"/>
          </w:tcPr>
          <w:p w:rsidR="006D3D87" w:rsidRPr="00AE416D" w:rsidP="002D49EB" w14:paraId="4571C539" w14:textId="77777777">
            <w:pPr>
              <w:rPr>
                <w:rFonts w:ascii="Acumin Pro" w:hAnsi="Acumin Pro"/>
              </w:rPr>
            </w:pPr>
          </w:p>
        </w:tc>
        <w:tc>
          <w:tcPr>
            <w:tcW w:w="1800" w:type="dxa"/>
          </w:tcPr>
          <w:p w:rsidR="006D3D87" w:rsidRPr="00AE416D" w:rsidP="002D49EB" w14:paraId="38A7F1F3" w14:textId="77777777">
            <w:pPr>
              <w:rPr>
                <w:rFonts w:ascii="Acumin Pro" w:hAnsi="Acumin Pro"/>
              </w:rPr>
            </w:pPr>
          </w:p>
        </w:tc>
        <w:tc>
          <w:tcPr>
            <w:tcW w:w="2160" w:type="dxa"/>
          </w:tcPr>
          <w:p w:rsidR="006D3D87" w:rsidRPr="00AE416D" w:rsidP="002D49EB" w14:paraId="1DF9D3BE" w14:textId="77777777">
            <w:pPr>
              <w:rPr>
                <w:rFonts w:ascii="Acumin Pro" w:hAnsi="Acumin Pro"/>
              </w:rPr>
            </w:pPr>
          </w:p>
        </w:tc>
        <w:tc>
          <w:tcPr>
            <w:tcW w:w="2473" w:type="dxa"/>
          </w:tcPr>
          <w:p w:rsidR="006D3D87" w:rsidRPr="001D34C5" w:rsidP="002D49EB" w14:paraId="143CD90C" w14:textId="77777777">
            <w:pPr>
              <w:rPr>
                <w:rFonts w:ascii="Acumin Pro" w:hAnsi="Acumin Pro"/>
                <w:b/>
                <w:bCs/>
              </w:rPr>
            </w:pPr>
          </w:p>
        </w:tc>
      </w:tr>
      <w:tr w14:paraId="415ADA96" w14:textId="77777777" w:rsidTr="002D49EB">
        <w:tblPrEx>
          <w:tblW w:w="11293" w:type="dxa"/>
          <w:tblLook w:val="04A0"/>
        </w:tblPrEx>
        <w:tc>
          <w:tcPr>
            <w:tcW w:w="3058" w:type="dxa"/>
          </w:tcPr>
          <w:p w:rsidR="006D3D87" w:rsidP="002D49EB" w14:paraId="4E96B848" w14:textId="77777777">
            <w:pPr>
              <w:rPr>
                <w:rFonts w:ascii="Acumin Pro" w:hAnsi="Acumin Pro"/>
              </w:rPr>
            </w:pPr>
          </w:p>
        </w:tc>
        <w:tc>
          <w:tcPr>
            <w:tcW w:w="1802" w:type="dxa"/>
          </w:tcPr>
          <w:p w:rsidR="006D3D87" w:rsidRPr="00AE416D" w:rsidP="002D49EB" w14:paraId="07288C2F" w14:textId="77777777">
            <w:pPr>
              <w:rPr>
                <w:rFonts w:ascii="Acumin Pro" w:hAnsi="Acumin Pro"/>
              </w:rPr>
            </w:pPr>
          </w:p>
        </w:tc>
        <w:tc>
          <w:tcPr>
            <w:tcW w:w="1800" w:type="dxa"/>
          </w:tcPr>
          <w:p w:rsidR="006D3D87" w:rsidRPr="00AE416D" w:rsidP="002D49EB" w14:paraId="39969B60" w14:textId="77777777">
            <w:pPr>
              <w:rPr>
                <w:rFonts w:ascii="Acumin Pro" w:hAnsi="Acumin Pro"/>
              </w:rPr>
            </w:pPr>
          </w:p>
        </w:tc>
        <w:tc>
          <w:tcPr>
            <w:tcW w:w="2160" w:type="dxa"/>
          </w:tcPr>
          <w:p w:rsidR="006D3D87" w:rsidRPr="00AE416D" w:rsidP="002D49EB" w14:paraId="61D38378" w14:textId="77777777">
            <w:pPr>
              <w:rPr>
                <w:rFonts w:ascii="Acumin Pro" w:hAnsi="Acumin Pro"/>
              </w:rPr>
            </w:pPr>
          </w:p>
        </w:tc>
        <w:tc>
          <w:tcPr>
            <w:tcW w:w="2473" w:type="dxa"/>
          </w:tcPr>
          <w:p w:rsidR="006D3D87" w:rsidRPr="001D34C5" w:rsidP="002D49EB" w14:paraId="0A678B62" w14:textId="77777777">
            <w:pPr>
              <w:rPr>
                <w:rFonts w:ascii="Acumin Pro" w:hAnsi="Acumin Pro"/>
                <w:b/>
                <w:bCs/>
              </w:rPr>
            </w:pPr>
          </w:p>
        </w:tc>
      </w:tr>
      <w:tr w14:paraId="35AC4CC1" w14:textId="77777777" w:rsidTr="002D49EB">
        <w:tblPrEx>
          <w:tblW w:w="11293" w:type="dxa"/>
          <w:tblLook w:val="04A0"/>
        </w:tblPrEx>
        <w:tc>
          <w:tcPr>
            <w:tcW w:w="3058" w:type="dxa"/>
          </w:tcPr>
          <w:p w:rsidR="006D3D87" w:rsidP="002D49EB" w14:paraId="558077DE" w14:textId="77777777">
            <w:pPr>
              <w:rPr>
                <w:rFonts w:ascii="Acumin Pro" w:hAnsi="Acumin Pro"/>
              </w:rPr>
            </w:pPr>
          </w:p>
        </w:tc>
        <w:tc>
          <w:tcPr>
            <w:tcW w:w="1802" w:type="dxa"/>
          </w:tcPr>
          <w:p w:rsidR="006D3D87" w:rsidRPr="00AE416D" w:rsidP="002D49EB" w14:paraId="3C837583" w14:textId="77777777">
            <w:pPr>
              <w:rPr>
                <w:rFonts w:ascii="Acumin Pro" w:hAnsi="Acumin Pro"/>
              </w:rPr>
            </w:pPr>
          </w:p>
        </w:tc>
        <w:tc>
          <w:tcPr>
            <w:tcW w:w="1800" w:type="dxa"/>
          </w:tcPr>
          <w:p w:rsidR="006D3D87" w:rsidRPr="00AE416D" w:rsidP="002D49EB" w14:paraId="1A3FF1B7" w14:textId="77777777">
            <w:pPr>
              <w:rPr>
                <w:rFonts w:ascii="Acumin Pro" w:hAnsi="Acumin Pro"/>
              </w:rPr>
            </w:pPr>
          </w:p>
        </w:tc>
        <w:tc>
          <w:tcPr>
            <w:tcW w:w="2160" w:type="dxa"/>
          </w:tcPr>
          <w:p w:rsidR="006D3D87" w:rsidRPr="00AE416D" w:rsidP="002D49EB" w14:paraId="2228CC21" w14:textId="77777777">
            <w:pPr>
              <w:rPr>
                <w:rFonts w:ascii="Acumin Pro" w:hAnsi="Acumin Pro"/>
              </w:rPr>
            </w:pPr>
          </w:p>
        </w:tc>
        <w:tc>
          <w:tcPr>
            <w:tcW w:w="2473" w:type="dxa"/>
          </w:tcPr>
          <w:p w:rsidR="006D3D87" w:rsidRPr="001D34C5" w:rsidP="002D49EB" w14:paraId="122BCEE1" w14:textId="77777777">
            <w:pPr>
              <w:rPr>
                <w:rFonts w:ascii="Acumin Pro" w:hAnsi="Acumin Pro"/>
                <w:b/>
                <w:bCs/>
              </w:rPr>
            </w:pPr>
          </w:p>
        </w:tc>
      </w:tr>
      <w:tr w14:paraId="1EB0AE68" w14:textId="77777777" w:rsidTr="002D49EB">
        <w:tblPrEx>
          <w:tblW w:w="11293" w:type="dxa"/>
          <w:tblLook w:val="04A0"/>
        </w:tblPrEx>
        <w:tc>
          <w:tcPr>
            <w:tcW w:w="3058" w:type="dxa"/>
          </w:tcPr>
          <w:p w:rsidR="006D3D87" w:rsidP="002D49EB" w14:paraId="2E0958BD" w14:textId="77777777">
            <w:pPr>
              <w:rPr>
                <w:rFonts w:ascii="Acumin Pro" w:hAnsi="Acumin Pro"/>
              </w:rPr>
            </w:pPr>
          </w:p>
        </w:tc>
        <w:tc>
          <w:tcPr>
            <w:tcW w:w="1802" w:type="dxa"/>
          </w:tcPr>
          <w:p w:rsidR="006D3D87" w:rsidRPr="00AE416D" w:rsidP="002D49EB" w14:paraId="379E0F38" w14:textId="77777777">
            <w:pPr>
              <w:rPr>
                <w:rFonts w:ascii="Acumin Pro" w:hAnsi="Acumin Pro"/>
              </w:rPr>
            </w:pPr>
          </w:p>
        </w:tc>
        <w:tc>
          <w:tcPr>
            <w:tcW w:w="1800" w:type="dxa"/>
          </w:tcPr>
          <w:p w:rsidR="006D3D87" w:rsidRPr="00AE416D" w:rsidP="002D49EB" w14:paraId="45BAB8E6" w14:textId="77777777">
            <w:pPr>
              <w:rPr>
                <w:rFonts w:ascii="Acumin Pro" w:hAnsi="Acumin Pro"/>
              </w:rPr>
            </w:pPr>
          </w:p>
        </w:tc>
        <w:tc>
          <w:tcPr>
            <w:tcW w:w="2160" w:type="dxa"/>
          </w:tcPr>
          <w:p w:rsidR="006D3D87" w:rsidRPr="00AE416D" w:rsidP="002D49EB" w14:paraId="27543C6D" w14:textId="77777777">
            <w:pPr>
              <w:rPr>
                <w:rFonts w:ascii="Acumin Pro" w:hAnsi="Acumin Pro"/>
              </w:rPr>
            </w:pPr>
          </w:p>
        </w:tc>
        <w:tc>
          <w:tcPr>
            <w:tcW w:w="2473" w:type="dxa"/>
          </w:tcPr>
          <w:p w:rsidR="006D3D87" w:rsidRPr="001D34C5" w:rsidP="002D49EB" w14:paraId="659EF883" w14:textId="77777777">
            <w:pPr>
              <w:rPr>
                <w:rFonts w:ascii="Acumin Pro" w:hAnsi="Acumin Pro"/>
                <w:b/>
                <w:bCs/>
              </w:rPr>
            </w:pPr>
          </w:p>
        </w:tc>
      </w:tr>
    </w:tbl>
    <w:p w:rsidR="006D3D87" w:rsidP="006D3D87" w14:paraId="7B1F8612" w14:textId="77777777">
      <w:pPr>
        <w:rPr>
          <w:rFonts w:ascii="Acumin Pro" w:hAnsi="Acumin Pro" w:cstheme="minorHAnsi"/>
        </w:rPr>
      </w:pPr>
      <w:r>
        <w:rPr>
          <w:rFonts w:ascii="Acumin Pro" w:hAnsi="Acumin Pro" w:cstheme="minorHAnsi"/>
        </w:rPr>
        <w:t xml:space="preserve">Please use the following chart to outline all funding streams you’ll be using, sources of that funding, and any limitations (e.g., permanent funding, state appropriations, federal appropriations, fees). You may add additional rows as appropriate. </w:t>
      </w:r>
    </w:p>
    <w:p w:rsidR="006D3D87" w:rsidP="006D3D87" w14:paraId="03676CE2" w14:textId="77777777">
      <w:pPr>
        <w:rPr>
          <w:rFonts w:ascii="Acumin Pro" w:hAnsi="Acumin Pro" w:cstheme="minorHAnsi"/>
        </w:rPr>
      </w:pPr>
    </w:p>
    <w:p w:rsidR="006D3D87" w:rsidRPr="001A00F2" w:rsidP="006D3D87" w14:paraId="31C8D5D2" w14:textId="77777777">
      <w:pPr>
        <w:pStyle w:val="ListParagraph"/>
        <w:numPr>
          <w:ilvl w:val="0"/>
          <w:numId w:val="2"/>
        </w:numPr>
        <w:spacing w:line="259" w:lineRule="auto"/>
        <w:rPr>
          <w:rFonts w:ascii="Acumin Pro" w:hAnsi="Acumin Pro" w:cstheme="minorHAnsi"/>
          <w:b/>
          <w:bCs/>
        </w:rPr>
      </w:pPr>
      <w:r w:rsidRPr="001A00F2">
        <w:rPr>
          <w:rFonts w:ascii="Acumin Pro" w:hAnsi="Acumin Pro" w:cstheme="minorHAnsi"/>
          <w:b/>
          <w:bCs/>
        </w:rPr>
        <w:t xml:space="preserve">How will you use these funds to ensure there is 100% coverage for calls, chats, and texts in your state/territory. </w:t>
      </w:r>
    </w:p>
    <w:p w:rsidR="006D3D87" w:rsidP="006D3D87" w14:paraId="00BFAA37" w14:textId="77777777">
      <w:pPr>
        <w:pStyle w:val="ListParagraph"/>
        <w:ind w:left="360"/>
        <w:rPr>
          <w:rFonts w:ascii="Acumin Pro" w:hAnsi="Acumin Pro" w:cstheme="minorHAnsi"/>
          <w:highlight w:val="yellow"/>
        </w:rPr>
      </w:pPr>
    </w:p>
    <w:p w:rsidR="006D3D87" w:rsidRPr="003A43E4" w:rsidP="006D3D87" w14:paraId="53F1BA0D" w14:textId="77777777">
      <w:pPr>
        <w:pStyle w:val="ListParagraph"/>
        <w:ind w:left="360"/>
        <w:rPr>
          <w:rFonts w:ascii="Acumin Pro" w:hAnsi="Acumin Pro" w:cstheme="minorHAnsi"/>
          <w:color w:val="538135" w:themeColor="accent6" w:themeShade="BF"/>
        </w:rPr>
      </w:pPr>
      <w:r w:rsidRPr="003A43E4">
        <w:rPr>
          <w:rFonts w:ascii="Acumin Pro" w:hAnsi="Acumin Pro" w:cstheme="minorHAnsi"/>
          <w:color w:val="538135" w:themeColor="accent6" w:themeShade="BF"/>
        </w:rPr>
        <w:t>[statement here]</w:t>
      </w:r>
    </w:p>
    <w:p w:rsidR="006D3D87" w:rsidP="006D3D87" w14:paraId="7B7B55CB" w14:textId="77777777">
      <w:pPr>
        <w:rPr>
          <w:rFonts w:ascii="Acumin Pro" w:hAnsi="Acumin Pro" w:cstheme="minorHAnsi"/>
        </w:rPr>
      </w:pPr>
    </w:p>
    <w:p w:rsidR="006D3D87" w:rsidRPr="002B1678" w:rsidP="006D3D87" w14:paraId="45974694" w14:textId="77777777">
      <w:pPr>
        <w:pStyle w:val="Default"/>
        <w:numPr>
          <w:ilvl w:val="0"/>
          <w:numId w:val="2"/>
        </w:numPr>
        <w:rPr>
          <w:rFonts w:ascii="Acumin Pro" w:hAnsi="Acumin Pro"/>
          <w:b/>
          <w:bCs/>
          <w:sz w:val="23"/>
          <w:szCs w:val="23"/>
        </w:rPr>
      </w:pPr>
      <w:r>
        <w:rPr>
          <w:rFonts w:ascii="Acumin Pro" w:hAnsi="Acumin Pro"/>
          <w:b/>
          <w:bCs/>
          <w:sz w:val="23"/>
          <w:szCs w:val="23"/>
        </w:rPr>
        <w:t xml:space="preserve">What gaps in funding do you currently see </w:t>
      </w:r>
      <w:r w:rsidRPr="00197503">
        <w:rPr>
          <w:rFonts w:ascii="Acumin Pro" w:hAnsi="Acumin Pro"/>
          <w:b/>
          <w:bCs/>
          <w:sz w:val="23"/>
          <w:szCs w:val="23"/>
          <w:u w:val="single"/>
        </w:rPr>
        <w:t>and</w:t>
      </w:r>
      <w:r>
        <w:rPr>
          <w:rFonts w:ascii="Acumin Pro" w:hAnsi="Acumin Pro"/>
          <w:b/>
          <w:bCs/>
          <w:sz w:val="23"/>
          <w:szCs w:val="23"/>
        </w:rPr>
        <w:t xml:space="preserve"> what gaps in funding to you anticipate after the end of this 988 State and Territory grant program or in the future?</w:t>
      </w:r>
    </w:p>
    <w:p w:rsidR="006D3D87" w:rsidP="006D3D87" w14:paraId="577B8317" w14:textId="77777777">
      <w:pPr>
        <w:pStyle w:val="ListParagraph"/>
        <w:ind w:left="360"/>
        <w:rPr>
          <w:rFonts w:ascii="Acumin Pro" w:hAnsi="Acumin Pro" w:cstheme="minorHAnsi"/>
          <w:highlight w:val="yellow"/>
        </w:rPr>
      </w:pPr>
    </w:p>
    <w:p w:rsidR="006D3D87" w:rsidRPr="003A43E4" w:rsidP="006D3D87" w14:paraId="3860F5B4" w14:textId="77777777">
      <w:pPr>
        <w:pStyle w:val="ListParagraph"/>
        <w:ind w:left="360"/>
        <w:rPr>
          <w:rFonts w:ascii="Acumin Pro" w:hAnsi="Acumin Pro" w:cstheme="minorHAnsi"/>
          <w:color w:val="538135" w:themeColor="accent6" w:themeShade="BF"/>
        </w:rPr>
      </w:pPr>
      <w:r w:rsidRPr="003A43E4">
        <w:rPr>
          <w:rFonts w:ascii="Acumin Pro" w:hAnsi="Acumin Pro" w:cstheme="minorHAnsi"/>
          <w:color w:val="538135" w:themeColor="accent6" w:themeShade="BF"/>
        </w:rPr>
        <w:t>[statement here]</w:t>
      </w:r>
    </w:p>
    <w:p w:rsidR="00380C91" w:rsidRPr="006D3D87" w:rsidP="006D3D87" w14:paraId="7BD8A5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3D87" w:rsidP="006D3D87" w14:paraId="79A92AB3" w14:textId="77777777">
      <w:r>
        <w:separator/>
      </w:r>
    </w:p>
  </w:footnote>
  <w:footnote w:type="continuationSeparator" w:id="1">
    <w:p w:rsidR="006D3D87" w:rsidP="006D3D87" w14:paraId="749388D2" w14:textId="77777777">
      <w:r>
        <w:continuationSeparator/>
      </w:r>
    </w:p>
  </w:footnote>
  <w:footnote w:id="2">
    <w:p w:rsidR="006D3D87" w:rsidP="006D3D87" w14:paraId="7ABEC6E4" w14:textId="77777777">
      <w:pPr>
        <w:pStyle w:val="FootnoteText"/>
      </w:pPr>
      <w:r>
        <w:rPr>
          <w:rStyle w:val="FootnoteReference"/>
        </w:rPr>
        <w:footnoteRef/>
      </w:r>
      <w:r>
        <w:t xml:space="preserve"> Example: state budget, fee, private foundation, local health board</w:t>
      </w:r>
    </w:p>
  </w:footnote>
  <w:footnote w:id="3">
    <w:p w:rsidR="006D3D87" w:rsidP="006D3D87" w14:paraId="03E10421" w14:textId="77777777">
      <w:pPr>
        <w:pStyle w:val="FootnoteText"/>
      </w:pPr>
      <w:r>
        <w:rPr>
          <w:rStyle w:val="FootnoteReference"/>
        </w:rPr>
        <w:footnoteRef/>
      </w:r>
      <w:r>
        <w:t xml:space="preserve"> Is the funding one time or cyclical? If cyclical, please include the project period (e.g., our state fiscal cycle of July 1, 2023 – June 30, 2025)</w:t>
      </w:r>
    </w:p>
  </w:footnote>
  <w:footnote w:id="4">
    <w:p w:rsidR="006D3D87" w:rsidP="006D3D87" w14:paraId="6A681DA8" w14:textId="77777777">
      <w:pPr>
        <w:pStyle w:val="FootnoteText"/>
      </w:pPr>
      <w:r>
        <w:rPr>
          <w:rStyle w:val="FootnoteReference"/>
        </w:rPr>
        <w:footnoteRef/>
      </w:r>
      <w:r>
        <w:t xml:space="preserve"> Example: state budget, fee, private foundation, local health board</w:t>
      </w:r>
    </w:p>
  </w:footnote>
  <w:footnote w:id="5">
    <w:p w:rsidR="006D3D87" w:rsidP="006D3D87" w14:paraId="3746B4A9" w14:textId="77777777">
      <w:pPr>
        <w:pStyle w:val="FootnoteText"/>
      </w:pPr>
      <w:r>
        <w:rPr>
          <w:rStyle w:val="FootnoteReference"/>
        </w:rPr>
        <w:footnoteRef/>
      </w:r>
      <w:r>
        <w:t xml:space="preserve"> Is the funding one time or cyclical? If cyclical, please include the project period (e.g., our state fiscal cycle of July 1, 2023 – June 30,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EF130A"/>
    <w:multiLevelType w:val="hybridMultilevel"/>
    <w:tmpl w:val="6DACB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A70326"/>
    <w:multiLevelType w:val="hybridMultilevel"/>
    <w:tmpl w:val="0FCEB326"/>
    <w:lvl w:ilvl="0">
      <w:start w:val="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75840654">
    <w:abstractNumId w:val="1"/>
  </w:num>
  <w:num w:numId="2" w16cid:durableId="34216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62"/>
    <w:rsid w:val="00197503"/>
    <w:rsid w:val="001A00F2"/>
    <w:rsid w:val="001D34C5"/>
    <w:rsid w:val="002128CA"/>
    <w:rsid w:val="002B1678"/>
    <w:rsid w:val="002D49EB"/>
    <w:rsid w:val="00380C91"/>
    <w:rsid w:val="003A43E4"/>
    <w:rsid w:val="005316B3"/>
    <w:rsid w:val="00551562"/>
    <w:rsid w:val="00652DBE"/>
    <w:rsid w:val="006D3D87"/>
    <w:rsid w:val="00AE416D"/>
    <w:rsid w:val="00AF258F"/>
    <w:rsid w:val="00B311A6"/>
    <w:rsid w:val="00DC46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BBCFC"/>
  <w15:chartTrackingRefBased/>
  <w15:docId w15:val="{78087D4F-77B0-4B50-B6B4-11491F58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5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6B3"/>
    <w:rPr>
      <w:sz w:val="16"/>
      <w:szCs w:val="16"/>
    </w:rPr>
  </w:style>
  <w:style w:type="paragraph" w:styleId="CommentText">
    <w:name w:val="annotation text"/>
    <w:basedOn w:val="Normal"/>
    <w:link w:val="CommentTextChar"/>
    <w:uiPriority w:val="99"/>
    <w:semiHidden/>
    <w:unhideWhenUsed/>
    <w:rsid w:val="005316B3"/>
    <w:rPr>
      <w:sz w:val="20"/>
      <w:szCs w:val="20"/>
    </w:rPr>
  </w:style>
  <w:style w:type="character" w:customStyle="1" w:styleId="CommentTextChar">
    <w:name w:val="Comment Text Char"/>
    <w:basedOn w:val="DefaultParagraphFont"/>
    <w:link w:val="CommentText"/>
    <w:uiPriority w:val="99"/>
    <w:semiHidden/>
    <w:rsid w:val="005316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6B3"/>
    <w:rPr>
      <w:b/>
      <w:bCs/>
    </w:rPr>
  </w:style>
  <w:style w:type="character" w:customStyle="1" w:styleId="CommentSubjectChar">
    <w:name w:val="Comment Subject Char"/>
    <w:basedOn w:val="CommentTextChar"/>
    <w:link w:val="CommentSubject"/>
    <w:uiPriority w:val="99"/>
    <w:semiHidden/>
    <w:rsid w:val="005316B3"/>
    <w:rPr>
      <w:rFonts w:ascii="Times New Roman" w:eastAsia="Times New Roman" w:hAnsi="Times New Roman" w:cs="Times New Roman"/>
      <w:b/>
      <w:bCs/>
      <w:sz w:val="20"/>
      <w:szCs w:val="20"/>
    </w:rPr>
  </w:style>
  <w:style w:type="table" w:styleId="TableGrid">
    <w:name w:val="Table Grid"/>
    <w:basedOn w:val="TableNormal"/>
    <w:uiPriority w:val="39"/>
    <w:rsid w:val="006D3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D87"/>
    <w:pPr>
      <w:ind w:left="720"/>
      <w:contextualSpacing/>
    </w:pPr>
  </w:style>
  <w:style w:type="paragraph" w:customStyle="1" w:styleId="Default">
    <w:name w:val="Default"/>
    <w:rsid w:val="006D3D8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6D3D8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D3D87"/>
    <w:rPr>
      <w:sz w:val="20"/>
      <w:szCs w:val="20"/>
    </w:rPr>
  </w:style>
  <w:style w:type="character" w:styleId="FootnoteReference">
    <w:name w:val="footnote reference"/>
    <w:basedOn w:val="DefaultParagraphFont"/>
    <w:uiPriority w:val="99"/>
    <w:semiHidden/>
    <w:unhideWhenUsed/>
    <w:rsid w:val="006D3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2</cp:revision>
  <dcterms:created xsi:type="dcterms:W3CDTF">2023-04-05T17:52:00Z</dcterms:created>
  <dcterms:modified xsi:type="dcterms:W3CDTF">2023-04-05T17:52:00Z</dcterms:modified>
</cp:coreProperties>
</file>