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RPr="00F8590D" w:rsidP="00C03EDF" w14:paraId="0403E370" w14:textId="1B846149">
      <w:pPr>
        <w:jc w:val="center"/>
        <w:rPr>
          <w:rFonts w:ascii="Times New Roman" w:hAnsi="Times New Roman"/>
          <w:b/>
        </w:rPr>
      </w:pPr>
      <w:r w:rsidRPr="00F8590D">
        <w:rPr>
          <w:rFonts w:ascii="Times New Roman" w:hAnsi="Times New Roman"/>
          <w:b/>
        </w:rPr>
        <w:t>Justification for Non-Substantive Changes</w:t>
      </w:r>
      <w:r w:rsidRPr="00F8590D" w:rsidR="00855A2B">
        <w:rPr>
          <w:rFonts w:ascii="Times New Roman" w:hAnsi="Times New Roman"/>
          <w:b/>
        </w:rPr>
        <w:t xml:space="preserve"> for </w:t>
      </w:r>
      <w:r w:rsidRPr="00F8590D" w:rsidR="00F8590D">
        <w:rPr>
          <w:rFonts w:ascii="Times New Roman" w:hAnsi="Times New Roman"/>
          <w:b/>
        </w:rPr>
        <w:t>Form SSA-454-BK</w:t>
      </w:r>
      <w:r w:rsidR="00F8590D">
        <w:rPr>
          <w:rFonts w:ascii="Times New Roman" w:hAnsi="Times New Roman"/>
          <w:b/>
        </w:rPr>
        <w:t xml:space="preserve"> and i454</w:t>
      </w:r>
    </w:p>
    <w:p w:rsidR="00F8590D" w:rsidRPr="00F8590D" w:rsidP="00C03EDF" w14:paraId="0178E966" w14:textId="169E99AA">
      <w:pPr>
        <w:jc w:val="center"/>
        <w:rPr>
          <w:rFonts w:ascii="Times New Roman" w:hAnsi="Times New Roman"/>
          <w:b/>
        </w:rPr>
      </w:pPr>
      <w:r w:rsidRPr="00F8590D">
        <w:rPr>
          <w:rFonts w:ascii="Times New Roman" w:hAnsi="Times New Roman"/>
          <w:b/>
        </w:rPr>
        <w:t>Continuing Disability Review Report</w:t>
      </w:r>
    </w:p>
    <w:p w:rsidR="00330A53" w:rsidRPr="00F8590D" w:rsidP="00F8590D" w14:paraId="383CDF46" w14:textId="4C7F7959">
      <w:pPr>
        <w:jc w:val="center"/>
        <w:rPr>
          <w:rFonts w:ascii="Times New Roman" w:hAnsi="Times New Roman"/>
          <w:b/>
        </w:rPr>
      </w:pPr>
      <w:r w:rsidRPr="00F8590D">
        <w:rPr>
          <w:rFonts w:ascii="Times New Roman" w:hAnsi="Times New Roman"/>
          <w:b/>
        </w:rPr>
        <w:t>20 CFR 404.1589 &amp; 416.989</w:t>
      </w:r>
    </w:p>
    <w:p w:rsidR="00855A2B" w:rsidP="00C03EDF" w14:paraId="124E5EEB" w14:textId="263A49B3">
      <w:pPr>
        <w:jc w:val="center"/>
        <w:rPr>
          <w:rFonts w:ascii="Times New Roman" w:hAnsi="Times New Roman"/>
          <w:b/>
        </w:rPr>
      </w:pPr>
      <w:r w:rsidRPr="00F8590D">
        <w:rPr>
          <w:rFonts w:ascii="Times New Roman" w:hAnsi="Times New Roman"/>
          <w:b/>
        </w:rPr>
        <w:t>OMB No. 0960-0072</w:t>
      </w:r>
    </w:p>
    <w:p w:rsidR="00C03EDF" w:rsidP="00C03EDF" w14:paraId="639C12B8" w14:textId="77777777">
      <w:pPr>
        <w:rPr>
          <w:rFonts w:ascii="Times New Roman" w:hAnsi="Times New Roman"/>
        </w:rPr>
      </w:pPr>
    </w:p>
    <w:p w:rsidR="00855A2B" w:rsidRPr="00855A2B" w:rsidP="00C03EDF" w14:paraId="75870345" w14:textId="06113281">
      <w:pPr>
        <w:rPr>
          <w:rFonts w:ascii="Times New Roman" w:hAnsi="Times New Roman"/>
          <w:b/>
          <w:snapToGrid w:val="0"/>
          <w:u w:val="single"/>
        </w:rPr>
      </w:pPr>
      <w:r>
        <w:rPr>
          <w:rFonts w:ascii="Times New Roman" w:hAnsi="Times New Roman"/>
          <w:b/>
          <w:snapToGrid w:val="0"/>
          <w:u w:val="single"/>
        </w:rPr>
        <w:t>Justification for Non-Substantive Changes to the Collection</w:t>
      </w:r>
    </w:p>
    <w:p w:rsidR="00855A2B" w:rsidP="00C03EDF" w14:paraId="57955385" w14:textId="77777777">
      <w:pPr>
        <w:rPr>
          <w:rFonts w:ascii="Times New Roman" w:hAnsi="Times New Roman"/>
          <w:snapToGrid w:val="0"/>
        </w:rPr>
      </w:pPr>
    </w:p>
    <w:p w:rsidR="008302B8" w:rsidP="00C03EDF" w14:paraId="25FCB162" w14:textId="77777777">
      <w:pPr>
        <w:rPr>
          <w:rFonts w:ascii="Times New Roman" w:hAnsi="Times New Roman"/>
          <w:snapToGrid w:val="0"/>
        </w:rPr>
      </w:pPr>
      <w:r>
        <w:rPr>
          <w:rFonts w:ascii="Times New Roman" w:hAnsi="Times New Roman"/>
          <w:snapToGrid w:val="0"/>
        </w:rPr>
        <w:t>On 1/17/23, OMB approved the Information Collection Request for 0960-0072 with the following Terms of Clearance:</w:t>
      </w:r>
    </w:p>
    <w:p w:rsidR="008302B8" w:rsidP="00C03EDF" w14:paraId="6C9C7FDC" w14:textId="36D424CC">
      <w:pPr>
        <w:rPr>
          <w:rFonts w:ascii="Times New Roman" w:hAnsi="Times New Roman"/>
          <w:snapToGrid w:val="0"/>
        </w:rPr>
      </w:pPr>
    </w:p>
    <w:p w:rsidR="008302B8" w:rsidRPr="008302B8" w:rsidP="008302B8" w14:paraId="039489FE" w14:textId="2792C118">
      <w:pPr>
        <w:widowControl/>
        <w:autoSpaceDE w:val="0"/>
        <w:autoSpaceDN w:val="0"/>
        <w:adjustRightInd w:val="0"/>
        <w:snapToGrid/>
        <w:ind w:left="720"/>
        <w:rPr>
          <w:rFonts w:ascii="Times New Roman" w:hAnsi="Times New Roman"/>
          <w:i/>
          <w:iCs/>
        </w:rPr>
      </w:pPr>
      <w:r w:rsidRPr="008302B8">
        <w:rPr>
          <w:rFonts w:ascii="Times New Roman" w:hAnsi="Times New Roman"/>
          <w:i/>
          <w:iCs/>
        </w:rPr>
        <w:t>No later than May 31, 2023, the agency will conduct a second non-substantive change to complete further revisions to this ICR as agreed-upon by the agency and OMB during this review. This revision will include removing the Activities of Daily Living Questions "A" ("Typical day") and "B" ("Hobbies and Interests") as well as minor changes to instructions and verbiage as already agreed-upon between the agency and OMB.  The agency may also make additional changes to verbiage and instructions contingent on agreement related to outstanding items of discussion.</w:t>
      </w:r>
    </w:p>
    <w:p w:rsidR="008302B8" w:rsidP="00C03EDF" w14:paraId="693B5159" w14:textId="77777777">
      <w:pPr>
        <w:rPr>
          <w:rFonts w:ascii="Times New Roman" w:hAnsi="Times New Roman"/>
          <w:snapToGrid w:val="0"/>
        </w:rPr>
      </w:pPr>
    </w:p>
    <w:p w:rsidR="00262B15" w:rsidP="00C03EDF" w14:paraId="16B1ED0F" w14:textId="3A5AC3E4">
      <w:pPr>
        <w:rPr>
          <w:rFonts w:ascii="Times New Roman" w:hAnsi="Times New Roman"/>
          <w:snapToGrid w:val="0"/>
        </w:rPr>
      </w:pPr>
      <w:r>
        <w:rPr>
          <w:rFonts w:ascii="Times New Roman" w:hAnsi="Times New Roman"/>
          <w:snapToGrid w:val="0"/>
        </w:rPr>
        <w:t>As per th</w:t>
      </w:r>
      <w:r w:rsidR="008302B8">
        <w:rPr>
          <w:rFonts w:ascii="Times New Roman" w:hAnsi="Times New Roman"/>
          <w:snapToGrid w:val="0"/>
        </w:rPr>
        <w:t>es</w:t>
      </w:r>
      <w:r>
        <w:rPr>
          <w:rFonts w:ascii="Times New Roman" w:hAnsi="Times New Roman"/>
          <w:snapToGrid w:val="0"/>
        </w:rPr>
        <w:t xml:space="preserve">e Terms of Clearance, we are </w:t>
      </w:r>
      <w:r w:rsidR="008302B8">
        <w:rPr>
          <w:rFonts w:ascii="Times New Roman" w:hAnsi="Times New Roman"/>
          <w:snapToGrid w:val="0"/>
        </w:rPr>
        <w:t>making the following revisions to collection instruments for the Continuing Disability Review (CDR) Report</w:t>
      </w:r>
      <w:r>
        <w:rPr>
          <w:rFonts w:ascii="Times New Roman" w:hAnsi="Times New Roman"/>
          <w:snapToGrid w:val="0"/>
        </w:rPr>
        <w:t>:</w:t>
      </w:r>
    </w:p>
    <w:p w:rsidR="00F8590D" w:rsidP="00C03EDF" w14:paraId="2C57099B" w14:textId="22185434">
      <w:pPr>
        <w:rPr>
          <w:rFonts w:ascii="Times New Roman" w:hAnsi="Times New Roman"/>
          <w:snapToGrid w:val="0"/>
        </w:rPr>
      </w:pPr>
    </w:p>
    <w:p w:rsidR="00D911B4" w:rsidP="00D911B4" w14:paraId="7A3E3740" w14:textId="3CDDDD40">
      <w:pPr>
        <w:numPr>
          <w:ilvl w:val="0"/>
          <w:numId w:val="2"/>
        </w:numPr>
        <w:rPr>
          <w:rFonts w:ascii="Times New Roman" w:hAnsi="Times New Roman"/>
        </w:rPr>
      </w:pPr>
      <w:r>
        <w:rPr>
          <w:rFonts w:ascii="Times New Roman" w:hAnsi="Times New Roman"/>
          <w:b/>
          <w:u w:val="single"/>
        </w:rPr>
        <w:t>Change #1</w:t>
      </w:r>
      <w:r w:rsidRPr="007D68A1">
        <w:rPr>
          <w:rFonts w:ascii="Times New Roman" w:hAnsi="Times New Roman"/>
        </w:rPr>
        <w:t>:</w:t>
      </w:r>
      <w:r>
        <w:rPr>
          <w:rFonts w:ascii="Times New Roman" w:hAnsi="Times New Roman"/>
        </w:rPr>
        <w:t xml:space="preserve"> We moved</w:t>
      </w:r>
      <w:r w:rsidR="008302B8">
        <w:rPr>
          <w:rFonts w:ascii="Times New Roman" w:hAnsi="Times New Roman"/>
        </w:rPr>
        <w:t xml:space="preserve"> the</w:t>
      </w:r>
      <w:r w:rsidRPr="00F2602C">
        <w:rPr>
          <w:rFonts w:ascii="Times New Roman" w:hAnsi="Times New Roman"/>
        </w:rPr>
        <w:t xml:space="preserve"> </w:t>
      </w:r>
      <w:r w:rsidRPr="00D911B4">
        <w:rPr>
          <w:rFonts w:ascii="Times New Roman" w:hAnsi="Times New Roman"/>
          <w:b/>
          <w:bCs/>
        </w:rPr>
        <w:t>“Your Medical Record”</w:t>
      </w:r>
      <w:r w:rsidRPr="00F2602C">
        <w:rPr>
          <w:rFonts w:ascii="Times New Roman" w:hAnsi="Times New Roman"/>
        </w:rPr>
        <w:t xml:space="preserve"> section above the </w:t>
      </w:r>
      <w:r w:rsidRPr="00D911B4">
        <w:rPr>
          <w:rFonts w:ascii="Times New Roman" w:hAnsi="Times New Roman"/>
          <w:b/>
          <w:bCs/>
        </w:rPr>
        <w:t>“What You Need to Complete this Report”</w:t>
      </w:r>
      <w:r w:rsidRPr="00F2602C">
        <w:rPr>
          <w:rFonts w:ascii="Times New Roman" w:hAnsi="Times New Roman"/>
        </w:rPr>
        <w:t xml:space="preserve"> section.</w:t>
      </w:r>
    </w:p>
    <w:p w:rsidR="00D911B4" w:rsidP="00D911B4" w14:paraId="674408CE" w14:textId="401D8254">
      <w:pPr>
        <w:rPr>
          <w:rFonts w:ascii="Times New Roman" w:hAnsi="Times New Roman"/>
        </w:rPr>
      </w:pPr>
      <w:r>
        <w:rPr>
          <w:rFonts w:ascii="Times New Roman" w:hAnsi="Times New Roman"/>
        </w:rPr>
        <w:t xml:space="preserve"> </w:t>
      </w:r>
    </w:p>
    <w:p w:rsidR="00781ACF" w:rsidRPr="00877CEF" w:rsidP="005F4C56" w14:paraId="2EBC0A4B" w14:textId="30BD725F">
      <w:pPr>
        <w:ind w:left="360"/>
        <w:rPr>
          <w:rFonts w:ascii="Times New Roman" w:hAnsi="Times New Roman"/>
          <w:color w:val="000000" w:themeColor="text1"/>
        </w:rPr>
      </w:pPr>
      <w:r w:rsidRPr="006F584F">
        <w:rPr>
          <w:rFonts w:ascii="Times New Roman" w:hAnsi="Times New Roman"/>
          <w:b/>
          <w:bCs/>
          <w:u w:val="single"/>
        </w:rPr>
        <w:t>Justification #1</w:t>
      </w:r>
      <w:r w:rsidRPr="00877CEF">
        <w:rPr>
          <w:rFonts w:ascii="Times New Roman" w:hAnsi="Times New Roman"/>
          <w:b/>
          <w:bCs/>
        </w:rPr>
        <w:t xml:space="preserve">: </w:t>
      </w:r>
      <w:r w:rsidR="005F4C56">
        <w:rPr>
          <w:rFonts w:ascii="Times New Roman" w:hAnsi="Times New Roman"/>
        </w:rPr>
        <w:t xml:space="preserve"> In moving the “Your Medical Record” section prior to the section regarding what the respondent needs to complete the CDR Report, we help to clarify that the respondent will not need to obtain their medical records to complete the report.  </w:t>
      </w:r>
      <w:r w:rsidRPr="00877CEF" w:rsidR="005F4C56">
        <w:rPr>
          <w:rFonts w:ascii="Times New Roman" w:hAnsi="Times New Roman"/>
          <w:color w:val="000000" w:themeColor="text1"/>
        </w:rPr>
        <w:t xml:space="preserve">We believe this will satisfy several public comments we received on this topic, including a </w:t>
      </w:r>
      <w:r w:rsidRPr="00877CEF">
        <w:rPr>
          <w:rFonts w:ascii="Times New Roman" w:hAnsi="Times New Roman"/>
          <w:color w:val="000000" w:themeColor="text1"/>
        </w:rPr>
        <w:t>suggest</w:t>
      </w:r>
      <w:r w:rsidRPr="00877CEF" w:rsidR="005F4C56">
        <w:rPr>
          <w:rFonts w:ascii="Times New Roman" w:hAnsi="Times New Roman"/>
          <w:color w:val="000000" w:themeColor="text1"/>
        </w:rPr>
        <w:t>ion</w:t>
      </w:r>
      <w:r w:rsidRPr="00877CEF">
        <w:rPr>
          <w:rFonts w:ascii="Times New Roman" w:hAnsi="Times New Roman"/>
          <w:color w:val="000000" w:themeColor="text1"/>
        </w:rPr>
        <w:t xml:space="preserve"> </w:t>
      </w:r>
      <w:r w:rsidRPr="00877CEF" w:rsidR="005F4C56">
        <w:rPr>
          <w:rFonts w:ascii="Times New Roman" w:hAnsi="Times New Roman"/>
          <w:color w:val="000000" w:themeColor="text1"/>
        </w:rPr>
        <w:t xml:space="preserve">that </w:t>
      </w:r>
      <w:r w:rsidRPr="00877CEF">
        <w:rPr>
          <w:rFonts w:ascii="Times New Roman" w:hAnsi="Times New Roman"/>
          <w:color w:val="000000" w:themeColor="text1"/>
        </w:rPr>
        <w:t xml:space="preserve">SSA add a list of “What You Need to Complete This Form” at the beginning of the instructions to provide a way to limit the physical and mental requirements of the respondent to track down those items or make it easier for the respondent to ask for help from others to complete the form.  </w:t>
      </w:r>
      <w:r w:rsidRPr="00877CEF" w:rsidR="005F4C56">
        <w:rPr>
          <w:rFonts w:ascii="Times New Roman" w:hAnsi="Times New Roman"/>
          <w:color w:val="000000" w:themeColor="text1"/>
        </w:rPr>
        <w:t xml:space="preserve">In addition, </w:t>
      </w:r>
      <w:r w:rsidRPr="00877CEF" w:rsidR="008302B8">
        <w:rPr>
          <w:rFonts w:ascii="Times New Roman" w:hAnsi="Times New Roman"/>
          <w:color w:val="000000" w:themeColor="text1"/>
        </w:rPr>
        <w:t>t</w:t>
      </w:r>
      <w:r w:rsidRPr="00877CEF">
        <w:rPr>
          <w:rFonts w:ascii="Times New Roman" w:hAnsi="Times New Roman"/>
          <w:color w:val="000000" w:themeColor="text1"/>
        </w:rPr>
        <w:t xml:space="preserve">he </w:t>
      </w:r>
      <w:r w:rsidRPr="00877CEF" w:rsidR="008302B8">
        <w:rPr>
          <w:rFonts w:ascii="Times New Roman" w:hAnsi="Times New Roman"/>
          <w:color w:val="000000" w:themeColor="text1"/>
        </w:rPr>
        <w:t>Consortium for Citizens with Disabilities (CCD)</w:t>
      </w:r>
      <w:r w:rsidRPr="00877CEF">
        <w:rPr>
          <w:rFonts w:ascii="Times New Roman" w:hAnsi="Times New Roman"/>
          <w:color w:val="000000" w:themeColor="text1"/>
        </w:rPr>
        <w:t xml:space="preserve"> mentioned </w:t>
      </w:r>
      <w:r w:rsidRPr="00877CEF" w:rsidR="008302B8">
        <w:rPr>
          <w:rFonts w:ascii="Times New Roman" w:hAnsi="Times New Roman"/>
          <w:color w:val="000000" w:themeColor="text1"/>
        </w:rPr>
        <w:t xml:space="preserve">in their public comments </w:t>
      </w:r>
      <w:r w:rsidRPr="00877CEF">
        <w:rPr>
          <w:rFonts w:ascii="Times New Roman" w:hAnsi="Times New Roman"/>
          <w:color w:val="000000" w:themeColor="text1"/>
        </w:rPr>
        <w:t xml:space="preserve">that CDRs are costly to beneficiaries, who often need to pay for medical records or appointments with doctors and other providers to fill out the forms (and any transportation required to get to and from these appointments).  </w:t>
      </w:r>
      <w:r w:rsidRPr="00877CEF" w:rsidR="005F4C56">
        <w:rPr>
          <w:rFonts w:ascii="Times New Roman" w:hAnsi="Times New Roman"/>
          <w:color w:val="000000" w:themeColor="text1"/>
        </w:rPr>
        <w:t xml:space="preserve">In moving this section, we </w:t>
      </w:r>
      <w:r w:rsidRPr="00877CEF" w:rsidR="004E262E">
        <w:rPr>
          <w:rFonts w:ascii="Times New Roman" w:hAnsi="Times New Roman"/>
          <w:color w:val="000000" w:themeColor="text1"/>
        </w:rPr>
        <w:t xml:space="preserve">ensure that prior to reviewing the “What You Need to Complete this Report” section, respondents </w:t>
      </w:r>
      <w:r w:rsidRPr="00877CEF" w:rsidR="005F4C56">
        <w:rPr>
          <w:rFonts w:ascii="Times New Roman" w:hAnsi="Times New Roman"/>
          <w:color w:val="000000" w:themeColor="text1"/>
        </w:rPr>
        <w:t xml:space="preserve">will </w:t>
      </w:r>
      <w:r w:rsidRPr="00877CEF" w:rsidR="004E262E">
        <w:rPr>
          <w:rFonts w:ascii="Times New Roman" w:hAnsi="Times New Roman"/>
          <w:color w:val="000000" w:themeColor="text1"/>
        </w:rPr>
        <w:t xml:space="preserve">know that there is no need to request or pay for medical records and that SSA will obtain medical records for the medical CDR. </w:t>
      </w:r>
      <w:r w:rsidRPr="00877CEF" w:rsidR="005F4C56">
        <w:rPr>
          <w:rFonts w:ascii="Times New Roman" w:hAnsi="Times New Roman"/>
          <w:color w:val="000000" w:themeColor="text1"/>
        </w:rPr>
        <w:t xml:space="preserve"> </w:t>
      </w:r>
      <w:r w:rsidRPr="00877CEF" w:rsidR="004E262E">
        <w:rPr>
          <w:rFonts w:ascii="Times New Roman" w:hAnsi="Times New Roman"/>
          <w:color w:val="000000" w:themeColor="text1"/>
        </w:rPr>
        <w:t xml:space="preserve">This revision reduces the burden and stress that one may experience thinking that there is a need to gather medical records for the medical review. </w:t>
      </w:r>
      <w:r w:rsidR="00270FFB">
        <w:rPr>
          <w:rFonts w:ascii="Times New Roman" w:hAnsi="Times New Roman"/>
          <w:color w:val="000000" w:themeColor="text1"/>
        </w:rPr>
        <w:t xml:space="preserve"> </w:t>
      </w:r>
      <w:r w:rsidRPr="00877CEF">
        <w:rPr>
          <w:rFonts w:ascii="Times New Roman" w:hAnsi="Times New Roman"/>
          <w:bCs/>
          <w:color w:val="000000" w:themeColor="text1"/>
        </w:rPr>
        <w:t>The individual does not need to obtain any medical records or contact their medical provider for assistance to complete the form.  With the respondent’s permission, SSA will request their</w:t>
      </w:r>
      <w:r w:rsidRPr="00877CEF" w:rsidR="005F4C56">
        <w:rPr>
          <w:rFonts w:ascii="Times New Roman" w:hAnsi="Times New Roman"/>
          <w:bCs/>
          <w:color w:val="000000" w:themeColor="text1"/>
        </w:rPr>
        <w:t xml:space="preserve"> </w:t>
      </w:r>
      <w:r w:rsidRPr="00877CEF">
        <w:rPr>
          <w:rFonts w:ascii="Times New Roman" w:hAnsi="Times New Roman"/>
          <w:bCs/>
          <w:color w:val="000000" w:themeColor="text1"/>
        </w:rPr>
        <w:t xml:space="preserve">medical records. </w:t>
      </w:r>
      <w:r w:rsidRPr="00877CEF">
        <w:rPr>
          <w:rFonts w:ascii="Times New Roman" w:hAnsi="Times New Roman"/>
          <w:color w:val="000000" w:themeColor="text1"/>
        </w:rPr>
        <w:t xml:space="preserve"> </w:t>
      </w:r>
    </w:p>
    <w:p w:rsidR="00D911B4" w:rsidRPr="00877CEF" w:rsidP="00D911B4" w14:paraId="4F9F3F59" w14:textId="3F4D3443">
      <w:pPr>
        <w:ind w:firstLine="360"/>
        <w:rPr>
          <w:rFonts w:ascii="Times New Roman" w:hAnsi="Times New Roman"/>
          <w:color w:val="000000" w:themeColor="text1"/>
        </w:rPr>
      </w:pPr>
    </w:p>
    <w:p w:rsidR="00D911B4" w:rsidP="00D911B4" w14:paraId="0FDACCAE" w14:textId="271F5BBE">
      <w:pPr>
        <w:pStyle w:val="ListParagraph"/>
        <w:numPr>
          <w:ilvl w:val="0"/>
          <w:numId w:val="2"/>
        </w:numPr>
        <w:rPr>
          <w:rFonts w:ascii="Times New Roman" w:hAnsi="Times New Roman"/>
        </w:rPr>
      </w:pPr>
      <w:r w:rsidRPr="007F2AB2">
        <w:rPr>
          <w:rFonts w:ascii="Times New Roman" w:hAnsi="Times New Roman"/>
          <w:b/>
          <w:bCs/>
          <w:u w:val="single"/>
        </w:rPr>
        <w:t>Change #2</w:t>
      </w:r>
      <w:r w:rsidRPr="00877CEF">
        <w:rPr>
          <w:rFonts w:ascii="Times New Roman" w:hAnsi="Times New Roman"/>
          <w:b/>
          <w:bCs/>
        </w:rPr>
        <w:t>:</w:t>
      </w:r>
      <w:r>
        <w:rPr>
          <w:rFonts w:ascii="Times New Roman" w:hAnsi="Times New Roman"/>
        </w:rPr>
        <w:t xml:space="preserve"> </w:t>
      </w:r>
      <w:r w:rsidR="00BA5BDD">
        <w:rPr>
          <w:rFonts w:ascii="Times New Roman" w:hAnsi="Times New Roman"/>
        </w:rPr>
        <w:t xml:space="preserve"> </w:t>
      </w:r>
      <w:r w:rsidRPr="00D911B4">
        <w:rPr>
          <w:rFonts w:ascii="Times New Roman" w:hAnsi="Times New Roman"/>
        </w:rPr>
        <w:t xml:space="preserve">In the </w:t>
      </w:r>
      <w:r w:rsidRPr="00D911B4">
        <w:rPr>
          <w:rFonts w:ascii="Times New Roman" w:hAnsi="Times New Roman"/>
          <w:b/>
          <w:bCs/>
        </w:rPr>
        <w:t>“WHAT YOU NEED TO COMPLETE THIS REPORT”</w:t>
      </w:r>
      <w:r w:rsidRPr="00D911B4">
        <w:rPr>
          <w:rFonts w:ascii="Times New Roman" w:hAnsi="Times New Roman"/>
        </w:rPr>
        <w:t xml:space="preserve"> section, </w:t>
      </w:r>
      <w:r w:rsidR="00BA5BDD">
        <w:rPr>
          <w:rFonts w:ascii="Times New Roman" w:hAnsi="Times New Roman"/>
        </w:rPr>
        <w:t xml:space="preserve">we are revising </w:t>
      </w:r>
      <w:r w:rsidRPr="00D911B4">
        <w:rPr>
          <w:rFonts w:ascii="Times New Roman" w:hAnsi="Times New Roman"/>
        </w:rPr>
        <w:t>bullet #4 to:</w:t>
      </w:r>
    </w:p>
    <w:p w:rsidR="00D911B4" w:rsidRPr="00D911B4" w:rsidP="00BC25FD" w14:paraId="7A26DC31" w14:textId="77777777">
      <w:pPr>
        <w:widowControl/>
        <w:snapToGrid/>
        <w:ind w:left="720"/>
        <w:rPr>
          <w:rFonts w:ascii="Times New Roman" w:hAnsi="Times New Roman"/>
        </w:rPr>
      </w:pPr>
      <w:r w:rsidRPr="00D911B4">
        <w:rPr>
          <w:rFonts w:ascii="Times New Roman" w:hAnsi="Times New Roman"/>
        </w:rPr>
        <w:t xml:space="preserve">Name of organization who we can contact that would have medical information about your condition(s) </w:t>
      </w:r>
      <w:r w:rsidRPr="00D911B4">
        <w:rPr>
          <w:rFonts w:ascii="Times New Roman" w:hAnsi="Times New Roman"/>
          <w:b/>
          <w:bCs/>
        </w:rPr>
        <w:t>in the last 12 months</w:t>
      </w:r>
      <w:r w:rsidRPr="00D911B4">
        <w:rPr>
          <w:rFonts w:ascii="Times New Roman" w:hAnsi="Times New Roman"/>
        </w:rPr>
        <w:t xml:space="preserve">. (Such as social services agencies, welfare agencies, </w:t>
      </w:r>
      <w:r w:rsidRPr="00D911B4">
        <w:rPr>
          <w:rFonts w:ascii="Times New Roman" w:hAnsi="Times New Roman"/>
          <w:color w:val="FF0000"/>
        </w:rPr>
        <w:t>case workers</w:t>
      </w:r>
      <w:r w:rsidRPr="00D911B4">
        <w:rPr>
          <w:rFonts w:ascii="Times New Roman" w:hAnsi="Times New Roman"/>
        </w:rPr>
        <w:t xml:space="preserve">, attorneys, prisons, workers’ </w:t>
      </w:r>
      <w:r w:rsidRPr="00D911B4">
        <w:rPr>
          <w:rFonts w:ascii="Times New Roman" w:hAnsi="Times New Roman"/>
        </w:rPr>
        <w:t>compensation</w:t>
      </w:r>
      <w:r w:rsidRPr="00D911B4">
        <w:rPr>
          <w:rFonts w:ascii="Times New Roman" w:hAnsi="Times New Roman"/>
        </w:rPr>
        <w:t xml:space="preserve"> and insurance companies who have paid you disability benefits.)</w:t>
      </w:r>
    </w:p>
    <w:p w:rsidR="00D911B4" w:rsidP="00D911B4" w14:paraId="3E6DD81D" w14:textId="1708A090">
      <w:pPr>
        <w:rPr>
          <w:rFonts w:ascii="Times New Roman" w:hAnsi="Times New Roman"/>
        </w:rPr>
      </w:pPr>
    </w:p>
    <w:p w:rsidR="00AE13E9" w:rsidRPr="00877CEF" w:rsidP="00270FFB" w14:paraId="0A76C62F" w14:textId="121445D1">
      <w:pPr>
        <w:ind w:left="360"/>
        <w:rPr>
          <w:rFonts w:ascii="Times New Roman" w:hAnsi="Times New Roman"/>
          <w:color w:val="000000" w:themeColor="text1"/>
        </w:rPr>
      </w:pPr>
      <w:r w:rsidRPr="00877CEF">
        <w:rPr>
          <w:rFonts w:ascii="Times New Roman" w:hAnsi="Times New Roman"/>
          <w:b/>
          <w:bCs/>
          <w:color w:val="000000" w:themeColor="text1"/>
          <w:u w:val="single"/>
        </w:rPr>
        <w:t>Justification #2</w:t>
      </w:r>
      <w:r w:rsidRPr="00877CEF">
        <w:rPr>
          <w:rFonts w:ascii="Times New Roman" w:hAnsi="Times New Roman"/>
          <w:b/>
          <w:bCs/>
          <w:color w:val="000000" w:themeColor="text1"/>
        </w:rPr>
        <w:t>:</w:t>
      </w:r>
      <w:r w:rsidRPr="00877CEF" w:rsidR="00781ACF">
        <w:rPr>
          <w:rFonts w:ascii="Times New Roman" w:hAnsi="Times New Roman"/>
          <w:b/>
          <w:bCs/>
          <w:color w:val="000000" w:themeColor="text1"/>
        </w:rPr>
        <w:t xml:space="preserve"> </w:t>
      </w:r>
      <w:bookmarkStart w:id="0" w:name="_Hlk130999317"/>
      <w:r w:rsidRPr="00877CEF" w:rsidR="00BA5BDD">
        <w:rPr>
          <w:rFonts w:ascii="Times New Roman" w:hAnsi="Times New Roman"/>
          <w:b/>
          <w:bCs/>
          <w:color w:val="000000" w:themeColor="text1"/>
        </w:rPr>
        <w:t xml:space="preserve"> </w:t>
      </w:r>
      <w:r w:rsidRPr="00877CEF" w:rsidR="00084DC2">
        <w:rPr>
          <w:rFonts w:ascii="Times New Roman" w:hAnsi="Times New Roman"/>
          <w:color w:val="000000" w:themeColor="text1"/>
        </w:rPr>
        <w:t xml:space="preserve">Multiple commenters, including the CCD, suggested the form needs to be reformatted for fluency of the questions being asked throughout the form. </w:t>
      </w:r>
      <w:r w:rsidR="00270FFB">
        <w:rPr>
          <w:rFonts w:ascii="Times New Roman" w:hAnsi="Times New Roman"/>
          <w:color w:val="000000" w:themeColor="text1"/>
        </w:rPr>
        <w:t xml:space="preserve">  </w:t>
      </w:r>
      <w:r w:rsidRPr="00877CEF">
        <w:rPr>
          <w:rFonts w:ascii="Times New Roman" w:hAnsi="Times New Roman"/>
          <w:color w:val="000000" w:themeColor="text1"/>
        </w:rPr>
        <w:t xml:space="preserve">During the Usability paper Testing, at least one advocate suggested </w:t>
      </w:r>
      <w:r w:rsidRPr="00877CEF">
        <w:rPr>
          <w:rFonts w:ascii="Times New Roman" w:hAnsi="Times New Roman"/>
          <w:b/>
          <w:bCs/>
          <w:color w:val="000000" w:themeColor="text1"/>
        </w:rPr>
        <w:t>“case manager”</w:t>
      </w:r>
      <w:r w:rsidRPr="00877CEF">
        <w:rPr>
          <w:rFonts w:ascii="Times New Roman" w:hAnsi="Times New Roman"/>
          <w:color w:val="000000" w:themeColor="text1"/>
        </w:rPr>
        <w:t xml:space="preserve"> be added to the drop-down list of contacts, which was suggested in the prior round of testing as well.</w:t>
      </w:r>
    </w:p>
    <w:p w:rsidR="00AE13E9" w:rsidRPr="00877CEF" w:rsidP="00AE13E9" w14:paraId="099DB159" w14:textId="77777777">
      <w:pPr>
        <w:ind w:left="360"/>
        <w:contextualSpacing/>
        <w:rPr>
          <w:rFonts w:ascii="Times New Roman" w:hAnsi="Times New Roman"/>
          <w:color w:val="000000" w:themeColor="text1"/>
        </w:rPr>
      </w:pPr>
    </w:p>
    <w:p w:rsidR="00AE13E9" w:rsidRPr="00877CEF" w:rsidP="00347E95" w14:paraId="3F2AC5C4" w14:textId="77777777">
      <w:pPr>
        <w:ind w:left="360"/>
        <w:rPr>
          <w:rFonts w:ascii="Times New Roman" w:hAnsi="Times New Roman"/>
          <w:color w:val="000000" w:themeColor="text1"/>
        </w:rPr>
      </w:pPr>
      <w:r w:rsidRPr="00877CEF">
        <w:rPr>
          <w:rFonts w:ascii="Times New Roman" w:hAnsi="Times New Roman"/>
          <w:color w:val="000000" w:themeColor="text1"/>
        </w:rPr>
        <w:t>SSA</w:t>
      </w:r>
      <w:r w:rsidRPr="00877CEF" w:rsidR="007C6824">
        <w:rPr>
          <w:rFonts w:ascii="Times New Roman" w:hAnsi="Times New Roman"/>
          <w:color w:val="000000" w:themeColor="text1"/>
        </w:rPr>
        <w:t xml:space="preserve"> policy requires that we make sufficient attempts to contact individuals</w:t>
      </w:r>
      <w:r w:rsidRPr="00877CEF">
        <w:rPr>
          <w:rFonts w:ascii="Times New Roman" w:hAnsi="Times New Roman"/>
          <w:color w:val="000000" w:themeColor="text1"/>
        </w:rPr>
        <w:t>, including medical sources</w:t>
      </w:r>
      <w:r w:rsidRPr="00877CEF" w:rsidR="007C6824">
        <w:rPr>
          <w:rFonts w:ascii="Times New Roman" w:hAnsi="Times New Roman"/>
          <w:color w:val="000000" w:themeColor="text1"/>
        </w:rPr>
        <w:t xml:space="preserve">.  We also provide accommodations to individuals who require additional help (for example, individuals who are homeless, children, and individuals with mental disorders).  </w:t>
      </w:r>
    </w:p>
    <w:p w:rsidR="00AE13E9" w:rsidRPr="00877CEF" w:rsidP="00347E95" w14:paraId="64260212" w14:textId="77777777">
      <w:pPr>
        <w:ind w:left="360"/>
        <w:rPr>
          <w:rFonts w:ascii="Times New Roman" w:hAnsi="Times New Roman"/>
          <w:color w:val="000000" w:themeColor="text1"/>
        </w:rPr>
      </w:pPr>
    </w:p>
    <w:p w:rsidR="00AE13E9" w:rsidRPr="00877CEF" w:rsidP="00AE13E9" w14:paraId="212898C7" w14:textId="7AAE27C1">
      <w:pPr>
        <w:widowControl/>
        <w:snapToGrid/>
        <w:ind w:left="360"/>
        <w:contextualSpacing/>
        <w:rPr>
          <w:rFonts w:ascii="Times New Roman" w:hAnsi="Times New Roman"/>
          <w:b/>
          <w:bCs/>
          <w:color w:val="000000" w:themeColor="text1"/>
        </w:rPr>
      </w:pPr>
      <w:r w:rsidRPr="00877CEF">
        <w:rPr>
          <w:rFonts w:ascii="Times New Roman" w:hAnsi="Times New Roman"/>
          <w:color w:val="000000" w:themeColor="text1"/>
        </w:rPr>
        <w:t>Based on public comment</w:t>
      </w:r>
      <w:r w:rsidRPr="00877CEF" w:rsidR="00591D7E">
        <w:rPr>
          <w:rFonts w:ascii="Times New Roman" w:hAnsi="Times New Roman"/>
          <w:color w:val="000000" w:themeColor="text1"/>
        </w:rPr>
        <w:t xml:space="preserve"> and Usability Testing</w:t>
      </w:r>
      <w:r w:rsidRPr="00877CEF">
        <w:rPr>
          <w:rFonts w:ascii="Times New Roman" w:hAnsi="Times New Roman"/>
          <w:color w:val="000000" w:themeColor="text1"/>
        </w:rPr>
        <w:t>,</w:t>
      </w:r>
      <w:r w:rsidRPr="00877CEF" w:rsidR="007C6824">
        <w:rPr>
          <w:rFonts w:ascii="Times New Roman" w:hAnsi="Times New Roman"/>
          <w:color w:val="000000" w:themeColor="text1"/>
        </w:rPr>
        <w:t xml:space="preserve"> we reviewed the current form </w:t>
      </w:r>
      <w:r w:rsidRPr="00877CEF">
        <w:rPr>
          <w:rFonts w:ascii="Times New Roman" w:hAnsi="Times New Roman"/>
          <w:color w:val="000000" w:themeColor="text1"/>
        </w:rPr>
        <w:t>identifying</w:t>
      </w:r>
      <w:r w:rsidRPr="00877CEF" w:rsidR="007C6824">
        <w:rPr>
          <w:rFonts w:ascii="Times New Roman" w:hAnsi="Times New Roman"/>
          <w:color w:val="000000" w:themeColor="text1"/>
        </w:rPr>
        <w:t xml:space="preserve"> areas to simplify and streamline the form</w:t>
      </w:r>
      <w:r w:rsidRPr="00877CEF">
        <w:rPr>
          <w:rFonts w:ascii="Times New Roman" w:hAnsi="Times New Roman"/>
          <w:color w:val="000000" w:themeColor="text1"/>
        </w:rPr>
        <w:t>.</w:t>
      </w:r>
      <w:r w:rsidRPr="00877CEF" w:rsidR="00FF3444">
        <w:rPr>
          <w:rFonts w:ascii="Times New Roman" w:hAnsi="Times New Roman"/>
          <w:color w:val="000000" w:themeColor="text1"/>
        </w:rPr>
        <w:t xml:space="preserve"> </w:t>
      </w:r>
      <w:r w:rsidRPr="00877CEF" w:rsidR="00BA5BDD">
        <w:rPr>
          <w:rFonts w:ascii="Times New Roman" w:hAnsi="Times New Roman"/>
          <w:color w:val="000000" w:themeColor="text1"/>
        </w:rPr>
        <w:t xml:space="preserve"> </w:t>
      </w:r>
      <w:r w:rsidRPr="00877CEF" w:rsidR="00FF3444">
        <w:rPr>
          <w:rFonts w:ascii="Times New Roman" w:hAnsi="Times New Roman"/>
          <w:color w:val="000000" w:themeColor="text1"/>
        </w:rPr>
        <w:t>Adding</w:t>
      </w:r>
      <w:r w:rsidRPr="00877CEF">
        <w:rPr>
          <w:rFonts w:ascii="Times New Roman" w:hAnsi="Times New Roman"/>
          <w:color w:val="000000" w:themeColor="text1"/>
        </w:rPr>
        <w:t xml:space="preserve"> “</w:t>
      </w:r>
      <w:r w:rsidRPr="00877CEF" w:rsidR="00FF3444">
        <w:rPr>
          <w:rFonts w:ascii="Times New Roman" w:hAnsi="Times New Roman"/>
          <w:color w:val="000000" w:themeColor="text1"/>
        </w:rPr>
        <w:t>case worker</w:t>
      </w:r>
      <w:r w:rsidRPr="00877CEF">
        <w:rPr>
          <w:rFonts w:ascii="Times New Roman" w:hAnsi="Times New Roman"/>
          <w:color w:val="000000" w:themeColor="text1"/>
        </w:rPr>
        <w:t>”</w:t>
      </w:r>
      <w:r w:rsidRPr="00877CEF" w:rsidR="00FF3444">
        <w:rPr>
          <w:rFonts w:ascii="Times New Roman" w:hAnsi="Times New Roman"/>
          <w:color w:val="000000" w:themeColor="text1"/>
        </w:rPr>
        <w:t xml:space="preserve"> </w:t>
      </w:r>
      <w:r w:rsidRPr="00877CEF">
        <w:rPr>
          <w:rFonts w:ascii="Times New Roman" w:hAnsi="Times New Roman"/>
          <w:color w:val="000000" w:themeColor="text1"/>
        </w:rPr>
        <w:t xml:space="preserve">to this question </w:t>
      </w:r>
      <w:r w:rsidRPr="00877CEF" w:rsidR="00FF3444">
        <w:rPr>
          <w:rFonts w:ascii="Times New Roman" w:hAnsi="Times New Roman"/>
          <w:color w:val="000000" w:themeColor="text1"/>
        </w:rPr>
        <w:t>provides an additional source that may have information to assist in the respondent’s medical review.</w:t>
      </w:r>
      <w:r w:rsidRPr="00877CEF">
        <w:rPr>
          <w:rFonts w:ascii="Times New Roman" w:hAnsi="Times New Roman"/>
          <w:bCs/>
          <w:color w:val="000000" w:themeColor="text1"/>
        </w:rPr>
        <w:t xml:space="preserve"> </w:t>
      </w:r>
      <w:r w:rsidRPr="00877CEF" w:rsidR="00BA5BDD">
        <w:rPr>
          <w:rFonts w:ascii="Times New Roman" w:hAnsi="Times New Roman"/>
          <w:bCs/>
          <w:color w:val="000000" w:themeColor="text1"/>
        </w:rPr>
        <w:t xml:space="preserve"> </w:t>
      </w:r>
      <w:r w:rsidRPr="00877CEF">
        <w:rPr>
          <w:rFonts w:ascii="Times New Roman" w:hAnsi="Times New Roman"/>
          <w:bCs/>
          <w:color w:val="000000" w:themeColor="text1"/>
        </w:rPr>
        <w:t xml:space="preserve">This revision will assist the respondent by reducing the burden and stress of remembering information and providing all known sources to complete this form. </w:t>
      </w:r>
    </w:p>
    <w:bookmarkEnd w:id="0"/>
    <w:p w:rsidR="007B65CD" w:rsidRPr="004E262E" w:rsidP="00347E95" w14:paraId="72036531" w14:textId="77777777">
      <w:pPr>
        <w:ind w:left="360"/>
        <w:rPr>
          <w:rFonts w:ascii="Times New Roman" w:hAnsi="Times New Roman"/>
          <w:color w:val="1A38A6"/>
        </w:rPr>
      </w:pPr>
    </w:p>
    <w:p w:rsidR="008F7722" w:rsidRPr="00BA5BDD" w:rsidP="00BA5BDD" w14:paraId="50632165" w14:textId="452E159E">
      <w:pPr>
        <w:pStyle w:val="ListParagraph"/>
        <w:numPr>
          <w:ilvl w:val="0"/>
          <w:numId w:val="2"/>
        </w:numPr>
        <w:rPr>
          <w:rFonts w:ascii="Times New Roman" w:eastAsia="Calibri" w:hAnsi="Times New Roman"/>
        </w:rPr>
      </w:pPr>
      <w:r w:rsidRPr="007F2AB2">
        <w:rPr>
          <w:rFonts w:ascii="Times New Roman" w:hAnsi="Times New Roman"/>
          <w:b/>
          <w:bCs/>
          <w:u w:val="single"/>
        </w:rPr>
        <w:t>Change #3</w:t>
      </w:r>
      <w:r w:rsidRPr="00877CEF">
        <w:rPr>
          <w:rFonts w:ascii="Times New Roman" w:hAnsi="Times New Roman"/>
          <w:b/>
          <w:bCs/>
        </w:rPr>
        <w:t>:</w:t>
      </w:r>
      <w:r w:rsidRPr="008F7722">
        <w:rPr>
          <w:rFonts w:ascii="Times New Roman" w:hAnsi="Times New Roman"/>
          <w:b/>
          <w:bCs/>
        </w:rPr>
        <w:t xml:space="preserve"> </w:t>
      </w:r>
      <w:r w:rsidR="00BA5BDD">
        <w:rPr>
          <w:rFonts w:ascii="Times New Roman" w:hAnsi="Times New Roman"/>
          <w:b/>
          <w:bCs/>
        </w:rPr>
        <w:t xml:space="preserve"> </w:t>
      </w:r>
      <w:r w:rsidRPr="00BA5BDD" w:rsidR="00BA5BDD">
        <w:rPr>
          <w:rFonts w:ascii="Times New Roman" w:hAnsi="Times New Roman"/>
        </w:rPr>
        <w:t xml:space="preserve">In </w:t>
      </w:r>
      <w:r w:rsidRPr="003D6804">
        <w:rPr>
          <w:rFonts w:ascii="Times New Roman" w:eastAsia="Calibri" w:hAnsi="Times New Roman"/>
        </w:rPr>
        <w:t>Section 3, Page 4, question 3.D.</w:t>
      </w:r>
      <w:r w:rsidR="00BA5BDD">
        <w:rPr>
          <w:rFonts w:ascii="Times New Roman" w:eastAsia="Calibri" w:hAnsi="Times New Roman"/>
        </w:rPr>
        <w:t xml:space="preserve"> we are adding </w:t>
      </w:r>
      <w:r w:rsidRPr="00BA5BDD">
        <w:rPr>
          <w:rFonts w:ascii="Times New Roman" w:eastAsia="Calibri" w:hAnsi="Times New Roman"/>
        </w:rPr>
        <w:t xml:space="preserve">the word “Remember” in the “Medical Information” section to the providing address field.  </w:t>
      </w:r>
    </w:p>
    <w:p w:rsidR="008F7722" w:rsidRPr="003D6804" w:rsidP="008F7722" w14:paraId="060509DE" w14:textId="2EC7168E">
      <w:pPr>
        <w:widowControl/>
        <w:snapToGrid/>
        <w:spacing w:after="160" w:line="259" w:lineRule="auto"/>
        <w:ind w:left="360"/>
        <w:contextualSpacing/>
        <w:rPr>
          <w:rFonts w:ascii="Times New Roman" w:eastAsia="Calibri" w:hAnsi="Times New Roman"/>
        </w:rPr>
      </w:pPr>
      <w:r w:rsidRPr="003D6804">
        <w:rPr>
          <w:rFonts w:ascii="Times New Roman" w:eastAsia="Calibri" w:hAnsi="Times New Roman"/>
          <w:b/>
          <w:bCs/>
        </w:rPr>
        <w:t xml:space="preserve">The sentence </w:t>
      </w:r>
      <w:r w:rsidR="00BA5BDD">
        <w:rPr>
          <w:rFonts w:ascii="Times New Roman" w:eastAsia="Calibri" w:hAnsi="Times New Roman"/>
          <w:b/>
          <w:bCs/>
        </w:rPr>
        <w:t>will</w:t>
      </w:r>
      <w:r w:rsidRPr="003D6804">
        <w:rPr>
          <w:rFonts w:ascii="Times New Roman" w:eastAsia="Calibri" w:hAnsi="Times New Roman"/>
          <w:b/>
          <w:bCs/>
        </w:rPr>
        <w:t xml:space="preserve"> read</w:t>
      </w:r>
      <w:r w:rsidRPr="003D6804">
        <w:rPr>
          <w:rFonts w:ascii="Times New Roman" w:eastAsia="Calibri" w:hAnsi="Times New Roman"/>
        </w:rPr>
        <w:t xml:space="preserve"> </w:t>
      </w:r>
      <w:r w:rsidR="00BA5BDD">
        <w:rPr>
          <w:rFonts w:ascii="Times New Roman" w:eastAsia="Calibri" w:hAnsi="Times New Roman"/>
        </w:rPr>
        <w:t>as follows:</w:t>
      </w:r>
      <w:r w:rsidR="00270FFB">
        <w:rPr>
          <w:rFonts w:ascii="Times New Roman" w:eastAsia="Calibri" w:hAnsi="Times New Roman"/>
        </w:rPr>
        <w:t xml:space="preserve">  </w:t>
      </w:r>
      <w:r w:rsidRPr="003D6804">
        <w:rPr>
          <w:rFonts w:ascii="Times New Roman" w:eastAsia="Calibri" w:hAnsi="Times New Roman"/>
        </w:rPr>
        <w:t xml:space="preserve">You may find this information on medical bills or the internet.  If you don’t have the full street address, give as much as you can </w:t>
      </w:r>
      <w:r w:rsidRPr="003D6804">
        <w:rPr>
          <w:rFonts w:ascii="Times New Roman" w:eastAsia="Calibri" w:hAnsi="Times New Roman"/>
          <w:color w:val="FF0000"/>
        </w:rPr>
        <w:t>remember</w:t>
      </w:r>
      <w:r w:rsidRPr="003D6804">
        <w:rPr>
          <w:rFonts w:ascii="Times New Roman" w:eastAsia="Calibri" w:hAnsi="Times New Roman"/>
        </w:rPr>
        <w:t>.  Example:</w:t>
      </w:r>
      <w:r w:rsidR="00270FFB">
        <w:rPr>
          <w:rFonts w:ascii="Times New Roman" w:eastAsia="Calibri" w:hAnsi="Times New Roman"/>
        </w:rPr>
        <w:t xml:space="preserve"> </w:t>
      </w:r>
      <w:r w:rsidRPr="003D6804">
        <w:rPr>
          <w:rFonts w:ascii="Times New Roman" w:eastAsia="Calibri" w:hAnsi="Times New Roman"/>
        </w:rPr>
        <w:t xml:space="preserve"> “On Main St. next to the Courthouse.”</w:t>
      </w:r>
    </w:p>
    <w:p w:rsidR="008F7722" w:rsidP="008F7722" w14:paraId="75929E86" w14:textId="14D86F7F">
      <w:pPr>
        <w:widowControl/>
        <w:snapToGrid/>
        <w:spacing w:after="160" w:line="259" w:lineRule="auto"/>
        <w:ind w:left="360"/>
        <w:contextualSpacing/>
        <w:rPr>
          <w:rFonts w:ascii="Calibri" w:eastAsia="Calibri" w:hAnsi="Calibri"/>
          <w:sz w:val="22"/>
          <w:szCs w:val="22"/>
        </w:rPr>
      </w:pPr>
    </w:p>
    <w:p w:rsidR="002A58CF" w:rsidRPr="00877CEF" w:rsidP="0079201A" w14:paraId="0886DF5E" w14:textId="34F41689">
      <w:pPr>
        <w:widowControl/>
        <w:snapToGrid/>
        <w:spacing w:after="160" w:line="259" w:lineRule="auto"/>
        <w:ind w:left="360"/>
        <w:contextualSpacing/>
        <w:rPr>
          <w:rFonts w:ascii="Calibri" w:eastAsia="Calibri" w:hAnsi="Calibri"/>
          <w:b/>
          <w:bCs/>
          <w:color w:val="000000" w:themeColor="text1"/>
        </w:rPr>
      </w:pPr>
      <w:r w:rsidRPr="00877CEF">
        <w:rPr>
          <w:rFonts w:ascii="Times New Roman" w:eastAsia="Calibri" w:hAnsi="Times New Roman"/>
          <w:b/>
          <w:bCs/>
          <w:color w:val="000000" w:themeColor="text1"/>
          <w:u w:val="single"/>
        </w:rPr>
        <w:t>Justification #3</w:t>
      </w:r>
      <w:r w:rsidRPr="00877CEF">
        <w:rPr>
          <w:rFonts w:ascii="Times New Roman" w:eastAsia="Calibri" w:hAnsi="Times New Roman"/>
          <w:b/>
          <w:bCs/>
          <w:color w:val="000000" w:themeColor="text1"/>
        </w:rPr>
        <w:t>:</w:t>
      </w:r>
      <w:r w:rsidRPr="00877CEF">
        <w:rPr>
          <w:rFonts w:ascii="Calibri" w:eastAsia="Calibri" w:hAnsi="Calibri"/>
          <w:b/>
          <w:bCs/>
          <w:color w:val="000000" w:themeColor="text1"/>
        </w:rPr>
        <w:t xml:space="preserve"> </w:t>
      </w:r>
      <w:bookmarkStart w:id="1" w:name="_Hlk130996435"/>
      <w:r w:rsidRPr="00877CEF" w:rsidR="00BA5BDD">
        <w:rPr>
          <w:rFonts w:ascii="Calibri" w:eastAsia="Calibri" w:hAnsi="Calibri"/>
          <w:b/>
          <w:bCs/>
          <w:color w:val="000000" w:themeColor="text1"/>
        </w:rPr>
        <w:t xml:space="preserve"> </w:t>
      </w:r>
      <w:r w:rsidRPr="00877CEF" w:rsidR="00BA5BDD">
        <w:rPr>
          <w:rFonts w:ascii="Times New Roman" w:hAnsi="Times New Roman"/>
          <w:bCs/>
          <w:color w:val="000000" w:themeColor="text1"/>
        </w:rPr>
        <w:t>In their comments, t</w:t>
      </w:r>
      <w:r w:rsidRPr="00877CEF">
        <w:rPr>
          <w:rFonts w:ascii="Times New Roman" w:hAnsi="Times New Roman"/>
          <w:bCs/>
          <w:color w:val="000000" w:themeColor="text1"/>
        </w:rPr>
        <w:t>he CCD request</w:t>
      </w:r>
      <w:r w:rsidRPr="00877CEF" w:rsidR="00BA5BDD">
        <w:rPr>
          <w:rFonts w:ascii="Times New Roman" w:hAnsi="Times New Roman"/>
          <w:bCs/>
          <w:color w:val="000000" w:themeColor="text1"/>
        </w:rPr>
        <w:t>ed</w:t>
      </w:r>
      <w:r w:rsidRPr="00877CEF">
        <w:rPr>
          <w:rFonts w:ascii="Times New Roman" w:hAnsi="Times New Roman"/>
          <w:bCs/>
          <w:color w:val="000000" w:themeColor="text1"/>
        </w:rPr>
        <w:t xml:space="preserve"> SSA either remove</w:t>
      </w:r>
      <w:r w:rsidRPr="00877CEF" w:rsidR="00A94AD6">
        <w:rPr>
          <w:rFonts w:ascii="Times New Roman" w:hAnsi="Times New Roman"/>
          <w:bCs/>
          <w:color w:val="000000" w:themeColor="text1"/>
        </w:rPr>
        <w:t xml:space="preserve"> the request for specific medical information</w:t>
      </w:r>
      <w:r w:rsidRPr="00877CEF">
        <w:rPr>
          <w:rFonts w:ascii="Times New Roman" w:hAnsi="Times New Roman"/>
          <w:bCs/>
          <w:color w:val="000000" w:themeColor="text1"/>
        </w:rPr>
        <w:t xml:space="preserve"> or add the modifier “(if known)” after all questions soliciting the name </w:t>
      </w:r>
      <w:r w:rsidRPr="00877CEF" w:rsidR="0079201A">
        <w:rPr>
          <w:rFonts w:ascii="Times New Roman" w:hAnsi="Times New Roman"/>
          <w:bCs/>
          <w:color w:val="000000" w:themeColor="text1"/>
        </w:rPr>
        <w:t xml:space="preserve">and dates seen </w:t>
      </w:r>
      <w:r w:rsidRPr="00877CEF">
        <w:rPr>
          <w:rFonts w:ascii="Times New Roman" w:hAnsi="Times New Roman"/>
          <w:bCs/>
          <w:color w:val="000000" w:themeColor="text1"/>
        </w:rPr>
        <w:t xml:space="preserve">of the healthcare professional that provided </w:t>
      </w:r>
      <w:r w:rsidRPr="00877CEF" w:rsidR="0079201A">
        <w:rPr>
          <w:rFonts w:ascii="Times New Roman" w:hAnsi="Times New Roman"/>
          <w:bCs/>
          <w:color w:val="000000" w:themeColor="text1"/>
        </w:rPr>
        <w:t>care</w:t>
      </w:r>
      <w:r w:rsidRPr="00877CEF">
        <w:rPr>
          <w:rFonts w:ascii="Times New Roman" w:hAnsi="Times New Roman"/>
          <w:bCs/>
          <w:color w:val="000000" w:themeColor="text1"/>
        </w:rPr>
        <w:t xml:space="preserve">.  The CCD </w:t>
      </w:r>
      <w:r w:rsidRPr="00877CEF" w:rsidR="0079201A">
        <w:rPr>
          <w:rFonts w:ascii="Times New Roman" w:hAnsi="Times New Roman"/>
          <w:bCs/>
          <w:color w:val="000000" w:themeColor="text1"/>
        </w:rPr>
        <w:t xml:space="preserve">also </w:t>
      </w:r>
      <w:r w:rsidRPr="00877CEF">
        <w:rPr>
          <w:rFonts w:ascii="Times New Roman" w:hAnsi="Times New Roman"/>
          <w:bCs/>
          <w:color w:val="000000" w:themeColor="text1"/>
        </w:rPr>
        <w:t>state</w:t>
      </w:r>
      <w:r w:rsidRPr="00877CEF" w:rsidR="0079201A">
        <w:rPr>
          <w:rFonts w:ascii="Times New Roman" w:hAnsi="Times New Roman"/>
          <w:bCs/>
          <w:color w:val="000000" w:themeColor="text1"/>
        </w:rPr>
        <w:t xml:space="preserve">d </w:t>
      </w:r>
      <w:r w:rsidRPr="00877CEF">
        <w:rPr>
          <w:rFonts w:ascii="Times New Roman" w:hAnsi="Times New Roman"/>
          <w:bCs/>
          <w:color w:val="000000" w:themeColor="text1"/>
        </w:rPr>
        <w:t xml:space="preserve">they found that many claimants do not know the name of the medical provider who treated them, sometimes because providers serve them as a team, or the claimant cannot recall their name(s).  </w:t>
      </w:r>
      <w:r w:rsidRPr="00877CEF" w:rsidR="00BA5BDD">
        <w:rPr>
          <w:rFonts w:ascii="Times New Roman" w:hAnsi="Times New Roman"/>
          <w:bCs/>
          <w:color w:val="000000" w:themeColor="text1"/>
        </w:rPr>
        <w:t>In addition, t</w:t>
      </w:r>
      <w:r w:rsidRPr="00877CEF">
        <w:rPr>
          <w:rFonts w:ascii="Times New Roman" w:hAnsi="Times New Roman"/>
          <w:bCs/>
          <w:color w:val="000000" w:themeColor="text1"/>
        </w:rPr>
        <w:t>he CCD reiterate</w:t>
      </w:r>
      <w:r w:rsidRPr="00877CEF" w:rsidR="00BA5BDD">
        <w:rPr>
          <w:rFonts w:ascii="Times New Roman" w:hAnsi="Times New Roman"/>
          <w:bCs/>
          <w:color w:val="000000" w:themeColor="text1"/>
        </w:rPr>
        <w:t>d</w:t>
      </w:r>
      <w:r w:rsidRPr="00877CEF">
        <w:rPr>
          <w:rFonts w:ascii="Times New Roman" w:hAnsi="Times New Roman"/>
          <w:bCs/>
          <w:color w:val="000000" w:themeColor="text1"/>
        </w:rPr>
        <w:t xml:space="preserve"> that many claimants experience stress when they realize they cannot provide this information and, in some cases, may stop completing the form</w:t>
      </w:r>
      <w:r w:rsidRPr="00877CEF" w:rsidR="00BA5BDD">
        <w:rPr>
          <w:rFonts w:ascii="Times New Roman" w:hAnsi="Times New Roman"/>
          <w:bCs/>
          <w:color w:val="000000" w:themeColor="text1"/>
        </w:rPr>
        <w:t>, or</w:t>
      </w:r>
      <w:r w:rsidRPr="00877CEF">
        <w:rPr>
          <w:rFonts w:ascii="Times New Roman" w:hAnsi="Times New Roman"/>
          <w:bCs/>
          <w:color w:val="000000" w:themeColor="text1"/>
        </w:rPr>
        <w:t xml:space="preserve"> may spend a significant amount of time collecting this information.  </w:t>
      </w:r>
      <w:r w:rsidRPr="00877CEF" w:rsidR="00BA5BDD">
        <w:rPr>
          <w:rFonts w:ascii="Times New Roman" w:hAnsi="Times New Roman"/>
          <w:bCs/>
          <w:color w:val="000000" w:themeColor="text1"/>
        </w:rPr>
        <w:t>As the CCD pointed out that</w:t>
      </w:r>
      <w:r w:rsidRPr="00877CEF">
        <w:rPr>
          <w:rFonts w:ascii="Times New Roman" w:hAnsi="Times New Roman"/>
          <w:bCs/>
          <w:color w:val="000000" w:themeColor="text1"/>
        </w:rPr>
        <w:t xml:space="preserve"> this level of detail is not required for medical records requests; </w:t>
      </w:r>
      <w:r w:rsidRPr="00877CEF" w:rsidR="00BA5BDD">
        <w:rPr>
          <w:rFonts w:ascii="Times New Roman" w:hAnsi="Times New Roman"/>
          <w:bCs/>
          <w:color w:val="000000" w:themeColor="text1"/>
        </w:rPr>
        <w:t>they</w:t>
      </w:r>
      <w:r w:rsidRPr="00877CEF">
        <w:rPr>
          <w:rFonts w:ascii="Times New Roman" w:hAnsi="Times New Roman"/>
          <w:bCs/>
          <w:color w:val="000000" w:themeColor="text1"/>
        </w:rPr>
        <w:t xml:space="preserve"> believe the burden caused to claimants outweighs its utility to SSA.</w:t>
      </w:r>
    </w:p>
    <w:p w:rsidR="002A58CF" w:rsidRPr="00877CEF" w:rsidP="00781ACF" w14:paraId="47865546" w14:textId="46324E88">
      <w:pPr>
        <w:widowControl/>
        <w:snapToGrid/>
        <w:ind w:left="360"/>
        <w:contextualSpacing/>
        <w:rPr>
          <w:rFonts w:ascii="Times New Roman" w:hAnsi="Times New Roman"/>
          <w:bCs/>
          <w:color w:val="000000" w:themeColor="text1"/>
        </w:rPr>
      </w:pPr>
    </w:p>
    <w:p w:rsidR="0079201A" w:rsidRPr="00877CEF" w:rsidP="00877CEF" w14:paraId="521C9D08" w14:textId="26B8FED5">
      <w:pPr>
        <w:widowControl/>
        <w:snapToGrid/>
        <w:ind w:left="360"/>
        <w:contextualSpacing/>
        <w:rPr>
          <w:rFonts w:ascii="Times New Roman" w:hAnsi="Times New Roman"/>
          <w:bCs/>
          <w:color w:val="000000" w:themeColor="text1"/>
        </w:rPr>
      </w:pPr>
      <w:r w:rsidRPr="00877CEF">
        <w:rPr>
          <w:rFonts w:ascii="Times New Roman" w:hAnsi="Times New Roman"/>
          <w:bCs/>
          <w:color w:val="000000" w:themeColor="text1"/>
        </w:rPr>
        <w:t xml:space="preserve">During the public comment period, some users </w:t>
      </w:r>
      <w:r w:rsidRPr="00877CEF" w:rsidR="00BA5BDD">
        <w:rPr>
          <w:rFonts w:ascii="Times New Roman" w:hAnsi="Times New Roman"/>
          <w:bCs/>
          <w:color w:val="000000" w:themeColor="text1"/>
        </w:rPr>
        <w:t xml:space="preserve">also </w:t>
      </w:r>
      <w:r w:rsidRPr="00877CEF">
        <w:rPr>
          <w:rFonts w:ascii="Times New Roman" w:hAnsi="Times New Roman"/>
          <w:bCs/>
          <w:color w:val="000000" w:themeColor="text1"/>
        </w:rPr>
        <w:t>stated that they had a difficult time remembering the date of their last medical review.</w:t>
      </w:r>
      <w:r w:rsidRPr="00877CEF" w:rsidR="00877CEF">
        <w:rPr>
          <w:rFonts w:ascii="Times New Roman" w:hAnsi="Times New Roman"/>
          <w:bCs/>
          <w:color w:val="000000" w:themeColor="text1"/>
        </w:rPr>
        <w:t xml:space="preserve">  </w:t>
      </w:r>
      <w:r w:rsidRPr="00877CEF">
        <w:rPr>
          <w:rFonts w:ascii="Times New Roman" w:hAnsi="Times New Roman"/>
          <w:bCs/>
          <w:color w:val="000000" w:themeColor="text1"/>
        </w:rPr>
        <w:t>Based on public comment</w:t>
      </w:r>
      <w:r w:rsidRPr="00877CEF" w:rsidR="00591D7E">
        <w:rPr>
          <w:rFonts w:ascii="Times New Roman" w:hAnsi="Times New Roman"/>
          <w:bCs/>
          <w:color w:val="000000" w:themeColor="text1"/>
        </w:rPr>
        <w:t xml:space="preserve">s </w:t>
      </w:r>
      <w:r w:rsidRPr="00877CEF" w:rsidR="00591D7E">
        <w:rPr>
          <w:rFonts w:ascii="Times New Roman" w:hAnsi="Times New Roman"/>
          <w:bCs/>
          <w:color w:val="000000" w:themeColor="text1"/>
        </w:rPr>
        <w:t>and Usability Testing</w:t>
      </w:r>
      <w:r w:rsidRPr="00877CEF">
        <w:rPr>
          <w:rFonts w:ascii="Times New Roman" w:hAnsi="Times New Roman"/>
          <w:bCs/>
          <w:color w:val="000000" w:themeColor="text1"/>
        </w:rPr>
        <w:t xml:space="preserve"> in reference to the burden of gathering and remembering information, we revised this question </w:t>
      </w:r>
      <w:r w:rsidRPr="00877CEF" w:rsidR="003A4250">
        <w:rPr>
          <w:rFonts w:ascii="Times New Roman" w:hAnsi="Times New Roman"/>
          <w:bCs/>
          <w:color w:val="000000" w:themeColor="text1"/>
        </w:rPr>
        <w:t>by</w:t>
      </w:r>
      <w:r w:rsidRPr="00877CEF">
        <w:rPr>
          <w:rFonts w:ascii="Times New Roman" w:hAnsi="Times New Roman"/>
          <w:bCs/>
          <w:color w:val="000000" w:themeColor="text1"/>
        </w:rPr>
        <w:t xml:space="preserve"> add</w:t>
      </w:r>
      <w:r w:rsidRPr="00877CEF" w:rsidR="003A4250">
        <w:rPr>
          <w:rFonts w:ascii="Times New Roman" w:hAnsi="Times New Roman"/>
          <w:bCs/>
          <w:color w:val="000000" w:themeColor="text1"/>
        </w:rPr>
        <w:t>ing</w:t>
      </w:r>
      <w:r w:rsidRPr="00877CEF">
        <w:rPr>
          <w:rFonts w:ascii="Times New Roman" w:hAnsi="Times New Roman"/>
          <w:bCs/>
          <w:color w:val="000000" w:themeColor="text1"/>
        </w:rPr>
        <w:t xml:space="preserve"> </w:t>
      </w:r>
      <w:r w:rsidRPr="00877CEF" w:rsidR="003A4250">
        <w:rPr>
          <w:rFonts w:ascii="Times New Roman" w:hAnsi="Times New Roman"/>
          <w:bCs/>
          <w:color w:val="000000" w:themeColor="text1"/>
        </w:rPr>
        <w:t>the</w:t>
      </w:r>
      <w:r w:rsidRPr="00877CEF">
        <w:rPr>
          <w:rFonts w:ascii="Times New Roman" w:hAnsi="Times New Roman"/>
          <w:bCs/>
          <w:color w:val="000000" w:themeColor="text1"/>
        </w:rPr>
        <w:t xml:space="preserve"> clarifier </w:t>
      </w:r>
      <w:r w:rsidRPr="00877CEF">
        <w:rPr>
          <w:rFonts w:ascii="Times New Roman" w:hAnsi="Times New Roman"/>
          <w:b/>
          <w:color w:val="000000" w:themeColor="text1"/>
        </w:rPr>
        <w:t>“remember”</w:t>
      </w:r>
      <w:r w:rsidRPr="00877CEF">
        <w:rPr>
          <w:rFonts w:ascii="Times New Roman" w:hAnsi="Times New Roman"/>
          <w:bCs/>
          <w:color w:val="000000" w:themeColor="text1"/>
        </w:rPr>
        <w:t xml:space="preserve"> to the question</w:t>
      </w:r>
      <w:r w:rsidRPr="00877CEF" w:rsidR="003A4250">
        <w:rPr>
          <w:rFonts w:ascii="Times New Roman" w:hAnsi="Times New Roman"/>
          <w:bCs/>
          <w:color w:val="000000" w:themeColor="text1"/>
        </w:rPr>
        <w:t>.</w:t>
      </w:r>
      <w:r w:rsidRPr="00877CEF">
        <w:rPr>
          <w:rFonts w:ascii="Times New Roman" w:hAnsi="Times New Roman"/>
          <w:bCs/>
          <w:color w:val="000000" w:themeColor="text1"/>
        </w:rPr>
        <w:t xml:space="preserve"> </w:t>
      </w:r>
      <w:r w:rsidR="00270FFB">
        <w:rPr>
          <w:rFonts w:ascii="Times New Roman" w:hAnsi="Times New Roman"/>
          <w:bCs/>
          <w:color w:val="000000" w:themeColor="text1"/>
        </w:rPr>
        <w:t xml:space="preserve"> </w:t>
      </w:r>
      <w:r w:rsidRPr="00877CEF" w:rsidR="003A4250">
        <w:rPr>
          <w:rFonts w:ascii="Times New Roman" w:hAnsi="Times New Roman"/>
          <w:bCs/>
          <w:color w:val="000000" w:themeColor="text1"/>
        </w:rPr>
        <w:t>This revision will</w:t>
      </w:r>
      <w:r w:rsidRPr="00877CEF">
        <w:rPr>
          <w:rFonts w:ascii="Times New Roman" w:hAnsi="Times New Roman"/>
          <w:bCs/>
          <w:color w:val="000000" w:themeColor="text1"/>
        </w:rPr>
        <w:t xml:space="preserve"> assist </w:t>
      </w:r>
      <w:r w:rsidRPr="00877CEF" w:rsidR="003A4250">
        <w:rPr>
          <w:rFonts w:ascii="Times New Roman" w:hAnsi="Times New Roman"/>
          <w:bCs/>
          <w:color w:val="000000" w:themeColor="text1"/>
        </w:rPr>
        <w:t xml:space="preserve">the respondent by </w:t>
      </w:r>
      <w:r w:rsidRPr="00877CEF">
        <w:rPr>
          <w:rFonts w:ascii="Times New Roman" w:hAnsi="Times New Roman"/>
          <w:bCs/>
          <w:color w:val="000000" w:themeColor="text1"/>
        </w:rPr>
        <w:t>reducing the burden and stress of remembering information</w:t>
      </w:r>
      <w:r w:rsidRPr="00877CEF" w:rsidR="003A4250">
        <w:rPr>
          <w:rFonts w:ascii="Times New Roman" w:hAnsi="Times New Roman"/>
          <w:bCs/>
          <w:color w:val="000000" w:themeColor="text1"/>
        </w:rPr>
        <w:t xml:space="preserve"> to complete this form.</w:t>
      </w:r>
      <w:r w:rsidRPr="00877CEF">
        <w:rPr>
          <w:rFonts w:ascii="Times New Roman" w:hAnsi="Times New Roman"/>
          <w:bCs/>
          <w:color w:val="000000" w:themeColor="text1"/>
        </w:rPr>
        <w:t xml:space="preserve"> </w:t>
      </w:r>
    </w:p>
    <w:bookmarkEnd w:id="1"/>
    <w:p w:rsidR="0079201A" w:rsidRPr="0079201A" w:rsidP="0079201A" w14:paraId="63C7F77C" w14:textId="77777777">
      <w:pPr>
        <w:widowControl/>
        <w:snapToGrid/>
        <w:ind w:left="360"/>
        <w:contextualSpacing/>
        <w:rPr>
          <w:rFonts w:ascii="Times New Roman" w:hAnsi="Times New Roman"/>
          <w:bCs/>
          <w:color w:val="1A38A6"/>
        </w:rPr>
      </w:pPr>
    </w:p>
    <w:p w:rsidR="008F7722" w:rsidRPr="00EA6F23" w:rsidP="00EA6F23" w14:paraId="7F86FEC2" w14:textId="0ABBE07F">
      <w:pPr>
        <w:pStyle w:val="ListParagraph"/>
        <w:numPr>
          <w:ilvl w:val="0"/>
          <w:numId w:val="2"/>
        </w:numPr>
        <w:rPr>
          <w:rFonts w:ascii="Times New Roman" w:eastAsia="Calibri" w:hAnsi="Times New Roman"/>
        </w:rPr>
      </w:pPr>
      <w:r w:rsidRPr="007F2AB2">
        <w:rPr>
          <w:rFonts w:ascii="Times New Roman" w:eastAsia="Calibri" w:hAnsi="Times New Roman"/>
          <w:b/>
          <w:bCs/>
          <w:u w:val="single"/>
        </w:rPr>
        <w:t xml:space="preserve">Change </w:t>
      </w:r>
      <w:r w:rsidRPr="007F2AB2" w:rsidR="006237B3">
        <w:rPr>
          <w:rFonts w:ascii="Times New Roman" w:eastAsia="Calibri" w:hAnsi="Times New Roman"/>
          <w:b/>
          <w:bCs/>
          <w:u w:val="single"/>
        </w:rPr>
        <w:t>#</w:t>
      </w:r>
      <w:r w:rsidRPr="007F2AB2">
        <w:rPr>
          <w:rFonts w:ascii="Times New Roman" w:eastAsia="Calibri" w:hAnsi="Times New Roman"/>
          <w:b/>
          <w:bCs/>
          <w:u w:val="single"/>
        </w:rPr>
        <w:t>4</w:t>
      </w:r>
      <w:r w:rsidRPr="00877CEF">
        <w:rPr>
          <w:rFonts w:ascii="Times New Roman" w:eastAsia="Calibri" w:hAnsi="Times New Roman"/>
          <w:b/>
          <w:bCs/>
        </w:rPr>
        <w:t>:</w:t>
      </w:r>
      <w:r w:rsidRPr="006237B3">
        <w:rPr>
          <w:rFonts w:ascii="Calibri" w:eastAsia="Calibri" w:hAnsi="Calibri"/>
          <w:b/>
          <w:bCs/>
        </w:rPr>
        <w:t xml:space="preserve"> </w:t>
      </w:r>
      <w:r w:rsidR="00EA6F23">
        <w:rPr>
          <w:rFonts w:ascii="Calibri" w:eastAsia="Calibri" w:hAnsi="Calibri"/>
          <w:b/>
          <w:bCs/>
        </w:rPr>
        <w:t xml:space="preserve"> </w:t>
      </w:r>
      <w:r w:rsidRPr="00EA6F23" w:rsidR="00EA6F23">
        <w:rPr>
          <w:rFonts w:ascii="Times New Roman" w:eastAsia="Calibri" w:hAnsi="Times New Roman"/>
        </w:rPr>
        <w:t xml:space="preserve">In </w:t>
      </w:r>
      <w:r w:rsidRPr="007B65CD">
        <w:rPr>
          <w:rFonts w:ascii="Times New Roman" w:eastAsia="Calibri" w:hAnsi="Times New Roman"/>
        </w:rPr>
        <w:t>Section 3, Page 6, question 3.E.</w:t>
      </w:r>
      <w:r w:rsidR="00EA6F23">
        <w:rPr>
          <w:rFonts w:ascii="Times New Roman" w:eastAsia="Calibri" w:hAnsi="Times New Roman"/>
        </w:rPr>
        <w:t xml:space="preserve"> we are adding </w:t>
      </w:r>
      <w:r w:rsidRPr="00EA6F23">
        <w:rPr>
          <w:rFonts w:ascii="Times New Roman" w:eastAsia="Calibri" w:hAnsi="Times New Roman"/>
        </w:rPr>
        <w:t>Facility/Organization or the Doctor’s name to the Medical Test section.</w:t>
      </w:r>
    </w:p>
    <w:p w:rsidR="008F7722" w:rsidP="006237B3" w14:paraId="78E84CFD" w14:textId="7B92A4DF">
      <w:pPr>
        <w:widowControl/>
        <w:snapToGrid/>
        <w:spacing w:after="160" w:line="259" w:lineRule="auto"/>
        <w:ind w:left="360"/>
        <w:contextualSpacing/>
        <w:rPr>
          <w:rFonts w:ascii="Times New Roman" w:eastAsia="Calibri" w:hAnsi="Times New Roman"/>
        </w:rPr>
      </w:pPr>
      <w:r w:rsidRPr="007B65CD">
        <w:rPr>
          <w:rFonts w:ascii="Times New Roman" w:eastAsia="Calibri" w:hAnsi="Times New Roman"/>
          <w:b/>
          <w:bCs/>
        </w:rPr>
        <w:t xml:space="preserve">The sentence </w:t>
      </w:r>
      <w:r w:rsidR="00A94AD6">
        <w:rPr>
          <w:rFonts w:ascii="Times New Roman" w:eastAsia="Calibri" w:hAnsi="Times New Roman"/>
          <w:b/>
          <w:bCs/>
        </w:rPr>
        <w:t>will</w:t>
      </w:r>
      <w:r w:rsidRPr="007B65CD">
        <w:rPr>
          <w:rFonts w:ascii="Times New Roman" w:eastAsia="Calibri" w:hAnsi="Times New Roman"/>
          <w:b/>
          <w:bCs/>
        </w:rPr>
        <w:t xml:space="preserve"> read</w:t>
      </w:r>
      <w:r w:rsidRPr="007B65CD">
        <w:rPr>
          <w:rFonts w:ascii="Times New Roman" w:eastAsia="Calibri" w:hAnsi="Times New Roman"/>
        </w:rPr>
        <w:t xml:space="preserve"> </w:t>
      </w:r>
      <w:r w:rsidR="00A94AD6">
        <w:rPr>
          <w:rFonts w:ascii="Times New Roman" w:eastAsia="Calibri" w:hAnsi="Times New Roman"/>
        </w:rPr>
        <w:t>as follows:</w:t>
      </w:r>
      <w:r w:rsidRPr="007B65CD">
        <w:rPr>
          <w:rFonts w:ascii="Times New Roman" w:eastAsia="Calibri" w:hAnsi="Times New Roman"/>
        </w:rPr>
        <w:t xml:space="preserve"> </w:t>
      </w:r>
      <w:r w:rsidR="00270FFB">
        <w:rPr>
          <w:rFonts w:ascii="Times New Roman" w:eastAsia="Calibri" w:hAnsi="Times New Roman"/>
        </w:rPr>
        <w:t xml:space="preserve"> </w:t>
      </w:r>
      <w:r w:rsidRPr="007B65CD">
        <w:rPr>
          <w:rFonts w:ascii="Times New Roman" w:eastAsia="Calibri" w:hAnsi="Times New Roman"/>
        </w:rPr>
        <w:t xml:space="preserve">Within the last 12 months, did any of the providers listed in 3.D. order any medical tests for you?  (Include tests already performed and those scheduled in the future, and the healthcare provider, </w:t>
      </w:r>
      <w:r w:rsidRPr="007B65CD">
        <w:rPr>
          <w:rFonts w:ascii="Times New Roman" w:eastAsia="Calibri" w:hAnsi="Times New Roman"/>
          <w:color w:val="FF0000"/>
        </w:rPr>
        <w:t xml:space="preserve">or facility, </w:t>
      </w:r>
      <w:r w:rsidRPr="007B65CD">
        <w:rPr>
          <w:rFonts w:ascii="Times New Roman" w:eastAsia="Calibri" w:hAnsi="Times New Roman"/>
        </w:rPr>
        <w:t xml:space="preserve">that scheduled them.) </w:t>
      </w:r>
    </w:p>
    <w:p w:rsidR="00A94AD6" w:rsidRPr="00A94AD6" w:rsidP="006237B3" w14:paraId="1131BD81" w14:textId="79C12699">
      <w:pPr>
        <w:widowControl/>
        <w:snapToGrid/>
        <w:spacing w:after="160" w:line="259" w:lineRule="auto"/>
        <w:ind w:left="360"/>
        <w:contextualSpacing/>
        <w:rPr>
          <w:rFonts w:ascii="Times New Roman" w:eastAsia="Calibri" w:hAnsi="Times New Roman"/>
          <w:color w:val="0000FF"/>
        </w:rPr>
      </w:pPr>
      <w:r>
        <w:rPr>
          <w:rFonts w:ascii="Times New Roman" w:eastAsia="Calibri" w:hAnsi="Times New Roman"/>
        </w:rPr>
        <w:t>In addition, we are also making the following revisions:</w:t>
      </w:r>
    </w:p>
    <w:p w:rsidR="008F7722" w:rsidRPr="007B65CD" w:rsidP="006237B3" w14:paraId="02DE7123" w14:textId="48E8D75C">
      <w:pPr>
        <w:widowControl/>
        <w:numPr>
          <w:ilvl w:val="0"/>
          <w:numId w:val="4"/>
        </w:numPr>
        <w:snapToGrid/>
        <w:spacing w:after="160" w:line="259" w:lineRule="auto"/>
        <w:contextualSpacing/>
        <w:rPr>
          <w:rFonts w:ascii="Times New Roman" w:eastAsia="Calibri" w:hAnsi="Times New Roman"/>
        </w:rPr>
      </w:pPr>
      <w:r>
        <w:rPr>
          <w:rFonts w:ascii="Times New Roman" w:eastAsia="Calibri" w:hAnsi="Times New Roman"/>
        </w:rPr>
        <w:t xml:space="preserve">We are revising the </w:t>
      </w:r>
      <w:r w:rsidRPr="007B65CD">
        <w:rPr>
          <w:rFonts w:ascii="Times New Roman" w:eastAsia="Calibri" w:hAnsi="Times New Roman"/>
        </w:rPr>
        <w:t xml:space="preserve">Table </w:t>
      </w:r>
      <w:r w:rsidRPr="007B65CD">
        <w:rPr>
          <w:rFonts w:ascii="Times New Roman" w:eastAsia="Calibri" w:hAnsi="Times New Roman"/>
        </w:rPr>
        <w:t>Header,</w:t>
      </w:r>
      <w:r w:rsidRPr="007B65CD">
        <w:rPr>
          <w:rFonts w:ascii="Times New Roman" w:eastAsia="Calibri" w:hAnsi="Times New Roman"/>
        </w:rPr>
        <w:t xml:space="preserve"> second column</w:t>
      </w:r>
      <w:r>
        <w:rPr>
          <w:rFonts w:ascii="Times New Roman" w:eastAsia="Calibri" w:hAnsi="Times New Roman"/>
        </w:rPr>
        <w:t xml:space="preserve"> as follows</w:t>
      </w:r>
      <w:r w:rsidRPr="007B65CD">
        <w:rPr>
          <w:rFonts w:ascii="Times New Roman" w:eastAsia="Calibri" w:hAnsi="Times New Roman"/>
        </w:rPr>
        <w:t xml:space="preserve">:  NAME OF HEALTHCARE PROVIDER </w:t>
      </w:r>
      <w:r w:rsidRPr="007B65CD">
        <w:rPr>
          <w:rFonts w:ascii="Times New Roman" w:eastAsia="Calibri" w:hAnsi="Times New Roman"/>
          <w:color w:val="FF0000"/>
        </w:rPr>
        <w:t xml:space="preserve">OR FACILITY </w:t>
      </w:r>
    </w:p>
    <w:p w:rsidR="008F7722" w:rsidRPr="007B65CD" w:rsidP="008F7722" w14:paraId="2AA6FC7F" w14:textId="279AC05C">
      <w:pPr>
        <w:widowControl/>
        <w:numPr>
          <w:ilvl w:val="0"/>
          <w:numId w:val="4"/>
        </w:numPr>
        <w:snapToGrid/>
        <w:spacing w:after="160" w:line="259" w:lineRule="auto"/>
        <w:contextualSpacing/>
        <w:rPr>
          <w:rFonts w:ascii="Times New Roman" w:eastAsia="Calibri" w:hAnsi="Times New Roman"/>
        </w:rPr>
      </w:pPr>
      <w:r>
        <w:rPr>
          <w:rFonts w:ascii="Times New Roman" w:eastAsia="Calibri" w:hAnsi="Times New Roman"/>
        </w:rPr>
        <w:t>We are also a</w:t>
      </w:r>
      <w:r w:rsidRPr="007B65CD">
        <w:rPr>
          <w:rFonts w:ascii="Times New Roman" w:eastAsia="Calibri" w:hAnsi="Times New Roman"/>
        </w:rPr>
        <w:t>dd</w:t>
      </w:r>
      <w:r>
        <w:rPr>
          <w:rFonts w:ascii="Times New Roman" w:eastAsia="Calibri" w:hAnsi="Times New Roman"/>
        </w:rPr>
        <w:t>ing</w:t>
      </w:r>
      <w:r w:rsidRPr="007B65CD">
        <w:rPr>
          <w:rFonts w:ascii="Times New Roman" w:eastAsia="Calibri" w:hAnsi="Times New Roman"/>
        </w:rPr>
        <w:t xml:space="preserve"> “if known” next to (list body part) for MRI/CT scan, and X-ray.</w:t>
      </w:r>
    </w:p>
    <w:p w:rsidR="008F7722" w:rsidRPr="007B65CD" w:rsidP="008F7722" w14:paraId="63315121" w14:textId="6BD91852">
      <w:pPr>
        <w:widowControl/>
        <w:numPr>
          <w:ilvl w:val="1"/>
          <w:numId w:val="4"/>
        </w:numPr>
        <w:snapToGrid/>
        <w:spacing w:after="160" w:line="259" w:lineRule="auto"/>
        <w:contextualSpacing/>
        <w:rPr>
          <w:rFonts w:ascii="Times New Roman" w:eastAsia="Calibri" w:hAnsi="Times New Roman"/>
        </w:rPr>
      </w:pPr>
      <w:r>
        <w:rPr>
          <w:rFonts w:ascii="Times New Roman" w:eastAsia="Calibri" w:hAnsi="Times New Roman"/>
        </w:rPr>
        <w:t xml:space="preserve">Example from the </w:t>
      </w:r>
      <w:r w:rsidRPr="007B65CD">
        <w:rPr>
          <w:rFonts w:ascii="Times New Roman" w:eastAsia="Calibri" w:hAnsi="Times New Roman"/>
        </w:rPr>
        <w:t>Table, First column:</w:t>
      </w:r>
    </w:p>
    <w:p w:rsidR="008F7722" w:rsidRPr="007B65CD" w:rsidP="008F7722" w14:paraId="76024A48" w14:textId="77777777">
      <w:pPr>
        <w:widowControl/>
        <w:numPr>
          <w:ilvl w:val="2"/>
          <w:numId w:val="4"/>
        </w:numPr>
        <w:snapToGrid/>
        <w:spacing w:after="160" w:line="259" w:lineRule="auto"/>
        <w:contextualSpacing/>
        <w:rPr>
          <w:rFonts w:ascii="Times New Roman" w:eastAsia="Calibri" w:hAnsi="Times New Roman"/>
        </w:rPr>
      </w:pPr>
      <w:r w:rsidRPr="007B65CD">
        <w:rPr>
          <w:rFonts w:ascii="Times New Roman" w:eastAsia="Calibri" w:hAnsi="Times New Roman"/>
        </w:rPr>
        <w:t>MRI/CT scan (list body part</w:t>
      </w:r>
      <w:r w:rsidRPr="007B65CD">
        <w:rPr>
          <w:rFonts w:ascii="Times New Roman" w:eastAsia="Calibri" w:hAnsi="Times New Roman"/>
          <w:color w:val="FF0000"/>
        </w:rPr>
        <w:t>, if known</w:t>
      </w:r>
      <w:r w:rsidRPr="007B65CD">
        <w:rPr>
          <w:rFonts w:ascii="Times New Roman" w:eastAsia="Calibri" w:hAnsi="Times New Roman"/>
        </w:rPr>
        <w:t>)</w:t>
      </w:r>
    </w:p>
    <w:p w:rsidR="008F7722" w:rsidRPr="007B65CD" w:rsidP="008F7722" w14:paraId="50E8B08E" w14:textId="41E98DCB">
      <w:pPr>
        <w:widowControl/>
        <w:numPr>
          <w:ilvl w:val="2"/>
          <w:numId w:val="4"/>
        </w:numPr>
        <w:snapToGrid/>
        <w:spacing w:after="160" w:line="259" w:lineRule="auto"/>
        <w:contextualSpacing/>
        <w:rPr>
          <w:rFonts w:ascii="Times New Roman" w:eastAsia="Calibri" w:hAnsi="Times New Roman"/>
        </w:rPr>
      </w:pPr>
      <w:r w:rsidRPr="007B65CD">
        <w:rPr>
          <w:rFonts w:ascii="Times New Roman" w:eastAsia="Calibri" w:hAnsi="Times New Roman"/>
        </w:rPr>
        <w:t xml:space="preserve">X-ray (list body part, </w:t>
      </w:r>
      <w:r w:rsidRPr="007B65CD">
        <w:rPr>
          <w:rFonts w:ascii="Times New Roman" w:eastAsia="Calibri" w:hAnsi="Times New Roman"/>
          <w:color w:val="FF0000"/>
        </w:rPr>
        <w:t>if known</w:t>
      </w:r>
      <w:r w:rsidRPr="007B65CD">
        <w:rPr>
          <w:rFonts w:ascii="Times New Roman" w:eastAsia="Calibri" w:hAnsi="Times New Roman"/>
        </w:rPr>
        <w:t>)</w:t>
      </w:r>
    </w:p>
    <w:p w:rsidR="002F3726" w:rsidRPr="008F7722" w:rsidP="002F3726" w14:paraId="37F16CFA" w14:textId="77777777">
      <w:pPr>
        <w:widowControl/>
        <w:snapToGrid/>
        <w:spacing w:after="160" w:line="259" w:lineRule="auto"/>
        <w:ind w:left="2520"/>
        <w:contextualSpacing/>
        <w:rPr>
          <w:rFonts w:ascii="Calibri" w:eastAsia="Calibri" w:hAnsi="Calibri"/>
          <w:sz w:val="22"/>
          <w:szCs w:val="22"/>
        </w:rPr>
      </w:pPr>
    </w:p>
    <w:p w:rsidR="007B65CD" w:rsidRPr="00877CEF" w:rsidP="007B65CD" w14:paraId="095EA8EA" w14:textId="6A41F66F">
      <w:pPr>
        <w:widowControl/>
        <w:snapToGrid/>
        <w:spacing w:after="160" w:line="259" w:lineRule="auto"/>
        <w:ind w:left="360"/>
        <w:contextualSpacing/>
        <w:rPr>
          <w:rFonts w:ascii="Calibri" w:eastAsia="Calibri" w:hAnsi="Calibri"/>
          <w:b/>
          <w:bCs/>
          <w:color w:val="000000" w:themeColor="text1"/>
        </w:rPr>
      </w:pPr>
      <w:r w:rsidRPr="00877CEF">
        <w:rPr>
          <w:rFonts w:ascii="Times New Roman" w:eastAsia="Calibri" w:hAnsi="Times New Roman"/>
          <w:b/>
          <w:bCs/>
          <w:color w:val="000000" w:themeColor="text1"/>
          <w:u w:val="single"/>
        </w:rPr>
        <w:t xml:space="preserve">Justification </w:t>
      </w:r>
      <w:r w:rsidRPr="00877CEF">
        <w:rPr>
          <w:rFonts w:ascii="Times New Roman" w:eastAsia="Calibri" w:hAnsi="Times New Roman"/>
          <w:color w:val="000000" w:themeColor="text1"/>
          <w:u w:val="single"/>
        </w:rPr>
        <w:t>#</w:t>
      </w:r>
      <w:r w:rsidRPr="00877CEF">
        <w:rPr>
          <w:rFonts w:ascii="Times New Roman" w:eastAsia="Calibri" w:hAnsi="Times New Roman"/>
          <w:b/>
          <w:bCs/>
          <w:color w:val="000000" w:themeColor="text1"/>
          <w:u w:val="single"/>
        </w:rPr>
        <w:t>4</w:t>
      </w:r>
      <w:r w:rsidRPr="00877CEF">
        <w:rPr>
          <w:rFonts w:ascii="Times New Roman" w:eastAsia="Calibri" w:hAnsi="Times New Roman"/>
          <w:b/>
          <w:bCs/>
          <w:color w:val="000000" w:themeColor="text1"/>
        </w:rPr>
        <w:t>:</w:t>
      </w:r>
      <w:r w:rsidRPr="00877CEF">
        <w:rPr>
          <w:rFonts w:ascii="Calibri" w:eastAsia="Calibri" w:hAnsi="Calibri"/>
          <w:b/>
          <w:bCs/>
          <w:color w:val="000000" w:themeColor="text1"/>
        </w:rPr>
        <w:t xml:space="preserve"> </w:t>
      </w:r>
      <w:bookmarkStart w:id="2" w:name="_Hlk130997563"/>
      <w:r w:rsidRPr="00877CEF" w:rsidR="00A94AD6">
        <w:rPr>
          <w:rFonts w:ascii="Calibri" w:eastAsia="Calibri" w:hAnsi="Calibri"/>
          <w:b/>
          <w:bCs/>
          <w:color w:val="000000" w:themeColor="text1"/>
        </w:rPr>
        <w:t xml:space="preserve"> </w:t>
      </w:r>
      <w:r w:rsidRPr="00877CEF" w:rsidR="00A94AD6">
        <w:rPr>
          <w:rFonts w:ascii="Times New Roman" w:eastAsia="Calibri" w:hAnsi="Times New Roman"/>
          <w:color w:val="000000" w:themeColor="text1"/>
        </w:rPr>
        <w:t xml:space="preserve">As mentioned above, </w:t>
      </w:r>
      <w:r w:rsidRPr="00877CEF" w:rsidR="00A94AD6">
        <w:rPr>
          <w:rFonts w:ascii="Times New Roman" w:hAnsi="Times New Roman"/>
          <w:bCs/>
          <w:color w:val="000000" w:themeColor="text1"/>
        </w:rPr>
        <w:t>in their comments, t</w:t>
      </w:r>
      <w:r w:rsidRPr="00877CEF">
        <w:rPr>
          <w:rFonts w:ascii="Times New Roman" w:hAnsi="Times New Roman"/>
          <w:bCs/>
          <w:color w:val="000000" w:themeColor="text1"/>
        </w:rPr>
        <w:t>he CCD request</w:t>
      </w:r>
      <w:r w:rsidRPr="00877CEF" w:rsidR="00A94AD6">
        <w:rPr>
          <w:rFonts w:ascii="Times New Roman" w:hAnsi="Times New Roman"/>
          <w:bCs/>
          <w:color w:val="000000" w:themeColor="text1"/>
        </w:rPr>
        <w:t>ed</w:t>
      </w:r>
      <w:r w:rsidRPr="00877CEF">
        <w:rPr>
          <w:rFonts w:ascii="Times New Roman" w:hAnsi="Times New Roman"/>
          <w:bCs/>
          <w:color w:val="000000" w:themeColor="text1"/>
        </w:rPr>
        <w:t xml:space="preserve"> SSA either remove</w:t>
      </w:r>
      <w:r w:rsidRPr="00877CEF" w:rsidR="00A94AD6">
        <w:rPr>
          <w:rFonts w:ascii="Times New Roman" w:hAnsi="Times New Roman"/>
          <w:bCs/>
          <w:color w:val="000000" w:themeColor="text1"/>
        </w:rPr>
        <w:t xml:space="preserve"> this requested information</w:t>
      </w:r>
      <w:r w:rsidRPr="00877CEF">
        <w:rPr>
          <w:rFonts w:ascii="Times New Roman" w:hAnsi="Times New Roman"/>
          <w:bCs/>
          <w:color w:val="000000" w:themeColor="text1"/>
        </w:rPr>
        <w:t xml:space="preserve"> or add the modifier “(if known)” after all questions soliciting the name and dates seen of the healthcare professional that provided care.  The CCD </w:t>
      </w:r>
      <w:r w:rsidRPr="00877CEF" w:rsidR="00B66AC3">
        <w:rPr>
          <w:rFonts w:ascii="Times New Roman" w:hAnsi="Times New Roman"/>
          <w:bCs/>
          <w:color w:val="000000" w:themeColor="text1"/>
        </w:rPr>
        <w:t xml:space="preserve">requested this change as </w:t>
      </w:r>
      <w:r w:rsidRPr="00877CEF">
        <w:rPr>
          <w:rFonts w:ascii="Times New Roman" w:hAnsi="Times New Roman"/>
          <w:bCs/>
          <w:color w:val="000000" w:themeColor="text1"/>
        </w:rPr>
        <w:t>they found that many claimants do not know the name of the medical provider who treated them, sometimes because providers serve them as a team, or the claimant cannot recall their name(s)</w:t>
      </w:r>
      <w:r w:rsidRPr="00877CEF" w:rsidR="00B66AC3">
        <w:rPr>
          <w:rFonts w:ascii="Times New Roman" w:hAnsi="Times New Roman"/>
          <w:bCs/>
          <w:color w:val="000000" w:themeColor="text1"/>
        </w:rPr>
        <w:t>, and that requiring this information may cause</w:t>
      </w:r>
      <w:r w:rsidRPr="00877CEF">
        <w:rPr>
          <w:rFonts w:ascii="Times New Roman" w:hAnsi="Times New Roman"/>
          <w:bCs/>
          <w:color w:val="000000" w:themeColor="text1"/>
        </w:rPr>
        <w:t xml:space="preserve"> stress </w:t>
      </w:r>
      <w:r w:rsidRPr="00877CEF" w:rsidR="00B66AC3">
        <w:rPr>
          <w:rFonts w:ascii="Times New Roman" w:hAnsi="Times New Roman"/>
          <w:bCs/>
          <w:color w:val="000000" w:themeColor="text1"/>
        </w:rPr>
        <w:t xml:space="preserve">on the claimants, cause them to </w:t>
      </w:r>
      <w:r w:rsidRPr="00877CEF">
        <w:rPr>
          <w:rFonts w:ascii="Times New Roman" w:hAnsi="Times New Roman"/>
          <w:bCs/>
          <w:color w:val="000000" w:themeColor="text1"/>
        </w:rPr>
        <w:t>stop completing the form</w:t>
      </w:r>
      <w:r w:rsidRPr="00877CEF" w:rsidR="00B66AC3">
        <w:rPr>
          <w:rFonts w:ascii="Times New Roman" w:hAnsi="Times New Roman"/>
          <w:bCs/>
          <w:color w:val="000000" w:themeColor="text1"/>
        </w:rPr>
        <w:t>, or to</w:t>
      </w:r>
      <w:r w:rsidRPr="00877CEF">
        <w:rPr>
          <w:rFonts w:ascii="Times New Roman" w:hAnsi="Times New Roman"/>
          <w:bCs/>
          <w:color w:val="000000" w:themeColor="text1"/>
        </w:rPr>
        <w:t xml:space="preserve"> spend a significant amount of time collecting this information</w:t>
      </w:r>
      <w:r w:rsidRPr="00877CEF" w:rsidR="00B66AC3">
        <w:rPr>
          <w:rFonts w:ascii="Times New Roman" w:hAnsi="Times New Roman"/>
          <w:bCs/>
          <w:color w:val="000000" w:themeColor="text1"/>
        </w:rPr>
        <w:t xml:space="preserve"> causing undue burden on the claimant</w:t>
      </w:r>
      <w:r w:rsidRPr="00877CEF">
        <w:rPr>
          <w:rFonts w:ascii="Times New Roman" w:hAnsi="Times New Roman"/>
          <w:bCs/>
          <w:color w:val="000000" w:themeColor="text1"/>
        </w:rPr>
        <w:t>.  The CCD finds that this level of detail is not required for medical records requests; thus, the</w:t>
      </w:r>
      <w:r w:rsidRPr="00877CEF" w:rsidR="00B66AC3">
        <w:rPr>
          <w:rFonts w:ascii="Times New Roman" w:hAnsi="Times New Roman"/>
          <w:bCs/>
          <w:color w:val="000000" w:themeColor="text1"/>
        </w:rPr>
        <w:t>y</w:t>
      </w:r>
      <w:r w:rsidRPr="00877CEF">
        <w:rPr>
          <w:rFonts w:ascii="Times New Roman" w:hAnsi="Times New Roman"/>
          <w:bCs/>
          <w:color w:val="000000" w:themeColor="text1"/>
        </w:rPr>
        <w:t xml:space="preserve"> believe the burden caused to claimants outweighs its utility to SSA.</w:t>
      </w:r>
    </w:p>
    <w:p w:rsidR="007B65CD" w:rsidRPr="00877CEF" w:rsidP="007B65CD" w14:paraId="0F82E1EB" w14:textId="77777777">
      <w:pPr>
        <w:widowControl/>
        <w:snapToGrid/>
        <w:ind w:left="360"/>
        <w:contextualSpacing/>
        <w:rPr>
          <w:rFonts w:ascii="Times New Roman" w:hAnsi="Times New Roman"/>
          <w:bCs/>
          <w:color w:val="000000" w:themeColor="text1"/>
        </w:rPr>
      </w:pPr>
    </w:p>
    <w:p w:rsidR="007B65CD" w:rsidRPr="00877CEF" w:rsidP="00877CEF" w14:paraId="5CF1B403" w14:textId="5A214DF1">
      <w:pPr>
        <w:widowControl/>
        <w:snapToGrid/>
        <w:ind w:left="360"/>
        <w:contextualSpacing/>
        <w:rPr>
          <w:rFonts w:ascii="Times New Roman" w:hAnsi="Times New Roman"/>
          <w:bCs/>
          <w:color w:val="000000" w:themeColor="text1"/>
        </w:rPr>
      </w:pPr>
      <w:r w:rsidRPr="00877CEF">
        <w:rPr>
          <w:rFonts w:ascii="Times New Roman" w:hAnsi="Times New Roman"/>
          <w:bCs/>
          <w:color w:val="000000" w:themeColor="text1"/>
        </w:rPr>
        <w:t>During the public comment period, some users stated that they had a difficult time remembering the date of their last medical review.</w:t>
      </w:r>
      <w:r w:rsidR="00877CEF">
        <w:rPr>
          <w:rFonts w:ascii="Times New Roman" w:hAnsi="Times New Roman"/>
          <w:bCs/>
          <w:color w:val="000000" w:themeColor="text1"/>
        </w:rPr>
        <w:t xml:space="preserve">  </w:t>
      </w:r>
      <w:r w:rsidRPr="00877CEF">
        <w:rPr>
          <w:rFonts w:ascii="Times New Roman" w:hAnsi="Times New Roman"/>
          <w:bCs/>
          <w:color w:val="000000" w:themeColor="text1"/>
        </w:rPr>
        <w:t>Based on public comment</w:t>
      </w:r>
      <w:r w:rsidRPr="00877CEF" w:rsidR="00591D7E">
        <w:rPr>
          <w:rFonts w:ascii="Times New Roman" w:hAnsi="Times New Roman"/>
          <w:bCs/>
          <w:color w:val="000000" w:themeColor="text1"/>
        </w:rPr>
        <w:t xml:space="preserve"> and Usability Testing</w:t>
      </w:r>
      <w:r w:rsidRPr="00877CEF">
        <w:rPr>
          <w:rFonts w:ascii="Times New Roman" w:hAnsi="Times New Roman"/>
          <w:bCs/>
          <w:color w:val="000000" w:themeColor="text1"/>
        </w:rPr>
        <w:t xml:space="preserve"> in reference to the burden of gathering and remembering information, we revised this question by adding the clarifier</w:t>
      </w:r>
      <w:r w:rsidRPr="00877CEF" w:rsidR="003A4250">
        <w:rPr>
          <w:rFonts w:ascii="Times New Roman" w:hAnsi="Times New Roman"/>
          <w:bCs/>
          <w:color w:val="000000" w:themeColor="text1"/>
        </w:rPr>
        <w:t>s</w:t>
      </w:r>
      <w:r w:rsidRPr="00877CEF">
        <w:rPr>
          <w:rFonts w:ascii="Times New Roman" w:hAnsi="Times New Roman"/>
          <w:bCs/>
          <w:color w:val="000000" w:themeColor="text1"/>
        </w:rPr>
        <w:t xml:space="preserve"> </w:t>
      </w:r>
      <w:r w:rsidRPr="00877CEF">
        <w:rPr>
          <w:rFonts w:ascii="Times New Roman" w:hAnsi="Times New Roman"/>
          <w:b/>
          <w:color w:val="000000" w:themeColor="text1"/>
        </w:rPr>
        <w:t>“if known” and “Facility”</w:t>
      </w:r>
      <w:r w:rsidRPr="00877CEF">
        <w:rPr>
          <w:rFonts w:ascii="Times New Roman" w:hAnsi="Times New Roman"/>
          <w:bCs/>
          <w:color w:val="000000" w:themeColor="text1"/>
        </w:rPr>
        <w:t xml:space="preserve"> to the question</w:t>
      </w:r>
      <w:r w:rsidRPr="00877CEF" w:rsidR="003A4250">
        <w:rPr>
          <w:rFonts w:ascii="Times New Roman" w:hAnsi="Times New Roman"/>
          <w:bCs/>
          <w:color w:val="000000" w:themeColor="text1"/>
        </w:rPr>
        <w:t xml:space="preserve">. </w:t>
      </w:r>
      <w:bookmarkStart w:id="3" w:name="_Hlk130999757"/>
      <w:r w:rsidRPr="00877CEF" w:rsidR="00B66AC3">
        <w:rPr>
          <w:rFonts w:ascii="Times New Roman" w:hAnsi="Times New Roman"/>
          <w:bCs/>
          <w:color w:val="000000" w:themeColor="text1"/>
        </w:rPr>
        <w:t xml:space="preserve"> </w:t>
      </w:r>
      <w:r w:rsidRPr="00877CEF" w:rsidR="003A4250">
        <w:rPr>
          <w:rFonts w:ascii="Times New Roman" w:hAnsi="Times New Roman"/>
          <w:bCs/>
          <w:color w:val="000000" w:themeColor="text1"/>
        </w:rPr>
        <w:t>This revision will</w:t>
      </w:r>
      <w:r w:rsidRPr="00877CEF">
        <w:rPr>
          <w:rFonts w:ascii="Times New Roman" w:hAnsi="Times New Roman"/>
          <w:bCs/>
          <w:color w:val="000000" w:themeColor="text1"/>
        </w:rPr>
        <w:t xml:space="preserve"> assist</w:t>
      </w:r>
      <w:r w:rsidRPr="00877CEF" w:rsidR="003A4250">
        <w:rPr>
          <w:rFonts w:ascii="Times New Roman" w:hAnsi="Times New Roman"/>
          <w:bCs/>
          <w:color w:val="000000" w:themeColor="text1"/>
        </w:rPr>
        <w:t xml:space="preserve"> the respondent by</w:t>
      </w:r>
      <w:r w:rsidRPr="00877CEF">
        <w:rPr>
          <w:rFonts w:ascii="Times New Roman" w:hAnsi="Times New Roman"/>
          <w:bCs/>
          <w:color w:val="000000" w:themeColor="text1"/>
        </w:rPr>
        <w:t xml:space="preserve"> reducing the burden and stress of remembering information </w:t>
      </w:r>
      <w:r w:rsidRPr="00877CEF" w:rsidR="00FA11CD">
        <w:rPr>
          <w:rFonts w:ascii="Times New Roman" w:hAnsi="Times New Roman"/>
          <w:bCs/>
          <w:color w:val="000000" w:themeColor="text1"/>
        </w:rPr>
        <w:t xml:space="preserve">and providing all known medical sources </w:t>
      </w:r>
      <w:r w:rsidRPr="00877CEF" w:rsidR="003A4250">
        <w:rPr>
          <w:rFonts w:ascii="Times New Roman" w:hAnsi="Times New Roman"/>
          <w:bCs/>
          <w:color w:val="000000" w:themeColor="text1"/>
        </w:rPr>
        <w:t xml:space="preserve">to complete this form. </w:t>
      </w:r>
    </w:p>
    <w:bookmarkEnd w:id="2"/>
    <w:bookmarkEnd w:id="3"/>
    <w:p w:rsidR="006237B3" w:rsidP="006237B3" w14:paraId="73F4AC76" w14:textId="0C892B73">
      <w:pPr>
        <w:pStyle w:val="ListParagraph"/>
        <w:widowControl/>
        <w:snapToGrid/>
        <w:spacing w:after="160" w:line="259" w:lineRule="auto"/>
        <w:ind w:left="360"/>
        <w:contextualSpacing/>
        <w:rPr>
          <w:rFonts w:ascii="Calibri" w:eastAsia="Calibri" w:hAnsi="Calibri"/>
          <w:b/>
          <w:bCs/>
        </w:rPr>
      </w:pPr>
    </w:p>
    <w:p w:rsidR="006237B3" w:rsidRPr="005D1227" w:rsidP="005D1227" w14:paraId="1B6E2704" w14:textId="436E3AEF">
      <w:pPr>
        <w:pStyle w:val="ListParagraph"/>
        <w:numPr>
          <w:ilvl w:val="0"/>
          <w:numId w:val="7"/>
        </w:numPr>
        <w:rPr>
          <w:rFonts w:ascii="Times New Roman" w:eastAsia="Calibri" w:hAnsi="Times New Roman"/>
        </w:rPr>
      </w:pPr>
      <w:r w:rsidRPr="005D1227">
        <w:rPr>
          <w:rFonts w:ascii="Times New Roman" w:eastAsia="Calibri" w:hAnsi="Times New Roman"/>
          <w:b/>
          <w:bCs/>
          <w:u w:val="single"/>
        </w:rPr>
        <w:t>Change #5</w:t>
      </w:r>
      <w:r w:rsidRPr="00877CEF">
        <w:rPr>
          <w:rFonts w:ascii="Calibri" w:eastAsia="Calibri" w:hAnsi="Calibri"/>
          <w:b/>
          <w:bCs/>
        </w:rPr>
        <w:t>:</w:t>
      </w:r>
      <w:r w:rsidRPr="005D1227">
        <w:rPr>
          <w:rFonts w:ascii="Calibri" w:eastAsia="Calibri" w:hAnsi="Calibri"/>
          <w:b/>
          <w:bCs/>
        </w:rPr>
        <w:t xml:space="preserve"> </w:t>
      </w:r>
      <w:r w:rsidR="005D1227">
        <w:rPr>
          <w:rFonts w:ascii="Calibri" w:eastAsia="Calibri" w:hAnsi="Calibri"/>
          <w:b/>
          <w:bCs/>
        </w:rPr>
        <w:t xml:space="preserve"> </w:t>
      </w:r>
      <w:r w:rsidRPr="005D1227" w:rsidR="005D1227">
        <w:rPr>
          <w:rFonts w:ascii="Times New Roman" w:eastAsia="Calibri" w:hAnsi="Times New Roman"/>
        </w:rPr>
        <w:t xml:space="preserve">In </w:t>
      </w:r>
      <w:r w:rsidRPr="005D1227">
        <w:rPr>
          <w:rFonts w:ascii="Times New Roman" w:eastAsia="Calibri" w:hAnsi="Times New Roman"/>
        </w:rPr>
        <w:t>Section 3, page 6, question 3.F.</w:t>
      </w:r>
      <w:r w:rsidR="005D1227">
        <w:rPr>
          <w:rFonts w:ascii="Times New Roman" w:eastAsia="Calibri" w:hAnsi="Times New Roman"/>
        </w:rPr>
        <w:t>, we are adding</w:t>
      </w:r>
      <w:r w:rsidRPr="005D1227">
        <w:rPr>
          <w:rFonts w:ascii="Times New Roman" w:eastAsia="Calibri" w:hAnsi="Times New Roman"/>
        </w:rPr>
        <w:t xml:space="preserve"> </w:t>
      </w:r>
      <w:r w:rsidR="005D1227">
        <w:rPr>
          <w:rFonts w:ascii="Times New Roman" w:eastAsia="Calibri" w:hAnsi="Times New Roman"/>
        </w:rPr>
        <w:t xml:space="preserve">a </w:t>
      </w:r>
      <w:r w:rsidRPr="005D1227">
        <w:rPr>
          <w:rFonts w:ascii="Times New Roman" w:eastAsia="Calibri" w:hAnsi="Times New Roman"/>
        </w:rPr>
        <w:t xml:space="preserve">note to the introductory sentence in the Medication section. </w:t>
      </w:r>
    </w:p>
    <w:p w:rsidR="006237B3" w:rsidRPr="009F52CE" w:rsidP="006237B3" w14:paraId="6BDB93F3" w14:textId="4E3F6DFD">
      <w:pPr>
        <w:widowControl/>
        <w:snapToGrid/>
        <w:spacing w:after="160" w:line="259" w:lineRule="auto"/>
        <w:ind w:left="360"/>
        <w:contextualSpacing/>
        <w:rPr>
          <w:rFonts w:ascii="Times New Roman" w:eastAsia="Calibri" w:hAnsi="Times New Roman"/>
          <w:color w:val="FF0000"/>
        </w:rPr>
      </w:pPr>
      <w:r>
        <w:rPr>
          <w:rFonts w:ascii="Times New Roman" w:eastAsia="Calibri" w:hAnsi="Times New Roman"/>
        </w:rPr>
        <w:t>We will add</w:t>
      </w:r>
      <w:r w:rsidRPr="009F52CE">
        <w:rPr>
          <w:rFonts w:ascii="Times New Roman" w:eastAsia="Calibri" w:hAnsi="Times New Roman"/>
        </w:rPr>
        <w:t xml:space="preserve"> </w:t>
      </w:r>
      <w:r w:rsidRPr="009F52CE">
        <w:rPr>
          <w:rFonts w:ascii="Times New Roman" w:eastAsia="Calibri" w:hAnsi="Times New Roman"/>
        </w:rPr>
        <w:t>the following sentence after the question mark in the first sentence in 3.F.</w:t>
      </w:r>
      <w:r>
        <w:rPr>
          <w:rFonts w:ascii="Times New Roman" w:eastAsia="Calibri" w:hAnsi="Times New Roman"/>
        </w:rPr>
        <w:t>:</w:t>
      </w:r>
      <w:r w:rsidRPr="009F52CE">
        <w:rPr>
          <w:rFonts w:ascii="Times New Roman" w:eastAsia="Calibri" w:hAnsi="Times New Roman"/>
        </w:rPr>
        <w:t xml:space="preserve">  </w:t>
      </w:r>
      <w:r w:rsidRPr="009F52CE">
        <w:rPr>
          <w:rFonts w:ascii="Times New Roman" w:eastAsia="Calibri" w:hAnsi="Times New Roman"/>
          <w:color w:val="FF0000"/>
        </w:rPr>
        <w:t>"Please put any side-effects you may have in Section 9 - Remarks"</w:t>
      </w:r>
    </w:p>
    <w:p w:rsidR="006237B3" w:rsidRPr="009F52CE" w:rsidP="006237B3" w14:paraId="48211FD9" w14:textId="726B6271">
      <w:pPr>
        <w:pStyle w:val="ListParagraph"/>
        <w:widowControl/>
        <w:numPr>
          <w:ilvl w:val="1"/>
          <w:numId w:val="7"/>
        </w:numPr>
        <w:snapToGrid/>
        <w:spacing w:after="160" w:line="259" w:lineRule="auto"/>
        <w:contextualSpacing/>
        <w:rPr>
          <w:rFonts w:ascii="Times New Roman" w:eastAsia="Calibri" w:hAnsi="Times New Roman"/>
        </w:rPr>
      </w:pPr>
      <w:r>
        <w:rPr>
          <w:rFonts w:ascii="Times New Roman" w:eastAsia="Calibri" w:hAnsi="Times New Roman"/>
        </w:rPr>
        <w:t>In addition, we will a</w:t>
      </w:r>
      <w:r w:rsidRPr="009F52CE">
        <w:rPr>
          <w:rFonts w:ascii="Times New Roman" w:eastAsia="Calibri" w:hAnsi="Times New Roman"/>
        </w:rPr>
        <w:t>dd “If known” in the Medication section table for the prescriber.</w:t>
      </w:r>
      <w:r w:rsidRPr="009F52CE">
        <w:rPr>
          <w:rFonts w:ascii="Times New Roman" w:eastAsia="Calibri" w:hAnsi="Times New Roman"/>
          <w:highlight w:val="cyan"/>
        </w:rPr>
        <w:t xml:space="preserve"> </w:t>
      </w:r>
    </w:p>
    <w:p w:rsidR="006237B3" w:rsidRPr="009F52CE" w:rsidP="00BC25FD" w14:paraId="39CFAF15" w14:textId="5FA99A80">
      <w:pPr>
        <w:widowControl/>
        <w:snapToGrid/>
        <w:spacing w:after="160" w:line="259" w:lineRule="auto"/>
        <w:ind w:left="1800"/>
        <w:contextualSpacing/>
        <w:rPr>
          <w:rFonts w:ascii="Times New Roman" w:eastAsia="Calibri" w:hAnsi="Times New Roman"/>
        </w:rPr>
      </w:pPr>
      <w:r>
        <w:rPr>
          <w:rFonts w:ascii="Times New Roman" w:eastAsia="Calibri" w:hAnsi="Times New Roman"/>
        </w:rPr>
        <w:t>The h</w:t>
      </w:r>
      <w:r w:rsidRPr="009F52CE">
        <w:rPr>
          <w:rFonts w:ascii="Times New Roman" w:eastAsia="Calibri" w:hAnsi="Times New Roman"/>
        </w:rPr>
        <w:t xml:space="preserve">eading of second column in table </w:t>
      </w:r>
      <w:r>
        <w:rPr>
          <w:rFonts w:ascii="Times New Roman" w:eastAsia="Calibri" w:hAnsi="Times New Roman"/>
        </w:rPr>
        <w:t>will</w:t>
      </w:r>
      <w:r w:rsidRPr="009F52CE">
        <w:rPr>
          <w:rFonts w:ascii="Times New Roman" w:eastAsia="Calibri" w:hAnsi="Times New Roman"/>
        </w:rPr>
        <w:t xml:space="preserve"> </w:t>
      </w:r>
      <w:r w:rsidRPr="009F52CE">
        <w:rPr>
          <w:rFonts w:ascii="Times New Roman" w:eastAsia="Calibri" w:hAnsi="Times New Roman"/>
        </w:rPr>
        <w:t xml:space="preserve">read </w:t>
      </w:r>
      <w:r>
        <w:rPr>
          <w:rFonts w:ascii="Times New Roman" w:eastAsia="Calibri" w:hAnsi="Times New Roman"/>
        </w:rPr>
        <w:t>as follows:</w:t>
      </w:r>
      <w:r w:rsidRPr="009F52CE">
        <w:rPr>
          <w:rFonts w:ascii="Times New Roman" w:eastAsia="Calibri" w:hAnsi="Times New Roman"/>
        </w:rPr>
        <w:t xml:space="preserve"> “IF PRESCRIBED, GIVE DOCTOR NAME </w:t>
      </w:r>
      <w:r w:rsidRPr="009F52CE">
        <w:rPr>
          <w:rFonts w:ascii="Times New Roman" w:eastAsia="Calibri" w:hAnsi="Times New Roman"/>
          <w:color w:val="FF0000"/>
        </w:rPr>
        <w:t xml:space="preserve">(IF KNOWN) </w:t>
      </w:r>
    </w:p>
    <w:p w:rsidR="002F3726" w:rsidRPr="006237B3" w:rsidP="002F3726" w14:paraId="4854BCF2" w14:textId="77777777">
      <w:pPr>
        <w:widowControl/>
        <w:snapToGrid/>
        <w:spacing w:after="160" w:line="259" w:lineRule="auto"/>
        <w:ind w:left="1800"/>
        <w:contextualSpacing/>
        <w:rPr>
          <w:rFonts w:ascii="Calibri" w:eastAsia="Calibri" w:hAnsi="Calibri"/>
          <w:sz w:val="22"/>
          <w:szCs w:val="22"/>
        </w:rPr>
      </w:pPr>
    </w:p>
    <w:p w:rsidR="00877CEF" w:rsidRPr="00877CEF" w:rsidP="00877CEF" w14:paraId="04ACC762" w14:textId="77777777">
      <w:pPr>
        <w:widowControl/>
        <w:autoSpaceDE w:val="0"/>
        <w:autoSpaceDN w:val="0"/>
        <w:adjustRightInd w:val="0"/>
        <w:snapToGrid/>
        <w:ind w:left="360"/>
        <w:contextualSpacing/>
        <w:rPr>
          <w:rFonts w:ascii="Times New Roman" w:hAnsi="Times New Roman"/>
          <w:bCs/>
          <w:color w:val="000000" w:themeColor="text1"/>
        </w:rPr>
      </w:pPr>
      <w:r w:rsidRPr="00877CEF">
        <w:rPr>
          <w:rFonts w:ascii="Times New Roman" w:eastAsia="Calibri" w:hAnsi="Times New Roman"/>
          <w:b/>
          <w:bCs/>
          <w:color w:val="000000" w:themeColor="text1"/>
          <w:u w:val="single"/>
        </w:rPr>
        <w:t xml:space="preserve">Justification </w:t>
      </w:r>
      <w:r w:rsidRPr="00877CEF">
        <w:rPr>
          <w:rFonts w:ascii="Times New Roman" w:eastAsia="Calibri" w:hAnsi="Times New Roman"/>
          <w:color w:val="000000" w:themeColor="text1"/>
          <w:u w:val="single"/>
        </w:rPr>
        <w:t>#</w:t>
      </w:r>
      <w:r w:rsidRPr="00877CEF">
        <w:rPr>
          <w:rFonts w:ascii="Times New Roman" w:eastAsia="Calibri" w:hAnsi="Times New Roman"/>
          <w:b/>
          <w:bCs/>
          <w:color w:val="000000" w:themeColor="text1"/>
          <w:u w:val="single"/>
        </w:rPr>
        <w:t>5</w:t>
      </w:r>
      <w:r w:rsidRPr="00877CEF">
        <w:rPr>
          <w:rFonts w:ascii="Times New Roman" w:eastAsia="Calibri" w:hAnsi="Times New Roman"/>
          <w:b/>
          <w:bCs/>
          <w:color w:val="000000" w:themeColor="text1"/>
        </w:rPr>
        <w:t>:</w:t>
      </w:r>
      <w:r w:rsidRPr="00877CEF" w:rsidR="00167F1C">
        <w:rPr>
          <w:rFonts w:ascii="Times New Roman" w:eastAsia="Calibri" w:hAnsi="Times New Roman"/>
          <w:b/>
          <w:bCs/>
          <w:color w:val="000000" w:themeColor="text1"/>
        </w:rPr>
        <w:t xml:space="preserve">  </w:t>
      </w:r>
      <w:r w:rsidRPr="00877CEF" w:rsidR="005D1227">
        <w:rPr>
          <w:rFonts w:ascii="Times New Roman" w:eastAsia="Calibri" w:hAnsi="Times New Roman"/>
          <w:color w:val="000000" w:themeColor="text1"/>
        </w:rPr>
        <w:t xml:space="preserve">As mentioned above, </w:t>
      </w:r>
      <w:r w:rsidRPr="00877CEF" w:rsidR="0065366B">
        <w:rPr>
          <w:rFonts w:ascii="Times New Roman" w:hAnsi="Times New Roman"/>
          <w:bCs/>
          <w:color w:val="000000" w:themeColor="text1"/>
        </w:rPr>
        <w:t xml:space="preserve">in their public comments, </w:t>
      </w:r>
      <w:r w:rsidRPr="00877CEF" w:rsidR="005D1227">
        <w:rPr>
          <w:rFonts w:ascii="Times New Roman" w:hAnsi="Times New Roman"/>
          <w:bCs/>
          <w:color w:val="000000" w:themeColor="text1"/>
        </w:rPr>
        <w:t>the CCD requested SSA either remove this requested information or add the modifier “(if known)” after all questions</w:t>
      </w:r>
      <w:r w:rsidRPr="00877CEF" w:rsidR="005D1227">
        <w:rPr>
          <w:rFonts w:ascii="Times New Roman" w:hAnsi="Times New Roman"/>
          <w:color w:val="000000" w:themeColor="text1"/>
        </w:rPr>
        <w:t xml:space="preserve"> regarding names and dates of healthcare professionals who provide care to the claimant.  </w:t>
      </w:r>
      <w:r w:rsidRPr="00877CEF" w:rsidR="005D1227">
        <w:rPr>
          <w:rFonts w:ascii="Times New Roman" w:hAnsi="Times New Roman"/>
          <w:bCs/>
          <w:color w:val="000000" w:themeColor="text1"/>
        </w:rPr>
        <w:t xml:space="preserve">The CCD requested this change as they found that many claimants do not know the name of the medical provider who treated them, sometimes because providers serve them as a team, or the claimant cannot recall their name(s), and that requiring this information may cause stress on the claimants, cause them to stop completing the form, or to spend a significant amount of time collecting this information causing undue burden on the claimant.  The CCD finds that this level of detail is not required for medical records requests; thus, they believe the burden caused to claimants outweighs its utility to SSA.  </w:t>
      </w:r>
      <w:r w:rsidRPr="00877CEF" w:rsidR="0065366B">
        <w:rPr>
          <w:rFonts w:ascii="Times New Roman" w:hAnsi="Times New Roman"/>
          <w:bCs/>
          <w:color w:val="000000" w:themeColor="text1"/>
        </w:rPr>
        <w:t xml:space="preserve">During the public comment period, we also found some claimants who stated that they had a difficult time remembering the date of their last medical review, which corroborated the CCD finding.  Therefore, we are adding “if known” to the heading of the second column in the table.  </w:t>
      </w:r>
    </w:p>
    <w:p w:rsidR="00877CEF" w:rsidRPr="00877CEF" w:rsidP="00877CEF" w14:paraId="39A99708" w14:textId="77777777">
      <w:pPr>
        <w:widowControl/>
        <w:autoSpaceDE w:val="0"/>
        <w:autoSpaceDN w:val="0"/>
        <w:adjustRightInd w:val="0"/>
        <w:snapToGrid/>
        <w:ind w:left="360"/>
        <w:contextualSpacing/>
        <w:rPr>
          <w:rFonts w:ascii="Times New Roman" w:hAnsi="Times New Roman"/>
          <w:bCs/>
          <w:color w:val="000000" w:themeColor="text1"/>
        </w:rPr>
      </w:pPr>
    </w:p>
    <w:p w:rsidR="00167F1C" w:rsidRPr="00877CEF" w:rsidP="00877CEF" w14:paraId="6FCBD24A" w14:textId="3E8521E0">
      <w:pPr>
        <w:widowControl/>
        <w:autoSpaceDE w:val="0"/>
        <w:autoSpaceDN w:val="0"/>
        <w:adjustRightInd w:val="0"/>
        <w:snapToGrid/>
        <w:ind w:left="360"/>
        <w:contextualSpacing/>
        <w:rPr>
          <w:rFonts w:ascii="Times New Roman" w:hAnsi="Times New Roman"/>
          <w:bCs/>
          <w:color w:val="000000" w:themeColor="text1"/>
        </w:rPr>
      </w:pPr>
      <w:r w:rsidRPr="00877CEF">
        <w:rPr>
          <w:rFonts w:ascii="Times New Roman" w:hAnsi="Times New Roman"/>
          <w:bCs/>
          <w:color w:val="000000" w:themeColor="text1"/>
        </w:rPr>
        <w:t xml:space="preserve">In addition, </w:t>
      </w:r>
      <w:r w:rsidRPr="00877CEF">
        <w:rPr>
          <w:rFonts w:ascii="Times New Roman" w:hAnsi="Times New Roman"/>
          <w:color w:val="000000" w:themeColor="text1"/>
        </w:rPr>
        <w:t>b</w:t>
      </w:r>
      <w:r w:rsidRPr="00877CEF">
        <w:rPr>
          <w:rFonts w:ascii="Times New Roman" w:hAnsi="Times New Roman"/>
          <w:color w:val="000000" w:themeColor="text1"/>
        </w:rPr>
        <w:t xml:space="preserve">ased on the Usability Testing, </w:t>
      </w:r>
      <w:r w:rsidRPr="00877CEF">
        <w:rPr>
          <w:rFonts w:ascii="Times New Roman" w:hAnsi="Times New Roman"/>
          <w:color w:val="000000" w:themeColor="text1"/>
        </w:rPr>
        <w:t>the</w:t>
      </w:r>
      <w:r w:rsidRPr="00877CEF">
        <w:rPr>
          <w:rFonts w:ascii="Times New Roman" w:hAnsi="Times New Roman"/>
          <w:color w:val="000000" w:themeColor="text1"/>
        </w:rPr>
        <w:t xml:space="preserve"> advocates</w:t>
      </w:r>
      <w:r w:rsidRPr="00877CEF">
        <w:rPr>
          <w:rFonts w:ascii="Times New Roman" w:hAnsi="Times New Roman"/>
          <w:color w:val="000000" w:themeColor="text1"/>
        </w:rPr>
        <w:t xml:space="preserve"> who tested the updated form</w:t>
      </w:r>
      <w:r w:rsidRPr="00877CEF">
        <w:rPr>
          <w:rFonts w:ascii="Times New Roman" w:hAnsi="Times New Roman"/>
          <w:color w:val="000000" w:themeColor="text1"/>
        </w:rPr>
        <w:t xml:space="preserve"> felt that documenting side effects is important since it is not </w:t>
      </w:r>
      <w:r w:rsidRPr="00877CEF" w:rsidR="0065366B">
        <w:rPr>
          <w:rFonts w:ascii="Times New Roman" w:hAnsi="Times New Roman"/>
          <w:color w:val="000000" w:themeColor="text1"/>
        </w:rPr>
        <w:t>normally</w:t>
      </w:r>
      <w:r w:rsidRPr="00877CEF">
        <w:rPr>
          <w:rFonts w:ascii="Times New Roman" w:hAnsi="Times New Roman"/>
          <w:color w:val="000000" w:themeColor="text1"/>
        </w:rPr>
        <w:t xml:space="preserve"> found in medical records. </w:t>
      </w:r>
      <w:r w:rsidRPr="00877CEF" w:rsidR="0065366B">
        <w:rPr>
          <w:rFonts w:ascii="Times New Roman" w:hAnsi="Times New Roman"/>
          <w:color w:val="000000" w:themeColor="text1"/>
        </w:rPr>
        <w:t xml:space="preserve"> Therefore, we are adding a request at the beginning of the section to include side effects of these medications in Section 9 (the Remarks section).</w:t>
      </w:r>
      <w:r w:rsidRPr="00877CEF" w:rsidR="00877CEF">
        <w:rPr>
          <w:rFonts w:ascii="Times New Roman" w:hAnsi="Times New Roman"/>
          <w:bCs/>
          <w:color w:val="000000" w:themeColor="text1"/>
        </w:rPr>
        <w:t xml:space="preserve">  </w:t>
      </w:r>
      <w:r w:rsidRPr="00877CEF" w:rsidR="0065366B">
        <w:rPr>
          <w:rFonts w:ascii="Times New Roman" w:hAnsi="Times New Roman"/>
          <w:bCs/>
          <w:color w:val="000000" w:themeColor="text1"/>
        </w:rPr>
        <w:t xml:space="preserve">We believe these revisions will assist the respondent by reducing the burden and stress of remembering information and also allowing them to include side effects of medication that affects their medical condition(s) which may help them better present more thorough information to SSA. </w:t>
      </w:r>
    </w:p>
    <w:p w:rsidR="006237B3" w:rsidP="006237B3" w14:paraId="1E41DE75" w14:textId="5FFFDFA8">
      <w:pPr>
        <w:pStyle w:val="ListParagraph"/>
        <w:widowControl/>
        <w:snapToGrid/>
        <w:spacing w:after="160" w:line="259" w:lineRule="auto"/>
        <w:ind w:left="360"/>
        <w:contextualSpacing/>
        <w:rPr>
          <w:rFonts w:ascii="Calibri" w:eastAsia="Calibri" w:hAnsi="Calibri"/>
          <w:b/>
          <w:bCs/>
        </w:rPr>
      </w:pPr>
    </w:p>
    <w:p w:rsidR="006237B3" w:rsidRPr="0065366B" w:rsidP="0065366B" w14:paraId="2E873160" w14:textId="107CC8CC">
      <w:pPr>
        <w:pStyle w:val="ListParagraph"/>
        <w:numPr>
          <w:ilvl w:val="0"/>
          <w:numId w:val="7"/>
        </w:numPr>
        <w:rPr>
          <w:rFonts w:ascii="Times New Roman" w:eastAsia="Calibri" w:hAnsi="Times New Roman"/>
        </w:rPr>
      </w:pPr>
      <w:r w:rsidRPr="009C4A02">
        <w:rPr>
          <w:rFonts w:ascii="Times New Roman" w:eastAsia="Calibri" w:hAnsi="Times New Roman"/>
          <w:b/>
          <w:bCs/>
          <w:u w:val="single"/>
        </w:rPr>
        <w:t xml:space="preserve">Change </w:t>
      </w:r>
      <w:r w:rsidRPr="009C4A02">
        <w:rPr>
          <w:rFonts w:ascii="Times New Roman" w:eastAsia="Calibri" w:hAnsi="Times New Roman"/>
          <w:u w:val="single"/>
        </w:rPr>
        <w:t>#</w:t>
      </w:r>
      <w:r w:rsidRPr="009C4A02">
        <w:rPr>
          <w:rFonts w:ascii="Times New Roman" w:eastAsia="Calibri" w:hAnsi="Times New Roman"/>
          <w:b/>
          <w:bCs/>
          <w:u w:val="single"/>
        </w:rPr>
        <w:t>6</w:t>
      </w:r>
      <w:r w:rsidRPr="00877CEF">
        <w:rPr>
          <w:rFonts w:ascii="Times New Roman" w:eastAsia="Calibri" w:hAnsi="Times New Roman"/>
          <w:b/>
          <w:bCs/>
        </w:rPr>
        <w:t>:</w:t>
      </w:r>
      <w:r w:rsidRPr="00877CEF">
        <w:rPr>
          <w:rFonts w:ascii="Calibri" w:eastAsia="Calibri" w:hAnsi="Calibri"/>
          <w:b/>
          <w:bCs/>
        </w:rPr>
        <w:t xml:space="preserve"> </w:t>
      </w:r>
      <w:r w:rsidR="0065366B">
        <w:rPr>
          <w:rFonts w:ascii="Calibri" w:eastAsia="Calibri" w:hAnsi="Calibri"/>
          <w:b/>
          <w:bCs/>
        </w:rPr>
        <w:t xml:space="preserve"> </w:t>
      </w:r>
      <w:r w:rsidR="00877CEF">
        <w:rPr>
          <w:rFonts w:ascii="Calibri" w:eastAsia="Calibri" w:hAnsi="Calibri"/>
          <w:b/>
          <w:bCs/>
        </w:rPr>
        <w:t xml:space="preserve"> </w:t>
      </w:r>
      <w:r w:rsidRPr="00BC25FD" w:rsidR="0065366B">
        <w:rPr>
          <w:rFonts w:ascii="Times New Roman" w:eastAsia="Calibri" w:hAnsi="Times New Roman"/>
        </w:rPr>
        <w:t xml:space="preserve">In </w:t>
      </w:r>
      <w:r w:rsidRPr="009C4A02">
        <w:rPr>
          <w:rFonts w:ascii="Times New Roman" w:eastAsia="Calibri" w:hAnsi="Times New Roman"/>
        </w:rPr>
        <w:t>Section 3, page 7, question 3.G.</w:t>
      </w:r>
      <w:r w:rsidR="0065366B">
        <w:rPr>
          <w:rFonts w:ascii="Times New Roman" w:eastAsia="Calibri" w:hAnsi="Times New Roman"/>
        </w:rPr>
        <w:t xml:space="preserve">, we are adding </w:t>
      </w:r>
      <w:r w:rsidRPr="0065366B">
        <w:rPr>
          <w:rFonts w:ascii="Times New Roman" w:eastAsia="Calibri" w:hAnsi="Times New Roman"/>
        </w:rPr>
        <w:t xml:space="preserve">clarifying instructions to the Assistive Devices section on when to use </w:t>
      </w:r>
      <w:r w:rsidR="0065366B">
        <w:rPr>
          <w:rFonts w:ascii="Times New Roman" w:eastAsia="Calibri" w:hAnsi="Times New Roman"/>
        </w:rPr>
        <w:t>“</w:t>
      </w:r>
      <w:r w:rsidRPr="0065366B">
        <w:rPr>
          <w:rFonts w:ascii="Times New Roman" w:eastAsia="Calibri" w:hAnsi="Times New Roman"/>
        </w:rPr>
        <w:t>always/sometimes</w:t>
      </w:r>
      <w:r w:rsidR="0065366B">
        <w:rPr>
          <w:rFonts w:ascii="Times New Roman" w:eastAsia="Calibri" w:hAnsi="Times New Roman"/>
        </w:rPr>
        <w:t>”:</w:t>
      </w:r>
      <w:r w:rsidRPr="0065366B">
        <w:rPr>
          <w:rFonts w:ascii="Times New Roman" w:eastAsia="Calibri" w:hAnsi="Times New Roman"/>
          <w:highlight w:val="cyan"/>
        </w:rPr>
        <w:t xml:space="preserve"> </w:t>
      </w:r>
    </w:p>
    <w:p w:rsidR="006237B3" w:rsidRPr="00877CEF" w:rsidP="00877CEF" w14:paraId="60737AC3" w14:textId="0FA13CA2">
      <w:pPr>
        <w:pStyle w:val="ListParagraph"/>
        <w:widowControl/>
        <w:numPr>
          <w:ilvl w:val="1"/>
          <w:numId w:val="7"/>
        </w:numPr>
        <w:snapToGrid/>
        <w:spacing w:after="160" w:line="259" w:lineRule="auto"/>
        <w:contextualSpacing/>
        <w:rPr>
          <w:rFonts w:ascii="Times New Roman" w:eastAsia="Calibri" w:hAnsi="Times New Roman"/>
        </w:rPr>
      </w:pPr>
      <w:r>
        <w:rPr>
          <w:rFonts w:ascii="Times New Roman" w:eastAsia="Calibri" w:hAnsi="Times New Roman"/>
        </w:rPr>
        <w:t>We will a</w:t>
      </w:r>
      <w:r w:rsidRPr="009F52CE">
        <w:rPr>
          <w:rFonts w:ascii="Times New Roman" w:eastAsia="Calibri" w:hAnsi="Times New Roman"/>
        </w:rPr>
        <w:t>dd the following after the question mark in the opening sentence in 3.G.</w:t>
      </w:r>
      <w:r>
        <w:rPr>
          <w:rFonts w:ascii="Times New Roman" w:eastAsia="Calibri" w:hAnsi="Times New Roman"/>
        </w:rPr>
        <w:t>:</w:t>
      </w:r>
      <w:r w:rsidRPr="009F52CE">
        <w:rPr>
          <w:rFonts w:ascii="Times New Roman" w:eastAsia="Calibri" w:hAnsi="Times New Roman"/>
        </w:rPr>
        <w:t xml:space="preserve"> </w:t>
      </w:r>
      <w:r w:rsidR="00877CEF">
        <w:rPr>
          <w:rFonts w:ascii="Times New Roman" w:eastAsia="Calibri" w:hAnsi="Times New Roman"/>
        </w:rPr>
        <w:t xml:space="preserve"> </w:t>
      </w:r>
      <w:r w:rsidRPr="00877CEF">
        <w:rPr>
          <w:rFonts w:ascii="Times New Roman" w:eastAsia="Calibri" w:hAnsi="Times New Roman"/>
          <w:b/>
          <w:bCs/>
          <w:color w:val="FF0000"/>
        </w:rPr>
        <w:t>Note:</w:t>
      </w:r>
      <w:r w:rsidRPr="00877CEF">
        <w:rPr>
          <w:rFonts w:ascii="Times New Roman" w:eastAsia="Calibri" w:hAnsi="Times New Roman"/>
          <w:color w:val="FF0000"/>
        </w:rPr>
        <w:t xml:space="preserve"> Even if you do not always use an assistive device at home, if you always use it when outside your home, please select “always.”</w:t>
      </w:r>
    </w:p>
    <w:p w:rsidR="006237B3" w:rsidRPr="009F52CE" w:rsidP="006237B3" w14:paraId="763426DD" w14:textId="441D2E56">
      <w:pPr>
        <w:pStyle w:val="ListParagraph"/>
        <w:widowControl/>
        <w:numPr>
          <w:ilvl w:val="1"/>
          <w:numId w:val="7"/>
        </w:numPr>
        <w:snapToGrid/>
        <w:spacing w:after="160" w:line="259" w:lineRule="auto"/>
        <w:contextualSpacing/>
        <w:rPr>
          <w:rFonts w:ascii="Times New Roman" w:eastAsia="Calibri" w:hAnsi="Times New Roman"/>
          <w:b/>
          <w:bCs/>
        </w:rPr>
      </w:pPr>
      <w:r>
        <w:rPr>
          <w:rFonts w:ascii="Times New Roman" w:eastAsia="Calibri" w:hAnsi="Times New Roman"/>
        </w:rPr>
        <w:t>We will change the t</w:t>
      </w:r>
      <w:r w:rsidRPr="009F52CE">
        <w:rPr>
          <w:rFonts w:ascii="Times New Roman" w:eastAsia="Calibri" w:hAnsi="Times New Roman"/>
        </w:rPr>
        <w:t>hird column heading in Assistive Device table to</w:t>
      </w:r>
      <w:r>
        <w:rPr>
          <w:rFonts w:ascii="Times New Roman" w:eastAsia="Calibri" w:hAnsi="Times New Roman"/>
        </w:rPr>
        <w:t>:</w:t>
      </w:r>
      <w:r w:rsidRPr="009F52CE">
        <w:rPr>
          <w:rFonts w:ascii="Times New Roman" w:eastAsia="Calibri" w:hAnsi="Times New Roman"/>
        </w:rPr>
        <w:t xml:space="preserve"> NAME OF HEALTHCARE PROVIDER, IF PRESCRIBED</w:t>
      </w:r>
      <w:r w:rsidRPr="009F52CE">
        <w:rPr>
          <w:rFonts w:ascii="Times New Roman" w:eastAsia="Calibri" w:hAnsi="Times New Roman"/>
          <w:color w:val="FF0000"/>
        </w:rPr>
        <w:t xml:space="preserve"> (IF KNOWN)</w:t>
      </w:r>
      <w:r w:rsidRPr="009F52CE">
        <w:rPr>
          <w:rFonts w:ascii="Times New Roman" w:eastAsia="Calibri" w:hAnsi="Times New Roman"/>
          <w:color w:val="0000FF"/>
        </w:rPr>
        <w:t xml:space="preserve"> </w:t>
      </w:r>
    </w:p>
    <w:p w:rsidR="008829E2" w:rsidRPr="009F52CE" w:rsidP="008829E2" w14:paraId="626489F1" w14:textId="77777777">
      <w:pPr>
        <w:pStyle w:val="ListParagraph"/>
        <w:widowControl/>
        <w:snapToGrid/>
        <w:spacing w:after="160" w:line="259" w:lineRule="auto"/>
        <w:ind w:left="1080"/>
        <w:contextualSpacing/>
        <w:rPr>
          <w:rFonts w:ascii="Times New Roman" w:eastAsia="Calibri" w:hAnsi="Times New Roman"/>
          <w:b/>
          <w:bCs/>
        </w:rPr>
      </w:pPr>
    </w:p>
    <w:p w:rsidR="00877CEF" w:rsidP="00877CEF" w14:paraId="15BC2BB2" w14:textId="77777777">
      <w:pPr>
        <w:pStyle w:val="ListParagraph"/>
        <w:widowControl/>
        <w:snapToGrid/>
        <w:spacing w:line="259" w:lineRule="auto"/>
        <w:ind w:left="360"/>
        <w:rPr>
          <w:rFonts w:ascii="Times New Roman" w:hAnsi="Times New Roman"/>
          <w:color w:val="000000" w:themeColor="text1"/>
        </w:rPr>
      </w:pPr>
      <w:r w:rsidRPr="00877CEF">
        <w:rPr>
          <w:rFonts w:ascii="Times New Roman" w:eastAsia="Calibri" w:hAnsi="Times New Roman"/>
          <w:b/>
          <w:bCs/>
          <w:color w:val="000000" w:themeColor="text1"/>
          <w:u w:val="single"/>
        </w:rPr>
        <w:t>Justification #6</w:t>
      </w:r>
      <w:r w:rsidRPr="00877CEF">
        <w:rPr>
          <w:rFonts w:ascii="Times New Roman" w:eastAsia="Calibri" w:hAnsi="Times New Roman"/>
          <w:b/>
          <w:bCs/>
          <w:color w:val="000000" w:themeColor="text1"/>
        </w:rPr>
        <w:t xml:space="preserve">: </w:t>
      </w:r>
      <w:bookmarkStart w:id="4" w:name="_Hlk104883761"/>
      <w:bookmarkStart w:id="5" w:name="_Hlk105423023"/>
      <w:r w:rsidRPr="00877CEF" w:rsidR="006B1343">
        <w:rPr>
          <w:rFonts w:ascii="Times New Roman" w:hAnsi="Times New Roman"/>
          <w:color w:val="000000" w:themeColor="text1"/>
        </w:rPr>
        <w:t xml:space="preserve"> </w:t>
      </w:r>
      <w:bookmarkStart w:id="6" w:name="_Hlk131000306"/>
      <w:r w:rsidRPr="00877CEF" w:rsidR="006B1343">
        <w:rPr>
          <w:rFonts w:ascii="Times New Roman" w:hAnsi="Times New Roman"/>
          <w:color w:val="000000" w:themeColor="text1"/>
        </w:rPr>
        <w:t xml:space="preserve">Multiple commenters, including the CCD, suggested </w:t>
      </w:r>
      <w:r w:rsidRPr="00877CEF" w:rsidR="00194C3B">
        <w:rPr>
          <w:rFonts w:ascii="Times New Roman" w:hAnsi="Times New Roman"/>
          <w:color w:val="000000" w:themeColor="text1"/>
        </w:rPr>
        <w:t>SSA needs to include</w:t>
      </w:r>
      <w:r w:rsidRPr="00877CEF" w:rsidR="006B1343">
        <w:rPr>
          <w:rFonts w:ascii="Times New Roman" w:hAnsi="Times New Roman"/>
          <w:color w:val="000000" w:themeColor="text1"/>
        </w:rPr>
        <w:t xml:space="preserve"> Plain Language</w:t>
      </w:r>
      <w:r w:rsidRPr="00877CEF" w:rsidR="00194C3B">
        <w:rPr>
          <w:rFonts w:ascii="Times New Roman" w:hAnsi="Times New Roman"/>
          <w:color w:val="000000" w:themeColor="text1"/>
        </w:rPr>
        <w:t xml:space="preserve"> on the form</w:t>
      </w:r>
      <w:r w:rsidRPr="00877CEF" w:rsidR="006B1343">
        <w:rPr>
          <w:rFonts w:ascii="Times New Roman" w:hAnsi="Times New Roman"/>
          <w:color w:val="000000" w:themeColor="text1"/>
        </w:rPr>
        <w:t>.  They also stated that SSA should ensure the form is written in as clear and concise language as possible, and that SSA should analyze the form for literacy level.</w:t>
      </w:r>
      <w:bookmarkEnd w:id="4"/>
      <w:r w:rsidRPr="00877CEF" w:rsidR="006B1343">
        <w:rPr>
          <w:rFonts w:ascii="Times New Roman" w:hAnsi="Times New Roman"/>
          <w:color w:val="000000" w:themeColor="text1"/>
        </w:rPr>
        <w:t xml:space="preserve">  </w:t>
      </w:r>
      <w:bookmarkEnd w:id="5"/>
      <w:r w:rsidRPr="00877CEF" w:rsidR="00DE69F9">
        <w:rPr>
          <w:rFonts w:ascii="Times New Roman" w:hAnsi="Times New Roman"/>
          <w:bCs/>
          <w:color w:val="000000" w:themeColor="text1"/>
        </w:rPr>
        <w:t xml:space="preserve">In response to this request, we are providing additional clarity of adding an example of frequency when using an assistive device.  </w:t>
      </w:r>
      <w:r w:rsidRPr="00877CEF" w:rsidR="00DE69F9">
        <w:rPr>
          <w:rFonts w:ascii="Times New Roman" w:hAnsi="Times New Roman"/>
          <w:color w:val="000000" w:themeColor="text1"/>
        </w:rPr>
        <w:t>Adding this information also assists the respondents in understanding why SSA is requesting the information in this section and how to respond to this question.</w:t>
      </w:r>
      <w:r>
        <w:rPr>
          <w:rFonts w:ascii="Times New Roman" w:hAnsi="Times New Roman"/>
          <w:color w:val="000000" w:themeColor="text1"/>
        </w:rPr>
        <w:t xml:space="preserve">  </w:t>
      </w:r>
    </w:p>
    <w:p w:rsidR="00877CEF" w:rsidP="00877CEF" w14:paraId="65CBAF54" w14:textId="77777777">
      <w:pPr>
        <w:pStyle w:val="ListParagraph"/>
        <w:widowControl/>
        <w:snapToGrid/>
        <w:spacing w:line="259" w:lineRule="auto"/>
        <w:ind w:left="360"/>
        <w:rPr>
          <w:rFonts w:ascii="Times New Roman" w:eastAsia="Calibri" w:hAnsi="Times New Roman"/>
          <w:color w:val="000000" w:themeColor="text1"/>
        </w:rPr>
      </w:pPr>
    </w:p>
    <w:p w:rsidR="00877CEF" w:rsidRPr="00877CEF" w:rsidP="00877CEF" w14:paraId="77CB20C0" w14:textId="6EE517B7">
      <w:pPr>
        <w:pStyle w:val="ListParagraph"/>
        <w:widowControl/>
        <w:snapToGrid/>
        <w:spacing w:line="259" w:lineRule="auto"/>
        <w:ind w:left="360"/>
        <w:rPr>
          <w:rFonts w:ascii="Times New Roman" w:hAnsi="Times New Roman"/>
          <w:color w:val="000000" w:themeColor="text1"/>
        </w:rPr>
      </w:pPr>
      <w:r w:rsidRPr="00877CEF">
        <w:rPr>
          <w:rFonts w:ascii="Times New Roman" w:eastAsia="Calibri" w:hAnsi="Times New Roman"/>
          <w:color w:val="000000" w:themeColor="text1"/>
        </w:rPr>
        <w:t xml:space="preserve">In addition, as mentioned above, </w:t>
      </w:r>
      <w:r w:rsidRPr="00877CEF">
        <w:rPr>
          <w:rFonts w:ascii="Times New Roman" w:hAnsi="Times New Roman"/>
          <w:bCs/>
          <w:color w:val="000000" w:themeColor="text1"/>
        </w:rPr>
        <w:t>the CCD requested SSA either remove this requested information or add the modifier “(if known)” after all questions</w:t>
      </w:r>
      <w:r w:rsidRPr="00877CEF">
        <w:rPr>
          <w:rFonts w:ascii="Times New Roman" w:hAnsi="Times New Roman"/>
          <w:color w:val="000000" w:themeColor="text1"/>
        </w:rPr>
        <w:t xml:space="preserve"> regarding names and dates of healthcare professionals who provide care to the claimant.  </w:t>
      </w:r>
      <w:r w:rsidRPr="00877CEF">
        <w:rPr>
          <w:rFonts w:ascii="Times New Roman" w:hAnsi="Times New Roman"/>
          <w:bCs/>
          <w:color w:val="000000" w:themeColor="text1"/>
        </w:rPr>
        <w:t>The CCD requested this change as they found that many claimants do not know the name of the medical provider who treated them, sometimes because providers serve them as a team, or the claimant cannot recall their name(s), and that requiring this information may cause stress on the claimants, cause them to stop completing the form, or to spend a significant amount of time collecting this information causing undue burden on the claimant.  The CCD finds that this level of detail is not required for medical records requests; thus, they believe the burden caused to claimants outweighs its utility to SSA.</w:t>
      </w:r>
    </w:p>
    <w:p w:rsidR="00877CEF" w:rsidRPr="00877CEF" w:rsidP="00877CEF" w14:paraId="114DB840" w14:textId="77777777">
      <w:pPr>
        <w:pStyle w:val="ListParagraph"/>
        <w:widowControl/>
        <w:snapToGrid/>
        <w:spacing w:line="259" w:lineRule="auto"/>
        <w:ind w:left="360"/>
        <w:rPr>
          <w:rFonts w:ascii="Times New Roman" w:hAnsi="Times New Roman"/>
          <w:bCs/>
          <w:color w:val="000000" w:themeColor="text1"/>
        </w:rPr>
      </w:pPr>
    </w:p>
    <w:p w:rsidR="006C053C" w:rsidRPr="00877CEF" w:rsidP="00877CEF" w14:paraId="355DE332" w14:textId="2A69087A">
      <w:pPr>
        <w:pStyle w:val="ListParagraph"/>
        <w:widowControl/>
        <w:snapToGrid/>
        <w:spacing w:line="259" w:lineRule="auto"/>
        <w:ind w:left="360"/>
        <w:rPr>
          <w:rFonts w:ascii="Times New Roman" w:hAnsi="Times New Roman"/>
          <w:color w:val="000000" w:themeColor="text1"/>
        </w:rPr>
      </w:pPr>
      <w:r w:rsidRPr="00877CEF">
        <w:rPr>
          <w:rFonts w:ascii="Times New Roman" w:hAnsi="Times New Roman"/>
          <w:bCs/>
          <w:color w:val="000000" w:themeColor="text1"/>
        </w:rPr>
        <w:t>During the public comment period, some users stated that they had a difficult time remembering the date of their last medical review.</w:t>
      </w:r>
      <w:r w:rsidRPr="00877CEF" w:rsidR="00877CEF">
        <w:rPr>
          <w:rFonts w:ascii="Times New Roman" w:hAnsi="Times New Roman"/>
          <w:bCs/>
          <w:color w:val="000000" w:themeColor="text1"/>
        </w:rPr>
        <w:t xml:space="preserve">  </w:t>
      </w:r>
      <w:r w:rsidRPr="00877CEF" w:rsidR="00DE69F9">
        <w:rPr>
          <w:rFonts w:ascii="Times New Roman" w:hAnsi="Times New Roman"/>
          <w:bCs/>
          <w:color w:val="000000" w:themeColor="text1"/>
        </w:rPr>
        <w:t xml:space="preserve">Therefore, based </w:t>
      </w:r>
      <w:r w:rsidRPr="00877CEF">
        <w:rPr>
          <w:rFonts w:ascii="Times New Roman" w:hAnsi="Times New Roman"/>
          <w:bCs/>
          <w:color w:val="000000" w:themeColor="text1"/>
        </w:rPr>
        <w:t>on public comments</w:t>
      </w:r>
      <w:r w:rsidRPr="00877CEF" w:rsidR="009C4A02">
        <w:rPr>
          <w:rFonts w:ascii="Times New Roman" w:hAnsi="Times New Roman"/>
          <w:bCs/>
          <w:color w:val="000000" w:themeColor="text1"/>
        </w:rPr>
        <w:t xml:space="preserve"> and Usability Testing</w:t>
      </w:r>
      <w:r w:rsidRPr="00877CEF">
        <w:rPr>
          <w:rFonts w:ascii="Times New Roman" w:hAnsi="Times New Roman"/>
          <w:bCs/>
          <w:color w:val="000000" w:themeColor="text1"/>
        </w:rPr>
        <w:t xml:space="preserve"> in reference to the burden of gathering and remembering information, we revised this question by adding the clarifier </w:t>
      </w:r>
      <w:r w:rsidRPr="00877CEF">
        <w:rPr>
          <w:rFonts w:ascii="Times New Roman" w:hAnsi="Times New Roman"/>
          <w:b/>
          <w:color w:val="000000" w:themeColor="text1"/>
        </w:rPr>
        <w:t>“if known”</w:t>
      </w:r>
      <w:r w:rsidRPr="00877CEF">
        <w:rPr>
          <w:rFonts w:ascii="Times New Roman" w:hAnsi="Times New Roman"/>
          <w:bCs/>
          <w:color w:val="000000" w:themeColor="text1"/>
        </w:rPr>
        <w:t xml:space="preserve"> to the question. </w:t>
      </w:r>
      <w:r w:rsidRPr="00877CEF" w:rsidR="00DE69F9">
        <w:rPr>
          <w:rFonts w:ascii="Times New Roman" w:hAnsi="Times New Roman"/>
          <w:bCs/>
          <w:color w:val="000000" w:themeColor="text1"/>
        </w:rPr>
        <w:t xml:space="preserve"> </w:t>
      </w:r>
    </w:p>
    <w:p w:rsidR="00A25B7E" w:rsidRPr="006C053C" w:rsidP="009C4A02" w14:paraId="3DFAE38C" w14:textId="77777777">
      <w:pPr>
        <w:pStyle w:val="ListParagraph"/>
        <w:widowControl/>
        <w:snapToGrid/>
        <w:spacing w:line="259" w:lineRule="auto"/>
        <w:rPr>
          <w:rFonts w:ascii="Times New Roman" w:eastAsia="Calibri" w:hAnsi="Times New Roman"/>
          <w:b/>
          <w:bCs/>
          <w:color w:val="1A38A6"/>
          <w:u w:val="single"/>
        </w:rPr>
      </w:pPr>
    </w:p>
    <w:bookmarkEnd w:id="6"/>
    <w:p w:rsidR="008829E2" w:rsidRPr="00877CEF" w:rsidP="00D35F66" w14:paraId="6C977E5B" w14:textId="4BD39EB8">
      <w:pPr>
        <w:pStyle w:val="ListParagraph"/>
        <w:numPr>
          <w:ilvl w:val="0"/>
          <w:numId w:val="7"/>
        </w:numPr>
        <w:rPr>
          <w:rFonts w:ascii="Times New Roman" w:eastAsia="Calibri" w:hAnsi="Times New Roman"/>
        </w:rPr>
      </w:pPr>
      <w:r w:rsidRPr="00877CEF">
        <w:rPr>
          <w:rFonts w:ascii="Times New Roman" w:eastAsia="Calibri" w:hAnsi="Times New Roman"/>
          <w:b/>
          <w:bCs/>
          <w:u w:val="single"/>
        </w:rPr>
        <w:t>C</w:t>
      </w:r>
      <w:r w:rsidRPr="00877CEF">
        <w:rPr>
          <w:rFonts w:ascii="Times New Roman" w:eastAsia="Calibri" w:hAnsi="Times New Roman"/>
          <w:b/>
          <w:bCs/>
          <w:u w:val="single"/>
        </w:rPr>
        <w:t>hange #7</w:t>
      </w:r>
      <w:r w:rsidRPr="00877CEF">
        <w:rPr>
          <w:rFonts w:ascii="Times New Roman" w:eastAsia="Calibri" w:hAnsi="Times New Roman"/>
          <w:b/>
          <w:bCs/>
        </w:rPr>
        <w:t xml:space="preserve">: </w:t>
      </w:r>
      <w:r w:rsidR="00877CEF">
        <w:rPr>
          <w:rFonts w:ascii="Times New Roman" w:eastAsia="Calibri" w:hAnsi="Times New Roman"/>
        </w:rPr>
        <w:t xml:space="preserve"> </w:t>
      </w:r>
      <w:r w:rsidRPr="00877CEF" w:rsidR="00D35F66">
        <w:rPr>
          <w:rFonts w:ascii="Times New Roman" w:eastAsia="Calibri" w:hAnsi="Times New Roman"/>
        </w:rPr>
        <w:t>In</w:t>
      </w:r>
      <w:r w:rsidRPr="00877CEF" w:rsidR="00D35F66">
        <w:rPr>
          <w:rFonts w:ascii="Times New Roman" w:eastAsia="Calibri" w:hAnsi="Times New Roman"/>
          <w:b/>
          <w:bCs/>
        </w:rPr>
        <w:t xml:space="preserve"> </w:t>
      </w:r>
      <w:r w:rsidRPr="00877CEF">
        <w:rPr>
          <w:rFonts w:ascii="Times New Roman" w:eastAsia="Calibri" w:hAnsi="Times New Roman"/>
        </w:rPr>
        <w:t>Section 5, page 8, question 5.B.</w:t>
      </w:r>
      <w:r w:rsidRPr="00877CEF" w:rsidR="00D35F66">
        <w:rPr>
          <w:rFonts w:ascii="Times New Roman" w:eastAsia="Calibri" w:hAnsi="Times New Roman"/>
        </w:rPr>
        <w:t xml:space="preserve">, we are adding </w:t>
      </w:r>
      <w:r w:rsidRPr="00877CEF">
        <w:rPr>
          <w:rFonts w:ascii="Times New Roman" w:eastAsia="Calibri" w:hAnsi="Times New Roman"/>
        </w:rPr>
        <w:t>“If date not known, use best estimate” in the Participating in a Program section.</w:t>
      </w:r>
    </w:p>
    <w:p w:rsidR="008829E2" w:rsidRPr="00877CEF" w:rsidP="009C4A02" w14:paraId="0AD753FC" w14:textId="6D6A3DF6">
      <w:pPr>
        <w:pStyle w:val="ListParagraph"/>
        <w:widowControl/>
        <w:numPr>
          <w:ilvl w:val="1"/>
          <w:numId w:val="7"/>
        </w:numPr>
        <w:snapToGrid/>
        <w:spacing w:after="160" w:line="259" w:lineRule="auto"/>
        <w:contextualSpacing/>
        <w:rPr>
          <w:rFonts w:ascii="Times New Roman" w:eastAsia="Calibri" w:hAnsi="Times New Roman"/>
        </w:rPr>
      </w:pPr>
      <w:r w:rsidRPr="00877CEF">
        <w:rPr>
          <w:rFonts w:ascii="Times New Roman" w:eastAsia="Calibri" w:hAnsi="Times New Roman"/>
        </w:rPr>
        <w:t xml:space="preserve">The wording </w:t>
      </w:r>
      <w:r w:rsidRPr="00877CEF" w:rsidR="00D35F66">
        <w:rPr>
          <w:rFonts w:ascii="Times New Roman" w:eastAsia="Calibri" w:hAnsi="Times New Roman"/>
        </w:rPr>
        <w:t>will read as follows:</w:t>
      </w:r>
      <w:r w:rsidRPr="00877CEF">
        <w:rPr>
          <w:rFonts w:ascii="Times New Roman" w:eastAsia="Calibri" w:hAnsi="Times New Roman"/>
        </w:rPr>
        <w:t xml:space="preserve">  (Select answer below. </w:t>
      </w:r>
      <w:r w:rsidRPr="00877CEF">
        <w:rPr>
          <w:rFonts w:ascii="Times New Roman" w:eastAsia="Calibri" w:hAnsi="Times New Roman"/>
          <w:color w:val="FF0000"/>
        </w:rPr>
        <w:t>If date not known, use best estimate.</w:t>
      </w:r>
      <w:r w:rsidRPr="00877CEF">
        <w:rPr>
          <w:rFonts w:ascii="Times New Roman" w:eastAsia="Calibri" w:hAnsi="Times New Roman"/>
        </w:rPr>
        <w:t>)</w:t>
      </w:r>
    </w:p>
    <w:p w:rsidR="006C053C" w:rsidP="00BC25FD" w14:paraId="1FE77ACB" w14:textId="22150287">
      <w:pPr>
        <w:widowControl/>
        <w:snapToGrid/>
        <w:spacing w:after="160" w:line="259" w:lineRule="auto"/>
        <w:ind w:left="360"/>
        <w:contextualSpacing/>
        <w:rPr>
          <w:rFonts w:ascii="Times New Roman" w:hAnsi="Times New Roman"/>
          <w:bCs/>
          <w:color w:val="000000" w:themeColor="text1"/>
        </w:rPr>
      </w:pPr>
      <w:r w:rsidRPr="00877CEF">
        <w:rPr>
          <w:rFonts w:ascii="Times New Roman" w:eastAsia="Calibri" w:hAnsi="Times New Roman"/>
          <w:b/>
          <w:bCs/>
          <w:color w:val="000000" w:themeColor="text1"/>
          <w:u w:val="single"/>
        </w:rPr>
        <w:t>Justification #7</w:t>
      </w:r>
      <w:r w:rsidRPr="00877CEF">
        <w:rPr>
          <w:rFonts w:ascii="Times New Roman" w:eastAsia="Calibri" w:hAnsi="Times New Roman"/>
          <w:b/>
          <w:bCs/>
          <w:color w:val="000000" w:themeColor="text1"/>
        </w:rPr>
        <w:t>:</w:t>
      </w:r>
      <w:r w:rsidRPr="00877CEF" w:rsidR="002F3726">
        <w:rPr>
          <w:rFonts w:ascii="Times New Roman" w:hAnsi="Times New Roman"/>
          <w:color w:val="000000" w:themeColor="text1"/>
        </w:rPr>
        <w:t xml:space="preserve"> </w:t>
      </w:r>
      <w:bookmarkStart w:id="7" w:name="_Hlk130999893"/>
      <w:bookmarkStart w:id="8" w:name="_Hlk131000660"/>
      <w:r w:rsidR="00877CEF">
        <w:rPr>
          <w:rFonts w:ascii="Times New Roman" w:hAnsi="Times New Roman"/>
          <w:bCs/>
          <w:color w:val="000000" w:themeColor="text1"/>
        </w:rPr>
        <w:t xml:space="preserve"> </w:t>
      </w:r>
      <w:r w:rsidRPr="00877CEF" w:rsidR="00F616D0">
        <w:rPr>
          <w:rFonts w:ascii="Times New Roman" w:hAnsi="Times New Roman"/>
          <w:bCs/>
          <w:color w:val="000000" w:themeColor="text1"/>
        </w:rPr>
        <w:t>Since t</w:t>
      </w:r>
      <w:r w:rsidRPr="00877CEF">
        <w:rPr>
          <w:rFonts w:ascii="Times New Roman" w:hAnsi="Times New Roman"/>
          <w:bCs/>
          <w:color w:val="000000" w:themeColor="text1"/>
        </w:rPr>
        <w:t>he CCD request</w:t>
      </w:r>
      <w:r w:rsidRPr="00877CEF" w:rsidR="00F616D0">
        <w:rPr>
          <w:rFonts w:ascii="Times New Roman" w:hAnsi="Times New Roman"/>
          <w:bCs/>
          <w:color w:val="000000" w:themeColor="text1"/>
        </w:rPr>
        <w:t>ed in their public comments (mentioned above) that</w:t>
      </w:r>
      <w:r w:rsidRPr="00877CEF">
        <w:rPr>
          <w:rFonts w:ascii="Times New Roman" w:hAnsi="Times New Roman"/>
          <w:bCs/>
          <w:color w:val="000000" w:themeColor="text1"/>
        </w:rPr>
        <w:t xml:space="preserve"> SSA either remove or add the modifier “(if known)” after all questions soliciting the name and dates seen of the healthcare professional that provided care</w:t>
      </w:r>
      <w:r w:rsidRPr="00877CEF" w:rsidR="00F616D0">
        <w:rPr>
          <w:rFonts w:ascii="Times New Roman" w:hAnsi="Times New Roman"/>
          <w:bCs/>
          <w:color w:val="000000" w:themeColor="text1"/>
        </w:rPr>
        <w:t>, we are adding that here</w:t>
      </w:r>
      <w:r w:rsidRPr="00877CEF">
        <w:rPr>
          <w:rFonts w:ascii="Times New Roman" w:hAnsi="Times New Roman"/>
          <w:bCs/>
          <w:color w:val="000000" w:themeColor="text1"/>
        </w:rPr>
        <w:t xml:space="preserve">.  </w:t>
      </w:r>
    </w:p>
    <w:p w:rsidR="00270FFB" w:rsidRPr="00877CEF" w:rsidP="00BC25FD" w14:paraId="1B0EC405" w14:textId="77777777">
      <w:pPr>
        <w:widowControl/>
        <w:snapToGrid/>
        <w:spacing w:after="160" w:line="259" w:lineRule="auto"/>
        <w:ind w:left="360"/>
        <w:contextualSpacing/>
        <w:rPr>
          <w:rFonts w:ascii="Times New Roman" w:hAnsi="Times New Roman"/>
          <w:bCs/>
          <w:color w:val="000000" w:themeColor="text1"/>
        </w:rPr>
      </w:pPr>
    </w:p>
    <w:p w:rsidR="002A58CF" w:rsidRPr="00877CEF" w:rsidP="00F616D0" w14:paraId="2372F960" w14:textId="7FA25344">
      <w:pPr>
        <w:widowControl/>
        <w:snapToGrid/>
        <w:ind w:left="360"/>
        <w:contextualSpacing/>
        <w:rPr>
          <w:rFonts w:ascii="Times New Roman" w:hAnsi="Times New Roman"/>
          <w:bCs/>
          <w:color w:val="000000" w:themeColor="text1"/>
        </w:rPr>
      </w:pPr>
      <w:r w:rsidRPr="00877CEF">
        <w:rPr>
          <w:rFonts w:ascii="Times New Roman" w:hAnsi="Times New Roman"/>
          <w:bCs/>
          <w:color w:val="000000" w:themeColor="text1"/>
        </w:rPr>
        <w:t>In addition, d</w:t>
      </w:r>
      <w:r w:rsidRPr="00877CEF" w:rsidR="006C053C">
        <w:rPr>
          <w:rFonts w:ascii="Times New Roman" w:hAnsi="Times New Roman"/>
          <w:bCs/>
          <w:color w:val="000000" w:themeColor="text1"/>
        </w:rPr>
        <w:t>uring the public comment period, some users stated that they had a difficult time remembering the date of their last medical review.</w:t>
      </w:r>
      <w:bookmarkStart w:id="9" w:name="_Hlk130999970"/>
      <w:bookmarkEnd w:id="7"/>
      <w:r w:rsidRPr="00877CEF">
        <w:rPr>
          <w:rFonts w:ascii="Times New Roman" w:hAnsi="Times New Roman"/>
          <w:bCs/>
          <w:color w:val="000000" w:themeColor="text1"/>
        </w:rPr>
        <w:t xml:space="preserve">  </w:t>
      </w:r>
      <w:r w:rsidRPr="00877CEF" w:rsidR="006C053C">
        <w:rPr>
          <w:rFonts w:ascii="Times New Roman" w:hAnsi="Times New Roman"/>
          <w:bCs/>
          <w:color w:val="000000" w:themeColor="text1"/>
        </w:rPr>
        <w:t xml:space="preserve">Based on </w:t>
      </w:r>
      <w:r w:rsidRPr="00877CEF">
        <w:rPr>
          <w:rFonts w:ascii="Times New Roman" w:hAnsi="Times New Roman"/>
          <w:bCs/>
          <w:color w:val="000000" w:themeColor="text1"/>
        </w:rPr>
        <w:t xml:space="preserve">the </w:t>
      </w:r>
      <w:r w:rsidRPr="00877CEF" w:rsidR="006C053C">
        <w:rPr>
          <w:rFonts w:ascii="Times New Roman" w:hAnsi="Times New Roman"/>
          <w:bCs/>
          <w:color w:val="000000" w:themeColor="text1"/>
        </w:rPr>
        <w:t>public comments</w:t>
      </w:r>
      <w:r w:rsidRPr="00877CEF" w:rsidR="009C4A02">
        <w:rPr>
          <w:rFonts w:ascii="Times New Roman" w:hAnsi="Times New Roman"/>
          <w:bCs/>
          <w:color w:val="000000" w:themeColor="text1"/>
        </w:rPr>
        <w:t xml:space="preserve"> and Usability Testing</w:t>
      </w:r>
      <w:r w:rsidRPr="00877CEF">
        <w:rPr>
          <w:rFonts w:ascii="Times New Roman" w:hAnsi="Times New Roman"/>
          <w:bCs/>
          <w:color w:val="000000" w:themeColor="text1"/>
        </w:rPr>
        <w:t xml:space="preserve"> results</w:t>
      </w:r>
      <w:r w:rsidRPr="00877CEF" w:rsidR="006C053C">
        <w:rPr>
          <w:rFonts w:ascii="Times New Roman" w:hAnsi="Times New Roman"/>
          <w:bCs/>
          <w:color w:val="000000" w:themeColor="text1"/>
        </w:rPr>
        <w:t xml:space="preserve"> in reference to the burden of gathering and remembering information, we revised this question by adding the clarifier </w:t>
      </w:r>
      <w:r w:rsidRPr="00877CEF" w:rsidR="006C053C">
        <w:rPr>
          <w:rFonts w:ascii="Times New Roman" w:hAnsi="Times New Roman"/>
          <w:b/>
          <w:color w:val="000000" w:themeColor="text1"/>
        </w:rPr>
        <w:t>“if date not known, use best estimate.”</w:t>
      </w:r>
      <w:r w:rsidRPr="00877CEF" w:rsidR="006C053C">
        <w:rPr>
          <w:rFonts w:ascii="Times New Roman" w:hAnsi="Times New Roman"/>
          <w:bCs/>
          <w:color w:val="000000" w:themeColor="text1"/>
        </w:rPr>
        <w:t xml:space="preserve"> to the question. </w:t>
      </w:r>
      <w:r w:rsidRPr="00877CEF">
        <w:rPr>
          <w:rFonts w:ascii="Times New Roman" w:hAnsi="Times New Roman"/>
          <w:bCs/>
          <w:color w:val="000000" w:themeColor="text1"/>
        </w:rPr>
        <w:t xml:space="preserve"> </w:t>
      </w:r>
      <w:r w:rsidRPr="00877CEF" w:rsidR="006C053C">
        <w:rPr>
          <w:rFonts w:ascii="Times New Roman" w:hAnsi="Times New Roman"/>
          <w:bCs/>
          <w:color w:val="000000" w:themeColor="text1"/>
        </w:rPr>
        <w:t>This revision will assist the respondent by reducing the burden and stress of remembering specific dates when completing this form.</w:t>
      </w:r>
    </w:p>
    <w:p w:rsidR="00F616D0" w:rsidRPr="00877CEF" w:rsidP="00F616D0" w14:paraId="60D499A8" w14:textId="77777777">
      <w:pPr>
        <w:widowControl/>
        <w:snapToGrid/>
        <w:ind w:left="360"/>
        <w:contextualSpacing/>
        <w:rPr>
          <w:rFonts w:ascii="Times New Roman" w:hAnsi="Times New Roman"/>
          <w:bCs/>
          <w:color w:val="000000" w:themeColor="text1"/>
        </w:rPr>
      </w:pPr>
    </w:p>
    <w:bookmarkEnd w:id="8"/>
    <w:bookmarkEnd w:id="9"/>
    <w:p w:rsidR="008829E2" w:rsidRPr="00F616D0" w:rsidP="00F616D0" w14:paraId="0C2C93A8" w14:textId="52E444B7">
      <w:pPr>
        <w:pStyle w:val="ListParagraph"/>
        <w:numPr>
          <w:ilvl w:val="0"/>
          <w:numId w:val="7"/>
        </w:numPr>
        <w:rPr>
          <w:rFonts w:ascii="Times New Roman" w:eastAsia="Calibri" w:hAnsi="Times New Roman"/>
        </w:rPr>
      </w:pPr>
      <w:r w:rsidRPr="007F2AB2">
        <w:rPr>
          <w:rFonts w:ascii="Times New Roman" w:eastAsia="Calibri" w:hAnsi="Times New Roman"/>
          <w:b/>
          <w:bCs/>
          <w:u w:val="single"/>
        </w:rPr>
        <w:t>Change #8</w:t>
      </w:r>
      <w:r w:rsidRPr="00877CEF">
        <w:rPr>
          <w:rFonts w:ascii="Times New Roman" w:eastAsia="Calibri" w:hAnsi="Times New Roman"/>
          <w:b/>
          <w:bCs/>
        </w:rPr>
        <w:t xml:space="preserve">: </w:t>
      </w:r>
      <w:r w:rsidR="00877CEF">
        <w:rPr>
          <w:rFonts w:ascii="Times New Roman" w:eastAsia="Calibri" w:hAnsi="Times New Roman"/>
        </w:rPr>
        <w:t xml:space="preserve"> </w:t>
      </w:r>
      <w:r w:rsidRPr="00BC25FD" w:rsidR="00F616D0">
        <w:rPr>
          <w:rFonts w:ascii="Times New Roman" w:eastAsia="Calibri" w:hAnsi="Times New Roman"/>
        </w:rPr>
        <w:t xml:space="preserve">In </w:t>
      </w:r>
      <w:r w:rsidRPr="00C806EA">
        <w:rPr>
          <w:rFonts w:ascii="Times New Roman" w:eastAsia="Calibri" w:hAnsi="Times New Roman"/>
        </w:rPr>
        <w:t>Section 6, page 8, question 6</w:t>
      </w:r>
      <w:r w:rsidR="00F616D0">
        <w:rPr>
          <w:rFonts w:ascii="Times New Roman" w:eastAsia="Calibri" w:hAnsi="Times New Roman"/>
        </w:rPr>
        <w:t xml:space="preserve">, we are adding </w:t>
      </w:r>
      <w:r w:rsidRPr="00C806EA">
        <w:rPr>
          <w:rFonts w:ascii="Times New Roman" w:eastAsia="Calibri" w:hAnsi="Times New Roman"/>
        </w:rPr>
        <w:t xml:space="preserve"> </w:t>
      </w:r>
      <w:r w:rsidRPr="00F616D0">
        <w:rPr>
          <w:rFonts w:ascii="Times New Roman" w:eastAsia="Calibri" w:hAnsi="Times New Roman"/>
        </w:rPr>
        <w:t xml:space="preserve">“Case Worker” to the list of examples in the Other Medical Information section </w:t>
      </w:r>
    </w:p>
    <w:p w:rsidR="008829E2" w:rsidP="009C4A02" w14:paraId="25294303" w14:textId="2082B887">
      <w:pPr>
        <w:pStyle w:val="ListParagraph"/>
        <w:widowControl/>
        <w:numPr>
          <w:ilvl w:val="1"/>
          <w:numId w:val="7"/>
        </w:numPr>
        <w:snapToGrid/>
        <w:spacing w:after="160" w:line="259" w:lineRule="auto"/>
        <w:contextualSpacing/>
        <w:rPr>
          <w:rFonts w:ascii="Times New Roman" w:eastAsia="Calibri" w:hAnsi="Times New Roman"/>
        </w:rPr>
      </w:pPr>
      <w:r w:rsidRPr="009C4A02">
        <w:rPr>
          <w:rFonts w:ascii="Times New Roman" w:eastAsia="Calibri" w:hAnsi="Times New Roman"/>
        </w:rPr>
        <w:t xml:space="preserve">The second </w:t>
      </w:r>
      <w:bookmarkStart w:id="10" w:name="_Hlk128381001"/>
      <w:r w:rsidRPr="009C4A02">
        <w:rPr>
          <w:rFonts w:ascii="Times New Roman" w:eastAsia="Calibri" w:hAnsi="Times New Roman"/>
        </w:rPr>
        <w:t xml:space="preserve">sentence </w:t>
      </w:r>
      <w:r w:rsidR="00F616D0">
        <w:rPr>
          <w:rFonts w:ascii="Times New Roman" w:eastAsia="Calibri" w:hAnsi="Times New Roman"/>
        </w:rPr>
        <w:t>will</w:t>
      </w:r>
      <w:r w:rsidRPr="009C4A02">
        <w:rPr>
          <w:rFonts w:ascii="Times New Roman" w:eastAsia="Calibri" w:hAnsi="Times New Roman"/>
        </w:rPr>
        <w:t xml:space="preserve"> read</w:t>
      </w:r>
      <w:r w:rsidR="00F616D0">
        <w:rPr>
          <w:rFonts w:ascii="Times New Roman" w:eastAsia="Calibri" w:hAnsi="Times New Roman"/>
        </w:rPr>
        <w:t xml:space="preserve"> as follows:</w:t>
      </w:r>
      <w:r w:rsidRPr="009C4A02">
        <w:rPr>
          <w:rFonts w:ascii="Times New Roman" w:eastAsia="Calibri" w:hAnsi="Times New Roman"/>
        </w:rPr>
        <w:t xml:space="preserve"> </w:t>
      </w:r>
      <w:r w:rsidR="00270FFB">
        <w:rPr>
          <w:rFonts w:ascii="Times New Roman" w:eastAsia="Calibri" w:hAnsi="Times New Roman"/>
        </w:rPr>
        <w:t xml:space="preserve"> </w:t>
      </w:r>
      <w:r w:rsidRPr="009C4A02">
        <w:rPr>
          <w:rFonts w:ascii="Times New Roman" w:eastAsia="Calibri" w:hAnsi="Times New Roman"/>
        </w:rPr>
        <w:t xml:space="preserve">Examples include places like social services agencies, welfare agencies, </w:t>
      </w:r>
      <w:r w:rsidRPr="009C4A02">
        <w:rPr>
          <w:rFonts w:ascii="Times New Roman" w:eastAsia="Calibri" w:hAnsi="Times New Roman"/>
          <w:color w:val="FF0000"/>
        </w:rPr>
        <w:t>case workers,</w:t>
      </w:r>
      <w:r w:rsidRPr="009C4A02">
        <w:rPr>
          <w:rFonts w:ascii="Times New Roman" w:eastAsia="Calibri" w:hAnsi="Times New Roman"/>
        </w:rPr>
        <w:t xml:space="preserve"> attorneys, prisons, workers’ compensation, insurance companies who have paid you disability benefits.</w:t>
      </w:r>
      <w:bookmarkEnd w:id="10"/>
    </w:p>
    <w:p w:rsidR="009C4A02" w:rsidRPr="009C4A02" w:rsidP="009C4A02" w14:paraId="28ADE0C6" w14:textId="1BDCB7E0">
      <w:pPr>
        <w:pStyle w:val="ListParagraph"/>
        <w:widowControl/>
        <w:numPr>
          <w:ilvl w:val="1"/>
          <w:numId w:val="7"/>
        </w:numPr>
        <w:snapToGrid/>
        <w:spacing w:after="160" w:line="259" w:lineRule="auto"/>
        <w:contextualSpacing/>
        <w:rPr>
          <w:rFonts w:ascii="Times New Roman" w:eastAsia="Calibri" w:hAnsi="Times New Roman"/>
        </w:rPr>
      </w:pPr>
      <w:r>
        <w:rPr>
          <w:rFonts w:ascii="Times New Roman" w:eastAsia="Calibri" w:hAnsi="Times New Roman"/>
        </w:rPr>
        <w:t>We are r</w:t>
      </w:r>
      <w:r w:rsidRPr="009C4A02" w:rsidR="008829E2">
        <w:rPr>
          <w:rFonts w:ascii="Times New Roman" w:eastAsia="Calibri" w:hAnsi="Times New Roman"/>
        </w:rPr>
        <w:t>emov</w:t>
      </w:r>
      <w:r>
        <w:rPr>
          <w:rFonts w:ascii="Times New Roman" w:eastAsia="Calibri" w:hAnsi="Times New Roman"/>
        </w:rPr>
        <w:t>ing</w:t>
      </w:r>
      <w:r w:rsidRPr="009C4A02" w:rsidR="008829E2">
        <w:rPr>
          <w:rFonts w:ascii="Times New Roman" w:eastAsia="Calibri" w:hAnsi="Times New Roman"/>
        </w:rPr>
        <w:t xml:space="preserve"> </w:t>
      </w:r>
      <w:r>
        <w:rPr>
          <w:rFonts w:ascii="Times New Roman" w:eastAsia="Calibri" w:hAnsi="Times New Roman"/>
        </w:rPr>
        <w:t>the</w:t>
      </w:r>
      <w:r w:rsidRPr="009C4A02" w:rsidR="008829E2">
        <w:rPr>
          <w:rFonts w:ascii="Times New Roman" w:eastAsia="Calibri" w:hAnsi="Times New Roman"/>
        </w:rPr>
        <w:t xml:space="preserve"> Date of First Contact (in last 12 months). </w:t>
      </w:r>
    </w:p>
    <w:p w:rsidR="008829E2" w:rsidRPr="009C4A02" w:rsidP="009C4A02" w14:paraId="665A83B0" w14:textId="413DC5A1">
      <w:pPr>
        <w:pStyle w:val="ListParagraph"/>
        <w:widowControl/>
        <w:numPr>
          <w:ilvl w:val="1"/>
          <w:numId w:val="7"/>
        </w:numPr>
        <w:tabs>
          <w:tab w:val="left" w:pos="7944"/>
        </w:tabs>
        <w:snapToGrid/>
        <w:spacing w:after="160" w:line="259" w:lineRule="auto"/>
        <w:contextualSpacing/>
        <w:rPr>
          <w:rFonts w:ascii="Times New Roman" w:eastAsia="Calibri" w:hAnsi="Times New Roman"/>
        </w:rPr>
      </w:pPr>
      <w:r>
        <w:rPr>
          <w:rFonts w:ascii="Times New Roman" w:eastAsia="Calibri" w:hAnsi="Times New Roman"/>
        </w:rPr>
        <w:t xml:space="preserve">We are revising the </w:t>
      </w:r>
      <w:r w:rsidRPr="009C4A02">
        <w:rPr>
          <w:rFonts w:ascii="Times New Roman" w:eastAsia="Calibri" w:hAnsi="Times New Roman"/>
        </w:rPr>
        <w:t xml:space="preserve">Date of Last Contact (in last 12 months) </w:t>
      </w:r>
      <w:r>
        <w:rPr>
          <w:rFonts w:ascii="Times New Roman" w:eastAsia="Calibri" w:hAnsi="Times New Roman"/>
        </w:rPr>
        <w:t>to:</w:t>
      </w:r>
      <w:r w:rsidR="00877CEF">
        <w:rPr>
          <w:rFonts w:ascii="Times New Roman" w:eastAsia="Calibri" w:hAnsi="Times New Roman"/>
        </w:rPr>
        <w:t xml:space="preserve">  </w:t>
      </w:r>
      <w:r w:rsidRPr="009C4A02">
        <w:rPr>
          <w:rFonts w:ascii="Times New Roman" w:eastAsia="Calibri" w:hAnsi="Times New Roman"/>
        </w:rPr>
        <w:t>Date of Last Contact (in last 12 months</w:t>
      </w:r>
      <w:r w:rsidRPr="009C4A02">
        <w:rPr>
          <w:rFonts w:ascii="Times New Roman" w:eastAsia="Calibri" w:hAnsi="Times New Roman"/>
          <w:color w:val="FF0000"/>
        </w:rPr>
        <w:t xml:space="preserve">, if known) </w:t>
      </w:r>
    </w:p>
    <w:p w:rsidR="008829E2" w:rsidRPr="00C806EA" w:rsidP="008829E2" w14:paraId="5B401E6E" w14:textId="77777777">
      <w:pPr>
        <w:pStyle w:val="ListParagraph"/>
        <w:rPr>
          <w:rFonts w:ascii="Times New Roman" w:eastAsia="Calibri" w:hAnsi="Times New Roman"/>
        </w:rPr>
      </w:pPr>
    </w:p>
    <w:p w:rsidR="00AE13E9" w:rsidRPr="00877CEF" w:rsidP="00F616D0" w14:paraId="719DF887" w14:textId="0C244060">
      <w:pPr>
        <w:ind w:left="360"/>
        <w:rPr>
          <w:rFonts w:ascii="Times New Roman" w:hAnsi="Times New Roman"/>
          <w:color w:val="000000" w:themeColor="text1"/>
        </w:rPr>
      </w:pPr>
      <w:r w:rsidRPr="00877CEF">
        <w:rPr>
          <w:rFonts w:ascii="Times New Roman" w:eastAsia="Calibri" w:hAnsi="Times New Roman"/>
          <w:b/>
          <w:bCs/>
          <w:color w:val="000000" w:themeColor="text1"/>
          <w:u w:val="single"/>
        </w:rPr>
        <w:t>Justification #8</w:t>
      </w:r>
      <w:r w:rsidRPr="00877CEF">
        <w:rPr>
          <w:rFonts w:ascii="Times New Roman" w:eastAsia="Calibri" w:hAnsi="Times New Roman"/>
          <w:b/>
          <w:bCs/>
          <w:color w:val="000000" w:themeColor="text1"/>
        </w:rPr>
        <w:t>:</w:t>
      </w:r>
      <w:r w:rsidRPr="00877CEF" w:rsidR="002F3726">
        <w:rPr>
          <w:rFonts w:ascii="Times New Roman" w:eastAsia="Calibri" w:hAnsi="Times New Roman"/>
          <w:b/>
          <w:bCs/>
          <w:color w:val="000000" w:themeColor="text1"/>
        </w:rPr>
        <w:t xml:space="preserve"> </w:t>
      </w:r>
      <w:r w:rsidRPr="00877CEF" w:rsidR="00F616D0">
        <w:rPr>
          <w:rFonts w:ascii="Times New Roman" w:eastAsia="Calibri" w:hAnsi="Times New Roman"/>
          <w:b/>
          <w:bCs/>
          <w:color w:val="000000" w:themeColor="text1"/>
        </w:rPr>
        <w:t xml:space="preserve"> </w:t>
      </w:r>
      <w:r w:rsidRPr="00877CEF" w:rsidR="00F616D0">
        <w:rPr>
          <w:rFonts w:ascii="Times New Roman" w:eastAsia="Calibri" w:hAnsi="Times New Roman"/>
          <w:color w:val="000000" w:themeColor="text1"/>
        </w:rPr>
        <w:t xml:space="preserve">We are making these changes because </w:t>
      </w:r>
      <w:r w:rsidRPr="00877CEF" w:rsidR="00F616D0">
        <w:rPr>
          <w:rFonts w:ascii="Times New Roman" w:hAnsi="Times New Roman"/>
          <w:color w:val="000000" w:themeColor="text1"/>
        </w:rPr>
        <w:t>m</w:t>
      </w:r>
      <w:r w:rsidRPr="00877CEF">
        <w:rPr>
          <w:rFonts w:ascii="Times New Roman" w:hAnsi="Times New Roman"/>
          <w:color w:val="000000" w:themeColor="text1"/>
        </w:rPr>
        <w:t xml:space="preserve">ultiple commenters, including the CCD, suggested the form needs to be reformatted for fluency of the questions being asked throughout the form.  </w:t>
      </w:r>
      <w:r w:rsidRPr="00877CEF" w:rsidR="00F616D0">
        <w:rPr>
          <w:rFonts w:ascii="Times New Roman" w:hAnsi="Times New Roman"/>
          <w:color w:val="000000" w:themeColor="text1"/>
        </w:rPr>
        <w:t>In addition, d</w:t>
      </w:r>
      <w:r w:rsidRPr="00877CEF">
        <w:rPr>
          <w:rFonts w:ascii="Times New Roman" w:hAnsi="Times New Roman"/>
          <w:color w:val="000000" w:themeColor="text1"/>
        </w:rPr>
        <w:t>uring the Usability paper Testing, at least one advocate suggested</w:t>
      </w:r>
      <w:r w:rsidRPr="00877CEF" w:rsidR="00F616D0">
        <w:rPr>
          <w:rFonts w:ascii="Times New Roman" w:hAnsi="Times New Roman"/>
          <w:color w:val="000000" w:themeColor="text1"/>
        </w:rPr>
        <w:t xml:space="preserve"> we add</w:t>
      </w:r>
      <w:r w:rsidRPr="00877CEF">
        <w:rPr>
          <w:rFonts w:ascii="Times New Roman" w:hAnsi="Times New Roman"/>
          <w:color w:val="000000" w:themeColor="text1"/>
        </w:rPr>
        <w:t xml:space="preserve"> </w:t>
      </w:r>
      <w:r w:rsidRPr="00877CEF">
        <w:rPr>
          <w:rFonts w:ascii="Times New Roman" w:hAnsi="Times New Roman"/>
          <w:b/>
          <w:bCs/>
          <w:color w:val="000000" w:themeColor="text1"/>
        </w:rPr>
        <w:t>“case manager”</w:t>
      </w:r>
      <w:r w:rsidRPr="00877CEF">
        <w:rPr>
          <w:rFonts w:ascii="Times New Roman" w:hAnsi="Times New Roman"/>
          <w:color w:val="000000" w:themeColor="text1"/>
        </w:rPr>
        <w:t xml:space="preserve"> to the drop-down list of contacts, which was suggested in the prior round of testing as well.</w:t>
      </w:r>
      <w:r w:rsidRPr="00877CEF">
        <w:rPr>
          <w:rFonts w:ascii="Times New Roman" w:hAnsi="Times New Roman"/>
          <w:bCs/>
          <w:color w:val="000000" w:themeColor="text1"/>
        </w:rPr>
        <w:t xml:space="preserve"> </w:t>
      </w:r>
      <w:r w:rsidRPr="00877CEF" w:rsidR="00F616D0">
        <w:rPr>
          <w:rFonts w:ascii="Times New Roman" w:hAnsi="Times New Roman"/>
          <w:bCs/>
          <w:color w:val="000000" w:themeColor="text1"/>
        </w:rPr>
        <w:t xml:space="preserve"> Also, as we mentioned previously, the CCD requested in their public comments that SSA either remove the requested information or add the modifier “(if known)” after all questions soliciting the name and dates seen of the healthcare professional that provided care, therefore, we are adding “if known” here.  We are not removing this requested information, as </w:t>
      </w:r>
      <w:r w:rsidRPr="00877CEF" w:rsidR="00636998">
        <w:rPr>
          <w:rFonts w:ascii="Times New Roman" w:hAnsi="Times New Roman"/>
          <w:color w:val="000000" w:themeColor="text1"/>
        </w:rPr>
        <w:t xml:space="preserve">SSA policy requires that we make sufficient attempts to contact individuals, including medical sources.  We also provide accommodations to individuals who require additional help (for example, individuals who are homeless, children, and individuals with mental disorders).  Even so, we believe </w:t>
      </w:r>
      <w:r w:rsidRPr="00877CEF" w:rsidR="00636998">
        <w:rPr>
          <w:rFonts w:ascii="Times New Roman" w:hAnsi="Times New Roman"/>
          <w:bCs/>
          <w:color w:val="000000" w:themeColor="text1"/>
        </w:rPr>
        <w:t>these revisions will assist the respondent by reducing the burden and stress of remembering specific information and providing all known medical sources to complete this form.</w:t>
      </w:r>
    </w:p>
    <w:p w:rsidR="007C6824" w:rsidRPr="007C6824" w:rsidP="00877CEF" w14:paraId="45FB83E5" w14:textId="77777777">
      <w:pPr>
        <w:contextualSpacing/>
        <w:rPr>
          <w:rFonts w:ascii="Times New Roman" w:hAnsi="Times New Roman"/>
        </w:rPr>
      </w:pPr>
    </w:p>
    <w:p w:rsidR="008829E2" w:rsidRPr="00636998" w:rsidP="00636998" w14:paraId="154C8900" w14:textId="04A01B51">
      <w:pPr>
        <w:pStyle w:val="ListParagraph"/>
        <w:numPr>
          <w:ilvl w:val="0"/>
          <w:numId w:val="9"/>
        </w:numPr>
        <w:rPr>
          <w:rFonts w:ascii="Times New Roman" w:eastAsia="Calibri" w:hAnsi="Times New Roman"/>
        </w:rPr>
      </w:pPr>
      <w:r w:rsidRPr="007F2AB2">
        <w:rPr>
          <w:rFonts w:ascii="Times New Roman" w:eastAsia="Calibri" w:hAnsi="Times New Roman"/>
          <w:b/>
          <w:bCs/>
          <w:u w:val="single"/>
        </w:rPr>
        <w:t>Change #9</w:t>
      </w:r>
      <w:r w:rsidRPr="00877CEF">
        <w:rPr>
          <w:rFonts w:ascii="Times New Roman" w:eastAsia="Calibri" w:hAnsi="Times New Roman"/>
          <w:b/>
          <w:bCs/>
        </w:rPr>
        <w:t xml:space="preserve">: </w:t>
      </w:r>
      <w:r w:rsidRPr="00BC25FD" w:rsidR="00636998">
        <w:rPr>
          <w:rFonts w:ascii="Times New Roman" w:eastAsia="Calibri" w:hAnsi="Times New Roman"/>
        </w:rPr>
        <w:t xml:space="preserve"> In </w:t>
      </w:r>
      <w:r w:rsidRPr="00C806EA">
        <w:rPr>
          <w:rFonts w:ascii="Times New Roman" w:eastAsia="Calibri" w:hAnsi="Times New Roman"/>
        </w:rPr>
        <w:t>Section 7, page 9, question 7.A.</w:t>
      </w:r>
      <w:r w:rsidR="00636998">
        <w:rPr>
          <w:rFonts w:ascii="Times New Roman" w:eastAsia="Calibri" w:hAnsi="Times New Roman"/>
        </w:rPr>
        <w:t xml:space="preserve">, we are adding </w:t>
      </w:r>
      <w:r w:rsidRPr="00636998">
        <w:rPr>
          <w:rFonts w:ascii="Times New Roman" w:eastAsia="Calibri" w:hAnsi="Times New Roman"/>
        </w:rPr>
        <w:t>the following sentence language after the first sentence under section heading</w:t>
      </w:r>
      <w:r w:rsidR="00636998">
        <w:rPr>
          <w:rFonts w:ascii="Times New Roman" w:eastAsia="Calibri" w:hAnsi="Times New Roman"/>
        </w:rPr>
        <w:t xml:space="preserve">: </w:t>
      </w:r>
      <w:r w:rsidRPr="00636998">
        <w:rPr>
          <w:rFonts w:ascii="Times New Roman" w:eastAsia="Calibri" w:hAnsi="Times New Roman"/>
        </w:rPr>
        <w:t xml:space="preserve"> Please provide any information about your education, training, and literacy since your last disability decision.  </w:t>
      </w:r>
      <w:r w:rsidRPr="00636998">
        <w:rPr>
          <w:rFonts w:ascii="Times New Roman" w:eastAsia="Calibri" w:hAnsi="Times New Roman"/>
          <w:color w:val="FF0000"/>
        </w:rPr>
        <w:t xml:space="preserve">Information about Individualized Education Plans (IEPs) or other support services should be recorded in "SECTION 5 - SUPPORT SERVICES. </w:t>
      </w:r>
    </w:p>
    <w:p w:rsidR="008829E2" w:rsidRPr="00C806EA" w:rsidP="008829E2" w14:paraId="75EA9415" w14:textId="77777777">
      <w:pPr>
        <w:pStyle w:val="ListParagraph"/>
        <w:widowControl/>
        <w:snapToGrid/>
        <w:spacing w:after="160" w:line="259" w:lineRule="auto"/>
        <w:ind w:left="1080"/>
        <w:contextualSpacing/>
        <w:rPr>
          <w:rFonts w:ascii="Times New Roman" w:eastAsia="Calibri" w:hAnsi="Times New Roman"/>
        </w:rPr>
      </w:pPr>
    </w:p>
    <w:p w:rsidR="008829E2" w:rsidRPr="00C806EA" w:rsidP="008829E2" w14:paraId="41851DC3" w14:textId="0D44945F">
      <w:pPr>
        <w:pStyle w:val="ListParagraph"/>
        <w:widowControl/>
        <w:numPr>
          <w:ilvl w:val="1"/>
          <w:numId w:val="9"/>
        </w:numPr>
        <w:snapToGrid/>
        <w:spacing w:after="160" w:line="259" w:lineRule="auto"/>
        <w:contextualSpacing/>
        <w:rPr>
          <w:rFonts w:ascii="Times New Roman" w:eastAsia="Calibri" w:hAnsi="Times New Roman"/>
        </w:rPr>
      </w:pPr>
      <w:r>
        <w:rPr>
          <w:rFonts w:ascii="Times New Roman" w:eastAsia="Calibri" w:hAnsi="Times New Roman"/>
        </w:rPr>
        <w:t>We are a</w:t>
      </w:r>
      <w:r w:rsidRPr="00C806EA">
        <w:rPr>
          <w:rFonts w:ascii="Times New Roman" w:eastAsia="Calibri" w:hAnsi="Times New Roman"/>
        </w:rPr>
        <w:t>dd</w:t>
      </w:r>
      <w:r>
        <w:rPr>
          <w:rFonts w:ascii="Times New Roman" w:eastAsia="Calibri" w:hAnsi="Times New Roman"/>
        </w:rPr>
        <w:t>ing</w:t>
      </w:r>
      <w:r w:rsidRPr="00C806EA">
        <w:rPr>
          <w:rFonts w:ascii="Times New Roman" w:eastAsia="Calibri" w:hAnsi="Times New Roman"/>
        </w:rPr>
        <w:t xml:space="preserve"> “If date not known, use best estimate” on the dates in the Education, Training and Literacy section.</w:t>
      </w:r>
    </w:p>
    <w:p w:rsidR="008829E2" w:rsidRPr="00C806EA" w:rsidP="008829E2" w14:paraId="11AC6389" w14:textId="6D328FD4">
      <w:pPr>
        <w:widowControl/>
        <w:numPr>
          <w:ilvl w:val="1"/>
          <w:numId w:val="4"/>
        </w:numPr>
        <w:snapToGrid/>
        <w:spacing w:after="160" w:line="259" w:lineRule="auto"/>
        <w:contextualSpacing/>
        <w:rPr>
          <w:rFonts w:ascii="Times New Roman" w:eastAsia="Calibri" w:hAnsi="Times New Roman"/>
        </w:rPr>
      </w:pPr>
      <w:r w:rsidRPr="00C806EA">
        <w:rPr>
          <w:rFonts w:ascii="Times New Roman" w:eastAsia="Calibri" w:hAnsi="Times New Roman"/>
        </w:rPr>
        <w:t xml:space="preserve">The date field </w:t>
      </w:r>
      <w:r w:rsidR="00636998">
        <w:rPr>
          <w:rFonts w:ascii="Times New Roman" w:eastAsia="Calibri" w:hAnsi="Times New Roman"/>
        </w:rPr>
        <w:t>will</w:t>
      </w:r>
      <w:r w:rsidRPr="00C806EA">
        <w:rPr>
          <w:rFonts w:ascii="Times New Roman" w:eastAsia="Calibri" w:hAnsi="Times New Roman"/>
        </w:rPr>
        <w:t xml:space="preserve"> read</w:t>
      </w:r>
      <w:r w:rsidR="00636998">
        <w:rPr>
          <w:rFonts w:ascii="Times New Roman" w:eastAsia="Calibri" w:hAnsi="Times New Roman"/>
        </w:rPr>
        <w:t>:</w:t>
      </w:r>
      <w:r w:rsidRPr="00C806EA">
        <w:rPr>
          <w:rFonts w:ascii="Times New Roman" w:eastAsia="Calibri" w:hAnsi="Times New Roman"/>
        </w:rPr>
        <w:t xml:space="preserve">  DATE(S) OF ATTENDANCE </w:t>
      </w:r>
      <w:r w:rsidRPr="00C806EA">
        <w:rPr>
          <w:rFonts w:ascii="Times New Roman" w:eastAsia="Calibri" w:hAnsi="Times New Roman"/>
          <w:color w:val="FF0000"/>
        </w:rPr>
        <w:t>If date not known, use best estimate.</w:t>
      </w:r>
    </w:p>
    <w:p w:rsidR="008829E2" w:rsidRPr="00C806EA" w:rsidP="008829E2" w14:paraId="1D7331B9" w14:textId="5D7AD517">
      <w:pPr>
        <w:widowControl/>
        <w:numPr>
          <w:ilvl w:val="1"/>
          <w:numId w:val="4"/>
        </w:numPr>
        <w:snapToGrid/>
        <w:spacing w:after="160" w:line="259" w:lineRule="auto"/>
        <w:contextualSpacing/>
        <w:rPr>
          <w:rFonts w:ascii="Times New Roman" w:eastAsia="Calibri" w:hAnsi="Times New Roman"/>
        </w:rPr>
      </w:pPr>
      <w:r w:rsidRPr="00C806EA">
        <w:rPr>
          <w:rFonts w:ascii="Times New Roman" w:eastAsia="Calibri" w:hAnsi="Times New Roman"/>
        </w:rPr>
        <w:t xml:space="preserve">The date field </w:t>
      </w:r>
      <w:r w:rsidR="00636998">
        <w:rPr>
          <w:rFonts w:ascii="Times New Roman" w:eastAsia="Calibri" w:hAnsi="Times New Roman"/>
        </w:rPr>
        <w:t>will also</w:t>
      </w:r>
      <w:r w:rsidRPr="00C806EA">
        <w:rPr>
          <w:rFonts w:ascii="Times New Roman" w:eastAsia="Calibri" w:hAnsi="Times New Roman"/>
        </w:rPr>
        <w:t xml:space="preserve"> read</w:t>
      </w:r>
      <w:r w:rsidR="00636998">
        <w:rPr>
          <w:rFonts w:ascii="Times New Roman" w:eastAsia="Calibri" w:hAnsi="Times New Roman"/>
        </w:rPr>
        <w:t>:</w:t>
      </w:r>
      <w:r w:rsidRPr="00C806EA">
        <w:rPr>
          <w:rFonts w:ascii="Times New Roman" w:eastAsia="Calibri" w:hAnsi="Times New Roman"/>
        </w:rPr>
        <w:t xml:space="preserve"> Date Completed (or scheduled to be completed) </w:t>
      </w:r>
      <w:r w:rsidRPr="00C806EA">
        <w:rPr>
          <w:rFonts w:ascii="Times New Roman" w:eastAsia="Calibri" w:hAnsi="Times New Roman"/>
          <w:color w:val="FF0000"/>
        </w:rPr>
        <w:t>If date not known, use best estimate.</w:t>
      </w:r>
    </w:p>
    <w:p w:rsidR="002F3726" w:rsidRPr="008829E2" w:rsidP="002F3726" w14:paraId="7968A2B4" w14:textId="77777777">
      <w:pPr>
        <w:widowControl/>
        <w:snapToGrid/>
        <w:spacing w:after="160" w:line="259" w:lineRule="auto"/>
        <w:ind w:left="1800"/>
        <w:contextualSpacing/>
        <w:rPr>
          <w:rFonts w:ascii="Calibri" w:eastAsia="Calibri" w:hAnsi="Calibri"/>
          <w:sz w:val="22"/>
          <w:szCs w:val="22"/>
        </w:rPr>
      </w:pPr>
    </w:p>
    <w:p w:rsidR="00636998" w:rsidRPr="00877CEF" w:rsidP="00636998" w14:paraId="4CE0C80E" w14:textId="7F74E69F">
      <w:pPr>
        <w:widowControl/>
        <w:autoSpaceDE w:val="0"/>
        <w:autoSpaceDN w:val="0"/>
        <w:adjustRightInd w:val="0"/>
        <w:snapToGrid/>
        <w:ind w:left="360"/>
        <w:rPr>
          <w:rFonts w:ascii="Times New Roman" w:hAnsi="Times New Roman"/>
          <w:color w:val="000000" w:themeColor="text1"/>
        </w:rPr>
      </w:pPr>
      <w:r w:rsidRPr="00877CEF">
        <w:rPr>
          <w:rFonts w:ascii="Times New Roman" w:eastAsia="Calibri" w:hAnsi="Times New Roman"/>
          <w:b/>
          <w:bCs/>
          <w:color w:val="000000" w:themeColor="text1"/>
          <w:u w:val="single"/>
        </w:rPr>
        <w:t>Justification#9</w:t>
      </w:r>
      <w:r w:rsidRPr="00877CEF">
        <w:rPr>
          <w:rFonts w:ascii="Times New Roman" w:eastAsia="Calibri" w:hAnsi="Times New Roman"/>
          <w:b/>
          <w:bCs/>
          <w:color w:val="000000" w:themeColor="text1"/>
        </w:rPr>
        <w:t>:</w:t>
      </w:r>
      <w:r w:rsidR="00877CEF">
        <w:rPr>
          <w:rFonts w:ascii="Times New Roman" w:hAnsi="Times New Roman"/>
          <w:color w:val="000000" w:themeColor="text1"/>
        </w:rPr>
        <w:t xml:space="preserve">  </w:t>
      </w:r>
      <w:r w:rsidRPr="00877CEF">
        <w:rPr>
          <w:rFonts w:ascii="Times New Roman" w:hAnsi="Times New Roman"/>
          <w:color w:val="000000" w:themeColor="text1"/>
        </w:rPr>
        <w:t>We are including the additional sentence because o</w:t>
      </w:r>
      <w:r w:rsidRPr="00877CEF" w:rsidR="002A58CF">
        <w:rPr>
          <w:rFonts w:ascii="Times New Roman" w:hAnsi="Times New Roman"/>
          <w:color w:val="000000" w:themeColor="text1"/>
        </w:rPr>
        <w:t>ne advocate noted</w:t>
      </w:r>
      <w:r w:rsidRPr="00877CEF">
        <w:rPr>
          <w:rFonts w:ascii="Times New Roman" w:hAnsi="Times New Roman"/>
          <w:color w:val="000000" w:themeColor="text1"/>
        </w:rPr>
        <w:t xml:space="preserve"> that the</w:t>
      </w:r>
      <w:r w:rsidRPr="00877CEF" w:rsidR="002A58CF">
        <w:rPr>
          <w:rFonts w:ascii="Times New Roman" w:hAnsi="Times New Roman"/>
          <w:color w:val="000000" w:themeColor="text1"/>
        </w:rPr>
        <w:t xml:space="preserve"> </w:t>
      </w:r>
      <w:r w:rsidR="00270FFB">
        <w:rPr>
          <w:rFonts w:ascii="Times New Roman" w:hAnsi="Times New Roman"/>
          <w:color w:val="000000" w:themeColor="text1"/>
        </w:rPr>
        <w:t>“‘</w:t>
      </w:r>
      <w:r w:rsidRPr="00877CEF" w:rsidR="002A58CF">
        <w:rPr>
          <w:rFonts w:ascii="Times New Roman" w:hAnsi="Times New Roman"/>
          <w:color w:val="000000" w:themeColor="text1"/>
        </w:rPr>
        <w:t>Type of services</w:t>
      </w:r>
      <w:r w:rsidR="00270FFB">
        <w:rPr>
          <w:rFonts w:ascii="Times New Roman" w:hAnsi="Times New Roman"/>
          <w:color w:val="000000" w:themeColor="text1"/>
        </w:rPr>
        <w:t>’</w:t>
      </w:r>
      <w:r w:rsidRPr="00877CEF" w:rsidR="002A58CF">
        <w:rPr>
          <w:rFonts w:ascii="Times New Roman" w:hAnsi="Times New Roman"/>
          <w:color w:val="000000" w:themeColor="text1"/>
        </w:rPr>
        <w:t xml:space="preserve"> choices </w:t>
      </w:r>
      <w:r w:rsidR="00270FFB">
        <w:rPr>
          <w:rFonts w:ascii="Times New Roman" w:hAnsi="Times New Roman"/>
          <w:color w:val="000000" w:themeColor="text1"/>
        </w:rPr>
        <w:t>list is</w:t>
      </w:r>
      <w:r w:rsidRPr="00877CEF" w:rsidR="002A58CF">
        <w:rPr>
          <w:rFonts w:ascii="Times New Roman" w:hAnsi="Times New Roman"/>
          <w:color w:val="000000" w:themeColor="text1"/>
        </w:rPr>
        <w:t xml:space="preserve"> not very comprehensive list, if we add Individualized Education Plan (IEP), it might include more tests. </w:t>
      </w:r>
      <w:r w:rsidR="00270FFB">
        <w:rPr>
          <w:rFonts w:ascii="Times New Roman" w:hAnsi="Times New Roman"/>
          <w:color w:val="000000" w:themeColor="text1"/>
        </w:rPr>
        <w:t xml:space="preserve"> </w:t>
      </w:r>
      <w:r w:rsidRPr="00877CEF" w:rsidR="002A58CF">
        <w:rPr>
          <w:rFonts w:ascii="Times New Roman" w:hAnsi="Times New Roman"/>
          <w:color w:val="000000" w:themeColor="text1"/>
        </w:rPr>
        <w:t>In</w:t>
      </w:r>
      <w:r w:rsidR="00270FFB">
        <w:rPr>
          <w:rFonts w:ascii="Times New Roman" w:hAnsi="Times New Roman"/>
          <w:color w:val="000000" w:themeColor="text1"/>
        </w:rPr>
        <w:t xml:space="preserve"> an</w:t>
      </w:r>
      <w:r w:rsidRPr="00877CEF" w:rsidR="002A58CF">
        <w:rPr>
          <w:rFonts w:ascii="Times New Roman" w:hAnsi="Times New Roman"/>
          <w:color w:val="000000" w:themeColor="text1"/>
        </w:rPr>
        <w:t xml:space="preserve"> IEP, the type of support varies.</w:t>
      </w:r>
      <w:r w:rsidR="00270FFB">
        <w:rPr>
          <w:rFonts w:ascii="Times New Roman" w:hAnsi="Times New Roman"/>
          <w:color w:val="000000" w:themeColor="text1"/>
        </w:rPr>
        <w:t xml:space="preserve"> </w:t>
      </w:r>
      <w:r w:rsidRPr="00877CEF" w:rsidR="002A58CF">
        <w:rPr>
          <w:rFonts w:ascii="Times New Roman" w:hAnsi="Times New Roman"/>
          <w:color w:val="000000" w:themeColor="text1"/>
        </w:rPr>
        <w:t xml:space="preserve"> They do </w:t>
      </w:r>
      <w:r w:rsidRPr="00877CEF" w:rsidR="002A58CF">
        <w:rPr>
          <w:rFonts w:ascii="Times New Roman" w:hAnsi="Times New Roman"/>
          <w:color w:val="000000" w:themeColor="text1"/>
        </w:rPr>
        <w:t>testing</w:t>
      </w:r>
      <w:r w:rsidRPr="00877CEF" w:rsidR="002A58CF">
        <w:rPr>
          <w:rFonts w:ascii="Times New Roman" w:hAnsi="Times New Roman"/>
          <w:color w:val="000000" w:themeColor="text1"/>
        </w:rPr>
        <w:t xml:space="preserve"> for learning disability and other impairments</w:t>
      </w:r>
      <w:r w:rsidRPr="00877CEF" w:rsidR="00E574DC">
        <w:rPr>
          <w:rFonts w:ascii="Times New Roman" w:hAnsi="Times New Roman"/>
          <w:color w:val="000000" w:themeColor="text1"/>
        </w:rPr>
        <w:t>.</w:t>
      </w:r>
      <w:r w:rsidR="00270FFB">
        <w:rPr>
          <w:rFonts w:ascii="Times New Roman" w:hAnsi="Times New Roman"/>
          <w:color w:val="000000" w:themeColor="text1"/>
        </w:rPr>
        <w:t>”</w:t>
      </w:r>
      <w:r w:rsidRPr="00877CEF">
        <w:rPr>
          <w:rFonts w:ascii="Times New Roman" w:hAnsi="Times New Roman"/>
          <w:color w:val="000000" w:themeColor="text1"/>
        </w:rPr>
        <w:t xml:space="preserve">  The advocate a</w:t>
      </w:r>
      <w:r w:rsidRPr="00877CEF" w:rsidR="002A58CF">
        <w:rPr>
          <w:rFonts w:ascii="Times New Roman" w:hAnsi="Times New Roman"/>
          <w:color w:val="000000" w:themeColor="text1"/>
        </w:rPr>
        <w:t>lso</w:t>
      </w:r>
      <w:r w:rsidRPr="00877CEF">
        <w:rPr>
          <w:rFonts w:ascii="Times New Roman" w:hAnsi="Times New Roman"/>
          <w:color w:val="000000" w:themeColor="text1"/>
        </w:rPr>
        <w:t xml:space="preserve"> noted that</w:t>
      </w:r>
      <w:r w:rsidRPr="00877CEF" w:rsidR="002A58CF">
        <w:rPr>
          <w:rFonts w:ascii="Times New Roman" w:hAnsi="Times New Roman"/>
          <w:color w:val="000000" w:themeColor="text1"/>
        </w:rPr>
        <w:t xml:space="preserve">, </w:t>
      </w:r>
      <w:r w:rsidR="00270FFB">
        <w:rPr>
          <w:rFonts w:ascii="Times New Roman" w:hAnsi="Times New Roman"/>
          <w:color w:val="000000" w:themeColor="text1"/>
        </w:rPr>
        <w:t>“</w:t>
      </w:r>
      <w:r w:rsidRPr="00877CEF" w:rsidR="002A58CF">
        <w:rPr>
          <w:rFonts w:ascii="Times New Roman" w:hAnsi="Times New Roman"/>
          <w:color w:val="000000" w:themeColor="text1"/>
        </w:rPr>
        <w:t>IEP program might not have individual coach or instructor.</w:t>
      </w:r>
      <w:r w:rsidR="00270FFB">
        <w:rPr>
          <w:rFonts w:ascii="Times New Roman" w:hAnsi="Times New Roman"/>
          <w:color w:val="000000" w:themeColor="text1"/>
        </w:rPr>
        <w:t>”</w:t>
      </w:r>
      <w:r w:rsidRPr="00877CEF" w:rsidR="002A58CF">
        <w:rPr>
          <w:rFonts w:ascii="Times New Roman" w:hAnsi="Times New Roman"/>
          <w:color w:val="000000" w:themeColor="text1"/>
        </w:rPr>
        <w:t xml:space="preserve"> </w:t>
      </w:r>
      <w:r w:rsidR="00270FFB">
        <w:rPr>
          <w:rFonts w:ascii="Times New Roman" w:hAnsi="Times New Roman"/>
          <w:color w:val="000000" w:themeColor="text1"/>
        </w:rPr>
        <w:t xml:space="preserve"> </w:t>
      </w:r>
      <w:r w:rsidRPr="00877CEF" w:rsidR="002A58CF">
        <w:rPr>
          <w:rFonts w:ascii="Times New Roman" w:hAnsi="Times New Roman"/>
          <w:color w:val="000000" w:themeColor="text1"/>
        </w:rPr>
        <w:t>Further,</w:t>
      </w:r>
      <w:r w:rsidRPr="00877CEF">
        <w:rPr>
          <w:rFonts w:ascii="Times New Roman" w:hAnsi="Times New Roman"/>
          <w:color w:val="000000" w:themeColor="text1"/>
        </w:rPr>
        <w:t xml:space="preserve"> the advocate stated that</w:t>
      </w:r>
      <w:r w:rsidRPr="00877CEF" w:rsidR="002A58CF">
        <w:rPr>
          <w:rFonts w:ascii="Times New Roman" w:hAnsi="Times New Roman"/>
          <w:color w:val="000000" w:themeColor="text1"/>
        </w:rPr>
        <w:t xml:space="preserve"> </w:t>
      </w:r>
      <w:r w:rsidR="00270FFB">
        <w:rPr>
          <w:rFonts w:ascii="Times New Roman" w:hAnsi="Times New Roman"/>
          <w:color w:val="000000" w:themeColor="text1"/>
        </w:rPr>
        <w:t>“</w:t>
      </w:r>
      <w:r w:rsidRPr="00877CEF" w:rsidR="002A58CF">
        <w:rPr>
          <w:rFonts w:ascii="Times New Roman" w:hAnsi="Times New Roman"/>
          <w:color w:val="000000" w:themeColor="text1"/>
        </w:rPr>
        <w:t>IEP or accommodations at school might not be thought of as they are educational programs</w:t>
      </w:r>
      <w:r w:rsidRPr="00877CEF" w:rsidR="00E574DC">
        <w:rPr>
          <w:rFonts w:ascii="Times New Roman" w:hAnsi="Times New Roman"/>
          <w:color w:val="000000" w:themeColor="text1"/>
        </w:rPr>
        <w:t>.</w:t>
      </w:r>
      <w:r w:rsidR="00270FFB">
        <w:rPr>
          <w:rFonts w:ascii="Times New Roman" w:hAnsi="Times New Roman"/>
          <w:color w:val="000000" w:themeColor="text1"/>
        </w:rPr>
        <w:t>”</w:t>
      </w:r>
      <w:r w:rsidRPr="00877CEF">
        <w:rPr>
          <w:rFonts w:ascii="Times New Roman" w:hAnsi="Times New Roman"/>
          <w:color w:val="000000" w:themeColor="text1"/>
        </w:rPr>
        <w:t xml:space="preserve">  The same advocate asked if this was duplicative of the prior screen – specifically of the training (because of the IEP).</w:t>
      </w:r>
    </w:p>
    <w:p w:rsidR="00636998" w:rsidRPr="00877CEF" w:rsidP="00636998" w14:paraId="2C55B779" w14:textId="77777777">
      <w:pPr>
        <w:widowControl/>
        <w:autoSpaceDE w:val="0"/>
        <w:autoSpaceDN w:val="0"/>
        <w:adjustRightInd w:val="0"/>
        <w:snapToGrid/>
        <w:ind w:left="360"/>
        <w:rPr>
          <w:rFonts w:ascii="Times New Roman" w:hAnsi="Times New Roman"/>
          <w:color w:val="000000" w:themeColor="text1"/>
        </w:rPr>
      </w:pPr>
    </w:p>
    <w:p w:rsidR="00511D35" w:rsidRPr="00877CEF" w:rsidP="00636998" w14:paraId="4CB76940" w14:textId="632F82E5">
      <w:pPr>
        <w:widowControl/>
        <w:snapToGrid/>
        <w:spacing w:after="160" w:line="259" w:lineRule="auto"/>
        <w:ind w:left="360"/>
        <w:contextualSpacing/>
        <w:rPr>
          <w:rFonts w:ascii="Times New Roman" w:hAnsi="Times New Roman"/>
          <w:bCs/>
          <w:color w:val="000000" w:themeColor="text1"/>
        </w:rPr>
      </w:pPr>
      <w:r w:rsidRPr="00877CEF">
        <w:rPr>
          <w:rFonts w:ascii="Times New Roman" w:hAnsi="Times New Roman"/>
          <w:color w:val="000000" w:themeColor="text1"/>
        </w:rPr>
        <w:t>In addition, during Usability Testing, several u</w:t>
      </w:r>
      <w:r w:rsidRPr="00877CEF" w:rsidR="002A58CF">
        <w:rPr>
          <w:rFonts w:ascii="Times New Roman" w:hAnsi="Times New Roman"/>
          <w:color w:val="000000" w:themeColor="text1"/>
        </w:rPr>
        <w:t>sers found the main question confusing</w:t>
      </w:r>
      <w:r w:rsidRPr="00877CEF">
        <w:rPr>
          <w:rFonts w:ascii="Times New Roman" w:hAnsi="Times New Roman"/>
          <w:color w:val="000000" w:themeColor="text1"/>
        </w:rPr>
        <w:t>.</w:t>
      </w:r>
      <w:r w:rsidR="00877CEF">
        <w:rPr>
          <w:rFonts w:ascii="Times New Roman" w:hAnsi="Times New Roman"/>
          <w:color w:val="000000" w:themeColor="text1"/>
        </w:rPr>
        <w:t xml:space="preserve">  </w:t>
      </w:r>
      <w:r w:rsidRPr="00877CEF">
        <w:rPr>
          <w:rFonts w:ascii="Times New Roman" w:hAnsi="Times New Roman"/>
          <w:bCs/>
          <w:color w:val="000000" w:themeColor="text1"/>
        </w:rPr>
        <w:t xml:space="preserve">We are including the “if known” statement here as well, as per the CCD request </w:t>
      </w:r>
      <w:r w:rsidR="00877CEF">
        <w:rPr>
          <w:rFonts w:ascii="Times New Roman" w:hAnsi="Times New Roman"/>
          <w:bCs/>
          <w:color w:val="000000" w:themeColor="text1"/>
        </w:rPr>
        <w:t xml:space="preserve">that </w:t>
      </w:r>
      <w:r w:rsidRPr="00877CEF">
        <w:rPr>
          <w:rFonts w:ascii="Times New Roman" w:hAnsi="Times New Roman"/>
          <w:bCs/>
          <w:color w:val="000000" w:themeColor="text1"/>
        </w:rPr>
        <w:t xml:space="preserve">we mentioned above, asking SSA to either remove this type of </w:t>
      </w:r>
      <w:r w:rsidRPr="00877CEF">
        <w:rPr>
          <w:rFonts w:ascii="Times New Roman" w:hAnsi="Times New Roman"/>
          <w:bCs/>
          <w:color w:val="000000" w:themeColor="text1"/>
        </w:rPr>
        <w:t xml:space="preserve">information or add the modifier “(if known)” to requests for this type of information.  Therefore, </w:t>
      </w:r>
      <w:r w:rsidRPr="00877CEF">
        <w:rPr>
          <w:rFonts w:ascii="Times New Roman" w:hAnsi="Times New Roman"/>
          <w:bCs/>
          <w:color w:val="000000" w:themeColor="text1"/>
        </w:rPr>
        <w:t xml:space="preserve">we revised this question by adding the clarifier </w:t>
      </w:r>
      <w:r w:rsidRPr="00877CEF">
        <w:rPr>
          <w:rFonts w:ascii="Times New Roman" w:hAnsi="Times New Roman"/>
          <w:b/>
          <w:color w:val="000000" w:themeColor="text1"/>
        </w:rPr>
        <w:t>“if date not known, use best estimate.”</w:t>
      </w:r>
      <w:r w:rsidRPr="00877CEF">
        <w:rPr>
          <w:rFonts w:ascii="Times New Roman" w:hAnsi="Times New Roman"/>
          <w:bCs/>
          <w:color w:val="000000" w:themeColor="text1"/>
        </w:rPr>
        <w:t xml:space="preserve"> to the question. </w:t>
      </w:r>
      <w:r w:rsidRPr="00877CEF">
        <w:rPr>
          <w:rFonts w:ascii="Times New Roman" w:hAnsi="Times New Roman"/>
          <w:bCs/>
          <w:color w:val="000000" w:themeColor="text1"/>
        </w:rPr>
        <w:t xml:space="preserve"> </w:t>
      </w:r>
      <w:r w:rsidRPr="00877CEF">
        <w:rPr>
          <w:rFonts w:ascii="Times New Roman" w:hAnsi="Times New Roman"/>
          <w:bCs/>
          <w:color w:val="000000" w:themeColor="text1"/>
        </w:rPr>
        <w:t xml:space="preserve">We also provided a statement that any information involving an IEP should be recorded in Section 5 – Support Services. </w:t>
      </w:r>
      <w:r w:rsidRPr="00877CEF">
        <w:rPr>
          <w:rFonts w:ascii="Times New Roman" w:hAnsi="Times New Roman"/>
          <w:bCs/>
          <w:color w:val="000000" w:themeColor="text1"/>
        </w:rPr>
        <w:t xml:space="preserve"> </w:t>
      </w:r>
      <w:r w:rsidRPr="00877CEF">
        <w:rPr>
          <w:rFonts w:ascii="Times New Roman" w:hAnsi="Times New Roman"/>
          <w:bCs/>
          <w:color w:val="000000" w:themeColor="text1"/>
        </w:rPr>
        <w:t xml:space="preserve">These revisions will assist the respondent by reducing the burden and stress of remembering specific dates and assure that the information in this section </w:t>
      </w:r>
      <w:r w:rsidRPr="00877CEF" w:rsidR="00115578">
        <w:rPr>
          <w:rFonts w:ascii="Times New Roman" w:hAnsi="Times New Roman"/>
          <w:bCs/>
          <w:color w:val="000000" w:themeColor="text1"/>
        </w:rPr>
        <w:t>is not the same as the</w:t>
      </w:r>
      <w:r w:rsidRPr="00877CEF">
        <w:rPr>
          <w:rFonts w:ascii="Times New Roman" w:hAnsi="Times New Roman"/>
          <w:bCs/>
          <w:color w:val="000000" w:themeColor="text1"/>
        </w:rPr>
        <w:t xml:space="preserve"> information already asked in Section 5</w:t>
      </w:r>
      <w:r w:rsidRPr="00877CEF" w:rsidR="00115578">
        <w:rPr>
          <w:rFonts w:ascii="Times New Roman" w:hAnsi="Times New Roman"/>
          <w:bCs/>
          <w:color w:val="000000" w:themeColor="text1"/>
        </w:rPr>
        <w:t>.</w:t>
      </w:r>
      <w:r w:rsidRPr="00877CEF">
        <w:rPr>
          <w:rFonts w:ascii="Times New Roman" w:hAnsi="Times New Roman"/>
          <w:bCs/>
          <w:color w:val="000000" w:themeColor="text1"/>
        </w:rPr>
        <w:t xml:space="preserve"> </w:t>
      </w:r>
      <w:r w:rsidR="00270FFB">
        <w:rPr>
          <w:rFonts w:ascii="Times New Roman" w:hAnsi="Times New Roman"/>
          <w:bCs/>
          <w:color w:val="000000" w:themeColor="text1"/>
        </w:rPr>
        <w:t xml:space="preserve"> </w:t>
      </w:r>
      <w:r w:rsidRPr="00877CEF">
        <w:rPr>
          <w:rFonts w:ascii="Times New Roman" w:hAnsi="Times New Roman"/>
          <w:color w:val="000000" w:themeColor="text1"/>
        </w:rPr>
        <w:t>Adding this information also assists the respondents in understanding why SSA is requesting the information in this section and how to respond to this question.</w:t>
      </w:r>
    </w:p>
    <w:p w:rsidR="008829E2" w:rsidRPr="00BC25FD" w:rsidP="00636998" w14:paraId="7BF6DF77" w14:textId="3AA90F74">
      <w:pPr>
        <w:pStyle w:val="ListParagraph"/>
        <w:numPr>
          <w:ilvl w:val="0"/>
          <w:numId w:val="9"/>
        </w:numPr>
        <w:rPr>
          <w:rFonts w:ascii="Times New Roman" w:eastAsia="Calibri" w:hAnsi="Times New Roman"/>
        </w:rPr>
      </w:pPr>
      <w:r w:rsidRPr="007F2AB2">
        <w:rPr>
          <w:rFonts w:ascii="Times New Roman" w:eastAsia="Calibri" w:hAnsi="Times New Roman"/>
          <w:b/>
          <w:bCs/>
          <w:u w:val="single"/>
        </w:rPr>
        <w:t>Change #10</w:t>
      </w:r>
      <w:r w:rsidRPr="00877CEF">
        <w:rPr>
          <w:rFonts w:ascii="Times New Roman" w:eastAsia="Calibri" w:hAnsi="Times New Roman"/>
          <w:b/>
          <w:bCs/>
        </w:rPr>
        <w:t>:</w:t>
      </w:r>
      <w:r w:rsidRPr="006E733D">
        <w:rPr>
          <w:rFonts w:ascii="Times New Roman" w:eastAsia="Calibri" w:hAnsi="Times New Roman"/>
          <w:b/>
          <w:bCs/>
        </w:rPr>
        <w:t xml:space="preserve"> </w:t>
      </w:r>
      <w:r w:rsidR="00877CEF">
        <w:rPr>
          <w:rFonts w:ascii="Times New Roman" w:eastAsia="Calibri" w:hAnsi="Times New Roman"/>
          <w:b/>
          <w:bCs/>
        </w:rPr>
        <w:t xml:space="preserve"> </w:t>
      </w:r>
      <w:r w:rsidRPr="00BC25FD" w:rsidR="00636998">
        <w:rPr>
          <w:rFonts w:ascii="Times New Roman" w:eastAsia="Calibri" w:hAnsi="Times New Roman"/>
        </w:rPr>
        <w:t xml:space="preserve">In </w:t>
      </w:r>
      <w:r w:rsidRPr="006E733D">
        <w:rPr>
          <w:rFonts w:ascii="Times New Roman" w:eastAsia="Calibri" w:hAnsi="Times New Roman"/>
        </w:rPr>
        <w:t>Section 7, page 9, question 7.B.</w:t>
      </w:r>
      <w:r w:rsidR="00636998">
        <w:rPr>
          <w:rFonts w:ascii="Times New Roman" w:eastAsia="Calibri" w:hAnsi="Times New Roman"/>
        </w:rPr>
        <w:t>, we revised the</w:t>
      </w:r>
      <w:r w:rsidRPr="00636998">
        <w:rPr>
          <w:rFonts w:ascii="Times New Roman" w:eastAsia="Calibri" w:hAnsi="Times New Roman"/>
        </w:rPr>
        <w:t xml:space="preserve"> date field </w:t>
      </w:r>
      <w:r w:rsidR="00636998">
        <w:rPr>
          <w:rFonts w:ascii="Times New Roman" w:eastAsia="Calibri" w:hAnsi="Times New Roman"/>
        </w:rPr>
        <w:t>to</w:t>
      </w:r>
      <w:r w:rsidRPr="00636998">
        <w:rPr>
          <w:rFonts w:ascii="Times New Roman" w:eastAsia="Calibri" w:hAnsi="Times New Roman"/>
        </w:rPr>
        <w:t xml:space="preserve"> read</w:t>
      </w:r>
      <w:r w:rsidR="00636998">
        <w:rPr>
          <w:rFonts w:ascii="Times New Roman" w:eastAsia="Calibri" w:hAnsi="Times New Roman"/>
        </w:rPr>
        <w:t xml:space="preserve">:  </w:t>
      </w:r>
      <w:r w:rsidRPr="00636998">
        <w:rPr>
          <w:rFonts w:ascii="Times New Roman" w:eastAsia="Calibri" w:hAnsi="Times New Roman"/>
        </w:rPr>
        <w:t xml:space="preserve">Date Completed (or scheduled to be completed) </w:t>
      </w:r>
      <w:r w:rsidRPr="00636998">
        <w:rPr>
          <w:rFonts w:ascii="Times New Roman" w:eastAsia="Calibri" w:hAnsi="Times New Roman"/>
          <w:color w:val="FF0000"/>
        </w:rPr>
        <w:t>If date not known, use best estimate.</w:t>
      </w:r>
    </w:p>
    <w:p w:rsidR="00636998" w:rsidRPr="00636998" w:rsidP="00636998" w14:paraId="75D3434C" w14:textId="77777777">
      <w:pPr>
        <w:pStyle w:val="ListParagraph"/>
        <w:ind w:left="360"/>
        <w:rPr>
          <w:rFonts w:ascii="Times New Roman" w:eastAsia="Calibri" w:hAnsi="Times New Roman"/>
        </w:rPr>
      </w:pPr>
    </w:p>
    <w:p w:rsidR="000B48DF" w:rsidRPr="00877CEF" w:rsidP="000B48DF" w14:paraId="5BFB9108" w14:textId="7397F2E7">
      <w:pPr>
        <w:widowControl/>
        <w:snapToGrid/>
        <w:ind w:left="360"/>
        <w:contextualSpacing/>
        <w:rPr>
          <w:rFonts w:ascii="Times New Roman" w:hAnsi="Times New Roman"/>
          <w:bCs/>
          <w:color w:val="000000" w:themeColor="text1"/>
        </w:rPr>
      </w:pPr>
      <w:r w:rsidRPr="00877CEF">
        <w:rPr>
          <w:rFonts w:ascii="Times New Roman" w:eastAsia="Calibri" w:hAnsi="Times New Roman"/>
          <w:b/>
          <w:bCs/>
          <w:color w:val="000000" w:themeColor="text1"/>
          <w:u w:val="single"/>
        </w:rPr>
        <w:t>Justification #10</w:t>
      </w:r>
      <w:r w:rsidRPr="00877CEF">
        <w:rPr>
          <w:rFonts w:ascii="Times New Roman" w:eastAsia="Calibri" w:hAnsi="Times New Roman"/>
          <w:b/>
          <w:bCs/>
          <w:color w:val="000000" w:themeColor="text1"/>
        </w:rPr>
        <w:t xml:space="preserve">: </w:t>
      </w:r>
      <w:r w:rsidRPr="00877CEF" w:rsidR="00636998">
        <w:rPr>
          <w:rFonts w:ascii="Times New Roman" w:eastAsia="Calibri" w:hAnsi="Times New Roman"/>
          <w:b/>
          <w:bCs/>
          <w:color w:val="000000" w:themeColor="text1"/>
        </w:rPr>
        <w:t xml:space="preserve"> </w:t>
      </w:r>
      <w:r w:rsidRPr="00877CEF" w:rsidR="00636998">
        <w:rPr>
          <w:rFonts w:ascii="Times New Roman" w:eastAsia="Calibri" w:hAnsi="Times New Roman"/>
          <w:color w:val="000000" w:themeColor="text1"/>
        </w:rPr>
        <w:t xml:space="preserve">As mentioned above, we are making this revision based on both the CCD’s </w:t>
      </w:r>
      <w:r w:rsidRPr="00877CEF" w:rsidR="00636998">
        <w:rPr>
          <w:rFonts w:ascii="Times New Roman" w:hAnsi="Times New Roman"/>
          <w:bCs/>
          <w:color w:val="000000" w:themeColor="text1"/>
        </w:rPr>
        <w:t xml:space="preserve">public comments requesting this change, and Usability Testing in reference to the burden of gathering and remembering information.  Therefore, we revised this question by adding the clarifier </w:t>
      </w:r>
      <w:r w:rsidRPr="00877CEF" w:rsidR="00636998">
        <w:rPr>
          <w:rFonts w:ascii="Times New Roman" w:hAnsi="Times New Roman"/>
          <w:b/>
          <w:color w:val="000000" w:themeColor="text1"/>
        </w:rPr>
        <w:t>“if date not known, use best estimate.”</w:t>
      </w:r>
      <w:r w:rsidRPr="00877CEF" w:rsidR="00636998">
        <w:rPr>
          <w:rFonts w:ascii="Times New Roman" w:hAnsi="Times New Roman"/>
          <w:bCs/>
          <w:color w:val="000000" w:themeColor="text1"/>
        </w:rPr>
        <w:t xml:space="preserve"> to the question.  This revision will assist the respondent by reducing the burden and stress of remembering specific dates when completing this form</w:t>
      </w:r>
      <w:r w:rsidRPr="00877CEF" w:rsidR="00877CEF">
        <w:rPr>
          <w:rFonts w:ascii="Times New Roman" w:hAnsi="Times New Roman"/>
          <w:bCs/>
          <w:color w:val="000000" w:themeColor="text1"/>
        </w:rPr>
        <w:t>.</w:t>
      </w:r>
    </w:p>
    <w:p w:rsidR="00877CEF" w:rsidRPr="00167F1C" w:rsidP="000B48DF" w14:paraId="274E7BFC" w14:textId="77777777">
      <w:pPr>
        <w:widowControl/>
        <w:snapToGrid/>
        <w:ind w:left="360"/>
        <w:contextualSpacing/>
        <w:rPr>
          <w:rFonts w:ascii="Times New Roman" w:hAnsi="Times New Roman"/>
          <w:bCs/>
          <w:color w:val="1A38A6"/>
        </w:rPr>
      </w:pPr>
    </w:p>
    <w:p w:rsidR="006E733D" w:rsidRPr="00B12CF6" w:rsidP="00B12CF6" w14:paraId="56E4389F" w14:textId="669B3395">
      <w:pPr>
        <w:pStyle w:val="ListParagraph"/>
        <w:numPr>
          <w:ilvl w:val="0"/>
          <w:numId w:val="9"/>
        </w:numPr>
        <w:rPr>
          <w:rFonts w:ascii="Times New Roman" w:eastAsia="Calibri" w:hAnsi="Times New Roman"/>
        </w:rPr>
      </w:pPr>
      <w:r w:rsidRPr="007F2AB2">
        <w:rPr>
          <w:rFonts w:ascii="Times New Roman" w:eastAsia="Calibri" w:hAnsi="Times New Roman"/>
          <w:b/>
          <w:bCs/>
          <w:u w:val="single"/>
        </w:rPr>
        <w:t>Change #11</w:t>
      </w:r>
      <w:r w:rsidRPr="00877CEF">
        <w:rPr>
          <w:rFonts w:ascii="Times New Roman" w:eastAsia="Calibri" w:hAnsi="Times New Roman"/>
          <w:b/>
          <w:bCs/>
        </w:rPr>
        <w:t>:</w:t>
      </w:r>
      <w:r w:rsidRPr="006E733D">
        <w:rPr>
          <w:rFonts w:ascii="Times New Roman" w:eastAsia="Calibri" w:hAnsi="Times New Roman"/>
          <w:b/>
          <w:bCs/>
        </w:rPr>
        <w:t xml:space="preserve"> </w:t>
      </w:r>
      <w:r w:rsidRPr="00BC25FD" w:rsidR="00B12CF6">
        <w:rPr>
          <w:rFonts w:ascii="Times New Roman" w:eastAsia="Calibri" w:hAnsi="Times New Roman"/>
        </w:rPr>
        <w:t xml:space="preserve"> In </w:t>
      </w:r>
      <w:r w:rsidRPr="00D16433">
        <w:rPr>
          <w:rFonts w:ascii="Times New Roman" w:eastAsia="Calibri" w:hAnsi="Times New Roman"/>
        </w:rPr>
        <w:t>Section 8, page 10</w:t>
      </w:r>
      <w:r w:rsidR="00B12CF6">
        <w:rPr>
          <w:rFonts w:ascii="Times New Roman" w:eastAsia="Calibri" w:hAnsi="Times New Roman"/>
        </w:rPr>
        <w:t xml:space="preserve">, we </w:t>
      </w:r>
      <w:bookmarkStart w:id="11" w:name="_Hlk128381847"/>
      <w:r w:rsidR="00B12CF6">
        <w:rPr>
          <w:rFonts w:ascii="Times New Roman" w:eastAsia="Calibri" w:hAnsi="Times New Roman"/>
        </w:rPr>
        <w:t>r</w:t>
      </w:r>
      <w:r w:rsidRPr="00B12CF6">
        <w:rPr>
          <w:rFonts w:ascii="Times New Roman" w:eastAsia="Calibri" w:hAnsi="Times New Roman"/>
        </w:rPr>
        <w:t>emove</w:t>
      </w:r>
      <w:r w:rsidR="00B12CF6">
        <w:rPr>
          <w:rFonts w:ascii="Times New Roman" w:eastAsia="Calibri" w:hAnsi="Times New Roman"/>
        </w:rPr>
        <w:t>d</w:t>
      </w:r>
      <w:r w:rsidRPr="00B12CF6">
        <w:rPr>
          <w:rFonts w:ascii="Times New Roman" w:eastAsia="Calibri" w:hAnsi="Times New Roman"/>
        </w:rPr>
        <w:t xml:space="preserve"> question</w:t>
      </w:r>
      <w:r w:rsidR="00B12CF6">
        <w:rPr>
          <w:rFonts w:ascii="Times New Roman" w:eastAsia="Calibri" w:hAnsi="Times New Roman"/>
        </w:rPr>
        <w:t>s</w:t>
      </w:r>
      <w:r w:rsidRPr="00B12CF6">
        <w:rPr>
          <w:rFonts w:ascii="Times New Roman" w:eastAsia="Calibri" w:hAnsi="Times New Roman"/>
        </w:rPr>
        <w:t xml:space="preserve"> 8.A</w:t>
      </w:r>
      <w:r w:rsidR="00B12CF6">
        <w:rPr>
          <w:rFonts w:ascii="Times New Roman" w:eastAsia="Calibri" w:hAnsi="Times New Roman"/>
        </w:rPr>
        <w:t xml:space="preserve"> and 8.B, and we added </w:t>
      </w:r>
      <w:r w:rsidRPr="00B12CF6">
        <w:rPr>
          <w:rFonts w:ascii="Times New Roman" w:eastAsia="Calibri" w:hAnsi="Times New Roman"/>
        </w:rPr>
        <w:t>the following sentence after the question mark at the end of the sentence in 8.C.</w:t>
      </w:r>
      <w:r w:rsidR="00B12CF6">
        <w:rPr>
          <w:rFonts w:ascii="Times New Roman" w:eastAsia="Calibri" w:hAnsi="Times New Roman"/>
        </w:rPr>
        <w:t>:</w:t>
      </w:r>
      <w:r w:rsidRPr="00B12CF6">
        <w:rPr>
          <w:rFonts w:ascii="Times New Roman" w:eastAsia="Calibri" w:hAnsi="Times New Roman"/>
        </w:rPr>
        <w:t xml:space="preserve">  </w:t>
      </w:r>
      <w:r w:rsidRPr="00B12CF6">
        <w:rPr>
          <w:rFonts w:ascii="Times New Roman" w:eastAsia="Calibri" w:hAnsi="Times New Roman"/>
          <w:color w:val="FF0000"/>
        </w:rPr>
        <w:t xml:space="preserve">You should think about the difficulty you experience in performing these tasks </w:t>
      </w:r>
      <w:r w:rsidRPr="00B12CF6">
        <w:rPr>
          <w:rFonts w:ascii="Times New Roman" w:eastAsia="Calibri" w:hAnsi="Times New Roman"/>
          <w:i/>
          <w:iCs/>
          <w:color w:val="FF0000"/>
        </w:rPr>
        <w:t xml:space="preserve">alone </w:t>
      </w:r>
      <w:r w:rsidRPr="00B12CF6">
        <w:rPr>
          <w:rFonts w:ascii="Times New Roman" w:eastAsia="Calibri" w:hAnsi="Times New Roman"/>
          <w:color w:val="FF0000"/>
        </w:rPr>
        <w:t>and without assistance from other people or assistive devices. If other people or assistive devices help you perform a task or perform a task for you because it would be difficult for you to perform the task without the assistance, choose "Yes</w:t>
      </w:r>
      <w:r w:rsidR="00270FFB">
        <w:rPr>
          <w:rFonts w:ascii="Times New Roman" w:eastAsia="Calibri" w:hAnsi="Times New Roman"/>
          <w:color w:val="FF0000"/>
        </w:rPr>
        <w:t>.</w:t>
      </w:r>
      <w:r w:rsidRPr="00B12CF6">
        <w:rPr>
          <w:rFonts w:ascii="Times New Roman" w:eastAsia="Calibri" w:hAnsi="Times New Roman"/>
          <w:color w:val="FF0000"/>
        </w:rPr>
        <w:t xml:space="preserve">"  </w:t>
      </w:r>
    </w:p>
    <w:p w:rsidR="00A25B7E" w:rsidRPr="00A25B7E" w:rsidP="00A25B7E" w14:paraId="2F2A5BC5" w14:textId="77777777">
      <w:pPr>
        <w:pStyle w:val="ListParagraph"/>
        <w:widowControl/>
        <w:snapToGrid/>
        <w:spacing w:after="160" w:line="259" w:lineRule="auto"/>
        <w:ind w:left="1080"/>
        <w:contextualSpacing/>
        <w:rPr>
          <w:rFonts w:ascii="Times New Roman" w:eastAsia="Calibri" w:hAnsi="Times New Roman"/>
        </w:rPr>
      </w:pPr>
    </w:p>
    <w:bookmarkEnd w:id="11"/>
    <w:p w:rsidR="00D16433" w:rsidP="00877CEF" w14:paraId="15F4C325" w14:textId="175BE34C">
      <w:pPr>
        <w:widowControl/>
        <w:snapToGrid/>
        <w:spacing w:line="259" w:lineRule="auto"/>
        <w:ind w:left="360"/>
        <w:rPr>
          <w:rFonts w:ascii="Times New Roman" w:hAnsi="Times New Roman"/>
          <w:bCs/>
          <w:color w:val="000000" w:themeColor="text1"/>
        </w:rPr>
      </w:pPr>
      <w:r w:rsidRPr="00877CEF">
        <w:rPr>
          <w:rFonts w:ascii="Times New Roman" w:eastAsia="Calibri" w:hAnsi="Times New Roman"/>
          <w:b/>
          <w:bCs/>
          <w:color w:val="000000" w:themeColor="text1"/>
          <w:u w:val="single"/>
        </w:rPr>
        <w:t>Justification #11</w:t>
      </w:r>
      <w:r w:rsidRPr="00877CEF">
        <w:rPr>
          <w:rFonts w:ascii="Times New Roman" w:eastAsia="Calibri" w:hAnsi="Times New Roman"/>
          <w:b/>
          <w:bCs/>
          <w:color w:val="000000" w:themeColor="text1"/>
        </w:rPr>
        <w:t>:</w:t>
      </w:r>
      <w:r w:rsidRPr="00877CEF" w:rsidR="002F3726">
        <w:rPr>
          <w:rFonts w:ascii="Times New Roman" w:eastAsia="Calibri" w:hAnsi="Times New Roman"/>
          <w:color w:val="000000" w:themeColor="text1"/>
        </w:rPr>
        <w:t xml:space="preserve"> </w:t>
      </w:r>
      <w:r w:rsidRPr="00877CEF" w:rsidR="00B12CF6">
        <w:rPr>
          <w:rFonts w:ascii="Times New Roman" w:eastAsia="Calibri" w:hAnsi="Times New Roman"/>
          <w:color w:val="000000" w:themeColor="text1"/>
        </w:rPr>
        <w:t xml:space="preserve"> We made this revision per the request of the CCD in their public comments.  In the CCD’s public comments, they mention that they </w:t>
      </w:r>
      <w:r w:rsidRPr="00877CEF" w:rsidR="002A58CF">
        <w:rPr>
          <w:rFonts w:ascii="Times New Roman" w:eastAsia="Calibri" w:hAnsi="Times New Roman"/>
          <w:color w:val="000000" w:themeColor="text1"/>
        </w:rPr>
        <w:t xml:space="preserve">understand that the information about daily activities, solicited in Section </w:t>
      </w:r>
      <w:r w:rsidRPr="00877CEF" w:rsidR="00E574DC">
        <w:rPr>
          <w:rFonts w:ascii="Times New Roman" w:eastAsia="Calibri" w:hAnsi="Times New Roman"/>
          <w:color w:val="000000" w:themeColor="text1"/>
        </w:rPr>
        <w:t>8</w:t>
      </w:r>
      <w:r w:rsidRPr="00877CEF" w:rsidR="002A58CF">
        <w:rPr>
          <w:rFonts w:ascii="Times New Roman" w:eastAsia="Calibri" w:hAnsi="Times New Roman"/>
          <w:color w:val="000000" w:themeColor="text1"/>
        </w:rPr>
        <w:t xml:space="preserve">, is essential to understanding ongoing </w:t>
      </w:r>
      <w:r w:rsidRPr="00877CEF" w:rsidR="00B12CF6">
        <w:rPr>
          <w:rFonts w:ascii="Times New Roman" w:eastAsia="Calibri" w:hAnsi="Times New Roman"/>
          <w:color w:val="000000" w:themeColor="text1"/>
        </w:rPr>
        <w:t xml:space="preserve">disability; however, </w:t>
      </w:r>
      <w:r w:rsidRPr="00877CEF" w:rsidR="002A58CF">
        <w:rPr>
          <w:rFonts w:ascii="Times New Roman" w:eastAsia="Calibri" w:hAnsi="Times New Roman"/>
          <w:color w:val="000000" w:themeColor="text1"/>
        </w:rPr>
        <w:t xml:space="preserve">they recommend revising this section </w:t>
      </w:r>
      <w:r w:rsidRPr="00877CEF" w:rsidR="00B12CF6">
        <w:rPr>
          <w:rFonts w:ascii="Times New Roman" w:eastAsia="Calibri" w:hAnsi="Times New Roman"/>
          <w:color w:val="000000" w:themeColor="text1"/>
        </w:rPr>
        <w:t>to remove questions 8.A and 8.B as these essay questions are very burdensome for claimants, and they duplicate the information gathered in 8.C.  In addition, they expressed concern that the claimants do not complete these sections with information the DDSs or SSA needs to review the CDR.  Finally, the CCD and some of the other public commenters (as well as some Usability testers) noted that the request in 8.C was a bit confusing, as some claimants may perform these tasks with assistance.  Therefore, we removed the two essay questions and revised the instructions for 8.C to provide more clarity.</w:t>
      </w:r>
      <w:r w:rsidR="00877CEF">
        <w:rPr>
          <w:rFonts w:ascii="Times New Roman" w:hAnsi="Times New Roman"/>
          <w:color w:val="000000" w:themeColor="text1"/>
        </w:rPr>
        <w:t xml:space="preserve">  </w:t>
      </w:r>
      <w:r w:rsidRPr="00877CEF" w:rsidR="00B12CF6">
        <w:rPr>
          <w:rFonts w:ascii="Times New Roman" w:hAnsi="Times New Roman"/>
          <w:bCs/>
          <w:color w:val="000000" w:themeColor="text1"/>
        </w:rPr>
        <w:t>We believe t</w:t>
      </w:r>
      <w:r w:rsidRPr="00877CEF">
        <w:rPr>
          <w:rFonts w:ascii="Times New Roman" w:hAnsi="Times New Roman"/>
          <w:bCs/>
          <w:color w:val="000000" w:themeColor="text1"/>
        </w:rPr>
        <w:t>h</w:t>
      </w:r>
      <w:r w:rsidRPr="00877CEF" w:rsidR="00B12CF6">
        <w:rPr>
          <w:rFonts w:ascii="Times New Roman" w:hAnsi="Times New Roman"/>
          <w:bCs/>
          <w:color w:val="000000" w:themeColor="text1"/>
        </w:rPr>
        <w:t>ese</w:t>
      </w:r>
      <w:r w:rsidRPr="00877CEF">
        <w:rPr>
          <w:rFonts w:ascii="Times New Roman" w:hAnsi="Times New Roman"/>
          <w:bCs/>
          <w:color w:val="000000" w:themeColor="text1"/>
        </w:rPr>
        <w:t xml:space="preserve"> revision</w:t>
      </w:r>
      <w:r w:rsidRPr="00877CEF" w:rsidR="00B12CF6">
        <w:rPr>
          <w:rFonts w:ascii="Times New Roman" w:hAnsi="Times New Roman"/>
          <w:bCs/>
          <w:color w:val="000000" w:themeColor="text1"/>
        </w:rPr>
        <w:t>s</w:t>
      </w:r>
      <w:r w:rsidRPr="00877CEF">
        <w:rPr>
          <w:rFonts w:ascii="Times New Roman" w:hAnsi="Times New Roman"/>
          <w:bCs/>
          <w:color w:val="000000" w:themeColor="text1"/>
        </w:rPr>
        <w:t xml:space="preserve"> will assist respondents by reducing the burden and stress of completing these questions</w:t>
      </w:r>
      <w:r w:rsidRPr="00877CEF" w:rsidR="00FE1A08">
        <w:rPr>
          <w:rFonts w:ascii="Times New Roman" w:hAnsi="Times New Roman"/>
          <w:bCs/>
          <w:color w:val="000000" w:themeColor="text1"/>
        </w:rPr>
        <w:t>.</w:t>
      </w:r>
      <w:r w:rsidRPr="00877CEF">
        <w:rPr>
          <w:rFonts w:ascii="Times New Roman" w:hAnsi="Times New Roman"/>
          <w:bCs/>
          <w:color w:val="000000" w:themeColor="text1"/>
        </w:rPr>
        <w:t xml:space="preserve"> </w:t>
      </w:r>
    </w:p>
    <w:p w:rsidR="00877CEF" w:rsidRPr="00877CEF" w:rsidP="00877CEF" w14:paraId="3B2B9774" w14:textId="77777777">
      <w:pPr>
        <w:widowControl/>
        <w:snapToGrid/>
        <w:spacing w:line="259" w:lineRule="auto"/>
        <w:ind w:left="360"/>
        <w:rPr>
          <w:rFonts w:ascii="Times New Roman" w:hAnsi="Times New Roman"/>
          <w:color w:val="000000" w:themeColor="text1"/>
        </w:rPr>
      </w:pPr>
    </w:p>
    <w:p w:rsidR="006E733D" w:rsidRPr="00B12CF6" w:rsidP="00B12CF6" w14:paraId="3204FA77" w14:textId="41502505">
      <w:pPr>
        <w:pStyle w:val="ListParagraph"/>
        <w:numPr>
          <w:ilvl w:val="0"/>
          <w:numId w:val="14"/>
        </w:numPr>
        <w:rPr>
          <w:rFonts w:ascii="Times New Roman" w:eastAsia="Calibri" w:hAnsi="Times New Roman"/>
        </w:rPr>
      </w:pPr>
      <w:r w:rsidRPr="007F2AB2">
        <w:rPr>
          <w:rFonts w:ascii="Times New Roman" w:eastAsia="Calibri" w:hAnsi="Times New Roman"/>
          <w:b/>
          <w:bCs/>
          <w:u w:val="single"/>
        </w:rPr>
        <w:t>Change #12</w:t>
      </w:r>
      <w:r w:rsidRPr="00877CEF">
        <w:rPr>
          <w:rFonts w:ascii="Times New Roman" w:eastAsia="Calibri" w:hAnsi="Times New Roman"/>
          <w:b/>
          <w:bCs/>
        </w:rPr>
        <w:t>:</w:t>
      </w:r>
      <w:r w:rsidRPr="006E733D">
        <w:rPr>
          <w:rFonts w:ascii="Times New Roman" w:eastAsia="Calibri" w:hAnsi="Times New Roman"/>
          <w:b/>
          <w:bCs/>
        </w:rPr>
        <w:t xml:space="preserve"> </w:t>
      </w:r>
      <w:r w:rsidR="00877CEF">
        <w:rPr>
          <w:rFonts w:ascii="Times New Roman" w:eastAsia="Calibri" w:hAnsi="Times New Roman"/>
          <w:b/>
          <w:bCs/>
        </w:rPr>
        <w:t xml:space="preserve"> </w:t>
      </w:r>
      <w:r w:rsidRPr="00BC25FD" w:rsidR="00B12CF6">
        <w:rPr>
          <w:rFonts w:ascii="Times New Roman" w:eastAsia="Calibri" w:hAnsi="Times New Roman"/>
        </w:rPr>
        <w:t xml:space="preserve">In </w:t>
      </w:r>
      <w:r w:rsidRPr="00D16433">
        <w:rPr>
          <w:rFonts w:ascii="Times New Roman" w:eastAsia="Calibri" w:hAnsi="Times New Roman"/>
        </w:rPr>
        <w:t>Section 9, page 11</w:t>
      </w:r>
      <w:r w:rsidR="00B12CF6">
        <w:rPr>
          <w:rFonts w:ascii="Times New Roman" w:eastAsia="Calibri" w:hAnsi="Times New Roman"/>
        </w:rPr>
        <w:t xml:space="preserve">, we updated the </w:t>
      </w:r>
      <w:r w:rsidRPr="00B12CF6">
        <w:rPr>
          <w:rFonts w:ascii="Times New Roman" w:eastAsia="Calibri" w:hAnsi="Times New Roman"/>
        </w:rPr>
        <w:t>first sentence the instructions in section 9 to read</w:t>
      </w:r>
      <w:r w:rsidRPr="00B12CF6" w:rsidR="00A25B7E">
        <w:rPr>
          <w:rFonts w:ascii="Times New Roman" w:eastAsia="Calibri" w:hAnsi="Times New Roman"/>
        </w:rPr>
        <w:t>:</w:t>
      </w:r>
    </w:p>
    <w:p w:rsidR="006E733D" w:rsidRPr="00D16433" w:rsidP="006E733D" w14:paraId="04096E0B" w14:textId="5B2D6200">
      <w:pPr>
        <w:widowControl/>
        <w:snapToGrid/>
        <w:spacing w:after="160" w:line="259" w:lineRule="auto"/>
        <w:ind w:left="720"/>
        <w:contextualSpacing/>
        <w:rPr>
          <w:rFonts w:ascii="Times New Roman" w:eastAsia="Calibri" w:hAnsi="Times New Roman"/>
          <w:color w:val="FF0000"/>
        </w:rPr>
      </w:pPr>
      <w:r w:rsidRPr="00D16433">
        <w:rPr>
          <w:rFonts w:ascii="Times New Roman" w:eastAsia="Calibri" w:hAnsi="Times New Roman"/>
          <w:color w:val="FF0000"/>
        </w:rPr>
        <w:t>Please provide any additional information you did not give in earlier parts of this report, that you think would help us understand your disability and how it affects you. If you did not have enough space in prior sections of this report to provide the requested information, please use this space here to provide the additional information requested in those sections. For example, if you experience any side effects from the medication listed in 3.D., please provide that information in this section. Be sure to note the name of the section (and question number) you are referring to.</w:t>
      </w:r>
    </w:p>
    <w:p w:rsidR="00D93185" w:rsidRPr="00877CEF" w:rsidP="00877CEF" w14:paraId="6B2193F3" w14:textId="21D63EDC">
      <w:pPr>
        <w:pStyle w:val="ListParagraph"/>
        <w:widowControl/>
        <w:snapToGrid/>
        <w:spacing w:line="259" w:lineRule="auto"/>
        <w:ind w:left="360"/>
        <w:rPr>
          <w:rFonts w:ascii="Times New Roman" w:hAnsi="Times New Roman"/>
          <w:b/>
          <w:color w:val="000000" w:themeColor="text1"/>
          <w:u w:val="single"/>
        </w:rPr>
      </w:pPr>
      <w:r w:rsidRPr="00877CEF">
        <w:rPr>
          <w:rFonts w:ascii="Times New Roman" w:eastAsia="Calibri" w:hAnsi="Times New Roman"/>
          <w:b/>
          <w:bCs/>
          <w:color w:val="000000" w:themeColor="text1"/>
          <w:u w:val="single"/>
        </w:rPr>
        <w:t>Justification #12</w:t>
      </w:r>
      <w:r w:rsidRPr="00877CEF">
        <w:rPr>
          <w:rFonts w:ascii="Times New Roman" w:eastAsia="Calibri" w:hAnsi="Times New Roman"/>
          <w:b/>
          <w:bCs/>
          <w:color w:val="000000" w:themeColor="text1"/>
        </w:rPr>
        <w:t xml:space="preserve">: </w:t>
      </w:r>
      <w:r w:rsidRPr="00877CEF" w:rsidR="00B12CF6">
        <w:rPr>
          <w:rFonts w:ascii="Times New Roman" w:eastAsia="Calibri" w:hAnsi="Times New Roman"/>
          <w:color w:val="000000" w:themeColor="text1"/>
        </w:rPr>
        <w:t xml:space="preserve"> We made</w:t>
      </w:r>
      <w:r w:rsidRPr="00877CEF" w:rsidR="00B12CF6">
        <w:rPr>
          <w:rFonts w:ascii="Times New Roman" w:hAnsi="Times New Roman"/>
          <w:color w:val="000000" w:themeColor="text1"/>
        </w:rPr>
        <w:t xml:space="preserve"> this change as m</w:t>
      </w:r>
      <w:r w:rsidRPr="00877CEF" w:rsidR="00347E95">
        <w:rPr>
          <w:rFonts w:ascii="Times New Roman" w:hAnsi="Times New Roman"/>
          <w:color w:val="000000" w:themeColor="text1"/>
        </w:rPr>
        <w:t xml:space="preserve">ultiple commenters, including the CCD, suggested the form needs to be written in Plain Language. </w:t>
      </w:r>
      <w:r w:rsidR="00CE60FD">
        <w:rPr>
          <w:rFonts w:ascii="Times New Roman" w:hAnsi="Times New Roman"/>
          <w:color w:val="000000" w:themeColor="text1"/>
        </w:rPr>
        <w:t xml:space="preserve"> </w:t>
      </w:r>
      <w:r w:rsidRPr="00877CEF" w:rsidR="00347E95">
        <w:rPr>
          <w:rFonts w:ascii="Times New Roman" w:hAnsi="Times New Roman"/>
          <w:color w:val="000000" w:themeColor="text1"/>
        </w:rPr>
        <w:t xml:space="preserve">They also stated that SSA should ensure the form is written in as clear and concise language as possible, and that SSA should analyze the form for literacy level. </w:t>
      </w:r>
      <w:bookmarkStart w:id="12" w:name="_Hlk130997686"/>
      <w:r w:rsidRPr="00877CEF" w:rsidR="00B12CF6">
        <w:rPr>
          <w:rFonts w:ascii="Times New Roman" w:hAnsi="Times New Roman"/>
          <w:color w:val="000000" w:themeColor="text1"/>
        </w:rPr>
        <w:t xml:space="preserve"> In addition, d</w:t>
      </w:r>
      <w:r w:rsidRPr="00877CEF" w:rsidR="00E574DC">
        <w:rPr>
          <w:rFonts w:ascii="Times New Roman" w:hAnsi="Times New Roman"/>
          <w:color w:val="000000" w:themeColor="text1"/>
        </w:rPr>
        <w:t>uring the Usability paper Testing, a</w:t>
      </w:r>
      <w:r w:rsidRPr="00877CEF" w:rsidR="002A58CF">
        <w:rPr>
          <w:rFonts w:ascii="Times New Roman" w:hAnsi="Times New Roman"/>
          <w:color w:val="000000" w:themeColor="text1"/>
        </w:rPr>
        <w:t xml:space="preserve">ll advocates felt that documenting side effects is important since it is not going to be found in medical records. </w:t>
      </w:r>
      <w:bookmarkEnd w:id="12"/>
      <w:r w:rsidRPr="00877CEF" w:rsidR="00B12CF6">
        <w:rPr>
          <w:rFonts w:ascii="Times New Roman" w:hAnsi="Times New Roman"/>
          <w:color w:val="000000" w:themeColor="text1"/>
        </w:rPr>
        <w:t xml:space="preserve"> </w:t>
      </w:r>
      <w:r w:rsidRPr="00877CEF" w:rsidR="00E574DC">
        <w:rPr>
          <w:rFonts w:ascii="Times New Roman" w:hAnsi="Times New Roman"/>
          <w:color w:val="000000" w:themeColor="text1"/>
        </w:rPr>
        <w:t>Based on</w:t>
      </w:r>
      <w:r w:rsidRPr="00877CEF" w:rsidR="00B12CF6">
        <w:rPr>
          <w:rFonts w:ascii="Times New Roman" w:hAnsi="Times New Roman"/>
          <w:color w:val="000000" w:themeColor="text1"/>
        </w:rPr>
        <w:t xml:space="preserve"> both the</w:t>
      </w:r>
      <w:r w:rsidRPr="00877CEF" w:rsidR="00E574DC">
        <w:rPr>
          <w:rFonts w:ascii="Times New Roman" w:hAnsi="Times New Roman"/>
          <w:color w:val="000000" w:themeColor="text1"/>
        </w:rPr>
        <w:t xml:space="preserve"> </w:t>
      </w:r>
      <w:r w:rsidRPr="00877CEF" w:rsidR="00C424D2">
        <w:rPr>
          <w:rFonts w:ascii="Times New Roman" w:hAnsi="Times New Roman"/>
          <w:color w:val="000000" w:themeColor="text1"/>
        </w:rPr>
        <w:t xml:space="preserve">public </w:t>
      </w:r>
      <w:r w:rsidRPr="00877CEF" w:rsidR="00E574DC">
        <w:rPr>
          <w:rFonts w:ascii="Times New Roman" w:hAnsi="Times New Roman"/>
          <w:color w:val="000000" w:themeColor="text1"/>
        </w:rPr>
        <w:t>comment</w:t>
      </w:r>
      <w:r w:rsidRPr="00877CEF" w:rsidR="00B12CF6">
        <w:rPr>
          <w:rFonts w:ascii="Times New Roman" w:hAnsi="Times New Roman"/>
          <w:color w:val="000000" w:themeColor="text1"/>
        </w:rPr>
        <w:t>s</w:t>
      </w:r>
      <w:r w:rsidRPr="00877CEF" w:rsidR="00C424D2">
        <w:rPr>
          <w:rFonts w:ascii="Times New Roman" w:hAnsi="Times New Roman"/>
          <w:color w:val="000000" w:themeColor="text1"/>
        </w:rPr>
        <w:t xml:space="preserve"> and </w:t>
      </w:r>
      <w:r w:rsidRPr="00877CEF" w:rsidR="009C4A02">
        <w:rPr>
          <w:rFonts w:ascii="Times New Roman" w:hAnsi="Times New Roman"/>
          <w:color w:val="000000" w:themeColor="text1"/>
        </w:rPr>
        <w:t>U</w:t>
      </w:r>
      <w:r w:rsidRPr="00877CEF" w:rsidR="00C424D2">
        <w:rPr>
          <w:rFonts w:ascii="Times New Roman" w:hAnsi="Times New Roman"/>
          <w:color w:val="000000" w:themeColor="text1"/>
        </w:rPr>
        <w:t xml:space="preserve">sability </w:t>
      </w:r>
      <w:r w:rsidRPr="00877CEF" w:rsidR="009C4A02">
        <w:rPr>
          <w:rFonts w:ascii="Times New Roman" w:hAnsi="Times New Roman"/>
          <w:color w:val="000000" w:themeColor="text1"/>
        </w:rPr>
        <w:t>T</w:t>
      </w:r>
      <w:r w:rsidRPr="00877CEF" w:rsidR="00C424D2">
        <w:rPr>
          <w:rFonts w:ascii="Times New Roman" w:hAnsi="Times New Roman"/>
          <w:color w:val="000000" w:themeColor="text1"/>
        </w:rPr>
        <w:t>esting</w:t>
      </w:r>
      <w:r w:rsidRPr="00877CEF" w:rsidR="00E574DC">
        <w:rPr>
          <w:rFonts w:ascii="Times New Roman" w:hAnsi="Times New Roman"/>
          <w:color w:val="000000" w:themeColor="text1"/>
        </w:rPr>
        <w:t>, we added</w:t>
      </w:r>
      <w:r w:rsidRPr="00877CEF">
        <w:rPr>
          <w:rFonts w:ascii="Times New Roman" w:hAnsi="Times New Roman"/>
          <w:color w:val="000000" w:themeColor="text1"/>
        </w:rPr>
        <w:t xml:space="preserve"> clarity to the narrative</w:t>
      </w:r>
      <w:r w:rsidRPr="00877CEF" w:rsidR="00C424D2">
        <w:rPr>
          <w:rFonts w:ascii="Times New Roman" w:hAnsi="Times New Roman"/>
          <w:color w:val="000000" w:themeColor="text1"/>
        </w:rPr>
        <w:t xml:space="preserve"> </w:t>
      </w:r>
      <w:r w:rsidRPr="00877CEF" w:rsidR="00313C39">
        <w:rPr>
          <w:rFonts w:ascii="Times New Roman" w:hAnsi="Times New Roman"/>
          <w:color w:val="000000" w:themeColor="text1"/>
        </w:rPr>
        <w:t>by providing</w:t>
      </w:r>
      <w:r w:rsidRPr="00877CEF" w:rsidR="00C003B8">
        <w:rPr>
          <w:rFonts w:ascii="Times New Roman" w:hAnsi="Times New Roman"/>
          <w:color w:val="000000" w:themeColor="text1"/>
        </w:rPr>
        <w:t xml:space="preserve"> an example of </w:t>
      </w:r>
      <w:r w:rsidRPr="00877CEF" w:rsidR="00B61045">
        <w:rPr>
          <w:rFonts w:ascii="Times New Roman" w:hAnsi="Times New Roman"/>
          <w:color w:val="000000" w:themeColor="text1"/>
        </w:rPr>
        <w:t xml:space="preserve">what information can be added in </w:t>
      </w:r>
      <w:r w:rsidRPr="00877CEF" w:rsidR="00C003B8">
        <w:rPr>
          <w:rFonts w:ascii="Times New Roman" w:hAnsi="Times New Roman"/>
          <w:color w:val="000000" w:themeColor="text1"/>
        </w:rPr>
        <w:t>this section</w:t>
      </w:r>
      <w:r w:rsidRPr="00877CEF" w:rsidR="00C424D2">
        <w:rPr>
          <w:rFonts w:ascii="Times New Roman" w:hAnsi="Times New Roman"/>
          <w:color w:val="000000" w:themeColor="text1"/>
        </w:rPr>
        <w:t>.</w:t>
      </w:r>
      <w:r w:rsidRPr="00877CEF" w:rsidR="00C003B8">
        <w:rPr>
          <w:rFonts w:ascii="Times New Roman" w:hAnsi="Times New Roman"/>
          <w:color w:val="000000" w:themeColor="text1"/>
        </w:rPr>
        <w:t xml:space="preserve"> This revision</w:t>
      </w:r>
      <w:r w:rsidRPr="00877CEF" w:rsidR="00C424D2">
        <w:rPr>
          <w:rFonts w:ascii="Times New Roman" w:hAnsi="Times New Roman"/>
          <w:color w:val="000000" w:themeColor="text1"/>
        </w:rPr>
        <w:t xml:space="preserve"> </w:t>
      </w:r>
      <w:r w:rsidRPr="00877CEF" w:rsidR="00313C39">
        <w:rPr>
          <w:rFonts w:ascii="Times New Roman" w:hAnsi="Times New Roman"/>
          <w:color w:val="000000" w:themeColor="text1"/>
        </w:rPr>
        <w:t>assists</w:t>
      </w:r>
      <w:r w:rsidRPr="00877CEF">
        <w:rPr>
          <w:rFonts w:ascii="Times New Roman" w:hAnsi="Times New Roman"/>
          <w:color w:val="000000" w:themeColor="text1"/>
        </w:rPr>
        <w:t xml:space="preserve"> </w:t>
      </w:r>
      <w:r w:rsidRPr="00877CEF" w:rsidR="00E574DC">
        <w:rPr>
          <w:rFonts w:ascii="Times New Roman" w:hAnsi="Times New Roman"/>
          <w:color w:val="000000" w:themeColor="text1"/>
        </w:rPr>
        <w:t xml:space="preserve">respondents </w:t>
      </w:r>
      <w:r w:rsidRPr="00877CEF" w:rsidR="00313C39">
        <w:rPr>
          <w:rFonts w:ascii="Times New Roman" w:hAnsi="Times New Roman"/>
          <w:color w:val="000000" w:themeColor="text1"/>
        </w:rPr>
        <w:t>in</w:t>
      </w:r>
      <w:r w:rsidRPr="00877CEF" w:rsidR="00C003B8">
        <w:rPr>
          <w:rFonts w:ascii="Times New Roman" w:hAnsi="Times New Roman"/>
          <w:color w:val="000000" w:themeColor="text1"/>
        </w:rPr>
        <w:t xml:space="preserve"> providing additional information</w:t>
      </w:r>
      <w:r w:rsidRPr="00877CEF" w:rsidR="003B6DA0">
        <w:rPr>
          <w:rFonts w:ascii="Times New Roman" w:hAnsi="Times New Roman"/>
          <w:color w:val="000000" w:themeColor="text1"/>
        </w:rPr>
        <w:t xml:space="preserve"> that supports </w:t>
      </w:r>
      <w:r w:rsidRPr="00877CEF" w:rsidR="00313C39">
        <w:rPr>
          <w:rFonts w:ascii="Times New Roman" w:hAnsi="Times New Roman"/>
          <w:color w:val="000000" w:themeColor="text1"/>
        </w:rPr>
        <w:t xml:space="preserve">us understanding their disability and how it affects them. </w:t>
      </w:r>
    </w:p>
    <w:p w:rsidR="00A25B7E" w:rsidRPr="00313C39" w:rsidP="00313C39" w14:paraId="3ABC7FCE" w14:textId="77777777">
      <w:pPr>
        <w:widowControl/>
        <w:snapToGrid/>
        <w:spacing w:line="259" w:lineRule="auto"/>
        <w:ind w:left="720"/>
        <w:rPr>
          <w:rFonts w:ascii="Times New Roman" w:hAnsi="Times New Roman"/>
          <w:color w:val="263F9A"/>
        </w:rPr>
      </w:pPr>
    </w:p>
    <w:p w:rsidR="00F8590D" w:rsidP="00F8590D" w14:paraId="49CC8BB9" w14:textId="6CE28E45">
      <w:pPr>
        <w:rPr>
          <w:rFonts w:ascii="Times New Roman" w:hAnsi="Times New Roman"/>
          <w:snapToGrid w:val="0"/>
        </w:rPr>
      </w:pPr>
      <w:r>
        <w:rPr>
          <w:rFonts w:ascii="Times New Roman" w:hAnsi="Times New Roman"/>
          <w:snapToGrid w:val="0"/>
        </w:rPr>
        <w:t>A</w:t>
      </w:r>
      <w:r>
        <w:rPr>
          <w:rFonts w:ascii="Times New Roman" w:hAnsi="Times New Roman"/>
          <w:snapToGrid w:val="0"/>
        </w:rPr>
        <w:t xml:space="preserve">s per our agreement with OMB, we </w:t>
      </w:r>
      <w:r>
        <w:rPr>
          <w:rFonts w:ascii="Times New Roman" w:hAnsi="Times New Roman"/>
          <w:snapToGrid w:val="0"/>
        </w:rPr>
        <w:t xml:space="preserve">have made these revisions and implemented changes to the </w:t>
      </w:r>
      <w:r>
        <w:rPr>
          <w:rFonts w:ascii="Times New Roman" w:hAnsi="Times New Roman"/>
          <w:snapToGrid w:val="0"/>
        </w:rPr>
        <w:t xml:space="preserve">i454 screens and paper form.  </w:t>
      </w:r>
      <w:r w:rsidR="00D03B8A">
        <w:rPr>
          <w:rFonts w:ascii="Times New Roman" w:hAnsi="Times New Roman"/>
          <w:snapToGrid w:val="0"/>
        </w:rPr>
        <w:t xml:space="preserve">We ask that OMB approve these revisions quickly, as we hope to implement them by </w:t>
      </w:r>
      <w:r w:rsidRPr="00BC25FD" w:rsidR="00D03B8A">
        <w:rPr>
          <w:rFonts w:ascii="Times New Roman" w:hAnsi="Times New Roman"/>
          <w:b/>
          <w:bCs/>
          <w:snapToGrid w:val="0"/>
          <w:highlight w:val="yellow"/>
        </w:rPr>
        <w:t>May 20, 2023</w:t>
      </w:r>
      <w:r w:rsidR="00D03B8A">
        <w:rPr>
          <w:rFonts w:ascii="Times New Roman" w:hAnsi="Times New Roman"/>
          <w:snapToGrid w:val="0"/>
        </w:rPr>
        <w:t>.</w:t>
      </w:r>
    </w:p>
    <w:p w:rsidR="00F8590D" w:rsidP="00F8590D" w14:paraId="023701E1" w14:textId="134FD51B">
      <w:pPr>
        <w:rPr>
          <w:rFonts w:ascii="Times New Roman" w:hAnsi="Times New Roman"/>
          <w:snapToGrid w:val="0"/>
        </w:rPr>
      </w:pPr>
    </w:p>
    <w:p w:rsidR="00F8590D" w:rsidP="00C03EDF" w14:paraId="77D3223E" w14:textId="79D5A6AC">
      <w:pPr>
        <w:rPr>
          <w:rFonts w:ascii="Times New Roman" w:hAnsi="Times New Roman"/>
          <w:snapToGrid w:val="0"/>
        </w:rPr>
      </w:pPr>
      <w:r w:rsidRPr="00855A2B">
        <w:rPr>
          <w:rFonts w:ascii="Times New Roman" w:hAnsi="Times New Roman"/>
          <w:b/>
          <w:snapToGrid w:val="0"/>
          <w:u w:val="single"/>
        </w:rPr>
        <w:t>Resubmission of the Collection within One Year of OMB Approval</w:t>
      </w:r>
    </w:p>
    <w:p w:rsidR="00855A2B" w:rsidP="00C03EDF" w14:paraId="609BE926" w14:textId="5989B8A8">
      <w:pPr>
        <w:rPr>
          <w:rFonts w:ascii="Times New Roman" w:hAnsi="Times New Roman"/>
          <w:snapToGrid w:val="0"/>
        </w:rPr>
      </w:pPr>
    </w:p>
    <w:p w:rsidR="00330A53" w:rsidP="00C03EDF" w14:paraId="45EE26A7" w14:textId="1B821892">
      <w:r>
        <w:rPr>
          <w:rFonts w:ascii="Times New Roman" w:hAnsi="Times New Roman"/>
          <w:snapToGrid w:val="0"/>
        </w:rPr>
        <w:t xml:space="preserve">Per the Terms of Clearance OMB placed on the approval for 0960-0072, we are submitting this Change Request </w:t>
      </w:r>
      <w:r w:rsidR="00DD7E50">
        <w:rPr>
          <w:rFonts w:ascii="Times New Roman" w:hAnsi="Times New Roman"/>
          <w:snapToGrid w:val="0"/>
        </w:rPr>
        <w:t xml:space="preserve">showing the revised documents </w:t>
      </w:r>
      <w:r w:rsidR="00D03B8A">
        <w:rPr>
          <w:rFonts w:ascii="Times New Roman" w:hAnsi="Times New Roman"/>
          <w:snapToGrid w:val="0"/>
        </w:rPr>
        <w:t>prior to May 31, 2023</w:t>
      </w:r>
      <w:r>
        <w:rPr>
          <w:rFonts w:ascii="Times New Roman" w:hAnsi="Times New Roman"/>
          <w:snapToGrid w:val="0"/>
        </w:rPr>
        <w: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7575B"/>
    <w:multiLevelType w:val="hybridMultilevel"/>
    <w:tmpl w:val="37065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FB0532"/>
    <w:multiLevelType w:val="hybridMultilevel"/>
    <w:tmpl w:val="18921A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851014"/>
    <w:multiLevelType w:val="hybridMultilevel"/>
    <w:tmpl w:val="0128C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76E1B3E"/>
    <w:multiLevelType w:val="hybridMultilevel"/>
    <w:tmpl w:val="B8DC74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FB817A4"/>
    <w:multiLevelType w:val="hybridMultilevel"/>
    <w:tmpl w:val="E312BB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6ED5F8F"/>
    <w:multiLevelType w:val="hybridMultilevel"/>
    <w:tmpl w:val="8584A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7E927BF"/>
    <w:multiLevelType w:val="hybridMultilevel"/>
    <w:tmpl w:val="CBB2F9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D797AFA"/>
    <w:multiLevelType w:val="hybridMultilevel"/>
    <w:tmpl w:val="4F388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87F4874"/>
    <w:multiLevelType w:val="hybridMultilevel"/>
    <w:tmpl w:val="E46A71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FEB7E4F"/>
    <w:multiLevelType w:val="hybridMultilevel"/>
    <w:tmpl w:val="4EFA39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74D4DA4"/>
    <w:multiLevelType w:val="hybridMultilevel"/>
    <w:tmpl w:val="C330AA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7F56EF1"/>
    <w:multiLevelType w:val="hybridMultilevel"/>
    <w:tmpl w:val="30B4B4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D01027B"/>
    <w:multiLevelType w:val="hybridMultilevel"/>
    <w:tmpl w:val="988C9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AA0491"/>
    <w:multiLevelType w:val="hybridMultilevel"/>
    <w:tmpl w:val="D8165C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5DC4F24"/>
    <w:multiLevelType w:val="hybridMultilevel"/>
    <w:tmpl w:val="B2D42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8B36E6"/>
    <w:multiLevelType w:val="hybridMultilevel"/>
    <w:tmpl w:val="11C654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55003823">
    <w:abstractNumId w:val="16"/>
  </w:num>
  <w:num w:numId="2" w16cid:durableId="805004696">
    <w:abstractNumId w:val="11"/>
  </w:num>
  <w:num w:numId="3" w16cid:durableId="330914439">
    <w:abstractNumId w:val="8"/>
  </w:num>
  <w:num w:numId="4" w16cid:durableId="1775402555">
    <w:abstractNumId w:val="4"/>
  </w:num>
  <w:num w:numId="5" w16cid:durableId="1582787124">
    <w:abstractNumId w:val="1"/>
  </w:num>
  <w:num w:numId="6" w16cid:durableId="1131752543">
    <w:abstractNumId w:val="10"/>
  </w:num>
  <w:num w:numId="7" w16cid:durableId="619726364">
    <w:abstractNumId w:val="9"/>
  </w:num>
  <w:num w:numId="8" w16cid:durableId="1832792527">
    <w:abstractNumId w:val="2"/>
  </w:num>
  <w:num w:numId="9" w16cid:durableId="279344070">
    <w:abstractNumId w:val="5"/>
  </w:num>
  <w:num w:numId="10" w16cid:durableId="1685090662">
    <w:abstractNumId w:val="12"/>
  </w:num>
  <w:num w:numId="11" w16cid:durableId="648094745">
    <w:abstractNumId w:val="15"/>
  </w:num>
  <w:num w:numId="12" w16cid:durableId="335693180">
    <w:abstractNumId w:val="13"/>
  </w:num>
  <w:num w:numId="13" w16cid:durableId="257519264">
    <w:abstractNumId w:val="14"/>
  </w:num>
  <w:num w:numId="14" w16cid:durableId="919363591">
    <w:abstractNumId w:val="7"/>
  </w:num>
  <w:num w:numId="15" w16cid:durableId="584414291">
    <w:abstractNumId w:val="6"/>
  </w:num>
  <w:num w:numId="16" w16cid:durableId="1588809113">
    <w:abstractNumId w:val="0"/>
  </w:num>
  <w:num w:numId="17" w16cid:durableId="951861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4DC2"/>
    <w:rsid w:val="00085001"/>
    <w:rsid w:val="000910C1"/>
    <w:rsid w:val="00093C2F"/>
    <w:rsid w:val="000976FC"/>
    <w:rsid w:val="000A07E2"/>
    <w:rsid w:val="000A40AD"/>
    <w:rsid w:val="000A685D"/>
    <w:rsid w:val="000B09B5"/>
    <w:rsid w:val="000B186D"/>
    <w:rsid w:val="000B3D1D"/>
    <w:rsid w:val="000B48DF"/>
    <w:rsid w:val="000B75A5"/>
    <w:rsid w:val="000C0AED"/>
    <w:rsid w:val="000C49C3"/>
    <w:rsid w:val="000C5EFB"/>
    <w:rsid w:val="000C6528"/>
    <w:rsid w:val="000C6643"/>
    <w:rsid w:val="000C6BB8"/>
    <w:rsid w:val="000D1202"/>
    <w:rsid w:val="000D1796"/>
    <w:rsid w:val="000D18EE"/>
    <w:rsid w:val="000D2476"/>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578"/>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67F1C"/>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C3B"/>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0FFB"/>
    <w:rsid w:val="002765DB"/>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8CF"/>
    <w:rsid w:val="002A5C3F"/>
    <w:rsid w:val="002A6556"/>
    <w:rsid w:val="002A7185"/>
    <w:rsid w:val="002B1345"/>
    <w:rsid w:val="002B25AD"/>
    <w:rsid w:val="002B44F9"/>
    <w:rsid w:val="002C077C"/>
    <w:rsid w:val="002C2C28"/>
    <w:rsid w:val="002C3BB6"/>
    <w:rsid w:val="002C476F"/>
    <w:rsid w:val="002C4F8E"/>
    <w:rsid w:val="002C546A"/>
    <w:rsid w:val="002D2D08"/>
    <w:rsid w:val="002D2FBD"/>
    <w:rsid w:val="002D5DE2"/>
    <w:rsid w:val="002D63F2"/>
    <w:rsid w:val="002D683C"/>
    <w:rsid w:val="002E676D"/>
    <w:rsid w:val="002E6D36"/>
    <w:rsid w:val="002F3726"/>
    <w:rsid w:val="002F5CE6"/>
    <w:rsid w:val="00300366"/>
    <w:rsid w:val="00300EA9"/>
    <w:rsid w:val="00303EA6"/>
    <w:rsid w:val="00304CD3"/>
    <w:rsid w:val="003115D5"/>
    <w:rsid w:val="003135EE"/>
    <w:rsid w:val="00313C39"/>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47E95"/>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422C"/>
    <w:rsid w:val="003958A1"/>
    <w:rsid w:val="003A4250"/>
    <w:rsid w:val="003A704A"/>
    <w:rsid w:val="003A7123"/>
    <w:rsid w:val="003B23DE"/>
    <w:rsid w:val="003B4304"/>
    <w:rsid w:val="003B6DA0"/>
    <w:rsid w:val="003C349B"/>
    <w:rsid w:val="003C3BFE"/>
    <w:rsid w:val="003C4D0B"/>
    <w:rsid w:val="003C5E4B"/>
    <w:rsid w:val="003C6050"/>
    <w:rsid w:val="003D6804"/>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4CF2"/>
    <w:rsid w:val="004A5840"/>
    <w:rsid w:val="004A63DA"/>
    <w:rsid w:val="004A687F"/>
    <w:rsid w:val="004B43F7"/>
    <w:rsid w:val="004B7C44"/>
    <w:rsid w:val="004C00B8"/>
    <w:rsid w:val="004C03D2"/>
    <w:rsid w:val="004C5BDD"/>
    <w:rsid w:val="004C5CEB"/>
    <w:rsid w:val="004C763B"/>
    <w:rsid w:val="004C7B0B"/>
    <w:rsid w:val="004D3D26"/>
    <w:rsid w:val="004E0A26"/>
    <w:rsid w:val="004E262E"/>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1D35"/>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1D7E"/>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1DA2"/>
    <w:rsid w:val="005C22A3"/>
    <w:rsid w:val="005C22B3"/>
    <w:rsid w:val="005C4299"/>
    <w:rsid w:val="005C4386"/>
    <w:rsid w:val="005C4BF8"/>
    <w:rsid w:val="005D10A4"/>
    <w:rsid w:val="005D1227"/>
    <w:rsid w:val="005D607A"/>
    <w:rsid w:val="005E26C5"/>
    <w:rsid w:val="005E2C22"/>
    <w:rsid w:val="005E689B"/>
    <w:rsid w:val="005E70ED"/>
    <w:rsid w:val="005F3088"/>
    <w:rsid w:val="005F42F8"/>
    <w:rsid w:val="005F4C56"/>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37B3"/>
    <w:rsid w:val="006244F9"/>
    <w:rsid w:val="00627F6F"/>
    <w:rsid w:val="00633A1E"/>
    <w:rsid w:val="00636998"/>
    <w:rsid w:val="006378E8"/>
    <w:rsid w:val="006405D2"/>
    <w:rsid w:val="006407FF"/>
    <w:rsid w:val="00641BB8"/>
    <w:rsid w:val="00641E92"/>
    <w:rsid w:val="006422C5"/>
    <w:rsid w:val="0064262E"/>
    <w:rsid w:val="0064525F"/>
    <w:rsid w:val="00650C53"/>
    <w:rsid w:val="006518E1"/>
    <w:rsid w:val="00651C97"/>
    <w:rsid w:val="0065366B"/>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343"/>
    <w:rsid w:val="006B18F7"/>
    <w:rsid w:val="006B34BF"/>
    <w:rsid w:val="006B5244"/>
    <w:rsid w:val="006B6A24"/>
    <w:rsid w:val="006C0265"/>
    <w:rsid w:val="006C053C"/>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33D"/>
    <w:rsid w:val="006E7408"/>
    <w:rsid w:val="006F0494"/>
    <w:rsid w:val="006F164B"/>
    <w:rsid w:val="006F1F01"/>
    <w:rsid w:val="006F584F"/>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1ACF"/>
    <w:rsid w:val="007839DB"/>
    <w:rsid w:val="00783A7F"/>
    <w:rsid w:val="00783C02"/>
    <w:rsid w:val="007871AA"/>
    <w:rsid w:val="00787638"/>
    <w:rsid w:val="0079201A"/>
    <w:rsid w:val="00792BC4"/>
    <w:rsid w:val="007940FE"/>
    <w:rsid w:val="00795849"/>
    <w:rsid w:val="007972F3"/>
    <w:rsid w:val="007A1B8C"/>
    <w:rsid w:val="007A4786"/>
    <w:rsid w:val="007A4F83"/>
    <w:rsid w:val="007A51C2"/>
    <w:rsid w:val="007A52CA"/>
    <w:rsid w:val="007B4219"/>
    <w:rsid w:val="007B4F60"/>
    <w:rsid w:val="007B5B49"/>
    <w:rsid w:val="007B65CD"/>
    <w:rsid w:val="007B79F3"/>
    <w:rsid w:val="007C0958"/>
    <w:rsid w:val="007C20A4"/>
    <w:rsid w:val="007C3113"/>
    <w:rsid w:val="007C3259"/>
    <w:rsid w:val="007C393A"/>
    <w:rsid w:val="007C6824"/>
    <w:rsid w:val="007D181E"/>
    <w:rsid w:val="007D260A"/>
    <w:rsid w:val="007D28B1"/>
    <w:rsid w:val="007D3621"/>
    <w:rsid w:val="007D68A1"/>
    <w:rsid w:val="007E3AFC"/>
    <w:rsid w:val="007E3C3A"/>
    <w:rsid w:val="007E5D54"/>
    <w:rsid w:val="007E784C"/>
    <w:rsid w:val="007F0BCA"/>
    <w:rsid w:val="007F1614"/>
    <w:rsid w:val="007F2248"/>
    <w:rsid w:val="007F259A"/>
    <w:rsid w:val="007F2AB2"/>
    <w:rsid w:val="007F3D27"/>
    <w:rsid w:val="007F46B2"/>
    <w:rsid w:val="007F4DBC"/>
    <w:rsid w:val="00800722"/>
    <w:rsid w:val="008047C2"/>
    <w:rsid w:val="00806043"/>
    <w:rsid w:val="00817762"/>
    <w:rsid w:val="00817DD5"/>
    <w:rsid w:val="0082121A"/>
    <w:rsid w:val="008234FC"/>
    <w:rsid w:val="00824A29"/>
    <w:rsid w:val="00827F25"/>
    <w:rsid w:val="008302B8"/>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7CEF"/>
    <w:rsid w:val="008829E2"/>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130"/>
    <w:rsid w:val="008E33D0"/>
    <w:rsid w:val="008E5809"/>
    <w:rsid w:val="008E7B0D"/>
    <w:rsid w:val="008F177D"/>
    <w:rsid w:val="008F1BF3"/>
    <w:rsid w:val="008F401C"/>
    <w:rsid w:val="008F4F79"/>
    <w:rsid w:val="008F68CA"/>
    <w:rsid w:val="008F7722"/>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02"/>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52CE"/>
    <w:rsid w:val="009F60E4"/>
    <w:rsid w:val="009F678C"/>
    <w:rsid w:val="00A02E8F"/>
    <w:rsid w:val="00A0587D"/>
    <w:rsid w:val="00A10741"/>
    <w:rsid w:val="00A11DE2"/>
    <w:rsid w:val="00A122C9"/>
    <w:rsid w:val="00A14EE3"/>
    <w:rsid w:val="00A16DFB"/>
    <w:rsid w:val="00A25B7E"/>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4AD6"/>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13E9"/>
    <w:rsid w:val="00AE4EDF"/>
    <w:rsid w:val="00AE5577"/>
    <w:rsid w:val="00AE55DE"/>
    <w:rsid w:val="00AE7BDE"/>
    <w:rsid w:val="00AF5264"/>
    <w:rsid w:val="00AF7989"/>
    <w:rsid w:val="00B015F5"/>
    <w:rsid w:val="00B0317A"/>
    <w:rsid w:val="00B03D30"/>
    <w:rsid w:val="00B046F7"/>
    <w:rsid w:val="00B1002F"/>
    <w:rsid w:val="00B1081A"/>
    <w:rsid w:val="00B12CF6"/>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1045"/>
    <w:rsid w:val="00B6383B"/>
    <w:rsid w:val="00B66AC3"/>
    <w:rsid w:val="00B67763"/>
    <w:rsid w:val="00B72E39"/>
    <w:rsid w:val="00B76768"/>
    <w:rsid w:val="00B77AA8"/>
    <w:rsid w:val="00B836E0"/>
    <w:rsid w:val="00B83A4E"/>
    <w:rsid w:val="00B846D2"/>
    <w:rsid w:val="00B877E3"/>
    <w:rsid w:val="00B91B55"/>
    <w:rsid w:val="00B94959"/>
    <w:rsid w:val="00B953EB"/>
    <w:rsid w:val="00B95D98"/>
    <w:rsid w:val="00BA3EBB"/>
    <w:rsid w:val="00BA5BDD"/>
    <w:rsid w:val="00BA66CC"/>
    <w:rsid w:val="00BB0A2A"/>
    <w:rsid w:val="00BB112A"/>
    <w:rsid w:val="00BB2BF7"/>
    <w:rsid w:val="00BB4970"/>
    <w:rsid w:val="00BB7432"/>
    <w:rsid w:val="00BC0CC0"/>
    <w:rsid w:val="00BC17C0"/>
    <w:rsid w:val="00BC25FD"/>
    <w:rsid w:val="00BC40F9"/>
    <w:rsid w:val="00BD5339"/>
    <w:rsid w:val="00BD6256"/>
    <w:rsid w:val="00BE080A"/>
    <w:rsid w:val="00BE14A1"/>
    <w:rsid w:val="00BE49E3"/>
    <w:rsid w:val="00BE6963"/>
    <w:rsid w:val="00BE7BC2"/>
    <w:rsid w:val="00BF243E"/>
    <w:rsid w:val="00C0015C"/>
    <w:rsid w:val="00C003B8"/>
    <w:rsid w:val="00C004AE"/>
    <w:rsid w:val="00C02E8B"/>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24D2"/>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06EA"/>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E60FD"/>
    <w:rsid w:val="00CF4612"/>
    <w:rsid w:val="00CF5303"/>
    <w:rsid w:val="00CF7E07"/>
    <w:rsid w:val="00D00607"/>
    <w:rsid w:val="00D0293A"/>
    <w:rsid w:val="00D03B8A"/>
    <w:rsid w:val="00D0443E"/>
    <w:rsid w:val="00D0444C"/>
    <w:rsid w:val="00D06BBC"/>
    <w:rsid w:val="00D06C39"/>
    <w:rsid w:val="00D06C71"/>
    <w:rsid w:val="00D13DE9"/>
    <w:rsid w:val="00D1458D"/>
    <w:rsid w:val="00D16143"/>
    <w:rsid w:val="00D16433"/>
    <w:rsid w:val="00D16BD9"/>
    <w:rsid w:val="00D2376B"/>
    <w:rsid w:val="00D23E46"/>
    <w:rsid w:val="00D25ADD"/>
    <w:rsid w:val="00D2738E"/>
    <w:rsid w:val="00D327B9"/>
    <w:rsid w:val="00D34151"/>
    <w:rsid w:val="00D35F66"/>
    <w:rsid w:val="00D4006A"/>
    <w:rsid w:val="00D43314"/>
    <w:rsid w:val="00D51CAF"/>
    <w:rsid w:val="00D539AC"/>
    <w:rsid w:val="00D54557"/>
    <w:rsid w:val="00D55F40"/>
    <w:rsid w:val="00D64CF8"/>
    <w:rsid w:val="00D6557E"/>
    <w:rsid w:val="00D71D7E"/>
    <w:rsid w:val="00D72E1A"/>
    <w:rsid w:val="00D73F70"/>
    <w:rsid w:val="00D82125"/>
    <w:rsid w:val="00D82FD0"/>
    <w:rsid w:val="00D835AD"/>
    <w:rsid w:val="00D90130"/>
    <w:rsid w:val="00D911B4"/>
    <w:rsid w:val="00D92F06"/>
    <w:rsid w:val="00D93185"/>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D7E50"/>
    <w:rsid w:val="00DE1374"/>
    <w:rsid w:val="00DE2695"/>
    <w:rsid w:val="00DE69F9"/>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D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A6F23"/>
    <w:rsid w:val="00EB0A2E"/>
    <w:rsid w:val="00EB122D"/>
    <w:rsid w:val="00EB1C70"/>
    <w:rsid w:val="00EB321A"/>
    <w:rsid w:val="00EB34AA"/>
    <w:rsid w:val="00EC6A7D"/>
    <w:rsid w:val="00EC6CAF"/>
    <w:rsid w:val="00EC7FE4"/>
    <w:rsid w:val="00ED1BF5"/>
    <w:rsid w:val="00ED3F8C"/>
    <w:rsid w:val="00EE4833"/>
    <w:rsid w:val="00EF2106"/>
    <w:rsid w:val="00F005C8"/>
    <w:rsid w:val="00F01C7C"/>
    <w:rsid w:val="00F0281B"/>
    <w:rsid w:val="00F03E4F"/>
    <w:rsid w:val="00F06C16"/>
    <w:rsid w:val="00F07E55"/>
    <w:rsid w:val="00F10100"/>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602C"/>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0FC9"/>
    <w:rsid w:val="00F616D0"/>
    <w:rsid w:val="00F63477"/>
    <w:rsid w:val="00F6451B"/>
    <w:rsid w:val="00F64CBA"/>
    <w:rsid w:val="00F67606"/>
    <w:rsid w:val="00F72452"/>
    <w:rsid w:val="00F7548E"/>
    <w:rsid w:val="00F82CC0"/>
    <w:rsid w:val="00F84745"/>
    <w:rsid w:val="00F8590D"/>
    <w:rsid w:val="00F85933"/>
    <w:rsid w:val="00F91965"/>
    <w:rsid w:val="00F9365F"/>
    <w:rsid w:val="00F9385A"/>
    <w:rsid w:val="00F95DB7"/>
    <w:rsid w:val="00FA11CD"/>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1A08"/>
    <w:rsid w:val="00FE22B7"/>
    <w:rsid w:val="00FE759F"/>
    <w:rsid w:val="00FF3444"/>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9A4E27"/>
  <w15:chartTrackingRefBased/>
  <w15:docId w15:val="{099DD970-EF6B-470F-ADDC-F9C6B103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Header">
    <w:name w:val="header"/>
    <w:basedOn w:val="Normal"/>
    <w:link w:val="HeaderChar"/>
    <w:uiPriority w:val="99"/>
    <w:unhideWhenUsed/>
    <w:rsid w:val="006237B3"/>
    <w:pPr>
      <w:widowControl/>
      <w:tabs>
        <w:tab w:val="center" w:pos="4680"/>
        <w:tab w:val="right" w:pos="9360"/>
      </w:tabs>
      <w:snapToGrid/>
    </w:pPr>
    <w:rPr>
      <w:rFonts w:ascii="Calibri" w:eastAsia="Calibri" w:hAnsi="Calibri"/>
      <w:sz w:val="22"/>
      <w:szCs w:val="22"/>
    </w:rPr>
  </w:style>
  <w:style w:type="character" w:customStyle="1" w:styleId="HeaderChar">
    <w:name w:val="Header Char"/>
    <w:basedOn w:val="DefaultParagraphFont"/>
    <w:link w:val="Header"/>
    <w:uiPriority w:val="99"/>
    <w:rsid w:val="006237B3"/>
    <w:rPr>
      <w:rFonts w:ascii="Calibri" w:eastAsia="Calibri" w:hAnsi="Calibri"/>
      <w:sz w:val="22"/>
      <w:szCs w:val="22"/>
    </w:rPr>
  </w:style>
  <w:style w:type="paragraph" w:styleId="Revision">
    <w:name w:val="Revision"/>
    <w:hidden/>
    <w:uiPriority w:val="99"/>
    <w:semiHidden/>
    <w:rsid w:val="00DE137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AC16-8254-47F7-B43C-275EFC24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3505</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2023-05-01T13:21:00Z</dcterms:created>
  <dcterms:modified xsi:type="dcterms:W3CDTF">2023-05-01T13:21:00Z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-1170529217</vt:i4>
  </property>
  <property fmtid="{D5CDD505-2E9C-101B-9397-08002B2CF9AE}" pid="3" name="_AuthorEmail">
    <vt:lpwstr>Ebony.Council@ssa.gov</vt:lpwstr>
  </property>
  <property fmtid="{D5CDD505-2E9C-101B-9397-08002B2CF9AE}" pid="4" name="_AuthorEmailDisplayName">
    <vt:lpwstr>Council, Ebony</vt:lpwstr>
  </property>
  <property fmtid="{D5CDD505-2E9C-101B-9397-08002B2CF9AE}" pid="5" name="_EmailSubject">
    <vt:lpwstr>ODP RESPONSE: OMB Approval for 0960-0072 (SSA-454-BK; i454)</vt:lpwstr>
  </property>
  <property fmtid="{D5CDD505-2E9C-101B-9397-08002B2CF9AE}" pid="6" name="_NewReviewCycle">
    <vt:lpwstr/>
  </property>
  <property fmtid="{D5CDD505-2E9C-101B-9397-08002B2CF9AE}" pid="7" name="_PreviousAdHocReviewCycleID">
    <vt:i4>660297052</vt:i4>
  </property>
</Properties>
</file>