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87B01" w:rsidRPr="003F7382" w:rsidP="00A87B01" w14:paraId="5133D4FA" w14:textId="3E6AA8F6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3F738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851B7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PSA Compliance Manager</w:t>
      </w:r>
      <w:r w:rsidR="00A67A2F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465"/>
        <w:gridCol w:w="6930"/>
      </w:tblGrid>
      <w:tr w14:paraId="46351510" w14:textId="77777777" w:rsidTr="007759F8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465" w:type="dxa"/>
            <w:shd w:val="clear" w:color="auto" w:fill="0D0D0D" w:themeFill="text1" w:themeFillTint="F2"/>
          </w:tcPr>
          <w:p w:rsidR="00A87B01" w:rsidRPr="003F7382" w:rsidP="003F46FF" w14:paraId="4C7E4D77" w14:textId="77777777">
            <w:pPr>
              <w:rPr>
                <w:rFonts w:asciiTheme="majorHAnsi" w:hAnsiTheme="majorHAnsi" w:cstheme="majorHAnsi"/>
                <w:b/>
              </w:rPr>
            </w:pPr>
            <w:r w:rsidRPr="003F7382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6930" w:type="dxa"/>
            <w:shd w:val="clear" w:color="auto" w:fill="0D0D0D" w:themeFill="text1" w:themeFillTint="F2"/>
          </w:tcPr>
          <w:p w:rsidR="00A87B01" w:rsidRPr="003F7382" w:rsidP="003F46FF" w14:paraId="246EB57C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48FA6DCB" w14:textId="77777777" w:rsidTr="007759F8">
        <w:tblPrEx>
          <w:tblW w:w="14395" w:type="dxa"/>
          <w:tblLook w:val="0400"/>
        </w:tblPrEx>
        <w:trPr>
          <w:trHeight w:val="330"/>
        </w:trPr>
        <w:tc>
          <w:tcPr>
            <w:tcW w:w="7465" w:type="dxa"/>
          </w:tcPr>
          <w:p w:rsidR="00A87B01" w:rsidRPr="003F7382" w:rsidP="003F46FF" w14:paraId="7D75D76F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6930" w:type="dxa"/>
          </w:tcPr>
          <w:p w:rsidR="00437791" w:rsidRPr="003F7382" w:rsidP="00C313AD" w14:paraId="42015A85" w14:textId="150F2873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61492CEC" w14:textId="77777777" w:rsidTr="007759F8">
        <w:tblPrEx>
          <w:tblW w:w="14395" w:type="dxa"/>
          <w:tblLook w:val="0400"/>
        </w:tblPrEx>
        <w:trPr>
          <w:trHeight w:val="279"/>
        </w:trPr>
        <w:tc>
          <w:tcPr>
            <w:tcW w:w="7465" w:type="dxa"/>
          </w:tcPr>
          <w:p w:rsidR="00A87B01" w:rsidRPr="003F7382" w:rsidP="003F46FF" w14:paraId="4A52D78B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6930" w:type="dxa"/>
          </w:tcPr>
          <w:p w:rsidR="00A87B01" w:rsidRPr="003F7382" w:rsidP="003F46FF" w14:paraId="6723BE52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51F19CAA" w14:textId="77777777" w:rsidTr="007759F8">
        <w:tblPrEx>
          <w:tblW w:w="14395" w:type="dxa"/>
          <w:tblLook w:val="0400"/>
        </w:tblPrEx>
        <w:trPr>
          <w:trHeight w:val="279"/>
        </w:trPr>
        <w:tc>
          <w:tcPr>
            <w:tcW w:w="7465" w:type="dxa"/>
          </w:tcPr>
          <w:p w:rsidR="00A87B01" w:rsidRPr="003F7382" w:rsidP="003F46FF" w14:paraId="4F4D5178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6930" w:type="dxa"/>
          </w:tcPr>
          <w:p w:rsidR="00A87B01" w:rsidRPr="003F7382" w:rsidP="003F46FF" w14:paraId="643B4C79" w14:textId="77777777">
            <w:pPr>
              <w:rPr>
                <w:rFonts w:asciiTheme="majorHAnsi" w:hAnsiTheme="majorHAnsi" w:cstheme="majorHAnsi"/>
              </w:rPr>
            </w:pPr>
            <w:r w:rsidRPr="003F7382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A16DF0" w:rsidRPr="003F7382" w:rsidP="00A16DF0" w14:paraId="294F9305" w14:textId="11603C8C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3F7382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</w:t>
      </w:r>
      <w:r w:rsidR="00C3293E">
        <w:rPr>
          <w:rFonts w:asciiTheme="majorHAnsi" w:hAnsiTheme="majorHAnsi" w:cstheme="majorHAnsi"/>
          <w:sz w:val="22"/>
          <w:szCs w:val="22"/>
        </w:rPr>
        <w:t>’s</w:t>
      </w:r>
      <w:r w:rsidRPr="003F7382">
        <w:rPr>
          <w:rFonts w:asciiTheme="majorHAnsi" w:hAnsiTheme="majorHAnsi" w:cstheme="majorHAnsi"/>
          <w:sz w:val="22"/>
          <w:szCs w:val="22"/>
        </w:rPr>
        <w:t xml:space="preserve"> role and purpose of monitoring visit, confidentiality of staff interview, and clarify any questions. See</w:t>
      </w:r>
      <w:r w:rsidRPr="003F7382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3F7382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4979B1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4979B1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4979B1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7493"/>
        <w:gridCol w:w="6925"/>
      </w:tblGrid>
      <w:tr w14:paraId="68FAFF3A" w14:textId="77777777" w:rsidTr="007759F8">
        <w:tblPrEx>
          <w:tblW w:w="0" w:type="auto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15" w:type="dxa"/>
            <w:right w:w="115" w:type="dxa"/>
          </w:tblCellMar>
          <w:tblLook w:val="0000"/>
        </w:tblPrEx>
        <w:trPr>
          <w:trHeight w:val="485"/>
        </w:trPr>
        <w:tc>
          <w:tcPr>
            <w:tcW w:w="7493" w:type="dxa"/>
            <w:shd w:val="clear" w:color="auto" w:fill="0D0D0D" w:themeFill="text1" w:themeFillTint="F2"/>
          </w:tcPr>
          <w:p w:rsidR="00A87B01" w:rsidRPr="003F7382" w:rsidP="003F46FF" w14:paraId="46AB3AF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6925" w:type="dxa"/>
            <w:shd w:val="clear" w:color="auto" w:fill="0D0D0D" w:themeFill="text1" w:themeFillTint="F2"/>
          </w:tcPr>
          <w:p w:rsidR="00A87B01" w:rsidRPr="003F7382" w:rsidP="003F46FF" w14:paraId="3200EFC4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3F7382">
              <w:rPr>
                <w:rFonts w:cstheme="majorHAnsi"/>
              </w:rPr>
              <w:t>NOTES</w:t>
            </w:r>
          </w:p>
        </w:tc>
      </w:tr>
      <w:tr w14:paraId="5F5169D5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003B67" w:rsidRPr="00003B67" w:rsidP="00003B67" w14:paraId="1C9C8188" w14:textId="640AE15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>Tell me about your role and main responsibilities as a PSA Compliance Manager.</w:t>
            </w:r>
          </w:p>
          <w:p w:rsidR="00003B67" w:rsidRPr="00BB69DA" w:rsidP="007F6DF5" w14:paraId="0DD074CB" w14:textId="60F00350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Do you also serve in other positions/roles? If so, what positions/roles?</w:t>
            </w:r>
          </w:p>
          <w:p w:rsidR="002145E8" w:rsidRPr="007F6DF5" w:rsidP="007F6DF5" w14:paraId="0A24B38E" w14:textId="28E900CD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asciiTheme="majorHAnsi" w:hAnsiTheme="majorHAnsi" w:cstheme="majorHAnsi"/>
                <w:b/>
              </w:rPr>
            </w:pPr>
            <w:r>
              <w:t>Do you feel that you have enough time to manage all of your PSA responsibilities?</w:t>
            </w:r>
          </w:p>
          <w:p w:rsidR="00857B07" w:rsidRPr="00851B7B" w:rsidP="007F6DF5" w14:paraId="05FA3EAC" w14:textId="584CBB40">
            <w:pPr>
              <w:pStyle w:val="ListParagraph"/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="00857B07" w:rsidRPr="003F7382" w:rsidP="003F46FF" w14:paraId="6C42F22C" w14:textId="417B449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D861443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101FDB" w:rsidRPr="00223959" w:rsidP="00C313AD" w14:paraId="0AF1655C" w14:textId="79C4928D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</w:tc>
        <w:tc>
          <w:tcPr>
            <w:tcW w:w="6925" w:type="dxa"/>
          </w:tcPr>
          <w:p w:rsidR="00F14F48" w:rsidRPr="003F7382" w:rsidP="003F46FF" w14:paraId="69CA35FD" w14:textId="49D279C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D339154" w14:textId="77777777" w:rsidTr="0013274B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422"/>
        </w:trPr>
        <w:tc>
          <w:tcPr>
            <w:tcW w:w="7493" w:type="dxa"/>
          </w:tcPr>
          <w:p w:rsidR="00BB69DA" w:rsidP="007F6DF5" w14:paraId="51D366A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Do you feel that you receive adequate training</w:t>
            </w:r>
            <w:r>
              <w:rPr>
                <w:rFonts w:asciiTheme="majorHAnsi" w:hAnsiTheme="majorHAnsi" w:cstheme="majorHAnsi"/>
                <w:b/>
              </w:rPr>
              <w:t xml:space="preserve"> from your program/and from ORR</w:t>
            </w:r>
            <w:r w:rsidRPr="007F6DF5">
              <w:rPr>
                <w:rFonts w:asciiTheme="majorHAnsi" w:hAnsiTheme="majorHAnsi" w:cstheme="majorHAnsi"/>
                <w:b/>
              </w:rPr>
              <w:t xml:space="preserve"> to perform your PSA duties? If not, please explain. </w:t>
            </w:r>
          </w:p>
          <w:p w:rsidR="0013274B" w:rsidRPr="007F6DF5" w:rsidP="007F6DF5" w14:paraId="1D8BFB00" w14:textId="1653E5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 xml:space="preserve">What additional training </w:t>
            </w:r>
            <w:r w:rsidR="00BB69DA">
              <w:rPr>
                <w:rFonts w:asciiTheme="majorHAnsi" w:hAnsiTheme="majorHAnsi" w:cstheme="majorHAnsi"/>
                <w:b/>
              </w:rPr>
              <w:t xml:space="preserve">from your program/and from ORR </w:t>
            </w:r>
            <w:r w:rsidRPr="007F6DF5">
              <w:rPr>
                <w:rFonts w:asciiTheme="majorHAnsi" w:hAnsiTheme="majorHAnsi" w:cstheme="majorHAnsi"/>
                <w:b/>
              </w:rPr>
              <w:t xml:space="preserve">do you think a person in your position would benefit from? </w:t>
            </w:r>
          </w:p>
          <w:p w:rsidR="004B7781" w:rsidRPr="00223959" w:rsidP="0013274B" w14:paraId="5F4CDEF7" w14:textId="56432866">
            <w:pPr>
              <w:spacing w:before="100" w:beforeAutospacing="1" w:after="100" w:afterAutospacing="1" w:line="240" w:lineRule="auto"/>
              <w:ind w:left="720"/>
              <w:contextualSpacing/>
              <w:rPr>
                <w:rFonts w:eastAsia="Times New Roman" w:asciiTheme="majorHAnsi" w:hAnsiTheme="majorHAnsi" w:cstheme="majorHAnsi"/>
                <w:spacing w:val="4"/>
                <w:lang w:eastAsia="ja-JP"/>
              </w:rPr>
            </w:pPr>
          </w:p>
        </w:tc>
        <w:tc>
          <w:tcPr>
            <w:tcW w:w="6925" w:type="dxa"/>
          </w:tcPr>
          <w:p w:rsidR="004B7781" w:rsidRPr="003F7382" w:rsidP="004B7781" w14:paraId="2312A43E" w14:textId="6A21870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0FB3E0D" w14:textId="77777777" w:rsidTr="0013274B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422"/>
        </w:trPr>
        <w:tc>
          <w:tcPr>
            <w:tcW w:w="7493" w:type="dxa"/>
          </w:tcPr>
          <w:p w:rsidR="00272C35" w:rsidRPr="007F6DF5" w:rsidP="007F6DF5" w14:paraId="1FB107F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Describe your system to assess ongoing staff training needs and opportunities for development? How is this working?</w:t>
            </w:r>
          </w:p>
          <w:p w:rsidR="00272C35" w:rsidP="007F6DF5" w14:paraId="12A6B7F9" w14:textId="06AB0C7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  <w:b/>
              </w:rPr>
              <w:t>As a PSA Compliance Man</w:t>
            </w:r>
            <w:r w:rsidR="000D4D4F">
              <w:rPr>
                <w:rFonts w:asciiTheme="majorHAnsi" w:hAnsiTheme="majorHAnsi" w:cstheme="majorHAnsi"/>
                <w:b/>
              </w:rPr>
              <w:t>a</w:t>
            </w:r>
            <w:r w:rsidRPr="0013274B">
              <w:rPr>
                <w:rFonts w:asciiTheme="majorHAnsi" w:hAnsiTheme="majorHAnsi" w:cstheme="majorHAnsi"/>
                <w:b/>
              </w:rPr>
              <w:t>ger, explain how you ensure completion of required and developmental trainings?</w:t>
            </w:r>
          </w:p>
          <w:p w:rsidR="00272C35" w:rsidP="007F6DF5" w14:paraId="2384C763" w14:textId="5932F325">
            <w:pPr>
              <w:pStyle w:val="ListParagraph"/>
              <w:numPr>
                <w:ilvl w:val="0"/>
                <w:numId w:val="22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13274B">
              <w:rPr>
                <w:rFonts w:asciiTheme="majorHAnsi" w:hAnsiTheme="majorHAnsi" w:cstheme="majorHAnsi"/>
              </w:rPr>
              <w:t>Please describe any training needs that your staff currently has.</w:t>
            </w:r>
          </w:p>
        </w:tc>
        <w:tc>
          <w:tcPr>
            <w:tcW w:w="6925" w:type="dxa"/>
          </w:tcPr>
          <w:p w:rsidR="00272C35" w:rsidRPr="003F7382" w:rsidP="004B7781" w14:paraId="37E1EAD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BBFC23A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223959" w:rsidP="00223959" w14:paraId="0B1EBD1B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</w:rPr>
              <w:t xml:space="preserve">How do you keep up-to-date on current and new ORR policies and procedures?   </w:t>
            </w:r>
          </w:p>
          <w:p w:rsidR="004B7781" w:rsidRPr="00223959" w:rsidP="007F6DF5" w14:paraId="5FD4A95E" w14:textId="5A669E16">
            <w:pPr>
              <w:pStyle w:val="ListParagraph"/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szCs w:val="24"/>
              </w:rPr>
            </w:pPr>
          </w:p>
        </w:tc>
        <w:tc>
          <w:tcPr>
            <w:tcW w:w="6925" w:type="dxa"/>
          </w:tcPr>
          <w:p w:rsidR="004B7781" w:rsidRPr="003F7382" w:rsidP="004B7781" w14:paraId="7C7265FE" w14:textId="5F77DCE5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2F3E44B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76493E" w:rsidRPr="007F6DF5" w:rsidP="0076493E" w14:paraId="53E2CB5F" w14:textId="344A619F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E73175">
              <w:rPr>
                <w:rFonts w:asciiTheme="majorHAnsi" w:hAnsiTheme="majorHAnsi" w:cstheme="majorHAnsi"/>
                <w:b/>
              </w:rPr>
              <w:t xml:space="preserve">Describe the procedures when there is an allegation of </w:t>
            </w:r>
            <w:r w:rsidR="00BB69DA">
              <w:rPr>
                <w:rFonts w:asciiTheme="majorHAnsi" w:hAnsiTheme="majorHAnsi" w:cstheme="majorHAnsi"/>
                <w:b/>
              </w:rPr>
              <w:t>sexual abuse/sexual harassment.</w:t>
            </w:r>
          </w:p>
          <w:p w:rsidR="00C313AD" w:rsidP="007F6DF5" w14:paraId="0684A44D" w14:textId="2ED09958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Theme="majorHAnsi" w:hAnsiTheme="majorHAnsi" w:cstheme="majorHAnsi"/>
              </w:rPr>
            </w:pPr>
            <w:r w:rsidRPr="004B7781">
              <w:rPr>
                <w:rFonts w:asciiTheme="majorHAnsi" w:hAnsiTheme="majorHAnsi" w:cstheme="majorHAnsi"/>
              </w:rPr>
              <w:t>What community resources are available to UAC victims of sexual abuse and sexual harassment?</w:t>
            </w:r>
          </w:p>
          <w:p w:rsidR="004B7781" w:rsidRPr="00C313AD" w:rsidP="00223959" w14:paraId="22D50A73" w14:textId="31C9DE85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</w:rPr>
            </w:pPr>
            <w:r w:rsidRPr="00C313AD">
              <w:rPr>
                <w:rFonts w:asciiTheme="majorHAnsi" w:hAnsiTheme="majorHAnsi" w:cstheme="majorHAnsi"/>
              </w:rPr>
              <w:t>Describe options for staff members to elevate issues of concern related to the treatment of UACs in care.</w:t>
            </w:r>
          </w:p>
        </w:tc>
        <w:tc>
          <w:tcPr>
            <w:tcW w:w="6925" w:type="dxa"/>
          </w:tcPr>
          <w:p w:rsidR="004B7781" w:rsidRPr="003F7382" w:rsidP="004B7781" w14:paraId="61FEB1B2" w14:textId="1284BAC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C5FE20F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7F6DF5" w:rsidRPr="007F6DF5" w:rsidP="007F6DF5" w14:paraId="31EE0CB8" w14:textId="64AD879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When are UC provided with orientation on topics related to preventing, detecting and responding to sexual abuse and harassment? Who provides this training?</w:t>
            </w:r>
            <w:r w:rsidR="007F2570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7F6DF5" w:rsidP="007F6DF5" w14:paraId="73AEAC49" w14:textId="703759EF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 w:rsidRPr="007F6DF5">
              <w:rPr>
                <w:rFonts w:asciiTheme="majorHAnsi" w:hAnsiTheme="majorHAnsi" w:cstheme="majorHAnsi"/>
                <w:b/>
              </w:rPr>
              <w:t>How often do</w:t>
            </w:r>
            <w:r w:rsidR="007F2570">
              <w:rPr>
                <w:rFonts w:asciiTheme="majorHAnsi" w:hAnsiTheme="majorHAnsi" w:cstheme="majorHAnsi"/>
                <w:b/>
              </w:rPr>
              <w:t>es</w:t>
            </w:r>
            <w:r w:rsidRPr="007F6DF5">
              <w:rPr>
                <w:rFonts w:asciiTheme="majorHAnsi" w:hAnsiTheme="majorHAnsi" w:cstheme="majorHAnsi"/>
                <w:b/>
              </w:rPr>
              <w:t xml:space="preserve"> you</w:t>
            </w:r>
            <w:r w:rsidR="007F2570">
              <w:rPr>
                <w:rFonts w:asciiTheme="majorHAnsi" w:hAnsiTheme="majorHAnsi" w:cstheme="majorHAnsi"/>
                <w:b/>
              </w:rPr>
              <w:t>r program</w:t>
            </w:r>
            <w:r w:rsidRPr="007F6DF5">
              <w:rPr>
                <w:rFonts w:asciiTheme="majorHAnsi" w:hAnsiTheme="majorHAnsi" w:cstheme="majorHAnsi"/>
                <w:b/>
              </w:rPr>
              <w:t xml:space="preserve"> provide UC refresher orientations?</w:t>
            </w:r>
          </w:p>
          <w:p w:rsidR="007F2570" w:rsidRPr="007F6DF5" w:rsidP="007F6DF5" w14:paraId="38C4FC11" w14:textId="3C091234">
            <w:pPr>
              <w:spacing w:after="200" w:line="276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How do you ensure orientation and refresher orientations have been completed?</w:t>
            </w:r>
          </w:p>
        </w:tc>
        <w:tc>
          <w:tcPr>
            <w:tcW w:w="6925" w:type="dxa"/>
          </w:tcPr>
          <w:p w:rsidR="007F6DF5" w:rsidRPr="003F7382" w:rsidP="004B7781" w14:paraId="7806EA85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B9C4D8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525C3B" w:rsidP="00223959" w14:paraId="6B0AB4CA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525C3B">
              <w:rPr>
                <w:rFonts w:asciiTheme="majorHAnsi" w:hAnsiTheme="majorHAnsi" w:cstheme="majorHAnsi"/>
                <w:b/>
              </w:rPr>
              <w:t>How do you monitor the quality and timely reporting of SA/SIRs?</w:t>
            </w:r>
          </w:p>
          <w:p w:rsidR="00223959" w:rsidRPr="00C313AD" w:rsidP="00223959" w14:paraId="14C68CF7" w14:textId="5360AC92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What quality assurance measures are in place?</w:t>
            </w:r>
          </w:p>
          <w:p w:rsidR="00C313AD" w:rsidRPr="00C313AD" w:rsidP="00C313AD" w14:paraId="3AA9A95D" w14:textId="16821ADD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Do you have oversight responsibilities of UC case files or foster parent files</w:t>
            </w:r>
            <w:r w:rsidR="00D45BBB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, if applicable</w:t>
            </w: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 xml:space="preserve">? If so, how often are files reviewed? </w:t>
            </w: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What tools do you use?</w:t>
            </w:r>
          </w:p>
          <w:p w:rsidR="004B7781" w:rsidRPr="00C313AD" w:rsidP="00C313AD" w14:paraId="6A9043C6" w14:textId="37FCF328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Theme="majorHAnsi" w:hAnsiTheme="majorHAnsi" w:cstheme="majorHAnsi"/>
                <w:b/>
                <w:spacing w:val="4"/>
                <w:lang w:eastAsia="ja-JP"/>
              </w:rPr>
            </w:pPr>
            <w:r w:rsidRPr="00C313AD">
              <w:rPr>
                <w:rFonts w:asciiTheme="majorHAnsi" w:eastAsiaTheme="minorEastAsia" w:hAnsiTheme="majorHAnsi" w:cstheme="majorHAnsi"/>
                <w:spacing w:val="4"/>
                <w:lang w:eastAsia="ja-JP"/>
              </w:rPr>
              <w:t>How are results from audits/reviews used to improve services at the program?</w:t>
            </w:r>
          </w:p>
        </w:tc>
        <w:tc>
          <w:tcPr>
            <w:tcW w:w="6925" w:type="dxa"/>
          </w:tcPr>
          <w:p w:rsidR="004B7781" w:rsidRPr="003F7382" w:rsidP="004B7781" w14:paraId="3B84EE61" w14:textId="33B5864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537EFF4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4B7781" w:rsidP="007F6DF5" w14:paraId="233B5103" w14:textId="77777777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How do you meet the </w:t>
            </w:r>
            <w:r w:rsidRPr="00101FDB" w:rsidR="00223959">
              <w:rPr>
                <w:rFonts w:asciiTheme="majorHAnsi" w:hAnsiTheme="majorHAnsi" w:cstheme="majorHAnsi"/>
                <w:b/>
              </w:rPr>
              <w:t>state’s licensing requirements regarding significant incident reporting?</w:t>
            </w:r>
          </w:p>
          <w:p w:rsidR="00085E40" w:rsidRPr="003F7382" w:rsidP="007F6DF5" w14:paraId="77E6513D" w14:textId="78FD29D9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925" w:type="dxa"/>
          </w:tcPr>
          <w:p w:rsidR="004B7781" w:rsidRPr="003F7382" w:rsidP="004B7781" w14:paraId="59C77DF4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4AF13E1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851B7B" w:rsidP="00223959" w14:paraId="4E0DFE19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b/>
                <w:sz w:val="22"/>
                <w:szCs w:val="22"/>
              </w:rPr>
              <w:t>Describe any concerns you have with how the program and staff are adhering to PSA compliance.</w:t>
            </w:r>
          </w:p>
          <w:p w:rsidR="00C521CE" w:rsidP="00C521CE" w14:paraId="622AB2E6" w14:textId="77777777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51B7B">
              <w:rPr>
                <w:rFonts w:asciiTheme="majorHAnsi" w:hAnsiTheme="majorHAnsi" w:cstheme="majorHAnsi"/>
                <w:sz w:val="22"/>
                <w:szCs w:val="22"/>
              </w:rPr>
              <w:t>What are some of the challenges the program has faced related to PSA compliance?</w:t>
            </w:r>
          </w:p>
          <w:p w:rsidR="00C313AD" w:rsidRPr="00C521CE" w:rsidP="00C521CE" w14:paraId="1C4B52ED" w14:textId="5638F563">
            <w:pPr>
              <w:pStyle w:val="CommentText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C521CE">
              <w:rPr>
                <w:rFonts w:asciiTheme="majorHAnsi" w:hAnsiTheme="majorHAnsi" w:cstheme="majorHAnsi"/>
                <w:sz w:val="22"/>
                <w:szCs w:val="22"/>
              </w:rPr>
              <w:t>Many of the PSA trainings and refreshers from ORR describe boundary crossings versus boundary violations. Tell me how your program handles boundary issues.</w:t>
            </w:r>
          </w:p>
        </w:tc>
        <w:tc>
          <w:tcPr>
            <w:tcW w:w="6925" w:type="dxa"/>
          </w:tcPr>
          <w:p w:rsidR="00C43BCC" w:rsidRPr="003F7382" w:rsidP="004B7781" w14:paraId="10B902DA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B555425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C313AD" w:rsidP="00C313AD" w14:paraId="41DA7046" w14:textId="77777777">
            <w:pPr>
              <w:pStyle w:val="CommentText"/>
              <w:rPr>
                <w:rFonts w:asciiTheme="majorHAnsi" w:hAnsiTheme="majorHAnsi" w:cstheme="majorHAnsi"/>
                <w:b/>
                <w:sz w:val="24"/>
                <w:szCs w:val="22"/>
              </w:rPr>
            </w:pPr>
            <w:r w:rsidRPr="00C313AD">
              <w:rPr>
                <w:rFonts w:asciiTheme="majorHAnsi" w:hAnsiTheme="majorHAnsi" w:cstheme="majorHAnsi"/>
                <w:b/>
                <w:sz w:val="22"/>
              </w:rPr>
              <w:t xml:space="preserve">What actions are taken when areas of non-compliance related to PSA issues are identified? </w:t>
            </w:r>
          </w:p>
          <w:p w:rsidR="00C313AD" w:rsidRPr="00851B7B" w:rsidP="00C313AD" w14:paraId="2C852F1E" w14:textId="7411FF8C">
            <w:pPr>
              <w:pStyle w:val="CommentText"/>
              <w:numPr>
                <w:ilvl w:val="0"/>
                <w:numId w:val="20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313AD">
              <w:rPr>
                <w:rFonts w:asciiTheme="majorHAnsi" w:hAnsiTheme="majorHAnsi" w:cstheme="majorHAnsi"/>
                <w:i/>
                <w:sz w:val="22"/>
              </w:rPr>
              <w:t>(LTFC and TFC only) How about specifically in foster homes?</w:t>
            </w:r>
          </w:p>
        </w:tc>
        <w:tc>
          <w:tcPr>
            <w:tcW w:w="6925" w:type="dxa"/>
          </w:tcPr>
          <w:p w:rsidR="00C313AD" w:rsidRPr="003F7382" w:rsidP="004B7781" w14:paraId="0C6D6200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253D6D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223959" w:rsidP="00223959" w14:paraId="23A634DB" w14:textId="7777777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  <w:r w:rsidRPr="00223959">
              <w:rPr>
                <w:rFonts w:eastAsia="Times New Roman" w:asciiTheme="majorHAnsi" w:hAnsiTheme="majorHAnsi" w:cstheme="majorHAnsi"/>
                <w:b/>
              </w:rPr>
              <w:t xml:space="preserve">What does trauma-informed care mean to you? </w:t>
            </w:r>
          </w:p>
          <w:p w:rsidR="004B7781" w:rsidRPr="00823B38" w:rsidP="00223959" w14:paraId="6E622A3E" w14:textId="3A466C55">
            <w:pPr>
              <w:pStyle w:val="CommentText"/>
              <w:rPr>
                <w:rFonts w:asciiTheme="majorHAnsi" w:hAnsiTheme="majorHAnsi" w:cstheme="majorHAnsi"/>
                <w:sz w:val="22"/>
                <w:szCs w:val="22"/>
              </w:rPr>
            </w:pPr>
            <w:r w:rsidRPr="00223959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PSA team?</w:t>
            </w:r>
          </w:p>
        </w:tc>
        <w:tc>
          <w:tcPr>
            <w:tcW w:w="6925" w:type="dxa"/>
          </w:tcPr>
          <w:p w:rsidR="004B7781" w:rsidRPr="003F7382" w:rsidP="004B7781" w14:paraId="46FB70DA" w14:textId="55EC74E2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3989F49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P="00223959" w14:paraId="6140AA0B" w14:textId="184D5FA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4B7781">
              <w:rPr>
                <w:rFonts w:asciiTheme="majorHAnsi" w:hAnsiTheme="majorHAnsi" w:cstheme="majorHAnsi"/>
                <w:b/>
              </w:rPr>
              <w:t xml:space="preserve">How do you </w:t>
            </w:r>
            <w:r w:rsidRPr="004B7781">
              <w:rPr>
                <w:rFonts w:asciiTheme="majorHAnsi" w:hAnsiTheme="majorHAnsi" w:cstheme="majorHAnsi"/>
                <w:b/>
                <w:color w:val="000000"/>
              </w:rPr>
              <w:t xml:space="preserve">ensure that all UC disclosures during the Assessment for Risk are reported in accordance with ORR policies and procedures? </w:t>
            </w:r>
          </w:p>
          <w:p w:rsidR="00C521CE" w:rsidRPr="004B7781" w:rsidP="00223959" w14:paraId="3FD3743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4B7781" w:rsidRPr="00E73175" w:rsidP="00C521CE" w14:paraId="55ECB1C7" w14:textId="7777A035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B7781">
              <w:rPr>
                <w:rFonts w:asciiTheme="majorHAnsi" w:hAnsiTheme="majorHAnsi" w:cstheme="majorHAnsi"/>
                <w:bCs/>
                <w:i/>
              </w:rPr>
              <w:t xml:space="preserve">Examples: </w:t>
            </w:r>
            <w:r w:rsidRPr="004B7781">
              <w:rPr>
                <w:rFonts w:asciiTheme="majorHAnsi" w:hAnsiTheme="majorHAnsi" w:cstheme="majorHAnsi"/>
                <w:i/>
                <w:color w:val="000000"/>
              </w:rPr>
              <w:t xml:space="preserve"> </w:t>
            </w:r>
            <w:r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Information</w:t>
            </w:r>
            <w:r w:rsidRPr="004B7781"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 xml:space="preserve"> about sexual orientation and gender identity is kept confidential and is only share</w:t>
            </w:r>
            <w:r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d when disclosure is necessary; t</w:t>
            </w:r>
            <w:r w:rsidRPr="00823B38">
              <w:rPr>
                <w:rFonts w:eastAsia="Times New Roman" w:asciiTheme="majorHAnsi" w:hAnsiTheme="majorHAnsi" w:cstheme="majorHAnsi"/>
                <w:i/>
                <w:color w:val="19150F"/>
              </w:rPr>
              <w:t>he child’s self-identification of his or her gender and safety needs is taken into consideration when determining housing and other services.</w:t>
            </w:r>
          </w:p>
        </w:tc>
        <w:tc>
          <w:tcPr>
            <w:tcW w:w="6925" w:type="dxa"/>
          </w:tcPr>
          <w:p w:rsidR="004B7781" w:rsidRPr="003F7382" w:rsidP="004B7781" w14:paraId="746CF8FB" w14:textId="5AC9B206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377E9592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P="00C313AD" w14:paraId="410FED75" w14:textId="6B5AB16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  <w:r w:rsidRPr="00C43BCC">
              <w:rPr>
                <w:rFonts w:asciiTheme="majorHAnsi" w:hAnsiTheme="majorHAnsi" w:cstheme="majorHAnsi"/>
                <w:b/>
              </w:rPr>
              <w:t xml:space="preserve">Provide some examples of </w:t>
            </w:r>
            <w:r w:rsidRPr="00C43BCC">
              <w:rPr>
                <w:rFonts w:asciiTheme="majorHAnsi" w:hAnsiTheme="majorHAnsi" w:cstheme="majorHAnsi"/>
                <w:b/>
                <w:color w:val="000000"/>
              </w:rPr>
              <w:t xml:space="preserve">protection measures to ensure the safety and security of UC victims of sexual abuse and sexual harassment. </w:t>
            </w:r>
          </w:p>
          <w:p w:rsidR="00C313AD" w:rsidRPr="00C43BCC" w:rsidP="00C313AD" w14:paraId="1B158A5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/>
                <w:color w:val="000000"/>
              </w:rPr>
            </w:pPr>
          </w:p>
          <w:p w:rsidR="004B7781" w:rsidRPr="004B7781" w:rsidP="007759F8" w14:paraId="1C04E529" w14:textId="1086F53A">
            <w:pPr>
              <w:spacing w:after="200" w:line="240" w:lineRule="auto"/>
              <w:rPr>
                <w:rFonts w:asciiTheme="majorHAnsi" w:eastAsiaTheme="minorEastAsia" w:hAnsiTheme="majorHAnsi" w:cstheme="majorHAnsi"/>
                <w:i/>
                <w:spacing w:val="4"/>
                <w:lang w:eastAsia="ja-JP"/>
              </w:rPr>
            </w:pPr>
            <w:r w:rsidRPr="00C43BCC">
              <w:rPr>
                <w:rFonts w:asciiTheme="majorHAnsi" w:hAnsiTheme="majorHAnsi" w:cstheme="majorHAnsi"/>
                <w:i/>
                <w:color w:val="000000"/>
              </w:rPr>
              <w:t xml:space="preserve">Examples: </w:t>
            </w:r>
            <w:r>
              <w:rPr>
                <w:rFonts w:asciiTheme="majorHAnsi" w:hAnsiTheme="majorHAnsi" w:cstheme="majorHAnsi"/>
                <w:i/>
                <w:color w:val="000000"/>
              </w:rPr>
              <w:t>C</w:t>
            </w:r>
            <w:r w:rsidRPr="00C43BCC"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hange housing assignments in the facility; transfers for UAC victim and/or perpetrator; provide emotional support services for UAC who fear retaliation for reporting sexual abuse or sexual harassment or c</w:t>
            </w:r>
            <w:r>
              <w:rPr>
                <w:rFonts w:asciiTheme="majorHAnsi" w:eastAsiaTheme="minorEastAsia" w:hAnsiTheme="majorHAnsi" w:cstheme="majorHAnsi"/>
                <w:i/>
                <w:color w:val="000000"/>
                <w:spacing w:val="4"/>
                <w:lang w:eastAsia="ja-JP"/>
              </w:rPr>
              <w:t>ooperating with investigations;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  <w:r w:rsidRPr="00C43BCC">
              <w:rPr>
                <w:rFonts w:asciiTheme="majorHAnsi" w:hAnsiTheme="majorHAnsi" w:cstheme="majorHAnsi"/>
                <w:i/>
              </w:rPr>
              <w:t>access to forensic examination.</w:t>
            </w:r>
          </w:p>
        </w:tc>
        <w:tc>
          <w:tcPr>
            <w:tcW w:w="6925" w:type="dxa"/>
          </w:tcPr>
          <w:p w:rsidR="00823B38" w:rsidRPr="003F7382" w:rsidP="004B7781" w14:paraId="02D81A88" w14:textId="78B6D7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5BB3BF7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223959" w:rsidRPr="00E73175" w:rsidP="00223959" w14:paraId="1E6719EB" w14:textId="1154974F">
            <w:pPr>
              <w:spacing w:after="200"/>
              <w:rPr>
                <w:rFonts w:asciiTheme="majorHAnsi" w:hAnsiTheme="majorHAnsi" w:cstheme="majorHAnsi"/>
              </w:rPr>
            </w:pPr>
            <w:r w:rsidRPr="00461304">
              <w:rPr>
                <w:rFonts w:asciiTheme="majorHAnsi" w:hAnsiTheme="majorHAnsi" w:cstheme="majorHAnsi"/>
                <w:b/>
              </w:rPr>
              <w:t>How do you collaborate with other teams to ensure that UCs</w:t>
            </w:r>
            <w:r>
              <w:rPr>
                <w:rFonts w:asciiTheme="majorHAnsi" w:hAnsiTheme="majorHAnsi" w:cstheme="majorHAnsi"/>
                <w:b/>
              </w:rPr>
              <w:t>’</w:t>
            </w:r>
            <w:r w:rsidRPr="00461304">
              <w:rPr>
                <w:rFonts w:asciiTheme="majorHAnsi" w:hAnsiTheme="majorHAnsi" w:cstheme="majorHAnsi"/>
                <w:b/>
              </w:rPr>
              <w:t xml:space="preserve"> physical, mental health, developmental, </w:t>
            </w:r>
            <w:r w:rsidRPr="00E73175">
              <w:rPr>
                <w:rFonts w:asciiTheme="majorHAnsi" w:hAnsiTheme="majorHAnsi" w:cstheme="majorHAnsi"/>
                <w:b/>
              </w:rPr>
              <w:t>social</w:t>
            </w:r>
            <w:r w:rsidRPr="00461304">
              <w:rPr>
                <w:rFonts w:asciiTheme="majorHAnsi" w:hAnsiTheme="majorHAnsi" w:cstheme="majorHAnsi"/>
                <w:b/>
              </w:rPr>
              <w:t xml:space="preserve"> and educational needs are being met?</w:t>
            </w:r>
            <w:r w:rsidRPr="00E73175">
              <w:rPr>
                <w:rFonts w:asciiTheme="majorHAnsi" w:hAnsiTheme="majorHAnsi" w:cstheme="majorHAnsi"/>
              </w:rPr>
              <w:t xml:space="preserve"> </w:t>
            </w:r>
          </w:p>
          <w:p w:rsidR="004B7781" w:rsidRPr="007F6DF5" w:rsidP="007F6DF5" w14:paraId="4C4877E4" w14:textId="745A0636">
            <w:pPr>
              <w:pStyle w:val="ListParagraph"/>
              <w:numPr>
                <w:ilvl w:val="0"/>
                <w:numId w:val="26"/>
              </w:numPr>
              <w:spacing w:after="200" w:line="240" w:lineRule="auto"/>
              <w:rPr>
                <w:rFonts w:asciiTheme="majorHAnsi" w:hAnsiTheme="majorHAnsi" w:cstheme="majorHAnsi"/>
                <w:i/>
                <w:color w:val="000000"/>
              </w:rPr>
            </w:pPr>
            <w:r w:rsidRPr="007F6DF5">
              <w:rPr>
                <w:rFonts w:asciiTheme="majorHAnsi" w:hAnsiTheme="majorHAnsi" w:cstheme="majorHAnsi"/>
              </w:rPr>
              <w:t>What recommendations do you have to strengthen the collaboration and communication with other departments?</w:t>
            </w:r>
          </w:p>
        </w:tc>
        <w:tc>
          <w:tcPr>
            <w:tcW w:w="6925" w:type="dxa"/>
          </w:tcPr>
          <w:p w:rsidR="004B7781" w:rsidRPr="003F7382" w:rsidP="004B7781" w14:paraId="132C4E0E" w14:textId="58C91C83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54D1E7F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4E6E5A" w:rsidRPr="007F6DF5" w:rsidP="007F6DF5" w14:paraId="0DF31E2D" w14:textId="77777777">
            <w:p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hAnsiTheme="majorHAnsi" w:cstheme="majorHAnsi"/>
                <w:b/>
              </w:rPr>
              <w:t xml:space="preserve">Describe the program’s protocol for </w:t>
            </w:r>
            <w:r w:rsidR="005C2A87">
              <w:rPr>
                <w:rFonts w:asciiTheme="majorHAnsi" w:hAnsiTheme="majorHAnsi" w:cstheme="majorHAnsi"/>
                <w:b/>
              </w:rPr>
              <w:t>utilizing</w:t>
            </w:r>
            <w:r w:rsidRPr="00525C3B" w:rsidR="005C2A87">
              <w:rPr>
                <w:rFonts w:asciiTheme="majorHAnsi" w:hAnsiTheme="majorHAnsi" w:cstheme="majorHAnsi"/>
                <w:b/>
              </w:rPr>
              <w:t xml:space="preserve"> </w:t>
            </w:r>
            <w:r w:rsidRPr="00525C3B">
              <w:rPr>
                <w:rFonts w:asciiTheme="majorHAnsi" w:hAnsiTheme="majorHAnsi" w:cstheme="majorHAnsi"/>
                <w:b/>
              </w:rPr>
              <w:t>and reviewing the video monitoring system.</w:t>
            </w:r>
            <w:r w:rsidR="005C2A87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4E6E5A" w:rsidP="00C521CE" w14:paraId="3D65160F" w14:textId="753D71E9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How is the video monitoring system used to enhance your ability to protect UC from sexual abuse and sexual harassment while maintaining their privacy?</w:t>
            </w:r>
          </w:p>
          <w:p w:rsidR="00C521CE" w:rsidP="00C521CE" w14:paraId="30EC2225" w14:textId="4B09433B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 w:rsidRPr="00525C3B"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Who reviews the footage?</w:t>
            </w: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 xml:space="preserve"> </w:t>
            </w:r>
            <w:r w:rsidRPr="00525C3B"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>How often?</w:t>
            </w:r>
            <w:r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  <w:t xml:space="preserve"> </w:t>
            </w:r>
          </w:p>
          <w:p w:rsidR="004B7781" w:rsidRPr="00C521CE" w:rsidP="00C521CE" w14:paraId="3D6DD380" w14:textId="64C33C45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  <w:r w:rsidRPr="00C521CE">
              <w:rPr>
                <w:rFonts w:asciiTheme="majorHAnsi" w:hAnsiTheme="majorHAnsi" w:cstheme="majorHAnsi"/>
              </w:rPr>
              <w:t>How long is video footage stored?</w:t>
            </w:r>
          </w:p>
        </w:tc>
        <w:tc>
          <w:tcPr>
            <w:tcW w:w="6925" w:type="dxa"/>
          </w:tcPr>
          <w:p w:rsidR="004B7781" w:rsidRPr="003F7382" w:rsidP="004B7781" w14:paraId="3957B87B" w14:textId="03248611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A00A85A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C43BCC" w:rsidP="00C313AD" w14:paraId="0E718C0F" w14:textId="5147EB09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  <w:szCs w:val="24"/>
              </w:rPr>
            </w:pPr>
            <w:r w:rsidRPr="00C43BCC">
              <w:rPr>
                <w:rFonts w:eastAsia="Times New Roman" w:asciiTheme="majorHAnsi" w:hAnsiTheme="majorHAnsi" w:cstheme="majorHAnsi"/>
                <w:b/>
                <w:szCs w:val="24"/>
              </w:rPr>
              <w:t xml:space="preserve">Do you have any concerns about the treatment of UCs in care? </w:t>
            </w:r>
          </w:p>
          <w:p w:rsidR="00C313AD" w:rsidRPr="007F6DF5" w:rsidP="007F6DF5" w14:paraId="3EF538DF" w14:textId="4F10879E">
            <w:pPr>
              <w:spacing w:after="200" w:line="276" w:lineRule="auto"/>
              <w:rPr>
                <w:rFonts w:asciiTheme="majorHAnsi" w:eastAsiaTheme="minorEastAsia" w:hAnsiTheme="majorHAnsi" w:cstheme="majorHAnsi"/>
                <w:b/>
                <w:spacing w:val="4"/>
                <w:szCs w:val="20"/>
                <w:lang w:eastAsia="ja-JP"/>
              </w:rPr>
            </w:pPr>
            <w:r w:rsidRPr="007F6DF5">
              <w:rPr>
                <w:rFonts w:eastAsia="Times New Roman" w:asciiTheme="majorHAnsi" w:hAnsiTheme="majorHAnsi" w:cstheme="majorHAnsi"/>
                <w:b/>
                <w:szCs w:val="24"/>
              </w:rPr>
              <w:t>Do you have concerns about any particular staff members (any staff members you think should NOT be working with UC)?</w:t>
            </w:r>
          </w:p>
        </w:tc>
        <w:tc>
          <w:tcPr>
            <w:tcW w:w="6925" w:type="dxa"/>
          </w:tcPr>
          <w:p w:rsidR="00C313AD" w:rsidRPr="003F7382" w:rsidP="00C313AD" w14:paraId="60939D26" w14:textId="4B37E1E0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1AFA5BF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C43BCC" w:rsidP="00C313AD" w14:paraId="6500EF22" w14:textId="77777777">
            <w:pPr>
              <w:pStyle w:val="CommentText"/>
              <w:rPr>
                <w:rFonts w:asciiTheme="majorHAnsi" w:hAnsiTheme="majorHAnsi" w:cstheme="majorHAnsi"/>
                <w:b/>
                <w:sz w:val="22"/>
              </w:rPr>
            </w:pPr>
            <w:r w:rsidRPr="00C43BCC">
              <w:rPr>
                <w:rFonts w:asciiTheme="majorHAnsi" w:hAnsiTheme="majorHAnsi" w:cstheme="majorHAnsi"/>
                <w:b/>
                <w:sz w:val="22"/>
              </w:rPr>
              <w:t xml:space="preserve">What general recommendations do you have to strengthen the program? </w:t>
            </w:r>
          </w:p>
          <w:p w:rsidR="00C313AD" w:rsidP="00C313AD" w14:paraId="5CF2232B" w14:textId="77777777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43BCC">
              <w:rPr>
                <w:rFonts w:asciiTheme="majorHAnsi" w:hAnsiTheme="majorHAnsi" w:cstheme="majorHAnsi"/>
                <w:sz w:val="22"/>
              </w:rPr>
              <w:t xml:space="preserve">What improvements would you put in place? </w:t>
            </w:r>
          </w:p>
          <w:p w:rsidR="00C313AD" w:rsidRPr="00C313AD" w:rsidP="00C313AD" w14:paraId="1568C53F" w14:textId="1FBE2730">
            <w:pPr>
              <w:pStyle w:val="CommentText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22"/>
              </w:rPr>
            </w:pPr>
            <w:r w:rsidRPr="00C313AD">
              <w:rPr>
                <w:rFonts w:asciiTheme="majorHAnsi" w:hAnsiTheme="majorHAnsi" w:cstheme="majorHAnsi"/>
                <w:sz w:val="22"/>
              </w:rPr>
              <w:t>Have you shared these ideas with your supervisor or any other program staff?</w:t>
            </w:r>
          </w:p>
        </w:tc>
        <w:tc>
          <w:tcPr>
            <w:tcW w:w="6925" w:type="dxa"/>
          </w:tcPr>
          <w:p w:rsidR="00C313AD" w:rsidRPr="003F7382" w:rsidP="00C313AD" w14:paraId="6F63C5FE" w14:textId="6F19B828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89A9951" w14:textId="77777777" w:rsidTr="007759F8">
        <w:tblPrEx>
          <w:tblW w:w="0" w:type="auto"/>
          <w:tblInd w:w="-28" w:type="dxa"/>
          <w:tblCellMar>
            <w:left w:w="115" w:type="dxa"/>
            <w:right w:w="115" w:type="dxa"/>
          </w:tblCellMar>
          <w:tblLook w:val="0000"/>
        </w:tblPrEx>
        <w:trPr>
          <w:trHeight w:val="710"/>
        </w:trPr>
        <w:tc>
          <w:tcPr>
            <w:tcW w:w="7493" w:type="dxa"/>
          </w:tcPr>
          <w:p w:rsidR="00C313AD" w:rsidRPr="00E73175" w:rsidP="00C313AD" w14:paraId="7D9C09E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color w:val="000000"/>
              </w:rPr>
            </w:pPr>
            <w:r w:rsidRPr="004A3E49">
              <w:rPr>
                <w:rFonts w:eastAsia="Times New Roman"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="00C313AD" w:rsidRPr="00C43BCC" w:rsidP="00C313AD" w14:paraId="7F8E1876" w14:textId="1A12BC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5" w:type="dxa"/>
          </w:tcPr>
          <w:p w:rsidR="00C313AD" w:rsidRPr="003F7382" w:rsidP="00C313AD" w14:paraId="094D614E" w14:textId="4256E16C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3858E2" w:rsidRPr="003F7382" w14:paraId="77757FE5" w14:textId="35B92313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E6D44BD9F27B4DBCBF50F2774B680A9B"/>
        </w:placeholder>
        <w:showingPlcHdr/>
        <w:richText/>
        <w:temporary/>
        <w15:appearance w15:val="hidden"/>
      </w:sdtPr>
      <w:sdtContent>
        <w:p w:rsidR="000F1434" w:rsidRPr="003F7382" w:rsidP="000F1434" w14:paraId="2AEDF4CB" w14:textId="77777777">
          <w:pPr>
            <w:pStyle w:val="Heading2"/>
            <w:rPr>
              <w:rFonts w:cstheme="majorHAnsi"/>
            </w:rPr>
          </w:pPr>
          <w:r w:rsidRPr="003F7382">
            <w:rPr>
              <w:rFonts w:cstheme="majorHAnsi"/>
            </w:rPr>
            <w:t>Additional Notes</w:t>
          </w:r>
        </w:p>
      </w:sdtContent>
    </w:sdt>
    <w:p w:rsidR="000F1434" w:rsidRPr="003F7382" w:rsidP="000F1434" w14:paraId="05D4DA4E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D02D6AE7D57041EEAE67B41891E734E3"/>
          </w:placeholder>
          <w:showingPlcHdr/>
          <w:richText/>
          <w:temporary/>
          <w15:appearance w15:val="hidden"/>
        </w:sdtPr>
        <w:sdtContent>
          <w:r w:rsidRPr="003F7382">
            <w:rPr>
              <w:rFonts w:asciiTheme="majorHAnsi" w:hAnsiTheme="majorHAnsi" w:cstheme="majorHAnsi"/>
            </w:rPr>
            <w:t>Enter Additional Notes.</w:t>
          </w:r>
        </w:sdtContent>
      </w:sdt>
    </w:p>
    <w:p w:rsidR="000F1434" w:rsidRPr="003F7382" w14:paraId="1A836639" w14:textId="77777777">
      <w:pPr>
        <w:rPr>
          <w:rFonts w:asciiTheme="majorHAnsi" w:hAnsiTheme="majorHAnsi" w:cstheme="majorHAnsi"/>
        </w:rPr>
      </w:pPr>
    </w:p>
    <w:sectPr w:rsidSect="00166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DF" w14:paraId="01E948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DF" w14:paraId="24D2976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51876" w14:paraId="2AC2146D" w14:textId="56BDE3A5">
    <w:pPr>
      <w:pStyle w:val="Footer"/>
    </w:pPr>
  </w:p>
  <w:p w:rsidR="00166947" w14:paraId="4DD3041C" w14:textId="11F5021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7155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66947" w:rsidRPr="00972E1B" w:rsidP="00166947" w14:textId="6D2F67D1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0272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prevention of sexual abuse compliance managers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0272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0272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6E508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6E508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6E508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7470DE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6.5pt;mso-left-percent:-10001;mso-position-horizontal-relative:char;mso-position-vertical-relative:line;mso-top-percent:-10001;mso-wrap-style:square;visibility:visible;v-text-anchor:top">
              <v:textbox>
                <w:txbxContent>
                  <w:p w:rsidR="00166947" w:rsidRPr="00972E1B" w:rsidP="00166947" w14:paraId="277B026C" w14:textId="6D2F67D1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0272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prevention of sexual abuse compliance managers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0272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0272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6E508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6E508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6E508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 w:rsidRPr="00BA689C" w:rsidR="007470DE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272DF" w14:paraId="3749FB6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87B01" w:rsidP="00A87B01" w14:paraId="3D4887F2" w14:textId="7410EC9E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6947" w:rsidR="00166947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  <w:r w:rsidR="0010207C">
          <w:rPr>
            <w:color w:val="7F7F7F" w:themeColor="background1" w:themeShade="7F"/>
            <w:spacing w:val="60"/>
          </w:rPr>
          <w:tab/>
        </w:r>
      </w:p>
    </w:sdtContent>
  </w:sdt>
  <w:p w:rsidR="00A87B01" w:rsidP="00A16DF0" w14:paraId="229423F6" w14:textId="4D714852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4979B1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136680329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66947" w:rsidP="00166947" w14:paraId="0673B38C" w14:textId="1BA1969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6947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</w:p>
    </w:sdtContent>
  </w:sdt>
  <w:p w:rsidR="00166947" w:rsidP="00166947" w14:paraId="33BF7035" w14:textId="19B2DC41">
    <w:pPr>
      <w:pStyle w:val="Header"/>
      <w:jc w:val="right"/>
      <w:rPr>
        <w:rFonts w:ascii="Cambria" w:eastAsia="Times New Roman" w:hAnsi="Cambria" w:cs="Times New Roman"/>
        <w:bCs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7470DE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9D7CA8">
      <w:rPr>
        <w:rFonts w:ascii="Segoe UI" w:hAnsi="Segoe UI" w:cs="Segoe UI"/>
        <w:b/>
        <w:color w:val="264A64"/>
        <w:sz w:val="18"/>
        <w:szCs w:val="18"/>
      </w:rPr>
      <w:t>MM/DD</w:t>
    </w:r>
    <w:r w:rsidRPr="002C6E3A" w:rsidR="002C6E3A">
      <w:rPr>
        <w:rFonts w:ascii="Segoe UI" w:hAnsi="Segoe UI" w:cs="Segoe UI"/>
        <w:b/>
        <w:color w:val="264A64"/>
        <w:sz w:val="18"/>
        <w:szCs w:val="18"/>
      </w:rPr>
      <w:t>/202</w:t>
    </w:r>
    <w:r w:rsidR="009D7CA8">
      <w:rPr>
        <w:rFonts w:ascii="Segoe UI" w:hAnsi="Segoe UI" w:cs="Segoe UI"/>
        <w:b/>
        <w:color w:val="264A64"/>
        <w:sz w:val="18"/>
        <w:szCs w:val="18"/>
      </w:rPr>
      <w:t>6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="Cambria" w:eastAsia="Times New Roman" w:hAnsi="Cambria" w:cs="Times New Roman"/>
        <w:bCs/>
      </w:rPr>
      <w:t xml:space="preserve"> </w:t>
    </w:r>
  </w:p>
  <w:p w:rsidR="00A51876" w:rsidP="00166947" w14:paraId="63A9B015" w14:textId="655A1D72">
    <w:pPr>
      <w:pStyle w:val="Header"/>
      <w:jc w:val="right"/>
    </w:pPr>
    <w:r>
      <w:rPr>
        <w:rFonts w:ascii="Cambria" w:eastAsia="Times New Roman" w:hAnsi="Cambria" w:cs="Times New Roman"/>
        <w:bCs/>
      </w:rPr>
      <w:t>(Revised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: </w:t>
    </w:r>
    <w:r w:rsidR="00A00277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C93727"/>
    <w:multiLevelType w:val="hybridMultilevel"/>
    <w:tmpl w:val="3AAAE5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F7051A"/>
    <w:multiLevelType w:val="hybridMultilevel"/>
    <w:tmpl w:val="7556EECA"/>
    <w:lvl w:ilvl="0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157E3E17"/>
    <w:multiLevelType w:val="hybridMultilevel"/>
    <w:tmpl w:val="4796D5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156680"/>
    <w:multiLevelType w:val="hybridMultilevel"/>
    <w:tmpl w:val="2FB462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7870AC"/>
    <w:multiLevelType w:val="hybridMultilevel"/>
    <w:tmpl w:val="59B6EC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42CC5"/>
    <w:multiLevelType w:val="hybridMultilevel"/>
    <w:tmpl w:val="912A621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31603"/>
    <w:multiLevelType w:val="hybridMultilevel"/>
    <w:tmpl w:val="4E1C08D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263DE"/>
    <w:multiLevelType w:val="hybridMultilevel"/>
    <w:tmpl w:val="505EB7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7837F9"/>
    <w:multiLevelType w:val="hybridMultilevel"/>
    <w:tmpl w:val="5E2AC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F8725E"/>
    <w:multiLevelType w:val="hybridMultilevel"/>
    <w:tmpl w:val="7906605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97789E"/>
    <w:multiLevelType w:val="hybridMultilevel"/>
    <w:tmpl w:val="1CF8CE7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BE685F"/>
    <w:multiLevelType w:val="hybridMultilevel"/>
    <w:tmpl w:val="265A9D8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i w:val="0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5183A"/>
    <w:multiLevelType w:val="hybridMultilevel"/>
    <w:tmpl w:val="5D003B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17EE7"/>
    <w:multiLevelType w:val="hybridMultilevel"/>
    <w:tmpl w:val="5F8C1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76BD0"/>
    <w:multiLevelType w:val="hybridMultilevel"/>
    <w:tmpl w:val="A652022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7C716B"/>
    <w:multiLevelType w:val="hybridMultilevel"/>
    <w:tmpl w:val="CE3441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C7B61"/>
    <w:multiLevelType w:val="hybridMultilevel"/>
    <w:tmpl w:val="3306C71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A51977"/>
    <w:multiLevelType w:val="hybridMultilevel"/>
    <w:tmpl w:val="440E39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80333A"/>
    <w:multiLevelType w:val="hybridMultilevel"/>
    <w:tmpl w:val="DA9C3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7E0166"/>
    <w:multiLevelType w:val="hybridMultilevel"/>
    <w:tmpl w:val="E934F9E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A7276"/>
    <w:multiLevelType w:val="hybridMultilevel"/>
    <w:tmpl w:val="D87467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C6709"/>
    <w:multiLevelType w:val="hybridMultilevel"/>
    <w:tmpl w:val="014E77D8"/>
    <w:lvl w:ilvl="0">
      <w:start w:val="1"/>
      <w:numFmt w:val="decimal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4F2D76"/>
    <w:multiLevelType w:val="hybridMultilevel"/>
    <w:tmpl w:val="92DA59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6C18CA"/>
    <w:multiLevelType w:val="hybridMultilevel"/>
    <w:tmpl w:val="C8867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242F9D"/>
    <w:multiLevelType w:val="hybridMultilevel"/>
    <w:tmpl w:val="AEAED2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023100">
    <w:abstractNumId w:val="12"/>
  </w:num>
  <w:num w:numId="2" w16cid:durableId="1166823229">
    <w:abstractNumId w:val="18"/>
  </w:num>
  <w:num w:numId="3" w16cid:durableId="781995469">
    <w:abstractNumId w:val="19"/>
  </w:num>
  <w:num w:numId="4" w16cid:durableId="116215788">
    <w:abstractNumId w:val="8"/>
  </w:num>
  <w:num w:numId="5" w16cid:durableId="905605744">
    <w:abstractNumId w:val="21"/>
  </w:num>
  <w:num w:numId="6" w16cid:durableId="959992200">
    <w:abstractNumId w:val="25"/>
  </w:num>
  <w:num w:numId="7" w16cid:durableId="1482846562">
    <w:abstractNumId w:val="26"/>
  </w:num>
  <w:num w:numId="8" w16cid:durableId="1429305439">
    <w:abstractNumId w:val="23"/>
  </w:num>
  <w:num w:numId="9" w16cid:durableId="874082486">
    <w:abstractNumId w:val="4"/>
  </w:num>
  <w:num w:numId="10" w16cid:durableId="838622877">
    <w:abstractNumId w:val="9"/>
  </w:num>
  <w:num w:numId="11" w16cid:durableId="806363087">
    <w:abstractNumId w:val="6"/>
  </w:num>
  <w:num w:numId="12" w16cid:durableId="233856602">
    <w:abstractNumId w:val="1"/>
  </w:num>
  <w:num w:numId="13" w16cid:durableId="1462990581">
    <w:abstractNumId w:val="0"/>
  </w:num>
  <w:num w:numId="14" w16cid:durableId="990789076">
    <w:abstractNumId w:val="16"/>
  </w:num>
  <w:num w:numId="15" w16cid:durableId="1633637781">
    <w:abstractNumId w:val="11"/>
  </w:num>
  <w:num w:numId="16" w16cid:durableId="1632445292">
    <w:abstractNumId w:val="15"/>
  </w:num>
  <w:num w:numId="17" w16cid:durableId="1424689111">
    <w:abstractNumId w:val="22"/>
  </w:num>
  <w:num w:numId="18" w16cid:durableId="1533375875">
    <w:abstractNumId w:val="2"/>
  </w:num>
  <w:num w:numId="19" w16cid:durableId="638461374">
    <w:abstractNumId w:val="5"/>
  </w:num>
  <w:num w:numId="20" w16cid:durableId="1459686694">
    <w:abstractNumId w:val="20"/>
  </w:num>
  <w:num w:numId="21" w16cid:durableId="1808205232">
    <w:abstractNumId w:val="10"/>
  </w:num>
  <w:num w:numId="22" w16cid:durableId="149903407">
    <w:abstractNumId w:val="7"/>
  </w:num>
  <w:num w:numId="23" w16cid:durableId="319502070">
    <w:abstractNumId w:val="13"/>
  </w:num>
  <w:num w:numId="24" w16cid:durableId="63795240">
    <w:abstractNumId w:val="17"/>
  </w:num>
  <w:num w:numId="25" w16cid:durableId="914241123">
    <w:abstractNumId w:val="24"/>
  </w:num>
  <w:num w:numId="26" w16cid:durableId="1328171982">
    <w:abstractNumId w:val="14"/>
  </w:num>
  <w:num w:numId="27" w16cid:durableId="833567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B01"/>
    <w:rsid w:val="00003B67"/>
    <w:rsid w:val="000272DF"/>
    <w:rsid w:val="00037CD2"/>
    <w:rsid w:val="00085E40"/>
    <w:rsid w:val="000A4035"/>
    <w:rsid w:val="000A5B19"/>
    <w:rsid w:val="000C0C1D"/>
    <w:rsid w:val="000C0D7D"/>
    <w:rsid w:val="000D4D4F"/>
    <w:rsid w:val="000F1434"/>
    <w:rsid w:val="00101FDB"/>
    <w:rsid w:val="0010207C"/>
    <w:rsid w:val="0010454D"/>
    <w:rsid w:val="00125E6F"/>
    <w:rsid w:val="0013274B"/>
    <w:rsid w:val="001563D6"/>
    <w:rsid w:val="00166947"/>
    <w:rsid w:val="00182685"/>
    <w:rsid w:val="001B326C"/>
    <w:rsid w:val="00205406"/>
    <w:rsid w:val="002145E8"/>
    <w:rsid w:val="00223959"/>
    <w:rsid w:val="00272C35"/>
    <w:rsid w:val="002A753C"/>
    <w:rsid w:val="002C6E3A"/>
    <w:rsid w:val="003018FF"/>
    <w:rsid w:val="00307EAB"/>
    <w:rsid w:val="00310EEB"/>
    <w:rsid w:val="00353025"/>
    <w:rsid w:val="003658C4"/>
    <w:rsid w:val="003760AB"/>
    <w:rsid w:val="003858E2"/>
    <w:rsid w:val="003A68FB"/>
    <w:rsid w:val="003B1493"/>
    <w:rsid w:val="003E73DD"/>
    <w:rsid w:val="003F46FF"/>
    <w:rsid w:val="003F7382"/>
    <w:rsid w:val="00404538"/>
    <w:rsid w:val="00433AB3"/>
    <w:rsid w:val="00437791"/>
    <w:rsid w:val="00455478"/>
    <w:rsid w:val="00461304"/>
    <w:rsid w:val="00477BB3"/>
    <w:rsid w:val="004979B1"/>
    <w:rsid w:val="004A3E49"/>
    <w:rsid w:val="004B7781"/>
    <w:rsid w:val="004E6E5A"/>
    <w:rsid w:val="004F1A7C"/>
    <w:rsid w:val="00502FC8"/>
    <w:rsid w:val="00517A5A"/>
    <w:rsid w:val="00525C3B"/>
    <w:rsid w:val="0058459D"/>
    <w:rsid w:val="005C2A87"/>
    <w:rsid w:val="005D0515"/>
    <w:rsid w:val="005D7ADB"/>
    <w:rsid w:val="00616983"/>
    <w:rsid w:val="00620214"/>
    <w:rsid w:val="006327DF"/>
    <w:rsid w:val="00637504"/>
    <w:rsid w:val="00644A25"/>
    <w:rsid w:val="00694191"/>
    <w:rsid w:val="006E508A"/>
    <w:rsid w:val="00707BA4"/>
    <w:rsid w:val="00742292"/>
    <w:rsid w:val="007470DE"/>
    <w:rsid w:val="0076493E"/>
    <w:rsid w:val="007759F8"/>
    <w:rsid w:val="007C6C1B"/>
    <w:rsid w:val="007D7B93"/>
    <w:rsid w:val="007D7E9A"/>
    <w:rsid w:val="007F2570"/>
    <w:rsid w:val="007F6DF5"/>
    <w:rsid w:val="00823B38"/>
    <w:rsid w:val="00851B7B"/>
    <w:rsid w:val="00854D60"/>
    <w:rsid w:val="00857B07"/>
    <w:rsid w:val="00880405"/>
    <w:rsid w:val="008B5BA5"/>
    <w:rsid w:val="008C3231"/>
    <w:rsid w:val="008C60E6"/>
    <w:rsid w:val="008F0845"/>
    <w:rsid w:val="009079CE"/>
    <w:rsid w:val="00941C81"/>
    <w:rsid w:val="009509C9"/>
    <w:rsid w:val="00972E1B"/>
    <w:rsid w:val="009B10A9"/>
    <w:rsid w:val="009D7CA8"/>
    <w:rsid w:val="00A00277"/>
    <w:rsid w:val="00A1248C"/>
    <w:rsid w:val="00A16DF0"/>
    <w:rsid w:val="00A467F4"/>
    <w:rsid w:val="00A51876"/>
    <w:rsid w:val="00A67A2F"/>
    <w:rsid w:val="00A87B01"/>
    <w:rsid w:val="00A96985"/>
    <w:rsid w:val="00AB33A5"/>
    <w:rsid w:val="00AE39D5"/>
    <w:rsid w:val="00B378E5"/>
    <w:rsid w:val="00B46C59"/>
    <w:rsid w:val="00B84B56"/>
    <w:rsid w:val="00BA689C"/>
    <w:rsid w:val="00BB69DA"/>
    <w:rsid w:val="00BF6101"/>
    <w:rsid w:val="00C02916"/>
    <w:rsid w:val="00C031F6"/>
    <w:rsid w:val="00C14C10"/>
    <w:rsid w:val="00C248F7"/>
    <w:rsid w:val="00C313AD"/>
    <w:rsid w:val="00C3293E"/>
    <w:rsid w:val="00C42BAD"/>
    <w:rsid w:val="00C43BCC"/>
    <w:rsid w:val="00C521CE"/>
    <w:rsid w:val="00C620FF"/>
    <w:rsid w:val="00C83577"/>
    <w:rsid w:val="00CC08FE"/>
    <w:rsid w:val="00CD170C"/>
    <w:rsid w:val="00CF2654"/>
    <w:rsid w:val="00D45BBB"/>
    <w:rsid w:val="00D70EB2"/>
    <w:rsid w:val="00D94388"/>
    <w:rsid w:val="00DA59AE"/>
    <w:rsid w:val="00DB2E61"/>
    <w:rsid w:val="00DD7E8F"/>
    <w:rsid w:val="00DF0480"/>
    <w:rsid w:val="00E61212"/>
    <w:rsid w:val="00E73175"/>
    <w:rsid w:val="00E86762"/>
    <w:rsid w:val="00EF1276"/>
    <w:rsid w:val="00EF3499"/>
    <w:rsid w:val="00F14F48"/>
    <w:rsid w:val="00F47A7B"/>
    <w:rsid w:val="00F728CE"/>
    <w:rsid w:val="00F9468B"/>
    <w:rsid w:val="00FA463A"/>
    <w:rsid w:val="00FB1EA7"/>
    <w:rsid w:val="00FF5116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776EB9"/>
  <w15:chartTrackingRefBased/>
  <w15:docId w15:val="{F2F75144-857B-491A-B3FB-EFC651AB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B01"/>
  </w:style>
  <w:style w:type="paragraph" w:styleId="Heading2">
    <w:name w:val="heading 2"/>
    <w:basedOn w:val="Normal"/>
    <w:link w:val="Heading2Char"/>
    <w:uiPriority w:val="9"/>
    <w:unhideWhenUsed/>
    <w:qFormat/>
    <w:rsid w:val="00A87B01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B01"/>
  </w:style>
  <w:style w:type="paragraph" w:styleId="Footer">
    <w:name w:val="footer"/>
    <w:basedOn w:val="Normal"/>
    <w:link w:val="FooterChar"/>
    <w:uiPriority w:val="99"/>
    <w:unhideWhenUsed/>
    <w:rsid w:val="00A87B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B01"/>
  </w:style>
  <w:style w:type="character" w:customStyle="1" w:styleId="Heading2Char">
    <w:name w:val="Heading 2 Char"/>
    <w:basedOn w:val="DefaultParagraphFont"/>
    <w:link w:val="Heading2"/>
    <w:uiPriority w:val="9"/>
    <w:rsid w:val="00A87B01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Accent2">
    <w:name w:val="Grid Table 1 Light Accent 2"/>
    <w:basedOn w:val="TableNormal"/>
    <w:uiPriority w:val="46"/>
    <w:rsid w:val="00A87B01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43779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B1493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14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C1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51B7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1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7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77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77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F6DF5"/>
    <w:pPr>
      <w:spacing w:after="0" w:line="240" w:lineRule="auto"/>
    </w:pPr>
  </w:style>
  <w:style w:type="character" w:styleId="Hyperlink">
    <w:name w:val="Hyperlink"/>
    <w:basedOn w:val="DefaultParagraphFont"/>
    <w:rsid w:val="001669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E6D44BD9F27B4DBCBF50F2774B68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BC158-0AEF-40DC-A102-316452E40A5B}"/>
      </w:docPartPr>
      <w:docPartBody>
        <w:p w:rsidR="00E86762" w:rsidP="00CC08FE">
          <w:pPr>
            <w:pStyle w:val="E6D44BD9F27B4DBCBF50F2774B680A9B"/>
          </w:pPr>
          <w:r>
            <w:t>Additional Notes</w:t>
          </w:r>
        </w:p>
      </w:docPartBody>
    </w:docPart>
    <w:docPart>
      <w:docPartPr>
        <w:name w:val="D02D6AE7D57041EEAE67B41891E73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95526-1B3F-4643-A693-0918FB9031FB}"/>
      </w:docPartPr>
      <w:docPartBody>
        <w:p w:rsidR="00E86762" w:rsidP="00CC08FE">
          <w:pPr>
            <w:pStyle w:val="D02D6AE7D57041EEAE67B41891E734E3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revisionView w:comments="1" w:formatting="1" w:inkAnnotations="0" w:insDel="1" w:markup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8FE"/>
    <w:rsid w:val="00005AA1"/>
    <w:rsid w:val="00033D0E"/>
    <w:rsid w:val="000472CE"/>
    <w:rsid w:val="002722E6"/>
    <w:rsid w:val="00292184"/>
    <w:rsid w:val="00326540"/>
    <w:rsid w:val="003519ED"/>
    <w:rsid w:val="004A50A0"/>
    <w:rsid w:val="0056645E"/>
    <w:rsid w:val="006C3D17"/>
    <w:rsid w:val="00797FCA"/>
    <w:rsid w:val="008F35C4"/>
    <w:rsid w:val="00AA418B"/>
    <w:rsid w:val="00CC08FE"/>
    <w:rsid w:val="00D279E2"/>
    <w:rsid w:val="00E86762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6D44BD9F27B4DBCBF50F2774B680A9B">
    <w:name w:val="E6D44BD9F27B4DBCBF50F2774B680A9B"/>
    <w:rsid w:val="00CC08FE"/>
  </w:style>
  <w:style w:type="paragraph" w:customStyle="1" w:styleId="D02D6AE7D57041EEAE67B41891E734E3">
    <w:name w:val="D02D6AE7D57041EEAE67B41891E734E3"/>
    <w:rsid w:val="00CC0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ED15FB-FB6F-4E38-95F8-74E246655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39ECD8-4516-4CAA-B9DC-DCC42DB704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86672-101E-47CE-8875-19958FFD9DEF}">
  <ds:schemaRefs>
    <ds:schemaRef ds:uri="6f2f78f1-91a5-4d68-8b46-c99d45c19e6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Almira, Ariadne (ACF)</dc:creator>
  <cp:lastModifiedBy>Herboldsheimer, Shannon (ACF)</cp:lastModifiedBy>
  <cp:revision>3</cp:revision>
  <dcterms:created xsi:type="dcterms:W3CDTF">2022-12-01T15:07:00Z</dcterms:created>
  <dcterms:modified xsi:type="dcterms:W3CDTF">2023-03-16T13:50:00Z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