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B84" w:rsidP="0032115C" w:rsidRDefault="00763B84" w14:paraId="33457BEE" w14:textId="4AC1F1B4"/>
    <w:p w:rsidR="001D6C5D" w:rsidP="0032115C" w:rsidRDefault="001D6C5D" w14:paraId="4319EEE5" w14:textId="51FDD49D"/>
    <w:p w:rsidR="007741D3" w:rsidP="007741D3" w:rsidRDefault="007741D3" w14:paraId="58D49C51" w14:textId="77777777">
      <w:r>
        <w:t xml:space="preserve">As part of the COVID-19 Public Education Campaign market research efforts, the Current Events Tracker (CET) is a flexible survey vehicle designed for easy addition or removal of questions as applicable to the current environment. This wave </w:t>
      </w:r>
      <w:proofErr w:type="spellStart"/>
      <w:r>
        <w:t>refields</w:t>
      </w:r>
      <w:proofErr w:type="spellEnd"/>
      <w:r>
        <w:t xml:space="preserve"> questions on trusted information sources, booster hesitancy, and parents’ preferred vaccine location for their child as well as the under 5 perceptions battery. New or modified questions include those on about vaccine side effects experienced, date of booster shot (first if respondent received more than one), and children’s booster uptake to accommodate expanded eligibility. </w:t>
      </w:r>
    </w:p>
    <w:p w:rsidR="007741D3" w:rsidP="0032115C" w:rsidRDefault="007741D3" w14:paraId="11D26B2C" w14:textId="77777777"/>
    <w:sectPr w:rsidR="0077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0365A1"/>
    <w:rsid w:val="00107D97"/>
    <w:rsid w:val="001D6C5D"/>
    <w:rsid w:val="001E475D"/>
    <w:rsid w:val="001F7D12"/>
    <w:rsid w:val="00271E66"/>
    <w:rsid w:val="00296216"/>
    <w:rsid w:val="002B066A"/>
    <w:rsid w:val="002F4A8A"/>
    <w:rsid w:val="003061EF"/>
    <w:rsid w:val="003130C2"/>
    <w:rsid w:val="0032115C"/>
    <w:rsid w:val="003411D7"/>
    <w:rsid w:val="0039611A"/>
    <w:rsid w:val="003D6595"/>
    <w:rsid w:val="003E2C27"/>
    <w:rsid w:val="003F2A00"/>
    <w:rsid w:val="00455530"/>
    <w:rsid w:val="004A21CB"/>
    <w:rsid w:val="004A5C4D"/>
    <w:rsid w:val="005141E3"/>
    <w:rsid w:val="00551F5B"/>
    <w:rsid w:val="005F44BD"/>
    <w:rsid w:val="006204BD"/>
    <w:rsid w:val="006A5207"/>
    <w:rsid w:val="00753B86"/>
    <w:rsid w:val="00763B84"/>
    <w:rsid w:val="007741D3"/>
    <w:rsid w:val="007E6B03"/>
    <w:rsid w:val="008673F6"/>
    <w:rsid w:val="0088231C"/>
    <w:rsid w:val="009A0BB4"/>
    <w:rsid w:val="009A2133"/>
    <w:rsid w:val="009B464C"/>
    <w:rsid w:val="00A24172"/>
    <w:rsid w:val="00A34061"/>
    <w:rsid w:val="00A55864"/>
    <w:rsid w:val="00AB4B51"/>
    <w:rsid w:val="00B976CC"/>
    <w:rsid w:val="00BA4C9A"/>
    <w:rsid w:val="00C04D04"/>
    <w:rsid w:val="00C235A0"/>
    <w:rsid w:val="00C26AA8"/>
    <w:rsid w:val="00C90BDF"/>
    <w:rsid w:val="00CA493E"/>
    <w:rsid w:val="00D120A6"/>
    <w:rsid w:val="00D15A1F"/>
    <w:rsid w:val="00D52849"/>
    <w:rsid w:val="00D90F38"/>
    <w:rsid w:val="00E4671B"/>
    <w:rsid w:val="00E54FDE"/>
    <w:rsid w:val="00E70951"/>
    <w:rsid w:val="00E73458"/>
    <w:rsid w:val="00EF1161"/>
    <w:rsid w:val="00EF6709"/>
    <w:rsid w:val="00EF7826"/>
    <w:rsid w:val="00F36852"/>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 w:type="paragraph" w:customStyle="1" w:styleId="xmsonormal">
    <w:name w:val="x_msonormal"/>
    <w:basedOn w:val="Normal"/>
    <w:rsid w:val="0051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285550212">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595141710">
      <w:bodyDiv w:val="1"/>
      <w:marLeft w:val="0"/>
      <w:marRight w:val="0"/>
      <w:marTop w:val="0"/>
      <w:marBottom w:val="0"/>
      <w:divBdr>
        <w:top w:val="none" w:sz="0" w:space="0" w:color="auto"/>
        <w:left w:val="none" w:sz="0" w:space="0" w:color="auto"/>
        <w:bottom w:val="none" w:sz="0" w:space="0" w:color="auto"/>
        <w:right w:val="none" w:sz="0" w:space="0" w:color="auto"/>
      </w:divBdr>
    </w:div>
    <w:div w:id="60145213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649021176">
      <w:bodyDiv w:val="1"/>
      <w:marLeft w:val="0"/>
      <w:marRight w:val="0"/>
      <w:marTop w:val="0"/>
      <w:marBottom w:val="0"/>
      <w:divBdr>
        <w:top w:val="none" w:sz="0" w:space="0" w:color="auto"/>
        <w:left w:val="none" w:sz="0" w:space="0" w:color="auto"/>
        <w:bottom w:val="none" w:sz="0" w:space="0" w:color="auto"/>
        <w:right w:val="none" w:sz="0" w:space="0" w:color="auto"/>
      </w:divBdr>
    </w:div>
    <w:div w:id="656494636">
      <w:bodyDiv w:val="1"/>
      <w:marLeft w:val="0"/>
      <w:marRight w:val="0"/>
      <w:marTop w:val="0"/>
      <w:marBottom w:val="0"/>
      <w:divBdr>
        <w:top w:val="none" w:sz="0" w:space="0" w:color="auto"/>
        <w:left w:val="none" w:sz="0" w:space="0" w:color="auto"/>
        <w:bottom w:val="none" w:sz="0" w:space="0" w:color="auto"/>
        <w:right w:val="none" w:sz="0" w:space="0" w:color="auto"/>
      </w:divBdr>
    </w:div>
    <w:div w:id="754008958">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002122641">
      <w:bodyDiv w:val="1"/>
      <w:marLeft w:val="0"/>
      <w:marRight w:val="0"/>
      <w:marTop w:val="0"/>
      <w:marBottom w:val="0"/>
      <w:divBdr>
        <w:top w:val="none" w:sz="0" w:space="0" w:color="auto"/>
        <w:left w:val="none" w:sz="0" w:space="0" w:color="auto"/>
        <w:bottom w:val="none" w:sz="0" w:space="0" w:color="auto"/>
        <w:right w:val="none" w:sz="0" w:space="0" w:color="auto"/>
      </w:divBdr>
    </w:div>
    <w:div w:id="1019509733">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245645376">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686665815">
      <w:bodyDiv w:val="1"/>
      <w:marLeft w:val="0"/>
      <w:marRight w:val="0"/>
      <w:marTop w:val="0"/>
      <w:marBottom w:val="0"/>
      <w:divBdr>
        <w:top w:val="none" w:sz="0" w:space="0" w:color="auto"/>
        <w:left w:val="none" w:sz="0" w:space="0" w:color="auto"/>
        <w:bottom w:val="none" w:sz="0" w:space="0" w:color="auto"/>
        <w:right w:val="none" w:sz="0" w:space="0" w:color="auto"/>
      </w:divBdr>
    </w:div>
    <w:div w:id="1690062440">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 w:id="20993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3</cp:revision>
  <dcterms:created xsi:type="dcterms:W3CDTF">2022-06-03T12:04:00Z</dcterms:created>
  <dcterms:modified xsi:type="dcterms:W3CDTF">2022-06-03T12:04:00Z</dcterms:modified>
</cp:coreProperties>
</file>