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2C3" w:rsidRDefault="005572D1">
      <w:r>
        <w:t>Justification for Non-Substantive Change for 1012-0006</w:t>
      </w:r>
    </w:p>
    <w:p w:rsidR="005572D1" w:rsidRDefault="005572D1">
      <w:r w:rsidRPr="005572D1">
        <w:t>The Office of Natural Resources Revenue ("ONRR") recently reorganized some of its functions.  ONRR's Office of Enforcement was responsible for the functions and information collections for Information Collection Request (ICR) 1012-0006 [Suspensions Pending Appeal and Bonding].  This ICR contains ONRR forms 4435, 4436, and 4437, including one set of instructions titled "Surety Instrument Posting Instructions."  ONRR's Office of Financial Services is now responsible for performing the functions and information collections activities for ICR 1012-0006.  The forms and instructions attached to this ICR have been minimally updated with ONRR's Office of Financial Services address</w:t>
      </w:r>
      <w:r w:rsidR="006779E5">
        <w:t xml:space="preserve"> and </w:t>
      </w:r>
      <w:r w:rsidRPr="005572D1">
        <w:t>phone numbers</w:t>
      </w:r>
      <w:r w:rsidR="006779E5">
        <w:t>.</w:t>
      </w:r>
      <w:bookmarkStart w:name="_GoBack" w:id="0"/>
      <w:bookmarkEnd w:id="0"/>
    </w:p>
    <w:sectPr w:rsidR="00557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D1"/>
    <w:rsid w:val="000B7797"/>
    <w:rsid w:val="005572D1"/>
    <w:rsid w:val="006779E5"/>
    <w:rsid w:val="0089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99E8"/>
  <w15:chartTrackingRefBased/>
  <w15:docId w15:val="{AF80BADA-A51F-4C76-86BD-633C1A1E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Parrillo, Jeffrey M</dc:creator>
  <cp:keywords/>
  <dc:description/>
  <cp:lastModifiedBy>Parrillo, Jeffrey M</cp:lastModifiedBy>
  <cp:revision>2</cp:revision>
  <dcterms:created xsi:type="dcterms:W3CDTF">2021-03-11T16:11:00Z</dcterms:created>
  <dcterms:modified xsi:type="dcterms:W3CDTF">2021-03-11T16:14:00Z</dcterms:modified>
</cp:coreProperties>
</file>