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37EF" w:rsidRPr="000537EF" w:rsidP="000537EF" w14:paraId="5AE652F7" w14:textId="77777777">
      <w:pPr>
        <w:tabs>
          <w:tab w:val="left" w:pos="720"/>
        </w:tabs>
        <w:jc w:val="center"/>
        <w:rPr>
          <w:rFonts w:ascii="Arial" w:hAnsi="Arial" w:cs="Arial"/>
          <w:b/>
          <w:bCs/>
          <w:caps/>
          <w:sz w:val="26"/>
          <w:szCs w:val="26"/>
        </w:rPr>
      </w:pPr>
      <w:r w:rsidRPr="000537EF">
        <w:rPr>
          <w:rFonts w:ascii="Arial" w:hAnsi="Arial" w:cs="Arial"/>
          <w:caps/>
          <w:sz w:val="26"/>
          <w:szCs w:val="26"/>
          <w:lang w:val="en-CA"/>
        </w:rPr>
        <w:fldChar w:fldCharType="begin"/>
      </w:r>
      <w:r w:rsidRPr="000537EF">
        <w:rPr>
          <w:rFonts w:ascii="Arial" w:hAnsi="Arial" w:cs="Arial"/>
          <w:caps/>
          <w:sz w:val="26"/>
          <w:szCs w:val="26"/>
          <w:lang w:val="en-CA"/>
        </w:rPr>
        <w:instrText xml:space="preserve"> SEQ CHAPTER \h \r 1</w:instrText>
      </w:r>
      <w:r w:rsidR="0082125A">
        <w:rPr>
          <w:rFonts w:ascii="Arial" w:hAnsi="Arial" w:cs="Arial"/>
          <w:caps/>
          <w:sz w:val="26"/>
          <w:szCs w:val="26"/>
          <w:lang w:val="en-CA"/>
        </w:rPr>
        <w:fldChar w:fldCharType="separate"/>
      </w:r>
      <w:r w:rsidRPr="000537EF">
        <w:rPr>
          <w:rFonts w:ascii="Arial" w:hAnsi="Arial" w:cs="Arial"/>
          <w:caps/>
          <w:sz w:val="26"/>
          <w:szCs w:val="26"/>
          <w:lang w:val="en-CA"/>
        </w:rPr>
        <w:fldChar w:fldCharType="end"/>
      </w:r>
      <w:r w:rsidRPr="000537EF">
        <w:rPr>
          <w:rFonts w:ascii="Arial" w:hAnsi="Arial" w:cs="Arial"/>
          <w:b/>
          <w:bCs/>
          <w:caps/>
          <w:sz w:val="26"/>
          <w:szCs w:val="26"/>
        </w:rPr>
        <w:t>Supporting Statement A</w:t>
      </w:r>
    </w:p>
    <w:p w:rsidR="000537EF" w:rsidRPr="000537EF" w:rsidP="000537EF" w14:paraId="5109A70B" w14:textId="77777777">
      <w:pPr>
        <w:tabs>
          <w:tab w:val="left" w:pos="720"/>
        </w:tabs>
        <w:jc w:val="center"/>
        <w:rPr>
          <w:rFonts w:ascii="Arial" w:hAnsi="Arial" w:cs="Arial"/>
          <w:b/>
          <w:bCs/>
          <w:caps/>
          <w:sz w:val="26"/>
          <w:szCs w:val="26"/>
        </w:rPr>
      </w:pPr>
      <w:r w:rsidRPr="000537EF">
        <w:rPr>
          <w:rFonts w:ascii="Arial" w:hAnsi="Arial" w:cs="Arial"/>
          <w:b/>
          <w:bCs/>
          <w:caps/>
          <w:sz w:val="26"/>
          <w:szCs w:val="26"/>
        </w:rPr>
        <w:t>for paperwork reduction act submission</w:t>
      </w:r>
    </w:p>
    <w:p w:rsidR="000B61C6" w:rsidRPr="000537EF" w:rsidP="00572E43" w14:paraId="3FB58794" w14:textId="77777777">
      <w:pPr>
        <w:tabs>
          <w:tab w:val="left" w:pos="720"/>
        </w:tabs>
        <w:rPr>
          <w:rFonts w:ascii="Arial" w:hAnsi="Arial"/>
          <w:b/>
          <w:sz w:val="26"/>
          <w:szCs w:val="26"/>
        </w:rPr>
      </w:pPr>
    </w:p>
    <w:p w:rsidR="002F5F58" w:rsidRPr="00CB0A95" w:rsidP="00572E43" w14:paraId="0135D16D" w14:textId="77777777">
      <w:pPr>
        <w:tabs>
          <w:tab w:val="left" w:pos="720"/>
        </w:tabs>
        <w:jc w:val="center"/>
        <w:rPr>
          <w:rFonts w:ascii="Arial" w:hAnsi="Arial"/>
          <w:b/>
          <w:caps/>
          <w:sz w:val="26"/>
          <w:szCs w:val="26"/>
        </w:rPr>
      </w:pPr>
      <w:r w:rsidRPr="00CB0A95">
        <w:rPr>
          <w:rFonts w:ascii="Arial" w:hAnsi="Arial"/>
          <w:b/>
          <w:caps/>
          <w:sz w:val="26"/>
          <w:szCs w:val="26"/>
        </w:rPr>
        <w:t>Endangered and Threatened Wildlife,</w:t>
      </w:r>
    </w:p>
    <w:p w:rsidR="000B61C6" w:rsidRPr="000537EF" w:rsidP="00377B74" w14:paraId="6A36D737" w14:textId="2B64FBB9">
      <w:pPr>
        <w:tabs>
          <w:tab w:val="left" w:pos="720"/>
        </w:tabs>
        <w:jc w:val="center"/>
        <w:rPr>
          <w:rFonts w:ascii="Arial" w:hAnsi="Arial"/>
          <w:b/>
          <w:sz w:val="26"/>
          <w:szCs w:val="26"/>
        </w:rPr>
      </w:pPr>
      <w:r w:rsidRPr="00CB0A95">
        <w:rPr>
          <w:rFonts w:ascii="Arial" w:hAnsi="Arial"/>
          <w:b/>
          <w:caps/>
          <w:sz w:val="26"/>
          <w:szCs w:val="26"/>
        </w:rPr>
        <w:t xml:space="preserve">Experimental Populations – </w:t>
      </w:r>
      <w:r w:rsidRPr="00CB0A95" w:rsidR="00C763D1">
        <w:rPr>
          <w:rFonts w:ascii="Arial" w:hAnsi="Arial"/>
          <w:b/>
          <w:caps/>
          <w:sz w:val="26"/>
          <w:szCs w:val="26"/>
        </w:rPr>
        <w:t xml:space="preserve">Grizzly Bear </w:t>
      </w:r>
      <w:r>
        <w:rPr>
          <w:rFonts w:ascii="Arial" w:hAnsi="Arial"/>
          <w:b/>
          <w:sz w:val="26"/>
          <w:szCs w:val="26"/>
        </w:rPr>
        <w:t>(</w:t>
      </w:r>
      <w:r w:rsidRPr="000537EF">
        <w:rPr>
          <w:rFonts w:ascii="Arial" w:hAnsi="Arial"/>
          <w:b/>
          <w:sz w:val="26"/>
          <w:szCs w:val="26"/>
        </w:rPr>
        <w:t>50 CFR 17.84</w:t>
      </w:r>
      <w:r>
        <w:rPr>
          <w:rFonts w:ascii="Arial" w:hAnsi="Arial"/>
          <w:b/>
          <w:sz w:val="26"/>
          <w:szCs w:val="26"/>
        </w:rPr>
        <w:t>)</w:t>
      </w:r>
    </w:p>
    <w:p w:rsidR="000B61C6" w:rsidRPr="000537EF" w:rsidP="00572E43" w14:paraId="61762C84" w14:textId="3A7D8E47">
      <w:pPr>
        <w:tabs>
          <w:tab w:val="left" w:pos="720"/>
        </w:tabs>
        <w:jc w:val="center"/>
        <w:rPr>
          <w:rFonts w:ascii="Arial" w:hAnsi="Arial"/>
          <w:sz w:val="26"/>
          <w:szCs w:val="26"/>
        </w:rPr>
      </w:pPr>
      <w:r w:rsidRPr="000537EF">
        <w:rPr>
          <w:rFonts w:ascii="Arial" w:hAnsi="Arial"/>
          <w:b/>
          <w:sz w:val="26"/>
          <w:szCs w:val="26"/>
        </w:rPr>
        <w:t>OMB Control Number 1018-</w:t>
      </w:r>
      <w:r w:rsidR="00377B74">
        <w:rPr>
          <w:rFonts w:ascii="Arial" w:hAnsi="Arial"/>
          <w:b/>
          <w:sz w:val="26"/>
          <w:szCs w:val="26"/>
        </w:rPr>
        <w:t>New</w:t>
      </w:r>
    </w:p>
    <w:p w:rsidR="000B61C6" w:rsidRPr="00572E43" w:rsidP="00572E43" w14:paraId="0D96A66A" w14:textId="77777777">
      <w:pPr>
        <w:tabs>
          <w:tab w:val="left" w:pos="720"/>
        </w:tabs>
        <w:rPr>
          <w:rFonts w:ascii="Arial" w:hAnsi="Arial"/>
          <w:sz w:val="22"/>
        </w:rPr>
      </w:pPr>
    </w:p>
    <w:p w:rsidR="000B61C6" w:rsidRPr="00561B83" w:rsidP="00572E43" w14:paraId="677AD78B" w14:textId="094FC45E">
      <w:pPr>
        <w:tabs>
          <w:tab w:val="left" w:pos="720"/>
        </w:tabs>
        <w:rPr>
          <w:rFonts w:ascii="Arial" w:hAnsi="Arial" w:cs="Arial"/>
          <w:b/>
          <w:bCs/>
          <w:color w:val="0000FF"/>
          <w:sz w:val="22"/>
          <w:szCs w:val="22"/>
        </w:rPr>
      </w:pPr>
      <w:r w:rsidRPr="00561B83">
        <w:rPr>
          <w:rFonts w:ascii="Arial" w:hAnsi="Arial" w:cs="Arial"/>
          <w:b/>
          <w:bCs/>
          <w:sz w:val="22"/>
          <w:szCs w:val="22"/>
        </w:rPr>
        <w:t>Terms of Clearance:</w:t>
      </w:r>
      <w:r w:rsidRPr="000537EF">
        <w:rPr>
          <w:rFonts w:ascii="Arial" w:hAnsi="Arial" w:cs="Arial"/>
          <w:bCs/>
          <w:sz w:val="22"/>
          <w:szCs w:val="22"/>
        </w:rPr>
        <w:t xml:space="preserve">  </w:t>
      </w:r>
      <w:r w:rsidRPr="00EC2F77" w:rsidR="00EC2F77">
        <w:rPr>
          <w:rFonts w:ascii="Arial" w:hAnsi="Arial" w:cs="Arial"/>
          <w:bCs/>
          <w:sz w:val="22"/>
          <w:szCs w:val="22"/>
        </w:rPr>
        <w:t>This is a request for a new OMB control number in conjunction with information collection associated with our proposed rule (RIN 1018-BG</w:t>
      </w:r>
      <w:r w:rsidR="00EC2F77">
        <w:rPr>
          <w:rFonts w:ascii="Arial" w:hAnsi="Arial" w:cs="Arial"/>
          <w:bCs/>
          <w:sz w:val="22"/>
          <w:szCs w:val="22"/>
        </w:rPr>
        <w:t>8</w:t>
      </w:r>
      <w:r w:rsidRPr="00EC2F77" w:rsidR="00EC2F77">
        <w:rPr>
          <w:rFonts w:ascii="Arial" w:hAnsi="Arial" w:cs="Arial"/>
          <w:bCs/>
          <w:sz w:val="22"/>
          <w:szCs w:val="22"/>
        </w:rPr>
        <w:t>9), Proposed Establishment of a Nonessential Experimental Population of Grizzly Bear in the North Cascades Ecosystem, Washington.</w:t>
      </w:r>
    </w:p>
    <w:p w:rsidR="000B61C6" w:rsidRPr="00561B83" w:rsidP="00572E43" w14:paraId="6EABE1AF" w14:textId="77777777">
      <w:pPr>
        <w:tabs>
          <w:tab w:val="left" w:pos="720"/>
        </w:tabs>
        <w:rPr>
          <w:rFonts w:ascii="Arial" w:hAnsi="Arial" w:cs="Arial"/>
          <w:sz w:val="22"/>
          <w:szCs w:val="22"/>
        </w:rPr>
      </w:pPr>
    </w:p>
    <w:p w:rsidR="000B61C6" w:rsidRPr="00561B83" w:rsidP="00572E43" w14:paraId="52FDEFE2" w14:textId="77777777">
      <w:pPr>
        <w:tabs>
          <w:tab w:val="left" w:pos="360"/>
          <w:tab w:val="left" w:pos="720"/>
        </w:tabs>
        <w:rPr>
          <w:rFonts w:ascii="Arial" w:hAnsi="Arial" w:cs="Arial"/>
          <w:b/>
          <w:bCs/>
          <w:sz w:val="22"/>
          <w:szCs w:val="22"/>
        </w:rPr>
      </w:pPr>
      <w:r w:rsidRPr="00561B83">
        <w:rPr>
          <w:rFonts w:ascii="Arial" w:hAnsi="Arial" w:cs="Arial"/>
          <w:b/>
          <w:bCs/>
          <w:sz w:val="22"/>
          <w:szCs w:val="22"/>
        </w:rPr>
        <w:t>1.</w:t>
      </w:r>
      <w:r w:rsidRPr="00561B83">
        <w:rPr>
          <w:rFonts w:ascii="Arial" w:hAnsi="Arial" w:cs="Arial"/>
          <w:b/>
          <w:bCs/>
          <w:sz w:val="22"/>
          <w:szCs w:val="22"/>
        </w:rPr>
        <w:tab/>
      </w:r>
      <w:r w:rsidRPr="00B50214" w:rsidR="00444C14">
        <w:rPr>
          <w:rFonts w:ascii="Arial" w:hAnsi="Arial" w:cs="Arial"/>
          <w:b/>
          <w:sz w:val="22"/>
          <w:szCs w:val="22"/>
        </w:rPr>
        <w:t>Explain the circumstances that make the collection of information necessary.  Identify any legal or administrative requirements that necessitate the collection.</w:t>
      </w:r>
      <w:r w:rsidRPr="00561B83">
        <w:rPr>
          <w:rFonts w:ascii="Arial" w:hAnsi="Arial" w:cs="Arial"/>
          <w:b/>
          <w:bCs/>
          <w:sz w:val="22"/>
          <w:szCs w:val="22"/>
        </w:rPr>
        <w:t xml:space="preserve">  </w:t>
      </w:r>
    </w:p>
    <w:p w:rsidR="000B61C6" w:rsidRPr="00561B83" w:rsidP="00572E43" w14:paraId="72E88DEF" w14:textId="77777777">
      <w:pPr>
        <w:tabs>
          <w:tab w:val="left" w:pos="720"/>
        </w:tabs>
        <w:rPr>
          <w:rFonts w:ascii="Arial" w:hAnsi="Arial" w:cs="Arial"/>
          <w:sz w:val="22"/>
          <w:szCs w:val="22"/>
        </w:rPr>
      </w:pPr>
    </w:p>
    <w:p w:rsidR="000B61C6" w:rsidRPr="00561B83" w:rsidP="00572E43" w14:paraId="5E9A0C0C" w14:textId="00A7D0FA">
      <w:pPr>
        <w:tabs>
          <w:tab w:val="left" w:pos="720"/>
        </w:tabs>
        <w:rPr>
          <w:rFonts w:ascii="Arial" w:hAnsi="Arial" w:cs="Arial"/>
          <w:sz w:val="22"/>
          <w:szCs w:val="22"/>
        </w:rPr>
      </w:pPr>
      <w:r w:rsidRPr="00561B83">
        <w:rPr>
          <w:rFonts w:ascii="Arial" w:hAnsi="Arial" w:cs="Arial"/>
          <w:sz w:val="22"/>
          <w:szCs w:val="22"/>
          <w:lang w:val="en-CA"/>
        </w:rPr>
        <w:t xml:space="preserve">Individuals </w:t>
      </w:r>
      <w:r w:rsidRPr="00561B83">
        <w:rPr>
          <w:rFonts w:ascii="Arial" w:hAnsi="Arial" w:cs="Arial"/>
          <w:sz w:val="22"/>
          <w:szCs w:val="22"/>
        </w:rPr>
        <w:t>of designated experimental populations for species listed as threatened or endangered under the Endangered Species Act (ESA</w:t>
      </w:r>
      <w:r w:rsidR="008653D8">
        <w:rPr>
          <w:rFonts w:ascii="Arial" w:hAnsi="Arial" w:cs="Arial"/>
          <w:sz w:val="22"/>
          <w:szCs w:val="22"/>
        </w:rPr>
        <w:t xml:space="preserve">, </w:t>
      </w:r>
      <w:r w:rsidRPr="00561B83">
        <w:rPr>
          <w:rFonts w:ascii="Arial" w:hAnsi="Arial" w:cs="Arial"/>
          <w:sz w:val="22"/>
          <w:szCs w:val="22"/>
        </w:rPr>
        <w:t xml:space="preserve">16 U.S.C. 1531 </w:t>
      </w:r>
      <w:r w:rsidRPr="000F1F50">
        <w:rPr>
          <w:rFonts w:ascii="Arial" w:hAnsi="Arial" w:cs="Arial"/>
          <w:i/>
          <w:sz w:val="22"/>
          <w:szCs w:val="22"/>
        </w:rPr>
        <w:t>et seq.</w:t>
      </w:r>
      <w:r w:rsidRPr="00561B83">
        <w:rPr>
          <w:rFonts w:ascii="Arial" w:hAnsi="Arial" w:cs="Arial"/>
          <w:sz w:val="22"/>
          <w:szCs w:val="22"/>
        </w:rPr>
        <w:t>)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rsidR="00EC2F77" w:rsidRPr="00EC2F77" w:rsidP="00EC2F77" w14:paraId="2102D296" w14:textId="77777777">
      <w:pPr>
        <w:tabs>
          <w:tab w:val="left" w:pos="720"/>
        </w:tabs>
        <w:rPr>
          <w:rFonts w:ascii="Arial" w:hAnsi="Arial" w:cs="Arial"/>
          <w:sz w:val="22"/>
          <w:szCs w:val="22"/>
        </w:rPr>
      </w:pPr>
    </w:p>
    <w:p w:rsidR="00EC2F77" w:rsidRPr="00EC2F77" w:rsidP="00EC2F77" w14:paraId="04557FC4" w14:textId="62AFEB27">
      <w:pPr>
        <w:tabs>
          <w:tab w:val="left" w:pos="720"/>
        </w:tabs>
        <w:rPr>
          <w:rFonts w:ascii="Arial" w:hAnsi="Arial" w:cs="Arial"/>
          <w:sz w:val="22"/>
          <w:szCs w:val="22"/>
        </w:rPr>
      </w:pPr>
      <w:r w:rsidRPr="00EC2F77">
        <w:rPr>
          <w:rFonts w:ascii="Arial" w:hAnsi="Arial" w:cs="Arial"/>
          <w:sz w:val="22"/>
          <w:szCs w:val="22"/>
        </w:rPr>
        <w:t>We prepared proposed regulations (RIN 1018-B</w:t>
      </w:r>
      <w:r w:rsidR="00C81F42">
        <w:rPr>
          <w:rFonts w:ascii="Arial" w:hAnsi="Arial" w:cs="Arial"/>
          <w:sz w:val="22"/>
          <w:szCs w:val="22"/>
        </w:rPr>
        <w:t>G89</w:t>
      </w:r>
      <w:r w:rsidRPr="00EC2F77">
        <w:rPr>
          <w:rFonts w:ascii="Arial" w:hAnsi="Arial" w:cs="Arial"/>
          <w:sz w:val="22"/>
          <w:szCs w:val="22"/>
        </w:rPr>
        <w:t xml:space="preserve">) to </w:t>
      </w:r>
      <w:bookmarkStart w:id="0" w:name="_Hlk119398307"/>
      <w:r w:rsidRPr="00EC2F77">
        <w:rPr>
          <w:rFonts w:ascii="Arial" w:hAnsi="Arial" w:cs="Arial"/>
          <w:sz w:val="22"/>
          <w:szCs w:val="22"/>
        </w:rPr>
        <w:t xml:space="preserve">establish a nonessential experimental population (NEP) of the </w:t>
      </w:r>
      <w:r w:rsidRPr="00C81F42" w:rsidR="00C81F42">
        <w:rPr>
          <w:rFonts w:ascii="Arial" w:hAnsi="Arial" w:cs="Arial"/>
          <w:sz w:val="22"/>
          <w:szCs w:val="22"/>
        </w:rPr>
        <w:t>grizzly bear (</w:t>
      </w:r>
      <w:r w:rsidRPr="00C81F42" w:rsidR="00C81F42">
        <w:rPr>
          <w:rFonts w:ascii="Arial" w:hAnsi="Arial" w:cs="Arial"/>
          <w:i/>
          <w:iCs/>
          <w:sz w:val="22"/>
          <w:szCs w:val="22"/>
        </w:rPr>
        <w:t>Ursus arctos horribilis</w:t>
      </w:r>
      <w:r w:rsidRPr="00C81F42" w:rsidR="00C81F42">
        <w:rPr>
          <w:rFonts w:ascii="Arial" w:hAnsi="Arial" w:cs="Arial"/>
          <w:sz w:val="22"/>
          <w:szCs w:val="22"/>
        </w:rPr>
        <w:t>) in the North Cascades Ecosystem (NCE)</w:t>
      </w:r>
      <w:r w:rsidRPr="00EC2F77">
        <w:rPr>
          <w:rFonts w:ascii="Arial" w:hAnsi="Arial" w:cs="Arial"/>
          <w:sz w:val="22"/>
          <w:szCs w:val="22"/>
        </w:rPr>
        <w:t>, under section 10(j) of the ESA</w:t>
      </w:r>
      <w:bookmarkEnd w:id="0"/>
      <w:r w:rsidRPr="00EC2F77">
        <w:rPr>
          <w:rFonts w:ascii="Arial" w:hAnsi="Arial" w:cs="Arial"/>
          <w:sz w:val="22"/>
          <w:szCs w:val="22"/>
        </w:rPr>
        <w:t xml:space="preserve">.  </w:t>
      </w:r>
      <w:r w:rsidRPr="00C81F42" w:rsidR="00C81F42">
        <w:rPr>
          <w:rFonts w:ascii="Arial" w:hAnsi="Arial" w:cs="Arial"/>
          <w:sz w:val="22"/>
          <w:szCs w:val="22"/>
        </w:rPr>
        <w:t>Establishment of this NEP is intended to support a proposed reintroduction of grizzly bears to the NCE and provide the prohibitions and exemptions under the Act necessary and appropriate to conserve that species within a defined NEP area. The geographic boundaries of the proposed NEP would include most of the State of Washington except for an area around the Selkirk Ecosystem Grizzly Bear Recovery Zone in northeastern Washington. The best available data indicate that reintroduction of the grizzly bear to the NCE as a NEP is biologically feasible and will promote the conservation of the species. We are seeking comments on this proposed 10(j) rule.</w:t>
      </w:r>
    </w:p>
    <w:p w:rsidR="000B61C6" w:rsidRPr="00EC2F77" w:rsidP="00572E43" w14:paraId="56CD1CB9" w14:textId="77777777">
      <w:pPr>
        <w:tabs>
          <w:tab w:val="left" w:pos="720"/>
        </w:tabs>
        <w:rPr>
          <w:rFonts w:ascii="Arial" w:hAnsi="Arial" w:cs="Arial"/>
          <w:sz w:val="24"/>
          <w:szCs w:val="24"/>
        </w:rPr>
      </w:pPr>
    </w:p>
    <w:p w:rsidR="000B61C6" w:rsidRPr="00561B83" w:rsidP="00572E43" w14:paraId="15D3C26C" w14:textId="4D6F3D8A">
      <w:pPr>
        <w:tabs>
          <w:tab w:val="left" w:pos="360"/>
          <w:tab w:val="left" w:pos="720"/>
        </w:tabs>
        <w:rPr>
          <w:rFonts w:ascii="Arial" w:hAnsi="Arial" w:cs="Arial"/>
          <w:b/>
          <w:bCs/>
          <w:sz w:val="22"/>
          <w:szCs w:val="22"/>
        </w:rPr>
      </w:pPr>
      <w:r w:rsidRPr="00561B83">
        <w:rPr>
          <w:rFonts w:ascii="Arial" w:hAnsi="Arial" w:cs="Arial"/>
          <w:b/>
          <w:bCs/>
          <w:sz w:val="22"/>
          <w:szCs w:val="22"/>
        </w:rPr>
        <w:t>2.</w:t>
      </w:r>
      <w:r w:rsidRPr="00561B83">
        <w:rPr>
          <w:rFonts w:ascii="Arial" w:hAnsi="Arial" w:cs="Arial"/>
          <w:b/>
          <w:bCs/>
          <w:sz w:val="22"/>
          <w:szCs w:val="22"/>
        </w:rPr>
        <w:tab/>
      </w:r>
      <w:r w:rsidRPr="00B50214" w:rsidR="00444C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61B83">
        <w:rPr>
          <w:rFonts w:ascii="Arial" w:hAnsi="Arial" w:cs="Arial"/>
          <w:b/>
          <w:bCs/>
          <w:sz w:val="22"/>
          <w:szCs w:val="22"/>
        </w:rPr>
        <w:t xml:space="preserve">  </w:t>
      </w:r>
    </w:p>
    <w:p w:rsidR="000B61C6" w:rsidRPr="00561B83" w:rsidP="00572E43" w14:paraId="77D65B35" w14:textId="77777777">
      <w:pPr>
        <w:tabs>
          <w:tab w:val="left" w:pos="720"/>
        </w:tabs>
        <w:rPr>
          <w:rFonts w:ascii="Arial" w:hAnsi="Arial" w:cs="Arial"/>
          <w:color w:val="0000FF"/>
          <w:sz w:val="22"/>
          <w:szCs w:val="22"/>
        </w:rPr>
      </w:pPr>
    </w:p>
    <w:p w:rsidR="00AC79EA" w:rsidP="00470A57" w14:paraId="046ED7BB" w14:textId="77777777">
      <w:pPr>
        <w:tabs>
          <w:tab w:val="left" w:pos="720"/>
        </w:tabs>
        <w:rPr>
          <w:rFonts w:ascii="Arial" w:hAnsi="Arial" w:cs="Arial"/>
          <w:sz w:val="22"/>
          <w:szCs w:val="22"/>
        </w:rPr>
      </w:pPr>
      <w:r w:rsidRPr="00561B83">
        <w:rPr>
          <w:rFonts w:ascii="Arial" w:hAnsi="Arial" w:cs="Arial"/>
          <w:sz w:val="22"/>
          <w:szCs w:val="22"/>
        </w:rPr>
        <w:t xml:space="preserve">Experimental populations established under section 10(j) of the ESA, as amended, require information collection and reporting to the </w:t>
      </w:r>
      <w:r w:rsidRPr="00561B83" w:rsidR="0021355C">
        <w:rPr>
          <w:rFonts w:ascii="Arial" w:hAnsi="Arial" w:cs="Arial"/>
          <w:sz w:val="22"/>
          <w:szCs w:val="22"/>
        </w:rPr>
        <w:t xml:space="preserve">U.S. Fish and Wildlife </w:t>
      </w:r>
      <w:r w:rsidRPr="00561B83">
        <w:rPr>
          <w:rFonts w:ascii="Arial" w:hAnsi="Arial" w:cs="Arial"/>
          <w:sz w:val="22"/>
          <w:szCs w:val="22"/>
        </w:rPr>
        <w:t>Service</w:t>
      </w:r>
      <w:r w:rsidRPr="00561B83" w:rsidR="0021355C">
        <w:rPr>
          <w:rFonts w:ascii="Arial" w:hAnsi="Arial" w:cs="Arial"/>
          <w:sz w:val="22"/>
          <w:szCs w:val="22"/>
        </w:rPr>
        <w:t xml:space="preserve"> (Service, we)</w:t>
      </w:r>
      <w:r w:rsidRPr="00561B83">
        <w:rPr>
          <w:rFonts w:ascii="Arial" w:hAnsi="Arial" w:cs="Arial"/>
          <w:sz w:val="22"/>
          <w:szCs w:val="22"/>
        </w:rPr>
        <w:t xml:space="preserve">.  </w:t>
      </w:r>
      <w:r w:rsidRPr="00561B83" w:rsidR="0021355C">
        <w:rPr>
          <w:rFonts w:ascii="Arial" w:hAnsi="Arial" w:cs="Arial"/>
          <w:sz w:val="22"/>
          <w:szCs w:val="22"/>
        </w:rPr>
        <w:t>We</w:t>
      </w:r>
      <w:r w:rsidRPr="00561B83">
        <w:rPr>
          <w:rFonts w:ascii="Arial" w:hAnsi="Arial" w:cs="Arial"/>
          <w:sz w:val="22"/>
          <w:szCs w:val="22"/>
        </w:rPr>
        <w:t xml:space="preserve"> collect information on the experimental populations listed in 5</w:t>
      </w:r>
      <w:r w:rsidR="0098580E">
        <w:rPr>
          <w:rFonts w:ascii="Arial" w:hAnsi="Arial" w:cs="Arial"/>
          <w:sz w:val="22"/>
          <w:szCs w:val="22"/>
        </w:rPr>
        <w:t xml:space="preserve">0 CFR 17.84 to help further the </w:t>
      </w:r>
      <w:r w:rsidRPr="00561B83">
        <w:rPr>
          <w:rFonts w:ascii="Arial" w:hAnsi="Arial" w:cs="Arial"/>
          <w:sz w:val="22"/>
          <w:szCs w:val="22"/>
        </w:rPr>
        <w:t xml:space="preserve">recovery of the species and to assess the success of the reintroduced populations.  </w:t>
      </w:r>
    </w:p>
    <w:p w:rsidR="00AC79EA" w:rsidP="00470A57" w14:paraId="3D5BEF1A" w14:textId="77777777">
      <w:pPr>
        <w:tabs>
          <w:tab w:val="left" w:pos="720"/>
        </w:tabs>
        <w:rPr>
          <w:rFonts w:ascii="Arial" w:hAnsi="Arial" w:cs="Arial"/>
          <w:sz w:val="22"/>
          <w:szCs w:val="22"/>
        </w:rPr>
      </w:pPr>
    </w:p>
    <w:p w:rsidR="00592A94" w:rsidRPr="00AC79EA" w:rsidP="00470A57" w14:paraId="01D6783C" w14:textId="52F178C5">
      <w:pPr>
        <w:tabs>
          <w:tab w:val="left" w:pos="720"/>
        </w:tabs>
        <w:rPr>
          <w:rFonts w:ascii="Arial" w:hAnsi="Arial" w:cs="Arial"/>
          <w:color w:val="0000FF"/>
          <w:sz w:val="22"/>
          <w:szCs w:val="22"/>
        </w:rPr>
      </w:pPr>
      <w:bookmarkStart w:id="1" w:name="_Hlk119472182"/>
      <w:r w:rsidRPr="00AC79EA">
        <w:rPr>
          <w:rFonts w:ascii="Arial" w:hAnsi="Arial" w:cs="Arial"/>
          <w:sz w:val="22"/>
          <w:szCs w:val="22"/>
        </w:rPr>
        <w:t>There are no forms associated with this information collection.</w:t>
      </w:r>
      <w:bookmarkEnd w:id="1"/>
      <w:r w:rsidRPr="00AC79EA">
        <w:rPr>
          <w:rFonts w:ascii="Arial" w:hAnsi="Arial" w:cs="Arial"/>
          <w:sz w:val="22"/>
          <w:szCs w:val="22"/>
        </w:rPr>
        <w:t xml:space="preserve">  We propose to collect the following information where we have authorized harassment or lethal take of experimental animals (e.g., depredation </w:t>
      </w:r>
      <w:r w:rsidR="00F01CEA">
        <w:rPr>
          <w:rFonts w:ascii="Arial" w:hAnsi="Arial" w:cs="Arial"/>
          <w:sz w:val="22"/>
          <w:szCs w:val="22"/>
        </w:rPr>
        <w:t xml:space="preserve">of livestock or guard dogs, </w:t>
      </w:r>
      <w:r w:rsidRPr="00AC79EA">
        <w:rPr>
          <w:rFonts w:ascii="Arial" w:hAnsi="Arial" w:cs="Arial"/>
          <w:sz w:val="22"/>
          <w:szCs w:val="22"/>
        </w:rPr>
        <w:t>or in defense of human life):</w:t>
      </w:r>
    </w:p>
    <w:p w:rsidR="00592A94" w:rsidRPr="00AC79EA" w:rsidP="00470A57" w14:paraId="782FABA3" w14:textId="77777777">
      <w:pPr>
        <w:tabs>
          <w:tab w:val="left" w:pos="720"/>
        </w:tabs>
        <w:rPr>
          <w:rFonts w:ascii="Arial" w:hAnsi="Arial" w:cs="Arial"/>
          <w:sz w:val="22"/>
          <w:szCs w:val="22"/>
        </w:rPr>
      </w:pPr>
    </w:p>
    <w:p w:rsidR="00F855AA" w:rsidP="00AC79EA" w14:paraId="155D9A28" w14:textId="0206BA0E">
      <w:pPr>
        <w:pStyle w:val="ListParagraph"/>
        <w:numPr>
          <w:ilvl w:val="0"/>
          <w:numId w:val="36"/>
        </w:numPr>
        <w:tabs>
          <w:tab w:val="left" w:pos="720"/>
        </w:tabs>
        <w:rPr>
          <w:rFonts w:ascii="Arial" w:hAnsi="Arial" w:cs="Arial"/>
          <w:sz w:val="22"/>
          <w:szCs w:val="22"/>
        </w:rPr>
      </w:pPr>
      <w:bookmarkStart w:id="2" w:name="_Hlk129079281"/>
      <w:r w:rsidRPr="00F855AA">
        <w:rPr>
          <w:rFonts w:ascii="Arial" w:hAnsi="Arial" w:cs="Arial"/>
          <w:b/>
          <w:bCs/>
          <w:sz w:val="22"/>
          <w:szCs w:val="22"/>
        </w:rPr>
        <w:t>Appointment of Designated Agent</w:t>
      </w:r>
      <w:r>
        <w:rPr>
          <w:rFonts w:ascii="Arial" w:hAnsi="Arial" w:cs="Arial"/>
          <w:sz w:val="22"/>
          <w:szCs w:val="22"/>
        </w:rPr>
        <w:t xml:space="preserve"> – </w:t>
      </w:r>
      <w:r w:rsidRPr="00432176" w:rsidR="00432176">
        <w:rPr>
          <w:rFonts w:ascii="Arial" w:hAnsi="Arial" w:cs="Arial"/>
          <w:sz w:val="22"/>
          <w:szCs w:val="22"/>
        </w:rPr>
        <w:t xml:space="preserve">A designated agent is an employee of a Federal, State, or Tribal agency that is authorized  by the Service to conduct grizzly bear management. </w:t>
      </w:r>
      <w:r w:rsidR="00432176">
        <w:rPr>
          <w:rFonts w:ascii="Arial" w:hAnsi="Arial" w:cs="Arial"/>
          <w:sz w:val="22"/>
          <w:szCs w:val="22"/>
        </w:rPr>
        <w:t xml:space="preserve"> </w:t>
      </w:r>
      <w:r w:rsidRPr="00432176" w:rsidR="00432176">
        <w:rPr>
          <w:rFonts w:ascii="Arial" w:hAnsi="Arial" w:cs="Arial"/>
          <w:sz w:val="22"/>
          <w:szCs w:val="22"/>
        </w:rPr>
        <w:t xml:space="preserve">A prospective designated agent would submit a letter to the Service requesting designated agent status. </w:t>
      </w:r>
      <w:r w:rsidR="00432176">
        <w:rPr>
          <w:rFonts w:ascii="Arial" w:hAnsi="Arial" w:cs="Arial"/>
          <w:sz w:val="22"/>
          <w:szCs w:val="22"/>
        </w:rPr>
        <w:t xml:space="preserve"> </w:t>
      </w:r>
      <w:r w:rsidRPr="00432176" w:rsidR="00432176">
        <w:rPr>
          <w:rFonts w:ascii="Arial" w:hAnsi="Arial" w:cs="Arial"/>
          <w:sz w:val="22"/>
          <w:szCs w:val="22"/>
        </w:rPr>
        <w:t>The letter would include a proposal for the work to be completed and resume of qualifications for the work they wish to perform.</w:t>
      </w:r>
      <w:r w:rsidR="00432176">
        <w:rPr>
          <w:rFonts w:ascii="Arial" w:hAnsi="Arial" w:cs="Arial"/>
          <w:sz w:val="22"/>
          <w:szCs w:val="22"/>
        </w:rPr>
        <w:t xml:space="preserve"> </w:t>
      </w:r>
      <w:r w:rsidRPr="00432176" w:rsidR="00432176">
        <w:rPr>
          <w:rFonts w:ascii="Arial" w:hAnsi="Arial" w:cs="Arial"/>
          <w:sz w:val="22"/>
          <w:szCs w:val="22"/>
        </w:rPr>
        <w:t xml:space="preserve"> The Service would then respond to the requester with a letter authorizing them to complete the work.</w:t>
      </w:r>
    </w:p>
    <w:p w:rsidR="00F855AA" w:rsidRPr="00F855AA" w:rsidP="00F855AA" w14:paraId="467D0577" w14:textId="77777777">
      <w:pPr>
        <w:pStyle w:val="ListParagraph"/>
        <w:tabs>
          <w:tab w:val="left" w:pos="720"/>
        </w:tabs>
        <w:rPr>
          <w:rFonts w:ascii="Arial" w:hAnsi="Arial" w:cs="Arial"/>
          <w:sz w:val="22"/>
          <w:szCs w:val="22"/>
        </w:rPr>
      </w:pPr>
    </w:p>
    <w:p w:rsidR="000B61C6" w:rsidRPr="00AC79EA" w:rsidP="00AC79EA" w14:paraId="31107031" w14:textId="49F408CA">
      <w:pPr>
        <w:pStyle w:val="ListParagraph"/>
        <w:numPr>
          <w:ilvl w:val="0"/>
          <w:numId w:val="36"/>
        </w:numPr>
        <w:tabs>
          <w:tab w:val="left" w:pos="720"/>
        </w:tabs>
        <w:rPr>
          <w:rFonts w:ascii="Arial" w:hAnsi="Arial" w:cs="Arial"/>
          <w:sz w:val="22"/>
          <w:szCs w:val="22"/>
        </w:rPr>
      </w:pPr>
      <w:bookmarkStart w:id="3" w:name="_Hlk130293050"/>
      <w:r>
        <w:rPr>
          <w:rFonts w:ascii="Arial" w:hAnsi="Arial" w:cs="Arial"/>
          <w:b/>
          <w:bCs/>
          <w:sz w:val="22"/>
          <w:szCs w:val="22"/>
        </w:rPr>
        <w:t>Reporting Requirements</w:t>
      </w:r>
      <w:bookmarkEnd w:id="3"/>
      <w:r w:rsidRPr="00AC79EA" w:rsidR="00592A94">
        <w:rPr>
          <w:rFonts w:ascii="Arial" w:hAnsi="Arial" w:cs="Arial"/>
          <w:sz w:val="22"/>
          <w:szCs w:val="22"/>
        </w:rPr>
        <w:t xml:space="preserve"> – </w:t>
      </w:r>
      <w:r w:rsidRPr="00432176" w:rsidR="00432176">
        <w:rPr>
          <w:rFonts w:ascii="Arial" w:hAnsi="Arial" w:cs="Arial"/>
          <w:sz w:val="22"/>
          <w:szCs w:val="22"/>
        </w:rPr>
        <w:t xml:space="preserve">The respondents would notify the Service when an incident occurred , so there would be no set frequency for collecting the information. </w:t>
      </w:r>
      <w:r w:rsidR="00432176">
        <w:rPr>
          <w:rFonts w:ascii="Arial" w:hAnsi="Arial" w:cs="Arial"/>
          <w:sz w:val="22"/>
          <w:szCs w:val="22"/>
        </w:rPr>
        <w:t xml:space="preserve"> </w:t>
      </w:r>
      <w:r w:rsidRPr="00432176" w:rsidR="00432176">
        <w:rPr>
          <w:rFonts w:ascii="Arial" w:hAnsi="Arial" w:cs="Arial"/>
          <w:sz w:val="22"/>
          <w:szCs w:val="22"/>
        </w:rPr>
        <w:t xml:space="preserve">Other Federal agencies would provide the Service with the vast majority of the information on experimental populations under cooperative agreements for the conduct of the recovery programs. </w:t>
      </w:r>
      <w:r w:rsidR="00432176">
        <w:rPr>
          <w:rFonts w:ascii="Arial" w:hAnsi="Arial" w:cs="Arial"/>
          <w:sz w:val="22"/>
          <w:szCs w:val="22"/>
        </w:rPr>
        <w:t xml:space="preserve"> </w:t>
      </w:r>
      <w:r w:rsidRPr="00432176" w:rsidR="00432176">
        <w:rPr>
          <w:rFonts w:ascii="Arial" w:hAnsi="Arial" w:cs="Arial"/>
          <w:sz w:val="22"/>
          <w:szCs w:val="22"/>
        </w:rPr>
        <w:t xml:space="preserve">However, the public also would provide some information to the Service. Reporting parties would include, but would not be limited to, individuals or households, businesses, farms, nonprofit organizations, and State/local/Tribal governments. </w:t>
      </w:r>
      <w:r w:rsidR="00432176">
        <w:rPr>
          <w:rFonts w:ascii="Arial" w:hAnsi="Arial" w:cs="Arial"/>
          <w:sz w:val="22"/>
          <w:szCs w:val="22"/>
        </w:rPr>
        <w:t xml:space="preserve"> </w:t>
      </w:r>
      <w:r w:rsidRPr="00432176" w:rsidR="00432176">
        <w:rPr>
          <w:rFonts w:ascii="Arial" w:hAnsi="Arial" w:cs="Arial"/>
          <w:sz w:val="22"/>
          <w:szCs w:val="22"/>
        </w:rPr>
        <w:t xml:space="preserve">The Service would  collect the information by means of telephone calls or emails from the public to Service offices specified in the individual regulations. </w:t>
      </w:r>
      <w:r w:rsidR="00432176">
        <w:rPr>
          <w:rFonts w:ascii="Arial" w:hAnsi="Arial" w:cs="Arial"/>
          <w:sz w:val="22"/>
          <w:szCs w:val="22"/>
        </w:rPr>
        <w:t xml:space="preserve"> </w:t>
      </w:r>
      <w:r w:rsidRPr="00432176" w:rsidR="00432176">
        <w:rPr>
          <w:rFonts w:ascii="Arial" w:hAnsi="Arial" w:cs="Arial"/>
          <w:sz w:val="22"/>
          <w:szCs w:val="22"/>
        </w:rPr>
        <w:t>Standard information collected would include:</w:t>
      </w:r>
    </w:p>
    <w:p w:rsidR="000B61C6" w:rsidRPr="00561B83" w:rsidP="00572E43" w14:paraId="5EACCC49" w14:textId="77777777">
      <w:pPr>
        <w:tabs>
          <w:tab w:val="left" w:pos="720"/>
        </w:tabs>
        <w:rPr>
          <w:rFonts w:ascii="Arial" w:hAnsi="Arial" w:cs="Arial"/>
          <w:sz w:val="22"/>
          <w:szCs w:val="22"/>
        </w:rPr>
      </w:pPr>
    </w:p>
    <w:p w:rsidR="000B61C6" w:rsidRPr="00561B83" w:rsidP="00AC79EA" w14:paraId="2625E71C" w14:textId="77777777">
      <w:pPr>
        <w:numPr>
          <w:ilvl w:val="0"/>
          <w:numId w:val="37"/>
        </w:numPr>
        <w:tabs>
          <w:tab w:val="clear" w:pos="720"/>
        </w:tabs>
        <w:ind w:left="1440"/>
        <w:rPr>
          <w:rFonts w:ascii="Arial" w:hAnsi="Arial" w:cs="Arial"/>
          <w:sz w:val="22"/>
          <w:szCs w:val="22"/>
        </w:rPr>
      </w:pPr>
      <w:bookmarkStart w:id="4" w:name="_Hlk130293116"/>
      <w:r w:rsidRPr="00561B83">
        <w:rPr>
          <w:rFonts w:ascii="Arial" w:hAnsi="Arial" w:cs="Arial"/>
          <w:sz w:val="22"/>
          <w:szCs w:val="22"/>
        </w:rPr>
        <w:t>Name, address, and phone number of reporting party</w:t>
      </w:r>
      <w:bookmarkEnd w:id="4"/>
      <w:r w:rsidRPr="00561B83">
        <w:rPr>
          <w:rFonts w:ascii="Arial" w:hAnsi="Arial" w:cs="Arial"/>
          <w:sz w:val="22"/>
          <w:szCs w:val="22"/>
        </w:rPr>
        <w:t>.</w:t>
      </w:r>
    </w:p>
    <w:p w:rsidR="000B61C6" w:rsidRPr="00561B83" w:rsidP="00AC79EA" w14:paraId="171FE7CE" w14:textId="77777777">
      <w:pPr>
        <w:numPr>
          <w:ilvl w:val="0"/>
          <w:numId w:val="37"/>
        </w:numPr>
        <w:tabs>
          <w:tab w:val="clear" w:pos="720"/>
        </w:tabs>
        <w:ind w:left="1440"/>
        <w:rPr>
          <w:rFonts w:ascii="Arial" w:hAnsi="Arial" w:cs="Arial"/>
          <w:sz w:val="22"/>
          <w:szCs w:val="22"/>
        </w:rPr>
      </w:pPr>
      <w:bookmarkStart w:id="5" w:name="_Hlk130293137"/>
      <w:r w:rsidRPr="00561B83">
        <w:rPr>
          <w:rFonts w:ascii="Arial" w:hAnsi="Arial" w:cs="Arial"/>
          <w:sz w:val="22"/>
          <w:szCs w:val="22"/>
        </w:rPr>
        <w:t>Species involved</w:t>
      </w:r>
      <w:bookmarkEnd w:id="5"/>
      <w:r w:rsidRPr="00561B83">
        <w:rPr>
          <w:rFonts w:ascii="Arial" w:hAnsi="Arial" w:cs="Arial"/>
          <w:sz w:val="22"/>
          <w:szCs w:val="22"/>
        </w:rPr>
        <w:t>.</w:t>
      </w:r>
    </w:p>
    <w:p w:rsidR="000B61C6" w:rsidRPr="00561B83" w:rsidP="00AC79EA" w14:paraId="3E0C7A04" w14:textId="77777777">
      <w:pPr>
        <w:numPr>
          <w:ilvl w:val="0"/>
          <w:numId w:val="37"/>
        </w:numPr>
        <w:tabs>
          <w:tab w:val="clear" w:pos="720"/>
        </w:tabs>
        <w:ind w:left="1440"/>
        <w:rPr>
          <w:rFonts w:ascii="Arial" w:hAnsi="Arial" w:cs="Arial"/>
          <w:sz w:val="22"/>
          <w:szCs w:val="22"/>
        </w:rPr>
      </w:pPr>
      <w:bookmarkStart w:id="6" w:name="_Hlk130293149"/>
      <w:r w:rsidRPr="00561B83">
        <w:rPr>
          <w:rFonts w:ascii="Arial" w:hAnsi="Arial" w:cs="Arial"/>
          <w:sz w:val="22"/>
          <w:szCs w:val="22"/>
        </w:rPr>
        <w:t>Type of incident</w:t>
      </w:r>
      <w:bookmarkEnd w:id="6"/>
      <w:r w:rsidRPr="00561B83">
        <w:rPr>
          <w:rFonts w:ascii="Arial" w:hAnsi="Arial" w:cs="Arial"/>
          <w:sz w:val="22"/>
          <w:szCs w:val="22"/>
        </w:rPr>
        <w:t>.</w:t>
      </w:r>
    </w:p>
    <w:p w:rsidR="000B61C6" w:rsidRPr="00561B83" w:rsidP="00AC79EA" w14:paraId="7FB1BD6C" w14:textId="77777777">
      <w:pPr>
        <w:numPr>
          <w:ilvl w:val="0"/>
          <w:numId w:val="37"/>
        </w:numPr>
        <w:tabs>
          <w:tab w:val="clear" w:pos="720"/>
        </w:tabs>
        <w:ind w:left="1440"/>
        <w:rPr>
          <w:rFonts w:ascii="Arial" w:hAnsi="Arial" w:cs="Arial"/>
          <w:sz w:val="22"/>
          <w:szCs w:val="22"/>
        </w:rPr>
      </w:pPr>
      <w:bookmarkStart w:id="7" w:name="_Hlk130293160"/>
      <w:r w:rsidRPr="00561B83">
        <w:rPr>
          <w:rFonts w:ascii="Arial" w:hAnsi="Arial" w:cs="Arial"/>
          <w:sz w:val="22"/>
          <w:szCs w:val="22"/>
        </w:rPr>
        <w:t>Take (quantity)</w:t>
      </w:r>
      <w:bookmarkEnd w:id="7"/>
      <w:r w:rsidRPr="00561B83">
        <w:rPr>
          <w:rFonts w:ascii="Arial" w:hAnsi="Arial" w:cs="Arial"/>
          <w:sz w:val="22"/>
          <w:szCs w:val="22"/>
        </w:rPr>
        <w:t>.</w:t>
      </w:r>
    </w:p>
    <w:p w:rsidR="000B61C6" w:rsidRPr="00561B83" w:rsidP="00AC79EA" w14:paraId="60BCCD7F" w14:textId="77777777">
      <w:pPr>
        <w:numPr>
          <w:ilvl w:val="0"/>
          <w:numId w:val="37"/>
        </w:numPr>
        <w:tabs>
          <w:tab w:val="clear" w:pos="720"/>
        </w:tabs>
        <w:ind w:left="1440"/>
        <w:rPr>
          <w:rFonts w:ascii="Arial" w:hAnsi="Arial" w:cs="Arial"/>
          <w:sz w:val="22"/>
          <w:szCs w:val="22"/>
        </w:rPr>
      </w:pPr>
      <w:bookmarkStart w:id="8" w:name="_Hlk130293174"/>
      <w:r w:rsidRPr="00561B83">
        <w:rPr>
          <w:rFonts w:ascii="Arial" w:hAnsi="Arial" w:cs="Arial"/>
          <w:sz w:val="22"/>
          <w:szCs w:val="22"/>
        </w:rPr>
        <w:t>Location and time of reported incident</w:t>
      </w:r>
      <w:bookmarkEnd w:id="8"/>
      <w:r w:rsidRPr="00561B83">
        <w:rPr>
          <w:rFonts w:ascii="Arial" w:hAnsi="Arial" w:cs="Arial"/>
          <w:sz w:val="22"/>
          <w:szCs w:val="22"/>
        </w:rPr>
        <w:t>.</w:t>
      </w:r>
    </w:p>
    <w:p w:rsidR="00F8610B" w:rsidRPr="00561B83" w:rsidP="00AC79EA" w14:paraId="46246551" w14:textId="77777777">
      <w:pPr>
        <w:numPr>
          <w:ilvl w:val="0"/>
          <w:numId w:val="37"/>
        </w:numPr>
        <w:tabs>
          <w:tab w:val="clear" w:pos="720"/>
        </w:tabs>
        <w:ind w:left="1440"/>
        <w:rPr>
          <w:rFonts w:ascii="Arial" w:hAnsi="Arial" w:cs="Arial"/>
          <w:sz w:val="22"/>
          <w:szCs w:val="22"/>
        </w:rPr>
      </w:pPr>
      <w:bookmarkStart w:id="9" w:name="_Hlk130293186"/>
      <w:r w:rsidRPr="00561B83">
        <w:rPr>
          <w:rFonts w:ascii="Arial" w:hAnsi="Arial" w:cs="Arial"/>
          <w:sz w:val="22"/>
          <w:szCs w:val="22"/>
        </w:rPr>
        <w:t>Description of the circumstances related to the incident.</w:t>
      </w:r>
      <w:bookmarkEnd w:id="9"/>
      <w:r w:rsidRPr="00561B83">
        <w:rPr>
          <w:rFonts w:ascii="Arial" w:hAnsi="Arial" w:cs="Arial"/>
          <w:sz w:val="22"/>
          <w:szCs w:val="22"/>
        </w:rPr>
        <w:t xml:space="preserve">  </w:t>
      </w:r>
    </w:p>
    <w:p w:rsidR="000B61C6" w:rsidRPr="00561B83" w:rsidP="00572E43" w14:paraId="7D4FA8A4" w14:textId="77777777">
      <w:pPr>
        <w:tabs>
          <w:tab w:val="left" w:pos="720"/>
        </w:tabs>
        <w:rPr>
          <w:rFonts w:ascii="Arial" w:hAnsi="Arial" w:cs="Arial"/>
          <w:sz w:val="22"/>
          <w:szCs w:val="22"/>
        </w:rPr>
      </w:pPr>
    </w:p>
    <w:p w:rsidR="000B61C6" w:rsidRPr="00561B83" w:rsidP="00AC79EA" w14:paraId="7405A212" w14:textId="2993F6AD">
      <w:pPr>
        <w:tabs>
          <w:tab w:val="left" w:pos="720"/>
        </w:tabs>
        <w:ind w:left="720"/>
        <w:rPr>
          <w:rFonts w:ascii="Arial" w:hAnsi="Arial" w:cs="Arial"/>
          <w:sz w:val="22"/>
          <w:szCs w:val="22"/>
        </w:rPr>
      </w:pPr>
      <w:r w:rsidRPr="00432176">
        <w:rPr>
          <w:rFonts w:ascii="Arial" w:hAnsi="Arial" w:cs="Arial"/>
          <w:sz w:val="22"/>
          <w:szCs w:val="22"/>
        </w:rPr>
        <w:t xml:space="preserve">Some of these contacts would be necessary follow-up reports under rules where the Service has authorized deterrence or lethal take of experimental animals (e.g., livestock depredation or in defense of human life). </w:t>
      </w:r>
      <w:r>
        <w:rPr>
          <w:rFonts w:ascii="Arial" w:hAnsi="Arial" w:cs="Arial"/>
          <w:sz w:val="22"/>
          <w:szCs w:val="22"/>
        </w:rPr>
        <w:t xml:space="preserve"> </w:t>
      </w:r>
      <w:r w:rsidRPr="00432176">
        <w:rPr>
          <w:rFonts w:ascii="Arial" w:hAnsi="Arial" w:cs="Arial"/>
          <w:sz w:val="22"/>
          <w:szCs w:val="22"/>
        </w:rPr>
        <w:t>The Service would  collect information in three categories:</w:t>
      </w:r>
    </w:p>
    <w:p w:rsidR="000B61C6" w:rsidRPr="00561B83" w:rsidP="00572E43" w14:paraId="17278E8B" w14:textId="77777777">
      <w:pPr>
        <w:tabs>
          <w:tab w:val="left" w:pos="720"/>
        </w:tabs>
        <w:rPr>
          <w:rFonts w:ascii="Arial" w:hAnsi="Arial" w:cs="Arial"/>
          <w:sz w:val="22"/>
          <w:szCs w:val="22"/>
        </w:rPr>
      </w:pPr>
    </w:p>
    <w:p w:rsidR="003932B5" w:rsidP="00D60C64" w14:paraId="5508D35A" w14:textId="358DC826">
      <w:pPr>
        <w:numPr>
          <w:ilvl w:val="0"/>
          <w:numId w:val="38"/>
        </w:numPr>
        <w:ind w:left="1440"/>
        <w:rPr>
          <w:rFonts w:ascii="Arial" w:hAnsi="Arial" w:cs="Arial"/>
          <w:sz w:val="22"/>
          <w:szCs w:val="22"/>
        </w:rPr>
      </w:pPr>
      <w:bookmarkStart w:id="10" w:name="_Hlk130293252"/>
      <w:r w:rsidRPr="003932B5">
        <w:rPr>
          <w:rFonts w:ascii="Arial" w:hAnsi="Arial" w:cs="Arial"/>
          <w:b/>
          <w:bCs/>
          <w:i/>
          <w:iCs/>
          <w:sz w:val="22"/>
          <w:szCs w:val="22"/>
        </w:rPr>
        <w:t>General take or removal</w:t>
      </w:r>
      <w:r w:rsidRPr="003932B5">
        <w:rPr>
          <w:rFonts w:ascii="Arial" w:hAnsi="Arial" w:cs="Arial"/>
          <w:sz w:val="22"/>
          <w:szCs w:val="22"/>
        </w:rPr>
        <w:t xml:space="preserve">.  </w:t>
      </w:r>
      <w:bookmarkEnd w:id="10"/>
      <w:r w:rsidRPr="00432176" w:rsidR="00432176">
        <w:rPr>
          <w:rFonts w:ascii="Arial" w:hAnsi="Arial" w:cs="Arial"/>
          <w:sz w:val="22"/>
          <w:szCs w:val="22"/>
        </w:rPr>
        <w:t>This type of information relates to nonlethal take that does not result in the death of a grizzly bear, as well as human-related mortality including unintentional taking incidental to otherwise lawful activities (e.g., highway mortalities), animal husbandry actions authorized to manage the populations (e.g., translocation or providing aid to sick, injured, or orphaned individuals), take in defense of human life, take related to defense of property (if authorized), or take in the form of authorized deterrence.</w:t>
      </w:r>
      <w:r w:rsidRPr="003932B5">
        <w:rPr>
          <w:rFonts w:ascii="Arial" w:hAnsi="Arial" w:cs="Arial"/>
          <w:sz w:val="22"/>
          <w:szCs w:val="22"/>
        </w:rPr>
        <w:t xml:space="preserve">  </w:t>
      </w:r>
    </w:p>
    <w:p w:rsidR="005D4E97" w:rsidP="00F01CEA" w14:paraId="639423AA" w14:textId="03BF4E6B">
      <w:pPr>
        <w:numPr>
          <w:ilvl w:val="1"/>
          <w:numId w:val="38"/>
        </w:numPr>
        <w:ind w:left="1800"/>
        <w:rPr>
          <w:rFonts w:ascii="Arial" w:hAnsi="Arial" w:cs="Arial"/>
          <w:sz w:val="22"/>
          <w:szCs w:val="22"/>
        </w:rPr>
      </w:pPr>
      <w:r w:rsidRPr="00432176">
        <w:rPr>
          <w:rFonts w:ascii="Arial" w:hAnsi="Arial" w:cs="Arial"/>
          <w:sz w:val="22"/>
          <w:szCs w:val="22"/>
        </w:rPr>
        <w:t>Lethal take must be reported within 24 hours to both the Resident Agent in Charge and either the Service’s Grizzly Bear Recovery Coordinator or the Service’s Washington Fish and Wildlife Office.</w:t>
      </w:r>
    </w:p>
    <w:p w:rsidR="003932B5" w:rsidRPr="003932B5" w:rsidP="00F01CEA" w14:paraId="13BAA4F5" w14:textId="73BC299D">
      <w:pPr>
        <w:numPr>
          <w:ilvl w:val="1"/>
          <w:numId w:val="38"/>
        </w:numPr>
        <w:ind w:left="1800"/>
        <w:rPr>
          <w:rFonts w:ascii="Arial" w:hAnsi="Arial" w:cs="Arial"/>
          <w:sz w:val="22"/>
          <w:szCs w:val="22"/>
        </w:rPr>
      </w:pPr>
      <w:bookmarkStart w:id="11" w:name="_Hlk130293318"/>
      <w:r>
        <w:rPr>
          <w:rFonts w:ascii="Arial" w:hAnsi="Arial" w:cs="Arial"/>
          <w:sz w:val="22"/>
          <w:szCs w:val="22"/>
        </w:rPr>
        <w:t xml:space="preserve">Non-lethal </w:t>
      </w:r>
      <w:bookmarkEnd w:id="11"/>
      <w:r w:rsidRPr="00432176" w:rsidR="00432176">
        <w:rPr>
          <w:rFonts w:ascii="Arial" w:hAnsi="Arial" w:cs="Arial"/>
          <w:sz w:val="22"/>
          <w:szCs w:val="22"/>
        </w:rPr>
        <w:t>must be reported within 5 days to either the Service’s Grizzly Bear Recovery Coordinator or the Service’s Washington Fish and Wildlife Office.</w:t>
      </w:r>
    </w:p>
    <w:p w:rsidR="00582213" w:rsidRPr="00561B83" w:rsidP="00AC79EA" w14:paraId="55EF5A11" w14:textId="68BB7806">
      <w:pPr>
        <w:numPr>
          <w:ilvl w:val="0"/>
          <w:numId w:val="38"/>
        </w:numPr>
        <w:ind w:left="1440"/>
        <w:rPr>
          <w:rFonts w:ascii="Arial" w:hAnsi="Arial" w:cs="Arial"/>
          <w:sz w:val="22"/>
          <w:szCs w:val="22"/>
        </w:rPr>
      </w:pPr>
      <w:bookmarkStart w:id="12" w:name="_Hlk130293350"/>
      <w:r w:rsidRPr="00AC79EA">
        <w:rPr>
          <w:rFonts w:ascii="Arial" w:hAnsi="Arial" w:cs="Arial"/>
          <w:b/>
          <w:bCs/>
          <w:i/>
          <w:iCs/>
          <w:sz w:val="22"/>
          <w:szCs w:val="22"/>
        </w:rPr>
        <w:t>Depredation-related take</w:t>
      </w:r>
      <w:r w:rsidRPr="00561B83">
        <w:rPr>
          <w:rFonts w:ascii="Arial" w:hAnsi="Arial" w:cs="Arial"/>
          <w:sz w:val="22"/>
          <w:szCs w:val="22"/>
        </w:rPr>
        <w:t xml:space="preserve">.  </w:t>
      </w:r>
      <w:bookmarkEnd w:id="12"/>
      <w:r w:rsidRPr="00432176" w:rsidR="00432176">
        <w:rPr>
          <w:rFonts w:ascii="Arial" w:hAnsi="Arial" w:cs="Arial"/>
          <w:sz w:val="22"/>
          <w:szCs w:val="22"/>
        </w:rPr>
        <w:t>This type of reporting involves take for management purposes where depredation of livestock or guard dogs is documented and may include authorized deterrence or authorized lethal take of experimental animals in the act of attacking livestock or guard dogs.</w:t>
      </w:r>
      <w:r w:rsidRPr="00561B83">
        <w:rPr>
          <w:rFonts w:ascii="Arial" w:hAnsi="Arial" w:cs="Arial"/>
          <w:sz w:val="22"/>
          <w:szCs w:val="22"/>
        </w:rPr>
        <w:t xml:space="preserve">  </w:t>
      </w:r>
    </w:p>
    <w:p w:rsidR="000B61C6" w:rsidRPr="00561B83" w:rsidP="00AC79EA" w14:paraId="0FAFE608" w14:textId="1E1469A4">
      <w:pPr>
        <w:numPr>
          <w:ilvl w:val="0"/>
          <w:numId w:val="38"/>
        </w:numPr>
        <w:ind w:left="1440"/>
        <w:rPr>
          <w:rFonts w:ascii="Arial" w:hAnsi="Arial" w:cs="Arial"/>
          <w:sz w:val="22"/>
          <w:szCs w:val="22"/>
        </w:rPr>
      </w:pPr>
      <w:bookmarkStart w:id="13" w:name="_Hlk130293381"/>
      <w:r w:rsidRPr="00AC79EA">
        <w:rPr>
          <w:rFonts w:ascii="Arial" w:hAnsi="Arial" w:cs="Arial"/>
          <w:b/>
          <w:bCs/>
          <w:i/>
          <w:iCs/>
          <w:color w:val="000000"/>
          <w:sz w:val="22"/>
          <w:szCs w:val="22"/>
        </w:rPr>
        <w:t xml:space="preserve">Recovery or reporting of dead individuals and specimen collection from experimental </w:t>
      </w:r>
      <w:r w:rsidRPr="00AC79EA">
        <w:rPr>
          <w:rFonts w:ascii="Arial" w:hAnsi="Arial" w:cs="Arial"/>
          <w:b/>
          <w:bCs/>
          <w:i/>
          <w:iCs/>
          <w:sz w:val="22"/>
          <w:szCs w:val="22"/>
        </w:rPr>
        <w:t>populations</w:t>
      </w:r>
      <w:r w:rsidRPr="00561B83">
        <w:rPr>
          <w:rFonts w:ascii="Arial" w:hAnsi="Arial" w:cs="Arial"/>
          <w:sz w:val="22"/>
          <w:szCs w:val="22"/>
        </w:rPr>
        <w:t xml:space="preserve">.  </w:t>
      </w:r>
      <w:bookmarkEnd w:id="13"/>
      <w:r w:rsidRPr="00432176" w:rsidR="00432176">
        <w:rPr>
          <w:rFonts w:ascii="Arial" w:hAnsi="Arial" w:cs="Arial"/>
          <w:sz w:val="22"/>
          <w:szCs w:val="22"/>
        </w:rPr>
        <w:t xml:space="preserve">This type of information is for the purpose of documenting incidental or authorized scientific collection. Most of the contacts with the public would deal primarily with the reporting of sightings of experimental </w:t>
      </w:r>
      <w:r w:rsidRPr="00432176" w:rsidR="00432176">
        <w:rPr>
          <w:rFonts w:ascii="Arial" w:hAnsi="Arial" w:cs="Arial"/>
          <w:sz w:val="22"/>
          <w:szCs w:val="22"/>
        </w:rPr>
        <w:t>population animals, or the inadvertent discovery of an injured or dead individual.</w:t>
      </w:r>
      <w:r w:rsidRPr="00561B83">
        <w:rPr>
          <w:rFonts w:ascii="Arial" w:hAnsi="Arial" w:cs="Arial"/>
          <w:sz w:val="22"/>
          <w:szCs w:val="22"/>
        </w:rPr>
        <w:t xml:space="preserve">  </w:t>
      </w:r>
    </w:p>
    <w:p w:rsidR="000B61C6" w:rsidRPr="00561B83" w:rsidP="00572E43" w14:paraId="6A186D69" w14:textId="77777777">
      <w:pPr>
        <w:pStyle w:val="ListParagraph"/>
        <w:tabs>
          <w:tab w:val="left" w:pos="720"/>
        </w:tabs>
        <w:rPr>
          <w:rFonts w:ascii="Arial" w:hAnsi="Arial" w:cs="Arial"/>
          <w:sz w:val="22"/>
          <w:szCs w:val="22"/>
        </w:rPr>
      </w:pPr>
    </w:p>
    <w:p w:rsidR="00691D52" w:rsidRPr="00561B83" w:rsidP="00691D52" w14:paraId="11A623AF" w14:textId="6D15C060">
      <w:pPr>
        <w:tabs>
          <w:tab w:val="left" w:pos="720"/>
        </w:tabs>
        <w:ind w:left="720"/>
        <w:rPr>
          <w:rFonts w:ascii="Arial" w:hAnsi="Arial" w:cs="Arial"/>
          <w:sz w:val="22"/>
          <w:szCs w:val="22"/>
        </w:rPr>
      </w:pPr>
      <w:bookmarkStart w:id="14" w:name="_Hlk130293412"/>
      <w:r>
        <w:rPr>
          <w:rFonts w:ascii="Arial" w:hAnsi="Arial" w:cs="Arial"/>
          <w:b/>
          <w:bCs/>
          <w:sz w:val="22"/>
          <w:szCs w:val="22"/>
        </w:rPr>
        <w:t>Memorandums of Understanding (MOUs)</w:t>
      </w:r>
      <w:bookmarkEnd w:id="14"/>
      <w:r w:rsidRPr="00287044" w:rsidR="00470A57">
        <w:rPr>
          <w:rFonts w:ascii="Arial" w:hAnsi="Arial" w:cs="Arial"/>
          <w:sz w:val="22"/>
          <w:szCs w:val="22"/>
        </w:rPr>
        <w:t xml:space="preserve"> – </w:t>
      </w:r>
      <w:r w:rsidRPr="00432176" w:rsidR="00432176">
        <w:rPr>
          <w:rFonts w:ascii="Arial" w:hAnsi="Arial" w:cs="Arial"/>
          <w:sz w:val="22"/>
          <w:szCs w:val="22"/>
        </w:rPr>
        <w:t>The Service would establish MOUs with Federal, State, or Tribal authorities related to the necessary relocation of bears, authorize lethal take of bears within 100 yards (91 m)  of legally present livestock or guard dogs if depredation has been confirmed by the Service or Washington Department of Fish and Wildlife (WDFW), when necessary for public safety, or to protect property. The Service would  collect information in three categories:</w:t>
      </w:r>
    </w:p>
    <w:p w:rsidR="00691D52" w:rsidRPr="00561B83" w:rsidP="00691D52" w14:paraId="2DB3A5ED" w14:textId="77777777">
      <w:pPr>
        <w:tabs>
          <w:tab w:val="left" w:pos="720"/>
        </w:tabs>
        <w:rPr>
          <w:rFonts w:ascii="Arial" w:hAnsi="Arial" w:cs="Arial"/>
          <w:sz w:val="22"/>
          <w:szCs w:val="22"/>
        </w:rPr>
      </w:pPr>
    </w:p>
    <w:p w:rsidR="00691D52" w:rsidRPr="00561B83" w:rsidP="00691D52" w14:paraId="5FF13529" w14:textId="3789F44F">
      <w:pPr>
        <w:numPr>
          <w:ilvl w:val="0"/>
          <w:numId w:val="38"/>
        </w:numPr>
        <w:ind w:left="1440"/>
        <w:rPr>
          <w:rFonts w:ascii="Arial" w:hAnsi="Arial" w:cs="Arial"/>
          <w:sz w:val="22"/>
          <w:szCs w:val="22"/>
        </w:rPr>
      </w:pPr>
      <w:bookmarkStart w:id="15" w:name="_Hlk130293495"/>
      <w:r>
        <w:rPr>
          <w:rFonts w:ascii="Arial" w:hAnsi="Arial" w:cs="Arial"/>
          <w:b/>
          <w:bCs/>
          <w:i/>
          <w:iCs/>
          <w:sz w:val="22"/>
          <w:szCs w:val="22"/>
        </w:rPr>
        <w:t>Relocation of bears</w:t>
      </w:r>
      <w:r w:rsidRPr="00561B83">
        <w:rPr>
          <w:rFonts w:ascii="Arial" w:hAnsi="Arial" w:cs="Arial"/>
          <w:sz w:val="22"/>
          <w:szCs w:val="22"/>
        </w:rPr>
        <w:t xml:space="preserve">.  </w:t>
      </w:r>
      <w:bookmarkEnd w:id="15"/>
      <w:r w:rsidRPr="00432176" w:rsidR="00432176">
        <w:rPr>
          <w:rFonts w:ascii="Arial" w:hAnsi="Arial" w:cs="Arial"/>
          <w:sz w:val="22"/>
          <w:szCs w:val="22"/>
        </w:rPr>
        <w:t xml:space="preserve">Authorized Service, Federal, State, or Tribal authorities may live-capture any grizzly bear occurring in the NEP area to improve grizzly bear survival or recovery. </w:t>
      </w:r>
      <w:r w:rsidR="00432176">
        <w:rPr>
          <w:rFonts w:ascii="Arial" w:hAnsi="Arial" w:cs="Arial"/>
          <w:sz w:val="22"/>
          <w:szCs w:val="22"/>
        </w:rPr>
        <w:t xml:space="preserve"> </w:t>
      </w:r>
      <w:r w:rsidRPr="00432176" w:rsidR="00432176">
        <w:rPr>
          <w:rFonts w:ascii="Arial" w:hAnsi="Arial" w:cs="Arial"/>
          <w:sz w:val="22"/>
          <w:szCs w:val="22"/>
        </w:rPr>
        <w:t xml:space="preserve">Authorized Service, Federal, State, or Tribal authorities may live-capture grizzly bears in proposed Management Zones 2 or 3 and transport and release those grizzly bears in a remote area (1) if they depredate legally present livestock, (2) if necessary to prevent unnatural use of food materials that have been reasonably secured from the bear, or (3) after aggressive (not defensive) behavior toward humans that constitutes a demonstrable immediate or potential threat to human safety and/or that results in a human injury. </w:t>
      </w:r>
      <w:r w:rsidR="00432176">
        <w:rPr>
          <w:rFonts w:ascii="Arial" w:hAnsi="Arial" w:cs="Arial"/>
          <w:sz w:val="22"/>
          <w:szCs w:val="22"/>
        </w:rPr>
        <w:t xml:space="preserve"> </w:t>
      </w:r>
      <w:r w:rsidRPr="00432176" w:rsidR="00432176">
        <w:rPr>
          <w:rFonts w:ascii="Arial" w:hAnsi="Arial" w:cs="Arial"/>
          <w:sz w:val="22"/>
          <w:szCs w:val="22"/>
        </w:rPr>
        <w:t>Additionally, authorized Service, Federal, State, or Tribal authorities may live-capture any grizzly bear occurring in proposed Management Zone 3 and transport and release bears as a preemptive action to prevent a conflict that appears imminent or in an attempt to break habituated behavior of bears lingering near human-occupied areas.</w:t>
      </w:r>
    </w:p>
    <w:p w:rsidR="00691D52" w:rsidP="00691D52" w14:paraId="43914B59" w14:textId="0631BC7E">
      <w:pPr>
        <w:numPr>
          <w:ilvl w:val="0"/>
          <w:numId w:val="38"/>
        </w:numPr>
        <w:ind w:left="1440"/>
        <w:rPr>
          <w:rFonts w:ascii="Arial" w:hAnsi="Arial" w:cs="Arial"/>
          <w:sz w:val="22"/>
          <w:szCs w:val="22"/>
        </w:rPr>
      </w:pPr>
      <w:bookmarkStart w:id="16" w:name="_Hlk130293523"/>
      <w:r w:rsidRPr="00691D52">
        <w:rPr>
          <w:rFonts w:ascii="Arial" w:hAnsi="Arial" w:cs="Arial"/>
          <w:b/>
          <w:bCs/>
          <w:i/>
          <w:iCs/>
          <w:sz w:val="22"/>
          <w:szCs w:val="22"/>
        </w:rPr>
        <w:t>Conditioned lethal take</w:t>
      </w:r>
      <w:r w:rsidRPr="00561B83">
        <w:rPr>
          <w:rFonts w:ascii="Arial" w:hAnsi="Arial" w:cs="Arial"/>
          <w:sz w:val="22"/>
          <w:szCs w:val="22"/>
        </w:rPr>
        <w:t xml:space="preserve">.  </w:t>
      </w:r>
      <w:bookmarkEnd w:id="16"/>
      <w:r w:rsidRPr="00432176" w:rsidR="00432176">
        <w:rPr>
          <w:rFonts w:ascii="Arial" w:hAnsi="Arial" w:cs="Arial"/>
          <w:sz w:val="22"/>
          <w:szCs w:val="22"/>
        </w:rPr>
        <w:t>With prior written agreement from the Service, livestock owners may lethally take a grizzly bear within 100 yards (91 m) of legally present livestock in proposed Management Zones 2 and 3 if a depredation has been confirmed by the Service or an authorized agency. Additionally, the Service, or its designated agents, are authorized to issue prior written authorization to any individual to kill a grizzly bear in proposed Management Zone 3 when necessary for public safety or to protect property.</w:t>
      </w:r>
    </w:p>
    <w:p w:rsidR="002D7E9F" w:rsidRPr="00561B83" w:rsidP="00691D52" w14:paraId="51A5EAAE" w14:textId="15CAFF14">
      <w:pPr>
        <w:numPr>
          <w:ilvl w:val="0"/>
          <w:numId w:val="38"/>
        </w:numPr>
        <w:ind w:left="1440"/>
        <w:rPr>
          <w:rFonts w:ascii="Arial" w:hAnsi="Arial" w:cs="Arial"/>
          <w:sz w:val="22"/>
          <w:szCs w:val="22"/>
        </w:rPr>
      </w:pPr>
      <w:r>
        <w:rPr>
          <w:rFonts w:ascii="Arial" w:hAnsi="Arial" w:cs="Arial"/>
          <w:b/>
          <w:bCs/>
          <w:i/>
          <w:iCs/>
          <w:sz w:val="22"/>
          <w:szCs w:val="22"/>
        </w:rPr>
        <w:t>Removal of grizzly bears involved in conflict.</w:t>
      </w:r>
      <w:r>
        <w:rPr>
          <w:rFonts w:ascii="Arial" w:hAnsi="Arial" w:cs="Arial"/>
          <w:sz w:val="22"/>
          <w:szCs w:val="22"/>
        </w:rPr>
        <w:t xml:space="preserve"> </w:t>
      </w:r>
      <w:r w:rsidR="00F64D21">
        <w:rPr>
          <w:rFonts w:ascii="Arial" w:hAnsi="Arial" w:cs="Arial"/>
          <w:sz w:val="22"/>
          <w:szCs w:val="22"/>
        </w:rPr>
        <w:t xml:space="preserve"> </w:t>
      </w:r>
      <w:r w:rsidRPr="00432176" w:rsidR="00432176">
        <w:rPr>
          <w:rFonts w:ascii="Arial" w:hAnsi="Arial" w:cs="Arial"/>
          <w:sz w:val="22"/>
          <w:szCs w:val="22"/>
        </w:rPr>
        <w:t xml:space="preserve">Authorized Service, Federal, State, or Tribal authorities may lethally take a grizzly bear in the NEP area if is not reasonably possible to otherwise eliminate the threat by non-lethal deterrence or live capturing and releasing the grizzly bear unharmed in a remote area agreed to by FWS, WDFW, and the applicable land management agency and if the taking is done in a humane manner. </w:t>
      </w:r>
      <w:r w:rsidR="00432176">
        <w:rPr>
          <w:rFonts w:ascii="Arial" w:hAnsi="Arial" w:cs="Arial"/>
          <w:sz w:val="22"/>
          <w:szCs w:val="22"/>
        </w:rPr>
        <w:t xml:space="preserve"> </w:t>
      </w:r>
      <w:r w:rsidRPr="00432176" w:rsidR="00432176">
        <w:rPr>
          <w:rFonts w:ascii="Arial" w:hAnsi="Arial" w:cs="Arial"/>
          <w:sz w:val="22"/>
          <w:szCs w:val="22"/>
        </w:rPr>
        <w:t>Grizzly bears may be taken in self-defense or in defense of other persons, based on a good-faith belief that the actions taken were to protect the person from bodily harm.</w:t>
      </w:r>
    </w:p>
    <w:p w:rsidR="002E139C" w:rsidP="002E139C" w14:paraId="7CF71ABE" w14:textId="77777777">
      <w:pPr>
        <w:rPr>
          <w:rFonts w:ascii="Arial" w:hAnsi="Arial" w:cs="Arial"/>
          <w:color w:val="000000"/>
          <w:sz w:val="22"/>
          <w:szCs w:val="22"/>
        </w:rPr>
      </w:pPr>
    </w:p>
    <w:p w:rsidR="00691D52" w:rsidRPr="002E139C" w:rsidP="002E139C" w14:paraId="38046CED" w14:textId="3948C192">
      <w:pPr>
        <w:pStyle w:val="ListParagraph"/>
        <w:numPr>
          <w:ilvl w:val="0"/>
          <w:numId w:val="40"/>
        </w:numPr>
        <w:rPr>
          <w:rFonts w:ascii="Arial" w:hAnsi="Arial" w:cs="Arial"/>
          <w:sz w:val="22"/>
          <w:szCs w:val="22"/>
        </w:rPr>
      </w:pPr>
      <w:r w:rsidRPr="002E139C">
        <w:rPr>
          <w:rFonts w:ascii="Arial" w:hAnsi="Arial" w:cs="Arial"/>
          <w:b/>
          <w:bCs/>
          <w:i/>
          <w:iCs/>
          <w:color w:val="000000"/>
          <w:sz w:val="22"/>
          <w:szCs w:val="22"/>
        </w:rPr>
        <w:t xml:space="preserve">Recovery or reporting of dead individuals and specimen collection from experimental </w:t>
      </w:r>
      <w:r w:rsidRPr="002E139C">
        <w:rPr>
          <w:rFonts w:ascii="Arial" w:hAnsi="Arial" w:cs="Arial"/>
          <w:b/>
          <w:bCs/>
          <w:i/>
          <w:iCs/>
          <w:sz w:val="22"/>
          <w:szCs w:val="22"/>
        </w:rPr>
        <w:t>populations</w:t>
      </w:r>
      <w:r w:rsidRPr="002E139C">
        <w:rPr>
          <w:rFonts w:ascii="Arial" w:hAnsi="Arial" w:cs="Arial"/>
          <w:sz w:val="22"/>
          <w:szCs w:val="22"/>
        </w:rPr>
        <w:t xml:space="preserve">.  </w:t>
      </w:r>
      <w:r w:rsidRPr="00432176" w:rsidR="00432176">
        <w:rPr>
          <w:rFonts w:ascii="Arial" w:hAnsi="Arial" w:cs="Arial"/>
          <w:sz w:val="22"/>
          <w:szCs w:val="22"/>
        </w:rPr>
        <w:t xml:space="preserve">This type of information would be for the purpose of documenting incidental or authorized scientific collection and surrender of grizzly bear carcasses as the result of lethal take. </w:t>
      </w:r>
      <w:r w:rsidR="00432176">
        <w:rPr>
          <w:rFonts w:ascii="Arial" w:hAnsi="Arial" w:cs="Arial"/>
          <w:sz w:val="22"/>
          <w:szCs w:val="22"/>
        </w:rPr>
        <w:t xml:space="preserve"> </w:t>
      </w:r>
      <w:r w:rsidRPr="00432176" w:rsidR="00432176">
        <w:rPr>
          <w:rFonts w:ascii="Arial" w:hAnsi="Arial" w:cs="Arial"/>
          <w:sz w:val="22"/>
          <w:szCs w:val="22"/>
        </w:rPr>
        <w:t>Most of the contacts with the public deal primarily would be with the reporting of sightings of experimental population animals, or the inadvertent discovery of an injured or dead individual.</w:t>
      </w:r>
      <w:r w:rsidRPr="002E139C">
        <w:rPr>
          <w:rFonts w:ascii="Arial" w:hAnsi="Arial" w:cs="Arial"/>
          <w:sz w:val="22"/>
          <w:szCs w:val="22"/>
        </w:rPr>
        <w:t xml:space="preserve">  </w:t>
      </w:r>
    </w:p>
    <w:p w:rsidR="00470A57" w:rsidP="00470A57" w14:paraId="1EA74D87" w14:textId="77777777">
      <w:pPr>
        <w:tabs>
          <w:tab w:val="left" w:pos="720"/>
        </w:tabs>
        <w:rPr>
          <w:rFonts w:ascii="Arial" w:hAnsi="Arial" w:cs="Arial"/>
          <w:sz w:val="22"/>
          <w:szCs w:val="22"/>
        </w:rPr>
      </w:pPr>
    </w:p>
    <w:p w:rsidR="00470A57" w:rsidRPr="00287044" w:rsidP="00287044" w14:paraId="5FD25FDF" w14:textId="2C619C0B">
      <w:pPr>
        <w:pStyle w:val="ListParagraph"/>
        <w:numPr>
          <w:ilvl w:val="0"/>
          <w:numId w:val="39"/>
        </w:numPr>
        <w:tabs>
          <w:tab w:val="left" w:pos="720"/>
        </w:tabs>
        <w:rPr>
          <w:rFonts w:ascii="Arial" w:hAnsi="Arial" w:cs="Arial"/>
          <w:sz w:val="22"/>
          <w:szCs w:val="22"/>
        </w:rPr>
      </w:pPr>
      <w:bookmarkStart w:id="17" w:name="_Hlk130293615"/>
      <w:r w:rsidRPr="00287044">
        <w:rPr>
          <w:rFonts w:ascii="Arial" w:hAnsi="Arial" w:cs="Arial"/>
          <w:b/>
          <w:bCs/>
          <w:sz w:val="22"/>
          <w:szCs w:val="22"/>
        </w:rPr>
        <w:t>Obtaining Landowner/Land Management Entity Authorization</w:t>
      </w:r>
      <w:bookmarkEnd w:id="17"/>
      <w:r w:rsidRPr="00287044">
        <w:rPr>
          <w:rFonts w:ascii="Arial" w:hAnsi="Arial" w:cs="Arial"/>
          <w:sz w:val="22"/>
          <w:szCs w:val="22"/>
        </w:rPr>
        <w:t xml:space="preserve"> – </w:t>
      </w:r>
      <w:r w:rsidRPr="00432176" w:rsidR="00432176">
        <w:rPr>
          <w:rFonts w:ascii="Arial" w:hAnsi="Arial" w:cs="Arial"/>
          <w:sz w:val="22"/>
          <w:szCs w:val="22"/>
        </w:rPr>
        <w:t>Individuals requesting the written authorizations mentioned above must obtain authorization from the landowner or land management entity, where appropriate.</w:t>
      </w:r>
    </w:p>
    <w:p w:rsidR="00470A57" w:rsidP="00572E43" w14:paraId="494C465F" w14:textId="77777777">
      <w:pPr>
        <w:tabs>
          <w:tab w:val="left" w:pos="720"/>
        </w:tabs>
        <w:rPr>
          <w:rFonts w:ascii="Arial" w:hAnsi="Arial" w:cs="Arial"/>
          <w:sz w:val="22"/>
          <w:szCs w:val="22"/>
        </w:rPr>
      </w:pPr>
    </w:p>
    <w:bookmarkEnd w:id="2"/>
    <w:p w:rsidR="00AE1C96" w:rsidRPr="00561B83" w:rsidP="00432176" w14:paraId="69EF4E77" w14:textId="3BD4BAB6">
      <w:pPr>
        <w:tabs>
          <w:tab w:val="left" w:pos="720"/>
        </w:tabs>
        <w:rPr>
          <w:rFonts w:ascii="Arial" w:hAnsi="Arial" w:cs="Arial"/>
          <w:sz w:val="22"/>
          <w:szCs w:val="22"/>
        </w:rPr>
      </w:pPr>
      <w:r w:rsidRPr="00432176">
        <w:rPr>
          <w:rFonts w:ascii="Arial" w:hAnsi="Arial" w:cs="Arial"/>
          <w:sz w:val="22"/>
          <w:szCs w:val="22"/>
        </w:rPr>
        <w:t xml:space="preserve">The Service would use the information described above to document the locations of reintroduced animals, determine causes of mortality and conflict with human activities so that </w:t>
      </w:r>
      <w:r w:rsidRPr="00432176">
        <w:rPr>
          <w:rFonts w:ascii="Arial" w:hAnsi="Arial" w:cs="Arial"/>
          <w:sz w:val="22"/>
          <w:szCs w:val="22"/>
        </w:rPr>
        <w:t xml:space="preserve">Service managers could minimize conflicts with people, and improve management techniques for reintroduction. </w:t>
      </w:r>
      <w:r>
        <w:rPr>
          <w:rFonts w:ascii="Arial" w:hAnsi="Arial" w:cs="Arial"/>
          <w:sz w:val="22"/>
          <w:szCs w:val="22"/>
        </w:rPr>
        <w:t xml:space="preserve"> </w:t>
      </w:r>
      <w:r w:rsidRPr="00432176">
        <w:rPr>
          <w:rFonts w:ascii="Arial" w:hAnsi="Arial" w:cs="Arial"/>
          <w:sz w:val="22"/>
          <w:szCs w:val="22"/>
        </w:rPr>
        <w:t xml:space="preserve">The information would help the Service assess the effectiveness of control activities and develop means to reduce problems with livestock for those species where depredation is a problem. </w:t>
      </w:r>
      <w:r w:rsidR="0082125A">
        <w:rPr>
          <w:rFonts w:ascii="Arial" w:hAnsi="Arial" w:cs="Arial"/>
          <w:sz w:val="22"/>
          <w:szCs w:val="22"/>
        </w:rPr>
        <w:t xml:space="preserve"> </w:t>
      </w:r>
      <w:r w:rsidRPr="00432176">
        <w:rPr>
          <w:rFonts w:ascii="Arial" w:hAnsi="Arial" w:cs="Arial"/>
          <w:sz w:val="22"/>
          <w:szCs w:val="22"/>
        </w:rPr>
        <w:t>Service recovery specialists would use the information to determine the success of reintroductions in relation to established recovery plan goals for the threatened and endangered species involved.</w:t>
      </w:r>
    </w:p>
    <w:p w:rsidR="00AE1C96" w:rsidRPr="00561B83" w:rsidP="00AE1C96" w14:paraId="1CA22A89" w14:textId="77777777">
      <w:pPr>
        <w:tabs>
          <w:tab w:val="left" w:pos="720"/>
        </w:tabs>
        <w:rPr>
          <w:rFonts w:ascii="Arial" w:hAnsi="Arial" w:cs="Arial"/>
          <w:sz w:val="22"/>
          <w:szCs w:val="22"/>
        </w:rPr>
      </w:pPr>
    </w:p>
    <w:p w:rsidR="000B61C6" w:rsidRPr="00561B83" w:rsidP="00572E43" w14:paraId="55A0EEA8" w14:textId="428E76B8">
      <w:pPr>
        <w:tabs>
          <w:tab w:val="left" w:pos="360"/>
          <w:tab w:val="left" w:pos="720"/>
        </w:tabs>
        <w:rPr>
          <w:rFonts w:ascii="Arial" w:hAnsi="Arial" w:cs="Arial"/>
          <w:b/>
          <w:bCs/>
          <w:sz w:val="22"/>
          <w:szCs w:val="22"/>
        </w:rPr>
      </w:pPr>
      <w:r w:rsidRPr="00561B83">
        <w:rPr>
          <w:rFonts w:ascii="Arial" w:hAnsi="Arial" w:cs="Arial"/>
          <w:b/>
          <w:bCs/>
          <w:sz w:val="22"/>
          <w:szCs w:val="22"/>
        </w:rPr>
        <w:t>3.</w:t>
      </w:r>
      <w:r w:rsidRPr="00561B83">
        <w:rPr>
          <w:rFonts w:ascii="Arial" w:hAnsi="Arial" w:cs="Arial"/>
          <w:b/>
          <w:bCs/>
          <w:sz w:val="22"/>
          <w:szCs w:val="22"/>
        </w:rPr>
        <w:tab/>
      </w:r>
      <w:r w:rsidRPr="00B50214" w:rsidR="00444C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B61C6" w:rsidRPr="00561B83" w:rsidP="00572E43" w14:paraId="19F08364" w14:textId="77777777">
      <w:pPr>
        <w:tabs>
          <w:tab w:val="left" w:pos="720"/>
        </w:tabs>
        <w:autoSpaceDE/>
        <w:autoSpaceDN/>
        <w:adjustRightInd/>
        <w:rPr>
          <w:rFonts w:ascii="Arial" w:hAnsi="Arial" w:cs="Arial"/>
          <w:sz w:val="22"/>
          <w:szCs w:val="22"/>
          <w:lang w:val="en-CA"/>
        </w:rPr>
      </w:pPr>
    </w:p>
    <w:p w:rsidR="00AE1C96" w:rsidP="00572E43" w14:paraId="72BDA356" w14:textId="29E14FEC">
      <w:pPr>
        <w:tabs>
          <w:tab w:val="left" w:pos="720"/>
        </w:tabs>
        <w:autoSpaceDE/>
        <w:autoSpaceDN/>
        <w:adjustRightInd/>
        <w:rPr>
          <w:rFonts w:ascii="Arial" w:hAnsi="Arial" w:cs="Arial"/>
          <w:sz w:val="22"/>
          <w:szCs w:val="22"/>
        </w:rPr>
      </w:pPr>
      <w:r w:rsidRPr="000B0DF2">
        <w:rPr>
          <w:rFonts w:ascii="Arial" w:hAnsi="Arial" w:cs="Arial"/>
          <w:sz w:val="22"/>
          <w:szCs w:val="22"/>
        </w:rPr>
        <w:t>Each reported incident is unique and those individuals responding generally are able to communicate details verbally via telephone, facsimile, or in writing.  Due to limitations in funding and staff time, we do not have any plans to create a system for electronic submission of reported incidents, or to make the information available to the public over the internet, which might actually take longer to use than a simple telephone call for most responders.</w:t>
      </w:r>
    </w:p>
    <w:p w:rsidR="000B0DF2" w:rsidP="00572E43" w14:paraId="43C3CC87" w14:textId="77777777">
      <w:pPr>
        <w:tabs>
          <w:tab w:val="left" w:pos="720"/>
        </w:tabs>
        <w:autoSpaceDE/>
        <w:autoSpaceDN/>
        <w:adjustRightInd/>
        <w:rPr>
          <w:rFonts w:ascii="Arial" w:hAnsi="Arial" w:cs="Arial"/>
          <w:sz w:val="22"/>
          <w:szCs w:val="22"/>
        </w:rPr>
      </w:pPr>
    </w:p>
    <w:p w:rsidR="000B61C6" w:rsidRPr="00561B83" w:rsidP="00572E43" w14:paraId="382A2599" w14:textId="7AA8542D">
      <w:pPr>
        <w:tabs>
          <w:tab w:val="left" w:pos="360"/>
          <w:tab w:val="left" w:pos="720"/>
        </w:tabs>
        <w:rPr>
          <w:rFonts w:ascii="Arial" w:hAnsi="Arial" w:cs="Arial"/>
          <w:b/>
          <w:bCs/>
          <w:sz w:val="22"/>
          <w:szCs w:val="22"/>
        </w:rPr>
      </w:pPr>
      <w:r w:rsidRPr="00561B83">
        <w:rPr>
          <w:rFonts w:ascii="Arial" w:hAnsi="Arial" w:cs="Arial"/>
          <w:b/>
          <w:bCs/>
          <w:sz w:val="22"/>
          <w:szCs w:val="22"/>
        </w:rPr>
        <w:t>4.</w:t>
      </w:r>
      <w:r w:rsidRPr="00561B83">
        <w:rPr>
          <w:rFonts w:ascii="Arial" w:hAnsi="Arial" w:cs="Arial"/>
          <w:b/>
          <w:bCs/>
          <w:sz w:val="22"/>
          <w:szCs w:val="22"/>
        </w:rPr>
        <w:tab/>
      </w:r>
      <w:r w:rsidRPr="00B50214" w:rsidR="00444C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444C14">
        <w:rPr>
          <w:rFonts w:ascii="Arial" w:hAnsi="Arial" w:cs="Arial"/>
          <w:b/>
          <w:sz w:val="22"/>
          <w:szCs w:val="22"/>
        </w:rPr>
        <w:t xml:space="preserve"> </w:t>
      </w:r>
      <w:r w:rsidRPr="00561B83">
        <w:rPr>
          <w:rFonts w:ascii="Arial" w:hAnsi="Arial" w:cs="Arial"/>
          <w:b/>
          <w:bCs/>
          <w:sz w:val="22"/>
          <w:szCs w:val="22"/>
        </w:rPr>
        <w:t xml:space="preserve">  </w:t>
      </w:r>
    </w:p>
    <w:p w:rsidR="000B61C6" w:rsidRPr="00561B83" w:rsidP="00572E43" w14:paraId="43F12ADC" w14:textId="77777777">
      <w:pPr>
        <w:tabs>
          <w:tab w:val="left" w:pos="720"/>
        </w:tabs>
        <w:rPr>
          <w:rFonts w:ascii="Arial" w:hAnsi="Arial" w:cs="Arial"/>
          <w:sz w:val="22"/>
          <w:szCs w:val="22"/>
        </w:rPr>
      </w:pPr>
    </w:p>
    <w:p w:rsidR="000B61C6" w:rsidRPr="00561B83" w:rsidP="00572E43" w14:paraId="16061051" w14:textId="244D8AD7">
      <w:pPr>
        <w:widowControl/>
        <w:tabs>
          <w:tab w:val="left" w:pos="720"/>
        </w:tabs>
        <w:autoSpaceDE/>
        <w:autoSpaceDN/>
        <w:adjustRightInd/>
        <w:rPr>
          <w:rFonts w:ascii="Arial" w:hAnsi="Arial" w:cs="Arial"/>
          <w:sz w:val="22"/>
          <w:szCs w:val="22"/>
        </w:rPr>
      </w:pPr>
      <w:r w:rsidRPr="000B0DF2">
        <w:rPr>
          <w:rFonts w:ascii="Arial" w:hAnsi="Arial" w:cs="Arial"/>
          <w:sz w:val="22"/>
          <w:szCs w:val="22"/>
        </w:rPr>
        <w:t>Requested information is not available from any other source.  We work with the U.S. Department of Agriculture/APHIS Division of Wildlife Damage Management, and other Federal</w:t>
      </w:r>
      <w:r>
        <w:rPr>
          <w:rFonts w:ascii="Arial" w:hAnsi="Arial" w:cs="Arial"/>
          <w:sz w:val="22"/>
          <w:szCs w:val="22"/>
        </w:rPr>
        <w:t xml:space="preserve"> </w:t>
      </w:r>
      <w:r w:rsidRPr="000B0DF2">
        <w:rPr>
          <w:rFonts w:ascii="Arial" w:hAnsi="Arial" w:cs="Arial"/>
          <w:sz w:val="22"/>
          <w:szCs w:val="22"/>
        </w:rPr>
        <w:t>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We work closely with cooperating agencies to minimize any duplication in reporting.</w:t>
      </w:r>
      <w:r w:rsidRPr="00561B83">
        <w:rPr>
          <w:rFonts w:ascii="Arial" w:hAnsi="Arial" w:cs="Arial"/>
          <w:sz w:val="22"/>
          <w:szCs w:val="22"/>
        </w:rPr>
        <w:t xml:space="preserve">  </w:t>
      </w:r>
    </w:p>
    <w:p w:rsidR="000B61C6" w:rsidRPr="00561B83" w:rsidP="00572E43" w14:paraId="01ACB777" w14:textId="77777777">
      <w:pPr>
        <w:tabs>
          <w:tab w:val="left" w:pos="720"/>
        </w:tabs>
        <w:ind w:left="360" w:hanging="360"/>
        <w:rPr>
          <w:rFonts w:ascii="Arial" w:hAnsi="Arial" w:cs="Arial"/>
          <w:sz w:val="22"/>
          <w:szCs w:val="22"/>
        </w:rPr>
      </w:pPr>
    </w:p>
    <w:p w:rsidR="000B61C6" w:rsidRPr="00561B83" w:rsidP="00572E43" w14:paraId="5A070102" w14:textId="2A844A4A">
      <w:pPr>
        <w:tabs>
          <w:tab w:val="left" w:pos="360"/>
          <w:tab w:val="left" w:pos="720"/>
        </w:tabs>
        <w:rPr>
          <w:rFonts w:ascii="Arial" w:hAnsi="Arial" w:cs="Arial"/>
          <w:b/>
          <w:bCs/>
          <w:sz w:val="22"/>
          <w:szCs w:val="22"/>
        </w:rPr>
      </w:pPr>
      <w:r w:rsidRPr="00561B83">
        <w:rPr>
          <w:rFonts w:ascii="Arial" w:hAnsi="Arial" w:cs="Arial"/>
          <w:b/>
          <w:bCs/>
          <w:sz w:val="22"/>
          <w:szCs w:val="22"/>
        </w:rPr>
        <w:t>5.</w:t>
      </w:r>
      <w:r w:rsidRPr="00561B83">
        <w:rPr>
          <w:rFonts w:ascii="Arial" w:hAnsi="Arial" w:cs="Arial"/>
          <w:b/>
          <w:bCs/>
          <w:sz w:val="22"/>
          <w:szCs w:val="22"/>
        </w:rPr>
        <w:tab/>
      </w:r>
      <w:r w:rsidRPr="00B50214" w:rsidR="00444C14">
        <w:rPr>
          <w:rFonts w:ascii="Arial" w:hAnsi="Arial" w:cs="Arial"/>
          <w:b/>
          <w:sz w:val="22"/>
          <w:szCs w:val="22"/>
        </w:rPr>
        <w:t>If the collection of information impacts small businesses or other small entities, describe any methods used to minimize burden.</w:t>
      </w:r>
    </w:p>
    <w:p w:rsidR="000B61C6" w:rsidRPr="00561B83" w:rsidP="00572E43" w14:paraId="59BE8D15" w14:textId="77777777">
      <w:pPr>
        <w:tabs>
          <w:tab w:val="left" w:pos="720"/>
        </w:tabs>
        <w:rPr>
          <w:rFonts w:ascii="Arial" w:hAnsi="Arial" w:cs="Arial"/>
          <w:sz w:val="22"/>
          <w:szCs w:val="22"/>
        </w:rPr>
      </w:pPr>
    </w:p>
    <w:p w:rsidR="000B61C6" w:rsidRPr="00561B83" w:rsidP="00572E43" w14:paraId="7E3749EC" w14:textId="77777777">
      <w:pPr>
        <w:widowControl/>
        <w:tabs>
          <w:tab w:val="left" w:pos="720"/>
        </w:tabs>
        <w:autoSpaceDE/>
        <w:autoSpaceDN/>
        <w:adjustRightInd/>
        <w:rPr>
          <w:rFonts w:ascii="Arial" w:hAnsi="Arial" w:cs="Arial"/>
          <w:color w:val="0000FF"/>
          <w:sz w:val="22"/>
          <w:szCs w:val="22"/>
        </w:rPr>
      </w:pPr>
      <w:r w:rsidRPr="00561B83">
        <w:rPr>
          <w:rFonts w:ascii="Arial" w:hAnsi="Arial" w:cs="Arial"/>
          <w:sz w:val="22"/>
          <w:szCs w:val="22"/>
        </w:rPr>
        <w:t>This collection will not have a significant impact on small entities.  There are no required forms or formats for the information we collect.  We collect only the minimum information necessary to describe the reported incident</w:t>
      </w:r>
      <w:r w:rsidRPr="00561B83" w:rsidR="0021355C">
        <w:rPr>
          <w:rFonts w:ascii="Arial" w:hAnsi="Arial" w:cs="Arial"/>
          <w:sz w:val="22"/>
          <w:szCs w:val="22"/>
        </w:rPr>
        <w:t>.</w:t>
      </w:r>
    </w:p>
    <w:p w:rsidR="000B61C6" w:rsidRPr="00561B83" w:rsidP="00572E43" w14:paraId="2A1BE722" w14:textId="77777777">
      <w:pPr>
        <w:tabs>
          <w:tab w:val="left" w:pos="720"/>
        </w:tabs>
        <w:rPr>
          <w:rFonts w:ascii="Arial" w:hAnsi="Arial" w:cs="Arial"/>
          <w:sz w:val="22"/>
          <w:szCs w:val="22"/>
        </w:rPr>
      </w:pPr>
    </w:p>
    <w:p w:rsidR="000B61C6" w:rsidRPr="00561B83" w:rsidP="00572E43" w14:paraId="0B7EDBB2" w14:textId="77777777">
      <w:pPr>
        <w:tabs>
          <w:tab w:val="left" w:pos="360"/>
          <w:tab w:val="left" w:pos="720"/>
        </w:tabs>
        <w:rPr>
          <w:rFonts w:ascii="Arial" w:hAnsi="Arial" w:cs="Arial"/>
          <w:b/>
          <w:bCs/>
          <w:sz w:val="22"/>
          <w:szCs w:val="22"/>
        </w:rPr>
      </w:pPr>
      <w:r w:rsidRPr="00561B83">
        <w:rPr>
          <w:rFonts w:ascii="Arial" w:hAnsi="Arial" w:cs="Arial"/>
          <w:b/>
          <w:bCs/>
          <w:sz w:val="22"/>
          <w:szCs w:val="22"/>
        </w:rPr>
        <w:t>6.</w:t>
      </w:r>
      <w:r w:rsidRPr="00561B83">
        <w:rPr>
          <w:rFonts w:ascii="Arial" w:hAnsi="Arial" w:cs="Arial"/>
          <w:b/>
          <w:bCs/>
          <w:sz w:val="22"/>
          <w:szCs w:val="22"/>
        </w:rPr>
        <w:tab/>
      </w:r>
      <w:r w:rsidRPr="00B50214" w:rsidR="00444C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0B61C6" w:rsidRPr="00561B83" w:rsidP="00572E43" w14:paraId="1CBEF510" w14:textId="77777777">
      <w:pPr>
        <w:tabs>
          <w:tab w:val="left" w:pos="720"/>
        </w:tabs>
        <w:rPr>
          <w:rFonts w:ascii="Arial" w:hAnsi="Arial" w:cs="Arial"/>
          <w:sz w:val="22"/>
          <w:szCs w:val="22"/>
        </w:rPr>
      </w:pPr>
    </w:p>
    <w:p w:rsidR="000B61C6" w:rsidRPr="00561B83" w:rsidP="00572E43" w14:paraId="64CC1F88" w14:textId="08A94250">
      <w:pPr>
        <w:tabs>
          <w:tab w:val="left" w:pos="720"/>
        </w:tabs>
        <w:autoSpaceDE/>
        <w:autoSpaceDN/>
        <w:adjustRightInd/>
        <w:rPr>
          <w:rFonts w:ascii="Arial" w:hAnsi="Arial" w:cs="Arial"/>
          <w:color w:val="0000FF"/>
          <w:sz w:val="22"/>
          <w:szCs w:val="22"/>
        </w:rPr>
      </w:pPr>
      <w:r w:rsidRPr="000B0DF2">
        <w:rPr>
          <w:rFonts w:ascii="Arial" w:hAnsi="Arial" w:cs="Arial"/>
          <w:sz w:val="22"/>
          <w:szCs w:val="22"/>
        </w:rPr>
        <w:t>The current frequency and extent of information collection are necessary to collect sick, injured, or dead individuals where appropriate in order to aid sick or injured individuals or determine the cause of death and assess health of the individual and the status of the experimental populations that have been introduced to suitable habitat as part of the species’ recovery goals.  The consequence of not collecting the information or reduced information collection would result in our inability to address the individuals’ needs and/or measure the implementation of these particular recovery goals.  There is no information already available that can be used in lieu of that supplied by the respondent.</w:t>
      </w:r>
    </w:p>
    <w:p w:rsidR="000B61C6" w:rsidRPr="00561B83" w:rsidP="00572E43" w14:paraId="05E29181" w14:textId="77777777">
      <w:pPr>
        <w:tabs>
          <w:tab w:val="left" w:pos="720"/>
        </w:tabs>
        <w:rPr>
          <w:rFonts w:ascii="Arial" w:hAnsi="Arial" w:cs="Arial"/>
          <w:color w:val="0000FF"/>
          <w:sz w:val="22"/>
          <w:szCs w:val="22"/>
        </w:rPr>
      </w:pPr>
    </w:p>
    <w:p w:rsidR="000B61C6" w:rsidRPr="00561B83" w:rsidP="00572E43" w14:paraId="5FF4C752" w14:textId="77777777">
      <w:pPr>
        <w:tabs>
          <w:tab w:val="left" w:pos="360"/>
          <w:tab w:val="left" w:pos="720"/>
        </w:tabs>
        <w:rPr>
          <w:rFonts w:ascii="Arial" w:hAnsi="Arial" w:cs="Arial"/>
          <w:b/>
          <w:bCs/>
          <w:sz w:val="22"/>
          <w:szCs w:val="22"/>
        </w:rPr>
      </w:pPr>
      <w:r w:rsidRPr="00561B83">
        <w:rPr>
          <w:rFonts w:ascii="Arial" w:hAnsi="Arial" w:cs="Arial"/>
          <w:b/>
          <w:bCs/>
          <w:sz w:val="22"/>
          <w:szCs w:val="22"/>
        </w:rPr>
        <w:t>7.</w:t>
      </w:r>
      <w:r w:rsidRPr="00561B83">
        <w:rPr>
          <w:rFonts w:ascii="Arial" w:hAnsi="Arial" w:cs="Arial"/>
          <w:b/>
          <w:bCs/>
          <w:sz w:val="22"/>
          <w:szCs w:val="22"/>
        </w:rPr>
        <w:tab/>
        <w:t>Explain any special circumstances that would cause an information collection to be conducted in a manner:</w:t>
      </w:r>
    </w:p>
    <w:p w:rsidR="00444C14" w:rsidRPr="00B50214" w:rsidP="00572E43" w14:paraId="4C8F7D3D"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444C14" w:rsidRPr="00B50214" w:rsidP="00572E43" w14:paraId="37C46EF1"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444C14" w:rsidRPr="00B50214" w:rsidP="00572E43" w14:paraId="05E0EEF8"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444C14" w:rsidRPr="00B50214" w:rsidP="00572E43" w14:paraId="213C4449"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444C14" w:rsidRPr="00B50214" w:rsidP="00572E43" w14:paraId="20147418" w14:textId="4289D6EB">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444C14" w:rsidRPr="00B50214" w:rsidP="00572E43" w14:paraId="4BB692D0"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444C14" w:rsidRPr="00B50214" w:rsidP="00572E43" w14:paraId="362B0417"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44C14" w:rsidRPr="00572E43" w:rsidP="00572E43" w14:paraId="2B48A79F" w14:textId="77777777">
      <w:pPr>
        <w:tabs>
          <w:tab w:val="left" w:pos="-1080"/>
          <w:tab w:val="left" w:pos="-720"/>
          <w:tab w:val="left" w:pos="360"/>
          <w:tab w:val="left" w:pos="720"/>
        </w:tabs>
        <w:ind w:left="720" w:hanging="720"/>
        <w:rPr>
          <w:rFonts w:ascii="Arial" w:hAnsi="Arial"/>
          <w:sz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B61C6" w:rsidRPr="00561B83" w:rsidP="00572E43" w14:paraId="1D533A42" w14:textId="77777777">
      <w:pPr>
        <w:tabs>
          <w:tab w:val="left" w:pos="720"/>
        </w:tabs>
        <w:ind w:left="720" w:hanging="720"/>
        <w:rPr>
          <w:rFonts w:ascii="Arial" w:hAnsi="Arial" w:cs="Arial"/>
          <w:b/>
          <w:bCs/>
          <w:sz w:val="22"/>
          <w:szCs w:val="22"/>
        </w:rPr>
      </w:pPr>
    </w:p>
    <w:p w:rsidR="000B0DF2" w:rsidRPr="000B0DF2" w:rsidP="000B0DF2" w14:paraId="441A5D9D" w14:textId="77777777">
      <w:pPr>
        <w:tabs>
          <w:tab w:val="left" w:pos="720"/>
        </w:tabs>
        <w:rPr>
          <w:rFonts w:ascii="Arial" w:hAnsi="Arial" w:cs="Arial"/>
          <w:sz w:val="22"/>
          <w:szCs w:val="22"/>
        </w:rPr>
      </w:pPr>
      <w:r w:rsidRPr="000B0DF2">
        <w:rPr>
          <w:rFonts w:ascii="Arial" w:hAnsi="Arial" w:cs="Arial"/>
          <w:sz w:val="22"/>
          <w:szCs w:val="22"/>
        </w:rPr>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p>
    <w:p w:rsidR="000B61C6" w:rsidRPr="00561B83" w:rsidP="000B0DF2" w14:paraId="1CEEB1FF" w14:textId="3F73408E">
      <w:pPr>
        <w:tabs>
          <w:tab w:val="left" w:pos="720"/>
        </w:tabs>
        <w:rPr>
          <w:rFonts w:ascii="Arial" w:hAnsi="Arial" w:cs="Arial"/>
          <w:sz w:val="22"/>
          <w:szCs w:val="22"/>
        </w:rPr>
      </w:pPr>
      <w:r w:rsidRPr="000B0DF2">
        <w:rPr>
          <w:rFonts w:ascii="Arial" w:hAnsi="Arial" w:cs="Arial"/>
          <w:sz w:val="22"/>
          <w:szCs w:val="22"/>
        </w:rPr>
        <w:t xml:space="preserve">resolve livestock-related problems.  Therefore, a time sensitive requirement for reporting problems (varies between 24 hours to </w:t>
      </w:r>
      <w:r w:rsidRPr="00E20CB0" w:rsidR="00E20CB0">
        <w:rPr>
          <w:rFonts w:ascii="Arial" w:hAnsi="Arial" w:cs="Arial"/>
          <w:sz w:val="22"/>
          <w:szCs w:val="22"/>
        </w:rPr>
        <w:t>5</w:t>
      </w:r>
      <w:r w:rsidRPr="00E20CB0">
        <w:rPr>
          <w:rFonts w:ascii="Arial" w:hAnsi="Arial" w:cs="Arial"/>
          <w:sz w:val="22"/>
          <w:szCs w:val="22"/>
        </w:rPr>
        <w:t xml:space="preserve"> days,</w:t>
      </w:r>
      <w:r w:rsidRPr="000B0DF2">
        <w:rPr>
          <w:rFonts w:ascii="Arial" w:hAnsi="Arial" w:cs="Arial"/>
          <w:sz w:val="22"/>
          <w:szCs w:val="22"/>
        </w:rPr>
        <w:t xml:space="preserve"> depending on type of report) to the appropriate Service office is necessary.</w:t>
      </w:r>
      <w:r w:rsidRPr="00561B83">
        <w:rPr>
          <w:rFonts w:ascii="Arial" w:hAnsi="Arial" w:cs="Arial"/>
          <w:sz w:val="22"/>
          <w:szCs w:val="22"/>
        </w:rPr>
        <w:t xml:space="preserve">  </w:t>
      </w:r>
    </w:p>
    <w:p w:rsidR="000B61C6" w:rsidRPr="00561B83" w:rsidP="00572E43" w14:paraId="0C2F4A13" w14:textId="77777777">
      <w:pPr>
        <w:tabs>
          <w:tab w:val="left" w:pos="720"/>
        </w:tabs>
        <w:ind w:left="720" w:hanging="720"/>
        <w:rPr>
          <w:rFonts w:ascii="Arial" w:hAnsi="Arial" w:cs="Arial"/>
          <w:sz w:val="22"/>
          <w:szCs w:val="22"/>
        </w:rPr>
      </w:pPr>
    </w:p>
    <w:p w:rsidR="00444C14" w:rsidRPr="00572E43" w:rsidP="00572E43" w14:paraId="0D39647E" w14:textId="7FBB54ED">
      <w:pPr>
        <w:tabs>
          <w:tab w:val="left" w:pos="-1080"/>
          <w:tab w:val="left" w:pos="-720"/>
          <w:tab w:val="left" w:pos="360"/>
          <w:tab w:val="left" w:pos="720"/>
        </w:tabs>
        <w:rPr>
          <w:rFonts w:ascii="Arial" w:hAnsi="Arial"/>
          <w:sz w:val="22"/>
        </w:rPr>
      </w:pPr>
      <w:r w:rsidRPr="00561B83">
        <w:rPr>
          <w:rFonts w:ascii="Arial" w:hAnsi="Arial" w:cs="Arial"/>
          <w:b/>
          <w:bCs/>
          <w:sz w:val="22"/>
          <w:szCs w:val="22"/>
        </w:rPr>
        <w:t>8.</w:t>
      </w:r>
      <w:r w:rsidRPr="00561B83">
        <w:rPr>
          <w:rFonts w:ascii="Arial" w:hAnsi="Arial" w:cs="Arial"/>
          <w:b/>
          <w:bCs/>
          <w:sz w:val="22"/>
          <w:szCs w:val="22"/>
        </w:rPr>
        <w:tab/>
      </w:r>
      <w:r w:rsidRPr="00B50214">
        <w:rPr>
          <w:rFonts w:ascii="Arial" w:hAnsi="Arial" w:cs="Arial"/>
          <w:b/>
          <w:sz w:val="22"/>
          <w:szCs w:val="22"/>
        </w:rPr>
        <w:t xml:space="preserve">If applicable, provide a copy and identify the date and page number of publication in the </w:t>
      </w:r>
      <w:r w:rsidRPr="00572E43">
        <w:rPr>
          <w:rFonts w:ascii="Arial" w:hAnsi="Arial"/>
          <w:b/>
          <w:sz w:val="22"/>
        </w:rPr>
        <w:t>Federal</w:t>
      </w:r>
      <w:r w:rsidRPr="00B50214">
        <w:rPr>
          <w:rFonts w:ascii="Arial" w:hAnsi="Arial" w:cs="Arial"/>
          <w:b/>
          <w:sz w:val="22"/>
          <w:szCs w:val="22"/>
        </w:rPr>
        <w:t xml:space="preserve"> </w:t>
      </w:r>
      <w:r w:rsidRPr="00572E43">
        <w:rPr>
          <w:rFonts w:ascii="Arial" w:hAnsi="Arial"/>
          <w:b/>
          <w:sz w:val="22"/>
        </w:rPr>
        <w:t>Register</w:t>
      </w:r>
      <w:r w:rsidRPr="00B502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44C14" w:rsidRPr="00B50214" w:rsidP="00572E43" w14:paraId="6DD0E1FB" w14:textId="77777777">
      <w:pPr>
        <w:tabs>
          <w:tab w:val="left" w:pos="-1080"/>
          <w:tab w:val="left" w:pos="-720"/>
          <w:tab w:val="left" w:pos="360"/>
          <w:tab w:val="left" w:pos="720"/>
        </w:tabs>
        <w:rPr>
          <w:rFonts w:ascii="Arial" w:hAnsi="Arial" w:cs="Arial"/>
          <w:b/>
          <w:sz w:val="22"/>
          <w:szCs w:val="22"/>
        </w:rPr>
      </w:pPr>
    </w:p>
    <w:p w:rsidR="00444C14" w:rsidRPr="00B50214" w:rsidP="00572E43" w14:paraId="017A3A78" w14:textId="07872B60">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44C14" w:rsidRPr="00B50214" w:rsidP="00572E43" w14:paraId="4921D0CE" w14:textId="77777777">
      <w:pPr>
        <w:tabs>
          <w:tab w:val="left" w:pos="-1080"/>
          <w:tab w:val="left" w:pos="-720"/>
          <w:tab w:val="left" w:pos="360"/>
          <w:tab w:val="left" w:pos="720"/>
        </w:tabs>
        <w:rPr>
          <w:rFonts w:ascii="Arial" w:hAnsi="Arial" w:cs="Arial"/>
          <w:b/>
          <w:sz w:val="22"/>
          <w:szCs w:val="22"/>
        </w:rPr>
      </w:pPr>
    </w:p>
    <w:p w:rsidR="000B61C6" w:rsidRPr="00561B83" w:rsidP="00444C14" w14:paraId="3154460E" w14:textId="77777777">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B61C6" w:rsidRPr="00561B83" w:rsidP="00561B83" w14:paraId="09105683" w14:textId="77777777">
      <w:pPr>
        <w:tabs>
          <w:tab w:val="left" w:pos="720"/>
        </w:tabs>
        <w:rPr>
          <w:rFonts w:ascii="Arial" w:hAnsi="Arial" w:cs="Arial"/>
          <w:b/>
          <w:bCs/>
          <w:sz w:val="22"/>
          <w:szCs w:val="22"/>
        </w:rPr>
      </w:pPr>
    </w:p>
    <w:p w:rsidR="00AE1C96" w:rsidRPr="00452E84" w:rsidP="00AE1C96" w14:paraId="4BF1A857" w14:textId="6372113A">
      <w:pPr>
        <w:tabs>
          <w:tab w:val="left" w:pos="720"/>
        </w:tabs>
        <w:rPr>
          <w:rFonts w:ascii="Arial" w:hAnsi="Arial" w:cs="Arial"/>
          <w:sz w:val="22"/>
          <w:szCs w:val="22"/>
        </w:rPr>
      </w:pPr>
      <w:r w:rsidRPr="00452E84">
        <w:rPr>
          <w:rFonts w:ascii="Arial" w:hAnsi="Arial" w:cs="Arial"/>
          <w:sz w:val="22"/>
          <w:szCs w:val="22"/>
        </w:rPr>
        <w:t>We prepared proposed regulations (RIN 1018-</w:t>
      </w:r>
      <w:r w:rsidRPr="00452E84" w:rsidR="00564342">
        <w:rPr>
          <w:rFonts w:ascii="Arial" w:hAnsi="Arial" w:cs="Arial"/>
          <w:sz w:val="22"/>
          <w:szCs w:val="22"/>
        </w:rPr>
        <w:t>BG89</w:t>
      </w:r>
      <w:r w:rsidRPr="00452E84">
        <w:rPr>
          <w:rFonts w:ascii="Arial" w:hAnsi="Arial" w:cs="Arial"/>
          <w:sz w:val="22"/>
          <w:szCs w:val="22"/>
        </w:rPr>
        <w:t xml:space="preserve">) to establish a nonessential experimental population (NEP) of the </w:t>
      </w:r>
      <w:r w:rsidRPr="00452E84" w:rsidR="00564342">
        <w:rPr>
          <w:rFonts w:ascii="Arial" w:hAnsi="Arial" w:cs="Arial"/>
          <w:sz w:val="22"/>
          <w:szCs w:val="22"/>
        </w:rPr>
        <w:t>grizzly bear (</w:t>
      </w:r>
      <w:r w:rsidRPr="00452E84" w:rsidR="00564342">
        <w:rPr>
          <w:rFonts w:ascii="Arial" w:hAnsi="Arial" w:cs="Arial"/>
          <w:i/>
          <w:iCs/>
          <w:sz w:val="22"/>
          <w:szCs w:val="22"/>
        </w:rPr>
        <w:t>Ursus arctos horribilis</w:t>
      </w:r>
      <w:r w:rsidRPr="00452E84" w:rsidR="00564342">
        <w:rPr>
          <w:rFonts w:ascii="Arial" w:hAnsi="Arial" w:cs="Arial"/>
          <w:sz w:val="22"/>
          <w:szCs w:val="22"/>
        </w:rPr>
        <w:t xml:space="preserve">) in the </w:t>
      </w:r>
      <w:r w:rsidRPr="00452E84" w:rsidR="000B0DF2">
        <w:rPr>
          <w:rFonts w:ascii="Arial" w:hAnsi="Arial" w:cs="Arial"/>
          <w:sz w:val="22"/>
          <w:szCs w:val="22"/>
        </w:rPr>
        <w:t>NCE</w:t>
      </w:r>
      <w:r w:rsidRPr="00452E84">
        <w:rPr>
          <w:rFonts w:ascii="Arial" w:hAnsi="Arial" w:cs="Arial"/>
          <w:sz w:val="22"/>
          <w:szCs w:val="22"/>
        </w:rPr>
        <w:t xml:space="preserve">, under section 10(j) of </w:t>
      </w:r>
      <w:r w:rsidRPr="00452E84">
        <w:rPr>
          <w:rFonts w:ascii="Arial" w:hAnsi="Arial" w:cs="Arial"/>
          <w:sz w:val="22"/>
          <w:szCs w:val="22"/>
        </w:rPr>
        <w:t>the ESA.  A copy of the proposed rule is attached.  The proposed rule solicits public comment for a period of 60 days on the information collection requirements described in this supporting statement.</w:t>
      </w:r>
    </w:p>
    <w:p w:rsidR="00AE1C96" w:rsidP="00AE1C96" w14:paraId="10D3E77A" w14:textId="77C78071">
      <w:pPr>
        <w:tabs>
          <w:tab w:val="left" w:pos="720"/>
        </w:tabs>
        <w:rPr>
          <w:rFonts w:ascii="Arial" w:hAnsi="Arial" w:cs="Arial"/>
          <w:sz w:val="22"/>
          <w:szCs w:val="22"/>
        </w:rPr>
      </w:pPr>
    </w:p>
    <w:p w:rsidR="00452E84" w:rsidRPr="00452E84" w:rsidP="00AE1C96" w14:paraId="3B975FE5" w14:textId="1D1B8EED">
      <w:pPr>
        <w:tabs>
          <w:tab w:val="left" w:pos="720"/>
        </w:tabs>
        <w:rPr>
          <w:rFonts w:ascii="Arial" w:hAnsi="Arial" w:cs="Arial"/>
          <w:sz w:val="22"/>
          <w:szCs w:val="22"/>
        </w:rPr>
      </w:pPr>
      <w:r>
        <w:rPr>
          <w:rFonts w:ascii="Arial" w:hAnsi="Arial" w:cs="Arial"/>
          <w:sz w:val="22"/>
          <w:szCs w:val="22"/>
        </w:rPr>
        <w:t>Other outreach as part of the development of this proposed rule:</w:t>
      </w:r>
    </w:p>
    <w:p w:rsidR="004D7415" w:rsidRPr="00452E84" w:rsidP="00856502" w14:paraId="328793C3" w14:textId="03D0972A">
      <w:pPr>
        <w:pStyle w:val="paragraph"/>
        <w:spacing w:before="0" w:beforeAutospacing="0" w:after="0" w:afterAutospacing="0"/>
        <w:ind w:left="360"/>
        <w:textAlignment w:val="baseline"/>
        <w:rPr>
          <w:rFonts w:ascii="Arial" w:hAnsi="Arial" w:cs="Arial"/>
          <w:sz w:val="22"/>
          <w:szCs w:val="22"/>
        </w:rPr>
      </w:pPr>
      <w:r w:rsidRPr="00452E84">
        <w:rPr>
          <w:rStyle w:val="normaltextrun"/>
          <w:rFonts w:ascii="Arial" w:hAnsi="Arial" w:cs="Arial"/>
          <w:i/>
          <w:iCs/>
          <w:sz w:val="22"/>
          <w:szCs w:val="22"/>
        </w:rPr>
        <w:t>Federal Agencies:</w:t>
      </w:r>
      <w:r w:rsidRPr="00452E84">
        <w:rPr>
          <w:rStyle w:val="normaltextrun"/>
          <w:rFonts w:ascii="Arial" w:hAnsi="Arial" w:cs="Arial"/>
          <w:sz w:val="22"/>
          <w:szCs w:val="22"/>
        </w:rPr>
        <w:t xml:space="preserve"> </w:t>
      </w:r>
      <w:r w:rsidR="00452E84">
        <w:rPr>
          <w:rStyle w:val="normaltextrun"/>
          <w:rFonts w:ascii="Arial" w:hAnsi="Arial" w:cs="Arial"/>
          <w:sz w:val="22"/>
          <w:szCs w:val="22"/>
        </w:rPr>
        <w:t xml:space="preserve"> </w:t>
      </w:r>
      <w:r w:rsidRPr="00452E84">
        <w:rPr>
          <w:rStyle w:val="normaltextrun"/>
          <w:rFonts w:ascii="Arial" w:hAnsi="Arial" w:cs="Arial"/>
          <w:sz w:val="22"/>
          <w:szCs w:val="22"/>
        </w:rPr>
        <w:t xml:space="preserve">The </w:t>
      </w:r>
      <w:r w:rsidR="00452E84">
        <w:rPr>
          <w:rStyle w:val="normaltextrun"/>
          <w:rFonts w:ascii="Arial" w:hAnsi="Arial" w:cs="Arial"/>
          <w:sz w:val="22"/>
          <w:szCs w:val="22"/>
        </w:rPr>
        <w:t>National Park Service (</w:t>
      </w:r>
      <w:r w:rsidRPr="00452E84">
        <w:rPr>
          <w:rStyle w:val="normaltextrun"/>
          <w:rFonts w:ascii="Arial" w:hAnsi="Arial" w:cs="Arial"/>
          <w:sz w:val="22"/>
          <w:szCs w:val="22"/>
        </w:rPr>
        <w:t>NPS</w:t>
      </w:r>
      <w:r w:rsidR="00452E84">
        <w:rPr>
          <w:rStyle w:val="normaltextrun"/>
          <w:rFonts w:ascii="Arial" w:hAnsi="Arial" w:cs="Arial"/>
          <w:sz w:val="22"/>
          <w:szCs w:val="22"/>
        </w:rPr>
        <w:t>)</w:t>
      </w:r>
      <w:r w:rsidRPr="00452E84">
        <w:rPr>
          <w:rStyle w:val="normaltextrun"/>
          <w:rFonts w:ascii="Arial" w:hAnsi="Arial" w:cs="Arial"/>
          <w:sz w:val="22"/>
          <w:szCs w:val="22"/>
        </w:rPr>
        <w:t xml:space="preserve"> is co-leading the effort with </w:t>
      </w:r>
      <w:r w:rsidR="00452E84">
        <w:rPr>
          <w:rStyle w:val="normaltextrun"/>
          <w:rFonts w:ascii="Arial" w:hAnsi="Arial" w:cs="Arial"/>
          <w:sz w:val="22"/>
          <w:szCs w:val="22"/>
        </w:rPr>
        <w:t>the Service</w:t>
      </w:r>
      <w:r w:rsidRPr="00452E84">
        <w:rPr>
          <w:rStyle w:val="normaltextrun"/>
          <w:rFonts w:ascii="Arial" w:hAnsi="Arial" w:cs="Arial"/>
          <w:sz w:val="22"/>
          <w:szCs w:val="22"/>
        </w:rPr>
        <w:t xml:space="preserve"> to restore grizzly bears to the NCE recovery zone. </w:t>
      </w:r>
      <w:r w:rsidR="00452E84">
        <w:rPr>
          <w:rStyle w:val="normaltextrun"/>
          <w:rFonts w:ascii="Arial" w:hAnsi="Arial" w:cs="Arial"/>
          <w:sz w:val="22"/>
          <w:szCs w:val="22"/>
        </w:rPr>
        <w:t xml:space="preserve"> </w:t>
      </w:r>
      <w:r w:rsidRPr="00452E84" w:rsidR="009E3783">
        <w:rPr>
          <w:rStyle w:val="eop"/>
          <w:rFonts w:ascii="Arial" w:hAnsi="Arial" w:cs="Arial"/>
          <w:sz w:val="22"/>
          <w:szCs w:val="22"/>
        </w:rPr>
        <w:t xml:space="preserve">We have been coordinating closely with the U.S. Forest Service </w:t>
      </w:r>
      <w:r w:rsidRPr="00452E84" w:rsidR="00C72B24">
        <w:rPr>
          <w:rStyle w:val="eop"/>
          <w:rFonts w:ascii="Arial" w:hAnsi="Arial" w:cs="Arial"/>
          <w:sz w:val="22"/>
          <w:szCs w:val="22"/>
        </w:rPr>
        <w:t>on the draft EIS.</w:t>
      </w:r>
    </w:p>
    <w:p w:rsidR="004D7415" w:rsidRPr="00452E84" w:rsidP="00856502" w14:paraId="163C5E09" w14:textId="77777777">
      <w:pPr>
        <w:pStyle w:val="paragraph"/>
        <w:spacing w:before="0" w:beforeAutospacing="0" w:after="0" w:afterAutospacing="0"/>
        <w:ind w:left="360"/>
        <w:textAlignment w:val="baseline"/>
        <w:rPr>
          <w:rFonts w:ascii="Arial" w:hAnsi="Arial" w:cs="Arial"/>
          <w:sz w:val="22"/>
          <w:szCs w:val="22"/>
        </w:rPr>
      </w:pPr>
      <w:r w:rsidRPr="00452E84">
        <w:rPr>
          <w:rStyle w:val="eop"/>
          <w:rFonts w:ascii="Arial" w:hAnsi="Arial" w:cs="Arial"/>
          <w:sz w:val="22"/>
          <w:szCs w:val="22"/>
        </w:rPr>
        <w:t> </w:t>
      </w:r>
    </w:p>
    <w:p w:rsidR="004D7415" w:rsidRPr="00452E84" w:rsidP="00856502" w14:paraId="24F0299B" w14:textId="3107C9F0">
      <w:pPr>
        <w:pStyle w:val="paragraph"/>
        <w:spacing w:before="0" w:beforeAutospacing="0" w:after="0" w:afterAutospacing="0"/>
        <w:ind w:left="360"/>
        <w:textAlignment w:val="baseline"/>
        <w:rPr>
          <w:rFonts w:ascii="Arial" w:hAnsi="Arial" w:cs="Arial"/>
          <w:sz w:val="22"/>
          <w:szCs w:val="22"/>
        </w:rPr>
      </w:pPr>
      <w:r w:rsidRPr="00452E84">
        <w:rPr>
          <w:rStyle w:val="normaltextrun"/>
          <w:rFonts w:ascii="Arial" w:hAnsi="Arial" w:cs="Arial"/>
          <w:i/>
          <w:iCs/>
          <w:sz w:val="22"/>
          <w:szCs w:val="22"/>
        </w:rPr>
        <w:t>State and Local Agencies:</w:t>
      </w:r>
      <w:r w:rsidR="00452E84">
        <w:rPr>
          <w:rStyle w:val="normaltextrun"/>
          <w:rFonts w:ascii="Arial" w:hAnsi="Arial" w:cs="Arial"/>
          <w:sz w:val="22"/>
          <w:szCs w:val="22"/>
        </w:rPr>
        <w:t xml:space="preserve">  The </w:t>
      </w:r>
      <w:r w:rsidRPr="00452E84">
        <w:rPr>
          <w:rStyle w:val="normaltextrun"/>
          <w:rFonts w:ascii="Arial" w:hAnsi="Arial" w:cs="Arial"/>
          <w:sz w:val="22"/>
          <w:szCs w:val="22"/>
        </w:rPr>
        <w:t>Washington Department of Fish and Wildlife (WDFW) has expressed support for a nonessential experimental status in order to allow management flexibility for the Services, the State (</w:t>
      </w:r>
      <w:r w:rsidRPr="00452E84">
        <w:rPr>
          <w:rStyle w:val="advancedproofingissue"/>
          <w:rFonts w:ascii="Arial" w:hAnsi="Arial" w:cs="Arial"/>
          <w:sz w:val="22"/>
          <w:szCs w:val="22"/>
        </w:rPr>
        <w:t>if and when</w:t>
      </w:r>
      <w:r w:rsidRPr="00452E84">
        <w:rPr>
          <w:rStyle w:val="normaltextrun"/>
          <w:rFonts w:ascii="Arial" w:hAnsi="Arial" w:cs="Arial"/>
          <w:sz w:val="22"/>
          <w:szCs w:val="22"/>
        </w:rPr>
        <w:t xml:space="preserve"> applicable), Tribes, and local governments, and to promote social tolerance.</w:t>
      </w:r>
      <w:r w:rsidRPr="00452E84" w:rsidR="00CC18BA">
        <w:rPr>
          <w:rStyle w:val="normaltextrun"/>
          <w:rFonts w:ascii="Arial" w:hAnsi="Arial" w:cs="Arial"/>
          <w:sz w:val="22"/>
          <w:szCs w:val="22"/>
        </w:rPr>
        <w:t xml:space="preserve"> </w:t>
      </w:r>
      <w:r w:rsidR="00452E84">
        <w:rPr>
          <w:rStyle w:val="normaltextrun"/>
          <w:rFonts w:ascii="Arial" w:hAnsi="Arial" w:cs="Arial"/>
          <w:sz w:val="22"/>
          <w:szCs w:val="22"/>
        </w:rPr>
        <w:t xml:space="preserve"> </w:t>
      </w:r>
      <w:r w:rsidRPr="00452E84" w:rsidR="00CC18BA">
        <w:rPr>
          <w:rStyle w:val="normaltextrun"/>
          <w:rFonts w:ascii="Arial" w:hAnsi="Arial" w:cs="Arial"/>
          <w:sz w:val="22"/>
          <w:szCs w:val="22"/>
        </w:rPr>
        <w:t xml:space="preserve">We have reached out to Washington Department of Natural Resources, Washington State Parks, and the </w:t>
      </w:r>
      <w:r w:rsidRPr="00452E84" w:rsidR="00A85DF9">
        <w:rPr>
          <w:rStyle w:val="normaltextrun"/>
          <w:rFonts w:ascii="Arial" w:hAnsi="Arial" w:cs="Arial"/>
          <w:sz w:val="22"/>
          <w:szCs w:val="22"/>
        </w:rPr>
        <w:t xml:space="preserve">Washington State </w:t>
      </w:r>
      <w:r w:rsidRPr="00452E84" w:rsidR="00CC18BA">
        <w:rPr>
          <w:rStyle w:val="normaltextrun"/>
          <w:rFonts w:ascii="Arial" w:hAnsi="Arial" w:cs="Arial"/>
          <w:sz w:val="22"/>
          <w:szCs w:val="22"/>
        </w:rPr>
        <w:t xml:space="preserve">Governor’s Office to </w:t>
      </w:r>
      <w:r w:rsidRPr="00452E84" w:rsidR="009B0328">
        <w:rPr>
          <w:rStyle w:val="normaltextrun"/>
          <w:rFonts w:ascii="Arial" w:hAnsi="Arial" w:cs="Arial"/>
          <w:sz w:val="22"/>
          <w:szCs w:val="22"/>
        </w:rPr>
        <w:t xml:space="preserve">offer informational briefings. </w:t>
      </w:r>
    </w:p>
    <w:p w:rsidR="004D7415" w:rsidRPr="00452E84" w:rsidP="00856502" w14:paraId="2C78EAD6" w14:textId="77777777">
      <w:pPr>
        <w:pStyle w:val="paragraph"/>
        <w:spacing w:before="0" w:beforeAutospacing="0" w:after="0" w:afterAutospacing="0"/>
        <w:ind w:left="360"/>
        <w:textAlignment w:val="baseline"/>
        <w:rPr>
          <w:rFonts w:ascii="Arial" w:hAnsi="Arial" w:cs="Arial"/>
          <w:sz w:val="22"/>
          <w:szCs w:val="22"/>
        </w:rPr>
      </w:pPr>
      <w:r w:rsidRPr="00452E84">
        <w:rPr>
          <w:rStyle w:val="eop"/>
          <w:rFonts w:ascii="Arial" w:hAnsi="Arial" w:cs="Arial"/>
          <w:sz w:val="22"/>
          <w:szCs w:val="22"/>
        </w:rPr>
        <w:t> </w:t>
      </w:r>
    </w:p>
    <w:p w:rsidR="004D7415" w:rsidRPr="00452E84" w:rsidP="00856502" w14:paraId="35D5F12E" w14:textId="4B74355C">
      <w:pPr>
        <w:pStyle w:val="paragraph"/>
        <w:spacing w:before="0" w:beforeAutospacing="0" w:after="0" w:afterAutospacing="0"/>
        <w:ind w:left="360"/>
        <w:textAlignment w:val="baseline"/>
        <w:rPr>
          <w:rStyle w:val="eop"/>
          <w:rFonts w:ascii="Arial" w:hAnsi="Arial" w:cs="Arial"/>
          <w:sz w:val="22"/>
          <w:szCs w:val="22"/>
        </w:rPr>
      </w:pPr>
      <w:r w:rsidRPr="00452E84">
        <w:rPr>
          <w:rStyle w:val="normaltextrun"/>
          <w:rFonts w:ascii="Arial" w:hAnsi="Arial" w:cs="Arial"/>
          <w:i/>
          <w:iCs/>
          <w:sz w:val="22"/>
          <w:szCs w:val="22"/>
        </w:rPr>
        <w:t>Tribal Governments:</w:t>
      </w:r>
      <w:r w:rsidR="00452E84">
        <w:rPr>
          <w:rStyle w:val="normaltextrun"/>
          <w:rFonts w:ascii="Arial" w:hAnsi="Arial" w:cs="Arial"/>
          <w:sz w:val="22"/>
          <w:szCs w:val="22"/>
        </w:rPr>
        <w:t xml:space="preserve">  </w:t>
      </w:r>
      <w:r w:rsidRPr="00452E84">
        <w:rPr>
          <w:rStyle w:val="normaltextrun"/>
          <w:rFonts w:ascii="Arial" w:hAnsi="Arial" w:cs="Arial"/>
          <w:sz w:val="22"/>
          <w:szCs w:val="22"/>
        </w:rPr>
        <w:t xml:space="preserve">We have reached out to all Washington Tribes and Tribes </w:t>
      </w:r>
      <w:r w:rsidR="00452E84">
        <w:rPr>
          <w:rStyle w:val="normaltextrun"/>
          <w:rFonts w:ascii="Arial" w:hAnsi="Arial" w:cs="Arial"/>
          <w:sz w:val="22"/>
          <w:szCs w:val="22"/>
        </w:rPr>
        <w:t xml:space="preserve">in </w:t>
      </w:r>
      <w:r w:rsidRPr="00452E84">
        <w:rPr>
          <w:rStyle w:val="normaltextrun"/>
          <w:rFonts w:ascii="Arial" w:hAnsi="Arial" w:cs="Arial"/>
          <w:sz w:val="22"/>
          <w:szCs w:val="22"/>
        </w:rPr>
        <w:t xml:space="preserve">states adjacent to the grizzly bear recovery zones in the Northern Continental Divide and Greater Yellowstone Ecosystems (likely source populations for restoration efforts) to offer government-to-government consultation on both the overall topic grizzly bear restoration, and separately on the topic of 10(j) management possibilities. </w:t>
      </w:r>
      <w:r w:rsidR="00452E84">
        <w:rPr>
          <w:rStyle w:val="normaltextrun"/>
          <w:rFonts w:ascii="Arial" w:hAnsi="Arial" w:cs="Arial"/>
          <w:sz w:val="22"/>
          <w:szCs w:val="22"/>
        </w:rPr>
        <w:t xml:space="preserve"> </w:t>
      </w:r>
      <w:r w:rsidRPr="00452E84">
        <w:rPr>
          <w:rStyle w:val="normaltextrun"/>
          <w:rFonts w:ascii="Arial" w:hAnsi="Arial" w:cs="Arial"/>
          <w:sz w:val="22"/>
          <w:szCs w:val="22"/>
        </w:rPr>
        <w:t>Consultation has been initiated with the Confederated Tribes of the Colville Reservation and the Yakama Nation and is being discussed with several other Tribes, including the Upper Skagit Indian Tribe and the Swinomish Indian Tribal Community. </w:t>
      </w:r>
      <w:r w:rsidRPr="00452E84">
        <w:rPr>
          <w:rStyle w:val="eop"/>
          <w:rFonts w:ascii="Arial" w:hAnsi="Arial" w:cs="Arial"/>
          <w:sz w:val="22"/>
          <w:szCs w:val="22"/>
        </w:rPr>
        <w:t> </w:t>
      </w:r>
    </w:p>
    <w:p w:rsidR="003F21F0" w:rsidRPr="00452E84" w:rsidP="00856502" w14:paraId="2986CD56" w14:textId="1C924A57">
      <w:pPr>
        <w:pStyle w:val="paragraph"/>
        <w:spacing w:before="0" w:beforeAutospacing="0" w:after="0" w:afterAutospacing="0"/>
        <w:ind w:left="360"/>
        <w:textAlignment w:val="baseline"/>
        <w:rPr>
          <w:rStyle w:val="eop"/>
          <w:rFonts w:ascii="Arial" w:hAnsi="Arial" w:cs="Arial"/>
          <w:sz w:val="22"/>
          <w:szCs w:val="22"/>
        </w:rPr>
      </w:pPr>
    </w:p>
    <w:p w:rsidR="003F21F0" w:rsidRPr="00452E84" w:rsidP="00856502" w14:paraId="333ABC28" w14:textId="02FFF8F5">
      <w:pPr>
        <w:pStyle w:val="paragraph"/>
        <w:spacing w:before="0" w:beforeAutospacing="0" w:after="0" w:afterAutospacing="0"/>
        <w:ind w:left="360"/>
        <w:textAlignment w:val="baseline"/>
        <w:rPr>
          <w:rFonts w:ascii="Arial" w:hAnsi="Arial" w:cs="Arial"/>
          <w:sz w:val="22"/>
          <w:szCs w:val="22"/>
        </w:rPr>
      </w:pPr>
      <w:r w:rsidRPr="00452E84">
        <w:rPr>
          <w:rStyle w:val="eop"/>
          <w:rFonts w:ascii="Arial" w:hAnsi="Arial" w:cs="Arial"/>
          <w:i/>
          <w:iCs/>
          <w:sz w:val="22"/>
          <w:szCs w:val="22"/>
        </w:rPr>
        <w:t xml:space="preserve">Local </w:t>
      </w:r>
      <w:r w:rsidRPr="00452E84" w:rsidR="00014C86">
        <w:rPr>
          <w:rStyle w:val="eop"/>
          <w:rFonts w:ascii="Arial" w:hAnsi="Arial" w:cs="Arial"/>
          <w:i/>
          <w:iCs/>
          <w:sz w:val="22"/>
          <w:szCs w:val="22"/>
        </w:rPr>
        <w:t>Governments:</w:t>
      </w:r>
      <w:r w:rsidR="00452E84">
        <w:rPr>
          <w:rStyle w:val="eop"/>
          <w:rFonts w:ascii="Arial" w:hAnsi="Arial" w:cs="Arial"/>
          <w:sz w:val="22"/>
          <w:szCs w:val="22"/>
        </w:rPr>
        <w:t xml:space="preserve">  </w:t>
      </w:r>
      <w:r w:rsidRPr="00452E84" w:rsidR="0050408C">
        <w:rPr>
          <w:rStyle w:val="eop"/>
          <w:rFonts w:ascii="Arial" w:hAnsi="Arial" w:cs="Arial"/>
          <w:sz w:val="22"/>
          <w:szCs w:val="22"/>
        </w:rPr>
        <w:t>We have reached out to county commissions in the counties contiguous to the N</w:t>
      </w:r>
      <w:r w:rsidRPr="00452E84" w:rsidR="00EB45EA">
        <w:rPr>
          <w:rStyle w:val="eop"/>
          <w:rFonts w:ascii="Arial" w:hAnsi="Arial" w:cs="Arial"/>
          <w:sz w:val="22"/>
          <w:szCs w:val="22"/>
        </w:rPr>
        <w:t>CE recovery zone to offer informational briefings</w:t>
      </w:r>
    </w:p>
    <w:p w:rsidR="004D7415" w:rsidRPr="00452E84" w:rsidP="00856502" w14:paraId="6B923897" w14:textId="77777777">
      <w:pPr>
        <w:pStyle w:val="paragraph"/>
        <w:spacing w:before="0" w:beforeAutospacing="0" w:after="0" w:afterAutospacing="0"/>
        <w:ind w:left="360"/>
        <w:textAlignment w:val="baseline"/>
        <w:rPr>
          <w:rFonts w:ascii="Arial" w:hAnsi="Arial" w:cs="Arial"/>
          <w:sz w:val="22"/>
          <w:szCs w:val="22"/>
        </w:rPr>
      </w:pPr>
      <w:r w:rsidRPr="00452E84">
        <w:rPr>
          <w:rStyle w:val="eop"/>
          <w:rFonts w:ascii="Arial" w:hAnsi="Arial" w:cs="Arial"/>
          <w:sz w:val="22"/>
          <w:szCs w:val="22"/>
        </w:rPr>
        <w:t> </w:t>
      </w:r>
    </w:p>
    <w:p w:rsidR="004D7415" w:rsidRPr="00452E84" w:rsidP="00856502" w14:paraId="6391F29D" w14:textId="58BDB91A">
      <w:pPr>
        <w:pStyle w:val="paragraph"/>
        <w:spacing w:before="0" w:beforeAutospacing="0" w:after="0" w:afterAutospacing="0"/>
        <w:ind w:left="360"/>
        <w:textAlignment w:val="baseline"/>
        <w:rPr>
          <w:rFonts w:ascii="Arial" w:hAnsi="Arial" w:cs="Arial"/>
          <w:sz w:val="22"/>
          <w:szCs w:val="22"/>
        </w:rPr>
      </w:pPr>
      <w:r w:rsidRPr="00452E84">
        <w:rPr>
          <w:rStyle w:val="normaltextrun"/>
          <w:rFonts w:ascii="Arial" w:hAnsi="Arial" w:cs="Arial"/>
          <w:i/>
          <w:iCs/>
          <w:sz w:val="22"/>
          <w:szCs w:val="22"/>
        </w:rPr>
        <w:t>Other Stakeholders:</w:t>
      </w:r>
      <w:r w:rsidR="00452E84">
        <w:rPr>
          <w:rStyle w:val="normaltextrun"/>
          <w:rFonts w:ascii="Arial" w:hAnsi="Arial" w:cs="Arial"/>
          <w:sz w:val="22"/>
          <w:szCs w:val="22"/>
        </w:rPr>
        <w:t xml:space="preserve">  </w:t>
      </w:r>
      <w:r w:rsidRPr="00452E84">
        <w:rPr>
          <w:rStyle w:val="normaltextrun"/>
          <w:rFonts w:ascii="Arial" w:hAnsi="Arial" w:cs="Arial"/>
          <w:sz w:val="22"/>
          <w:szCs w:val="22"/>
        </w:rPr>
        <w:t xml:space="preserve">In 2018, the </w:t>
      </w:r>
      <w:r w:rsidR="00452E84">
        <w:rPr>
          <w:rStyle w:val="normaltextrun"/>
          <w:rFonts w:ascii="Arial" w:hAnsi="Arial" w:cs="Arial"/>
          <w:sz w:val="22"/>
          <w:szCs w:val="22"/>
        </w:rPr>
        <w:t xml:space="preserve">Service </w:t>
      </w:r>
      <w:r w:rsidRPr="00452E84">
        <w:rPr>
          <w:rStyle w:val="normaltextrun"/>
          <w:rFonts w:ascii="Arial" w:hAnsi="Arial" w:cs="Arial"/>
          <w:sz w:val="22"/>
          <w:szCs w:val="22"/>
        </w:rPr>
        <w:t xml:space="preserve">met with representatives from 49 agencies and organizations to discuss a potential 10(j) experimental population rulemaking under the ESA. </w:t>
      </w:r>
      <w:r w:rsidR="00452E84">
        <w:rPr>
          <w:rStyle w:val="normaltextrun"/>
          <w:rFonts w:ascii="Arial" w:hAnsi="Arial" w:cs="Arial"/>
          <w:sz w:val="22"/>
          <w:szCs w:val="22"/>
        </w:rPr>
        <w:t xml:space="preserve"> We considered the f</w:t>
      </w:r>
      <w:r w:rsidRPr="00452E84">
        <w:rPr>
          <w:rStyle w:val="normaltextrun"/>
          <w:rFonts w:ascii="Arial" w:hAnsi="Arial" w:cs="Arial"/>
          <w:sz w:val="22"/>
          <w:szCs w:val="22"/>
        </w:rPr>
        <w:t xml:space="preserve">eedback from those meetings in drafting of the proposed 10(j) experimental population rule. </w:t>
      </w:r>
      <w:r w:rsidRPr="00452E84">
        <w:rPr>
          <w:rStyle w:val="scxw15759688"/>
          <w:rFonts w:ascii="Arial" w:hAnsi="Arial" w:cs="Arial"/>
          <w:sz w:val="22"/>
          <w:szCs w:val="22"/>
        </w:rPr>
        <w:t> </w:t>
      </w:r>
      <w:r w:rsidRPr="00452E84">
        <w:rPr>
          <w:rFonts w:ascii="Arial" w:hAnsi="Arial" w:cs="Arial"/>
          <w:sz w:val="22"/>
          <w:szCs w:val="22"/>
        </w:rPr>
        <w:br/>
      </w:r>
      <w:r w:rsidRPr="00452E84">
        <w:rPr>
          <w:rStyle w:val="scxw15759688"/>
          <w:rFonts w:ascii="Arial" w:hAnsi="Arial" w:cs="Arial"/>
          <w:sz w:val="22"/>
          <w:szCs w:val="22"/>
        </w:rPr>
        <w:t> </w:t>
      </w:r>
      <w:r w:rsidRPr="00452E84">
        <w:rPr>
          <w:rFonts w:ascii="Arial" w:hAnsi="Arial" w:cs="Arial"/>
          <w:sz w:val="22"/>
          <w:szCs w:val="22"/>
        </w:rPr>
        <w:br/>
      </w:r>
      <w:r w:rsidRPr="00452E84">
        <w:rPr>
          <w:rStyle w:val="normaltextrun"/>
          <w:rFonts w:ascii="Arial" w:hAnsi="Arial" w:cs="Arial"/>
          <w:sz w:val="22"/>
          <w:szCs w:val="22"/>
        </w:rPr>
        <w:t xml:space="preserve">In 2022, the NPS and </w:t>
      </w:r>
      <w:r w:rsidR="00452E84">
        <w:rPr>
          <w:rStyle w:val="normaltextrun"/>
          <w:rFonts w:ascii="Arial" w:hAnsi="Arial" w:cs="Arial"/>
          <w:sz w:val="22"/>
          <w:szCs w:val="22"/>
        </w:rPr>
        <w:t>Service</w:t>
      </w:r>
      <w:r w:rsidRPr="00452E84">
        <w:rPr>
          <w:rStyle w:val="normaltextrun"/>
          <w:rFonts w:ascii="Arial" w:hAnsi="Arial" w:cs="Arial"/>
          <w:sz w:val="22"/>
          <w:szCs w:val="22"/>
        </w:rPr>
        <w:t xml:space="preserve"> </w:t>
      </w:r>
      <w:r w:rsidRPr="00452E84">
        <w:rPr>
          <w:rStyle w:val="normaltextrun"/>
          <w:rFonts w:ascii="Arial" w:hAnsi="Arial" w:cs="Arial"/>
          <w:color w:val="000000"/>
          <w:sz w:val="22"/>
          <w:szCs w:val="22"/>
        </w:rPr>
        <w:t xml:space="preserve">initiated the process for developing an EIS/Grizzly Bear Restoration Plan for the </w:t>
      </w:r>
      <w:r w:rsidR="00CC4D32">
        <w:rPr>
          <w:rStyle w:val="normaltextrun"/>
          <w:rFonts w:ascii="Arial" w:hAnsi="Arial" w:cs="Arial"/>
          <w:color w:val="000000"/>
          <w:sz w:val="22"/>
          <w:szCs w:val="22"/>
        </w:rPr>
        <w:t>NCE</w:t>
      </w:r>
      <w:r w:rsidRPr="00452E84">
        <w:rPr>
          <w:rStyle w:val="normaltextrun"/>
          <w:rFonts w:ascii="Arial" w:hAnsi="Arial" w:cs="Arial"/>
          <w:color w:val="000000"/>
          <w:sz w:val="22"/>
          <w:szCs w:val="22"/>
        </w:rPr>
        <w:t xml:space="preserve">. </w:t>
      </w:r>
      <w:r w:rsidR="00452E84">
        <w:rPr>
          <w:rStyle w:val="normaltextrun"/>
          <w:rFonts w:ascii="Arial" w:hAnsi="Arial" w:cs="Arial"/>
          <w:color w:val="000000"/>
          <w:sz w:val="22"/>
          <w:szCs w:val="22"/>
        </w:rPr>
        <w:t xml:space="preserve"> </w:t>
      </w:r>
      <w:r w:rsidRPr="00452E84">
        <w:rPr>
          <w:rStyle w:val="normaltextrun"/>
          <w:rFonts w:ascii="Arial" w:hAnsi="Arial" w:cs="Arial"/>
          <w:color w:val="000000"/>
          <w:sz w:val="22"/>
          <w:szCs w:val="22"/>
        </w:rPr>
        <w:t xml:space="preserve">Four virtual public meetings were held during the scoping period. </w:t>
      </w:r>
      <w:r w:rsidR="00452E84">
        <w:rPr>
          <w:rStyle w:val="normaltextrun"/>
          <w:rFonts w:ascii="Arial" w:hAnsi="Arial" w:cs="Arial"/>
          <w:color w:val="000000"/>
          <w:sz w:val="22"/>
          <w:szCs w:val="22"/>
        </w:rPr>
        <w:t xml:space="preserve"> </w:t>
      </w:r>
      <w:r w:rsidRPr="00452E84">
        <w:rPr>
          <w:rStyle w:val="normaltextrun"/>
          <w:rFonts w:ascii="Arial" w:hAnsi="Arial" w:cs="Arial"/>
          <w:color w:val="000000"/>
          <w:sz w:val="22"/>
          <w:szCs w:val="22"/>
        </w:rPr>
        <w:t>Public comments received regarding a 10(j) experimental population were taken into consideration for development of the proposed rule. </w:t>
      </w:r>
    </w:p>
    <w:p w:rsidR="004D7415" w:rsidRPr="00452E84" w:rsidP="00AE1C96" w14:paraId="6122059A" w14:textId="713DE1C6">
      <w:pPr>
        <w:tabs>
          <w:tab w:val="left" w:pos="720"/>
        </w:tabs>
        <w:rPr>
          <w:rFonts w:ascii="Arial" w:hAnsi="Arial" w:cs="Arial"/>
          <w:sz w:val="22"/>
          <w:szCs w:val="22"/>
        </w:rPr>
      </w:pPr>
    </w:p>
    <w:p w:rsidR="000B61C6" w:rsidRPr="00561B83" w:rsidP="00572E43" w14:paraId="497DFCCE" w14:textId="4D9FB56F">
      <w:pPr>
        <w:tabs>
          <w:tab w:val="left" w:pos="360"/>
          <w:tab w:val="left" w:pos="720"/>
        </w:tabs>
        <w:rPr>
          <w:rFonts w:ascii="Arial" w:hAnsi="Arial" w:cs="Arial"/>
          <w:sz w:val="22"/>
          <w:szCs w:val="22"/>
        </w:rPr>
      </w:pPr>
      <w:r w:rsidRPr="00452E84">
        <w:rPr>
          <w:rFonts w:ascii="Arial" w:hAnsi="Arial" w:cs="Arial"/>
          <w:b/>
          <w:bCs/>
          <w:sz w:val="22"/>
          <w:szCs w:val="22"/>
        </w:rPr>
        <w:t>9.</w:t>
      </w:r>
      <w:r w:rsidRPr="00452E84">
        <w:rPr>
          <w:rFonts w:ascii="Arial" w:hAnsi="Arial" w:cs="Arial"/>
          <w:b/>
          <w:bCs/>
          <w:sz w:val="22"/>
          <w:szCs w:val="22"/>
        </w:rPr>
        <w:tab/>
      </w:r>
      <w:r w:rsidRPr="00452E84" w:rsidR="00444C14">
        <w:rPr>
          <w:rFonts w:ascii="Arial" w:hAnsi="Arial" w:cs="Arial"/>
          <w:b/>
          <w:sz w:val="22"/>
          <w:szCs w:val="22"/>
        </w:rPr>
        <w:t xml:space="preserve">Explain any </w:t>
      </w:r>
      <w:r w:rsidRPr="00452E84" w:rsidR="009362B2">
        <w:rPr>
          <w:rFonts w:ascii="Arial" w:hAnsi="Arial" w:cs="Arial"/>
          <w:b/>
          <w:sz w:val="22"/>
          <w:szCs w:val="22"/>
        </w:rPr>
        <w:t>decision</w:t>
      </w:r>
      <w:r w:rsidRPr="00452E84" w:rsidR="00444C14">
        <w:rPr>
          <w:rFonts w:ascii="Arial" w:hAnsi="Arial" w:cs="Arial"/>
          <w:b/>
          <w:sz w:val="22"/>
          <w:szCs w:val="22"/>
        </w:rPr>
        <w:t xml:space="preserve"> to provide any payment or gift to respondents, other than</w:t>
      </w:r>
      <w:r w:rsidRPr="00B50214" w:rsidR="00444C14">
        <w:rPr>
          <w:rFonts w:ascii="Arial" w:hAnsi="Arial" w:cs="Arial"/>
          <w:b/>
          <w:sz w:val="22"/>
          <w:szCs w:val="22"/>
        </w:rPr>
        <w:t xml:space="preserve"> remuneration of contractors or grantees.</w:t>
      </w:r>
    </w:p>
    <w:p w:rsidR="000B61C6" w:rsidRPr="00561B83" w:rsidP="00572E43" w14:paraId="015843EE" w14:textId="77777777">
      <w:pPr>
        <w:tabs>
          <w:tab w:val="left" w:pos="720"/>
        </w:tabs>
        <w:rPr>
          <w:rFonts w:ascii="Arial" w:hAnsi="Arial" w:cs="Arial"/>
          <w:sz w:val="22"/>
          <w:szCs w:val="22"/>
        </w:rPr>
      </w:pPr>
    </w:p>
    <w:p w:rsidR="000B61C6" w:rsidRPr="00561B83" w:rsidP="00572E43" w14:paraId="3232B3D0" w14:textId="77777777">
      <w:pPr>
        <w:tabs>
          <w:tab w:val="left" w:pos="720"/>
        </w:tabs>
        <w:rPr>
          <w:rFonts w:ascii="Arial" w:hAnsi="Arial" w:cs="Arial"/>
          <w:sz w:val="22"/>
          <w:szCs w:val="22"/>
        </w:rPr>
      </w:pPr>
      <w:r w:rsidRPr="00561B83">
        <w:rPr>
          <w:rFonts w:ascii="Arial" w:hAnsi="Arial" w:cs="Arial"/>
          <w:sz w:val="22"/>
          <w:szCs w:val="22"/>
        </w:rPr>
        <w:t>We do not provide payments or gifts to respondents.</w:t>
      </w:r>
    </w:p>
    <w:p w:rsidR="00C60852" w:rsidRPr="00561B83" w:rsidP="00572E43" w14:paraId="5E290ECD" w14:textId="77777777">
      <w:pPr>
        <w:tabs>
          <w:tab w:val="left" w:pos="720"/>
        </w:tabs>
        <w:rPr>
          <w:rFonts w:ascii="Arial" w:hAnsi="Arial" w:cs="Arial"/>
          <w:sz w:val="22"/>
          <w:szCs w:val="22"/>
        </w:rPr>
      </w:pPr>
    </w:p>
    <w:p w:rsidR="000B61C6" w:rsidRPr="00561B83" w:rsidP="00572E43" w14:paraId="6829A473" w14:textId="77777777">
      <w:pPr>
        <w:tabs>
          <w:tab w:val="left" w:pos="450"/>
          <w:tab w:val="left" w:pos="720"/>
        </w:tabs>
        <w:rPr>
          <w:rFonts w:ascii="Arial" w:hAnsi="Arial" w:cs="Arial"/>
          <w:b/>
          <w:bCs/>
          <w:sz w:val="22"/>
          <w:szCs w:val="22"/>
        </w:rPr>
      </w:pPr>
      <w:r w:rsidRPr="00561B83">
        <w:rPr>
          <w:rFonts w:ascii="Arial" w:hAnsi="Arial" w:cs="Arial"/>
          <w:b/>
          <w:bCs/>
          <w:sz w:val="22"/>
          <w:szCs w:val="22"/>
        </w:rPr>
        <w:t>10.</w:t>
      </w:r>
      <w:r w:rsidRPr="00561B83">
        <w:rPr>
          <w:rFonts w:ascii="Arial" w:hAnsi="Arial" w:cs="Arial"/>
          <w:b/>
          <w:bCs/>
          <w:sz w:val="22"/>
          <w:szCs w:val="22"/>
        </w:rPr>
        <w:tab/>
      </w:r>
      <w:r w:rsidRPr="00B50214" w:rsidR="00444C14">
        <w:rPr>
          <w:rFonts w:ascii="Arial" w:hAnsi="Arial" w:cs="Arial"/>
          <w:b/>
          <w:sz w:val="22"/>
          <w:szCs w:val="22"/>
        </w:rPr>
        <w:t>Describe any assurance of confidentiality provided to respondents and the basis for the assurance in statute, regulation, or agency policy.</w:t>
      </w:r>
    </w:p>
    <w:p w:rsidR="000B61C6" w:rsidRPr="00564342" w:rsidP="00572E43" w14:paraId="2096CD6F" w14:textId="77777777">
      <w:pPr>
        <w:tabs>
          <w:tab w:val="left" w:pos="720"/>
        </w:tabs>
        <w:ind w:left="360" w:hanging="360"/>
        <w:rPr>
          <w:rFonts w:ascii="Arial" w:hAnsi="Arial" w:cs="Arial"/>
          <w:sz w:val="24"/>
          <w:szCs w:val="24"/>
        </w:rPr>
      </w:pPr>
    </w:p>
    <w:p w:rsidR="00564342" w:rsidRPr="00564342" w:rsidP="00564342" w14:paraId="0A44B3BF" w14:textId="40173146">
      <w:pPr>
        <w:tabs>
          <w:tab w:val="left" w:pos="720"/>
        </w:tabs>
        <w:rPr>
          <w:rFonts w:ascii="Arial" w:hAnsi="Arial" w:cs="Arial"/>
          <w:sz w:val="22"/>
          <w:szCs w:val="22"/>
        </w:rPr>
      </w:pPr>
      <w:r w:rsidRPr="00564342">
        <w:rPr>
          <w:rFonts w:ascii="Arial" w:hAnsi="Arial" w:cs="Arial"/>
          <w:sz w:val="22"/>
          <w:szCs w:val="22"/>
        </w:rPr>
        <w:t xml:space="preserve">We do not provide any assurances of confidentiality. </w:t>
      </w:r>
      <w:r w:rsidR="005D6FCB">
        <w:rPr>
          <w:rFonts w:ascii="Arial" w:hAnsi="Arial" w:cs="Arial"/>
          <w:sz w:val="22"/>
          <w:szCs w:val="22"/>
        </w:rPr>
        <w:t xml:space="preserve"> </w:t>
      </w:r>
      <w:r w:rsidRPr="00564342">
        <w:rPr>
          <w:rFonts w:ascii="Arial" w:hAnsi="Arial" w:cs="Arial"/>
          <w:sz w:val="22"/>
          <w:szCs w:val="22"/>
        </w:rPr>
        <w:t xml:space="preserve">This collection does not constitute a system of records under the Privacy Act of 1974 because the records are </w:t>
      </w:r>
      <w:r w:rsidR="00170748">
        <w:rPr>
          <w:rFonts w:ascii="Arial" w:hAnsi="Arial" w:cs="Arial"/>
          <w:sz w:val="22"/>
          <w:szCs w:val="22"/>
        </w:rPr>
        <w:t>neither</w:t>
      </w:r>
      <w:r w:rsidRPr="00564342">
        <w:rPr>
          <w:rFonts w:ascii="Arial" w:hAnsi="Arial" w:cs="Arial"/>
          <w:sz w:val="22"/>
          <w:szCs w:val="22"/>
        </w:rPr>
        <w:t xml:space="preserve"> </w:t>
      </w:r>
      <w:r w:rsidR="00170748">
        <w:rPr>
          <w:rFonts w:ascii="Arial" w:hAnsi="Arial" w:cs="Arial"/>
          <w:sz w:val="22"/>
          <w:szCs w:val="22"/>
        </w:rPr>
        <w:t xml:space="preserve">about individuals nor </w:t>
      </w:r>
      <w:r w:rsidRPr="00564342">
        <w:rPr>
          <w:rFonts w:ascii="Arial" w:hAnsi="Arial" w:cs="Arial"/>
          <w:sz w:val="22"/>
          <w:szCs w:val="22"/>
        </w:rPr>
        <w:t>retrieved by a unique identif</w:t>
      </w:r>
      <w:r w:rsidR="00170748">
        <w:rPr>
          <w:rFonts w:ascii="Arial" w:hAnsi="Arial" w:cs="Arial"/>
          <w:sz w:val="22"/>
          <w:szCs w:val="22"/>
        </w:rPr>
        <w:t xml:space="preserve">ier assigned to an individual. </w:t>
      </w:r>
      <w:r w:rsidR="005D6FCB">
        <w:rPr>
          <w:rFonts w:ascii="Arial" w:hAnsi="Arial" w:cs="Arial"/>
          <w:sz w:val="22"/>
          <w:szCs w:val="22"/>
        </w:rPr>
        <w:t xml:space="preserve"> </w:t>
      </w:r>
      <w:r w:rsidR="00170748">
        <w:rPr>
          <w:rFonts w:ascii="Arial" w:hAnsi="Arial" w:cs="Arial"/>
          <w:sz w:val="22"/>
          <w:szCs w:val="22"/>
        </w:rPr>
        <w:t xml:space="preserve">To the extent any personal information may be collected it would be handled in accordance with the Department of Interior Privacy Policy available at </w:t>
      </w:r>
      <w:r w:rsidRPr="00170748" w:rsidR="00170748">
        <w:rPr>
          <w:rFonts w:ascii="Arial" w:hAnsi="Arial" w:cs="Arial"/>
          <w:sz w:val="22"/>
          <w:szCs w:val="22"/>
        </w:rPr>
        <w:t>https://www.doi.gov/privacy</w:t>
      </w:r>
      <w:r w:rsidR="00170748">
        <w:rPr>
          <w:rFonts w:ascii="Arial" w:hAnsi="Arial" w:cs="Arial"/>
          <w:sz w:val="22"/>
          <w:szCs w:val="22"/>
        </w:rPr>
        <w:t xml:space="preserve">. </w:t>
      </w:r>
    </w:p>
    <w:p w:rsidR="00564342" w:rsidRPr="00564342" w:rsidP="00564342" w14:paraId="08B059B7" w14:textId="77777777">
      <w:pPr>
        <w:tabs>
          <w:tab w:val="left" w:pos="720"/>
        </w:tabs>
        <w:rPr>
          <w:rFonts w:ascii="Arial" w:hAnsi="Arial" w:cs="Arial"/>
          <w:sz w:val="22"/>
          <w:szCs w:val="22"/>
        </w:rPr>
      </w:pPr>
    </w:p>
    <w:p w:rsidR="000B61C6" w:rsidRPr="00561B83" w:rsidP="00572E43" w14:paraId="0B59BC9D" w14:textId="77777777">
      <w:pPr>
        <w:tabs>
          <w:tab w:val="left" w:pos="450"/>
          <w:tab w:val="left" w:pos="720"/>
        </w:tabs>
        <w:rPr>
          <w:rFonts w:ascii="Arial" w:hAnsi="Arial" w:cs="Arial"/>
          <w:b/>
          <w:bCs/>
          <w:sz w:val="22"/>
          <w:szCs w:val="22"/>
        </w:rPr>
      </w:pPr>
      <w:r w:rsidRPr="00561B83">
        <w:rPr>
          <w:rFonts w:ascii="Arial" w:hAnsi="Arial" w:cs="Arial"/>
          <w:b/>
          <w:bCs/>
          <w:sz w:val="22"/>
          <w:szCs w:val="22"/>
        </w:rPr>
        <w:t>11.</w:t>
      </w:r>
      <w:r w:rsidRPr="00561B83">
        <w:rPr>
          <w:rFonts w:ascii="Arial" w:hAnsi="Arial" w:cs="Arial"/>
          <w:b/>
          <w:bCs/>
          <w:sz w:val="22"/>
          <w:szCs w:val="22"/>
        </w:rPr>
        <w:tab/>
      </w:r>
      <w:r w:rsidRPr="00B50214" w:rsidR="00444C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1B83">
        <w:rPr>
          <w:rFonts w:ascii="Arial" w:hAnsi="Arial" w:cs="Arial"/>
          <w:b/>
          <w:bCs/>
          <w:sz w:val="22"/>
          <w:szCs w:val="22"/>
        </w:rPr>
        <w:t xml:space="preserve">  </w:t>
      </w:r>
    </w:p>
    <w:p w:rsidR="000B61C6" w:rsidRPr="00561B83" w:rsidP="00572E43" w14:paraId="0CA57D13" w14:textId="77777777">
      <w:pPr>
        <w:tabs>
          <w:tab w:val="left" w:pos="720"/>
        </w:tabs>
        <w:rPr>
          <w:rFonts w:ascii="Arial" w:hAnsi="Arial" w:cs="Arial"/>
          <w:b/>
          <w:bCs/>
          <w:sz w:val="22"/>
          <w:szCs w:val="22"/>
        </w:rPr>
      </w:pPr>
    </w:p>
    <w:p w:rsidR="000B61C6" w:rsidRPr="00561B83" w:rsidP="00572E43" w14:paraId="43BBF18F" w14:textId="77777777">
      <w:pPr>
        <w:tabs>
          <w:tab w:val="left" w:pos="720"/>
        </w:tabs>
        <w:autoSpaceDE/>
        <w:autoSpaceDN/>
        <w:adjustRightInd/>
        <w:rPr>
          <w:rFonts w:ascii="Arial" w:hAnsi="Arial" w:cs="Arial"/>
          <w:sz w:val="22"/>
          <w:szCs w:val="22"/>
        </w:rPr>
      </w:pPr>
      <w:r w:rsidRPr="00561B83">
        <w:rPr>
          <w:rFonts w:ascii="Arial" w:hAnsi="Arial" w:cs="Arial"/>
          <w:sz w:val="22"/>
          <w:szCs w:val="22"/>
        </w:rPr>
        <w:t>We do not ask questions of a sensitive nature.</w:t>
      </w:r>
    </w:p>
    <w:p w:rsidR="00444C14" w:rsidRPr="00B50214" w:rsidP="00444C14" w14:paraId="1C2EC282" w14:textId="77777777">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br/>
      </w:r>
      <w:r w:rsidRPr="00561B83" w:rsidR="000B61C6">
        <w:rPr>
          <w:rFonts w:ascii="Arial" w:hAnsi="Arial" w:cs="Arial"/>
          <w:b/>
          <w:bCs/>
          <w:sz w:val="22"/>
          <w:szCs w:val="22"/>
        </w:rPr>
        <w:t>12.</w:t>
      </w:r>
      <w:r w:rsidRPr="00561B83" w:rsidR="000B61C6">
        <w:rPr>
          <w:rFonts w:ascii="Arial" w:hAnsi="Arial" w:cs="Arial"/>
          <w:b/>
          <w:bCs/>
          <w:sz w:val="22"/>
          <w:szCs w:val="22"/>
        </w:rPr>
        <w:tab/>
      </w:r>
      <w:r w:rsidRPr="00B50214">
        <w:rPr>
          <w:rFonts w:ascii="Arial" w:hAnsi="Arial" w:cs="Arial"/>
          <w:b/>
          <w:sz w:val="22"/>
          <w:szCs w:val="22"/>
        </w:rPr>
        <w:t>Provide estimates of the hour burden of the collection of information.  The statement should:</w:t>
      </w:r>
    </w:p>
    <w:p w:rsidR="00444C14" w:rsidRPr="00B50214" w:rsidP="00444C14" w14:paraId="48E8BA9C"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44C14" w:rsidRPr="00B50214" w:rsidP="00444C14" w14:paraId="234BD428"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0B61C6" w:rsidRPr="00561B83" w:rsidP="00572E43" w14:paraId="2F16C212" w14:textId="77777777">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561B83">
        <w:rPr>
          <w:rFonts w:ascii="Arial" w:hAnsi="Arial" w:cs="Arial"/>
          <w:b/>
          <w:bCs/>
          <w:sz w:val="22"/>
          <w:szCs w:val="22"/>
        </w:rPr>
        <w:t xml:space="preserve">  </w:t>
      </w:r>
    </w:p>
    <w:p w:rsidR="000B61C6" w:rsidRPr="00561B83" w:rsidP="00572E43" w14:paraId="17200794" w14:textId="77777777">
      <w:pPr>
        <w:tabs>
          <w:tab w:val="left" w:pos="720"/>
        </w:tabs>
        <w:ind w:left="720" w:hanging="720"/>
        <w:rPr>
          <w:rFonts w:ascii="Arial" w:hAnsi="Arial" w:cs="Arial"/>
          <w:sz w:val="22"/>
          <w:szCs w:val="22"/>
        </w:rPr>
      </w:pPr>
    </w:p>
    <w:p w:rsidR="002150F7" w:rsidP="002150F7" w14:paraId="129BBBA2" w14:textId="72905C3E">
      <w:pPr>
        <w:widowControl/>
        <w:tabs>
          <w:tab w:val="left" w:pos="720"/>
        </w:tabs>
        <w:rPr>
          <w:rFonts w:ascii="Arial" w:hAnsi="Arial" w:cs="Arial"/>
          <w:sz w:val="22"/>
          <w:szCs w:val="22"/>
        </w:rPr>
      </w:pPr>
      <w:r w:rsidRPr="00FA2FA2">
        <w:rPr>
          <w:rFonts w:ascii="Arial" w:hAnsi="Arial" w:cs="Arial"/>
          <w:sz w:val="22"/>
          <w:szCs w:val="22"/>
        </w:rPr>
        <w:t xml:space="preserve">We anticipate receiving approximately </w:t>
      </w:r>
      <w:r w:rsidR="00FA2FA2">
        <w:rPr>
          <w:rFonts w:ascii="Arial" w:hAnsi="Arial" w:cs="Arial"/>
          <w:b/>
          <w:sz w:val="22"/>
          <w:szCs w:val="22"/>
        </w:rPr>
        <w:t>2</w:t>
      </w:r>
      <w:r w:rsidR="00CB75C1">
        <w:rPr>
          <w:rFonts w:ascii="Arial" w:hAnsi="Arial" w:cs="Arial"/>
          <w:b/>
          <w:sz w:val="22"/>
          <w:szCs w:val="22"/>
        </w:rPr>
        <w:t>4</w:t>
      </w:r>
      <w:r w:rsidRPr="00FA2FA2" w:rsidR="00FA2FA2">
        <w:rPr>
          <w:rFonts w:ascii="Arial" w:hAnsi="Arial" w:cs="Arial"/>
          <w:b/>
          <w:sz w:val="22"/>
          <w:szCs w:val="22"/>
        </w:rPr>
        <w:t xml:space="preserve"> </w:t>
      </w:r>
      <w:r w:rsidRPr="00FA2FA2">
        <w:rPr>
          <w:rFonts w:ascii="Arial" w:hAnsi="Arial" w:cs="Arial"/>
          <w:b/>
          <w:sz w:val="22"/>
          <w:szCs w:val="22"/>
        </w:rPr>
        <w:t>responses annually</w:t>
      </w:r>
      <w:r w:rsidRPr="00FA2FA2">
        <w:rPr>
          <w:rFonts w:ascii="Arial" w:hAnsi="Arial" w:cs="Arial"/>
          <w:sz w:val="22"/>
          <w:szCs w:val="22"/>
        </w:rPr>
        <w:t xml:space="preserve">, totaling </w:t>
      </w:r>
      <w:r w:rsidR="00FA2FA2">
        <w:rPr>
          <w:rFonts w:ascii="Arial" w:hAnsi="Arial" w:cs="Arial"/>
          <w:b/>
          <w:sz w:val="22"/>
          <w:szCs w:val="22"/>
        </w:rPr>
        <w:t>2</w:t>
      </w:r>
      <w:r w:rsidR="00CB75C1">
        <w:rPr>
          <w:rFonts w:ascii="Arial" w:hAnsi="Arial" w:cs="Arial"/>
          <w:b/>
          <w:sz w:val="22"/>
          <w:szCs w:val="22"/>
        </w:rPr>
        <w:t>4</w:t>
      </w:r>
      <w:r w:rsidRPr="00FA2FA2" w:rsidR="00FA2FA2">
        <w:rPr>
          <w:rFonts w:ascii="Arial" w:hAnsi="Arial" w:cs="Arial"/>
          <w:b/>
          <w:sz w:val="22"/>
          <w:szCs w:val="22"/>
        </w:rPr>
        <w:t xml:space="preserve"> </w:t>
      </w:r>
      <w:r w:rsidRPr="00FA2FA2">
        <w:rPr>
          <w:rFonts w:ascii="Arial" w:hAnsi="Arial" w:cs="Arial"/>
          <w:b/>
          <w:sz w:val="22"/>
          <w:szCs w:val="22"/>
        </w:rPr>
        <w:t>annual burden hours</w:t>
      </w:r>
      <w:r w:rsidRPr="00FA2FA2" w:rsidR="00AA477A">
        <w:rPr>
          <w:rFonts w:ascii="Arial" w:hAnsi="Arial" w:cs="Arial"/>
          <w:b/>
          <w:sz w:val="22"/>
          <w:szCs w:val="22"/>
        </w:rPr>
        <w:t xml:space="preserve"> (rounded)</w:t>
      </w:r>
      <w:r w:rsidRPr="00FA2FA2">
        <w:rPr>
          <w:rFonts w:ascii="Arial" w:hAnsi="Arial" w:cs="Arial"/>
          <w:sz w:val="22"/>
          <w:szCs w:val="22"/>
        </w:rPr>
        <w:t xml:space="preserve">.  We estimate the total dollar value of the annual burden hours for this collection to be </w:t>
      </w:r>
      <w:r w:rsidRPr="00FA2FA2" w:rsidR="00FA2FA2">
        <w:rPr>
          <w:rFonts w:ascii="Arial" w:hAnsi="Arial" w:cs="Arial"/>
          <w:b/>
          <w:bCs/>
          <w:sz w:val="22"/>
          <w:szCs w:val="22"/>
        </w:rPr>
        <w:t>$</w:t>
      </w:r>
      <w:r w:rsidR="00F64D21">
        <w:rPr>
          <w:rFonts w:ascii="Arial" w:hAnsi="Arial" w:cs="Arial"/>
          <w:b/>
          <w:bCs/>
          <w:sz w:val="22"/>
          <w:szCs w:val="22"/>
        </w:rPr>
        <w:t>1,12</w:t>
      </w:r>
      <w:r w:rsidRPr="00FA2FA2" w:rsidR="00FA2FA2">
        <w:rPr>
          <w:rFonts w:ascii="Arial" w:hAnsi="Arial" w:cs="Arial"/>
          <w:b/>
          <w:bCs/>
          <w:sz w:val="22"/>
          <w:szCs w:val="22"/>
        </w:rPr>
        <w:t xml:space="preserve">2 </w:t>
      </w:r>
      <w:r w:rsidRPr="00FA2FA2">
        <w:rPr>
          <w:rFonts w:ascii="Arial" w:hAnsi="Arial" w:cs="Arial"/>
          <w:b/>
          <w:bCs/>
          <w:sz w:val="22"/>
          <w:szCs w:val="22"/>
        </w:rPr>
        <w:t>(rounded)</w:t>
      </w:r>
      <w:r w:rsidRPr="00FA2FA2">
        <w:rPr>
          <w:rFonts w:ascii="Arial" w:hAnsi="Arial" w:cs="Arial"/>
          <w:sz w:val="22"/>
          <w:szCs w:val="22"/>
        </w:rPr>
        <w:t>.</w:t>
      </w:r>
      <w:r w:rsidRPr="00561B83">
        <w:rPr>
          <w:rFonts w:ascii="Arial" w:hAnsi="Arial" w:cs="Arial"/>
          <w:sz w:val="22"/>
          <w:szCs w:val="22"/>
        </w:rPr>
        <w:t xml:space="preserve">  </w:t>
      </w:r>
    </w:p>
    <w:p w:rsidR="002150F7" w:rsidP="002150F7" w14:paraId="1FA39602" w14:textId="77777777">
      <w:pPr>
        <w:widowControl/>
        <w:tabs>
          <w:tab w:val="left" w:pos="720"/>
        </w:tabs>
        <w:rPr>
          <w:rFonts w:ascii="Arial" w:hAnsi="Arial" w:cs="Arial"/>
          <w:sz w:val="22"/>
          <w:szCs w:val="22"/>
        </w:rPr>
      </w:pPr>
    </w:p>
    <w:p w:rsidR="001B29A5" w:rsidRPr="00F81A05" w:rsidP="002150F7" w14:paraId="518126BD" w14:textId="0EC0E8B5">
      <w:pPr>
        <w:widowControl/>
        <w:tabs>
          <w:tab w:val="left" w:pos="720"/>
        </w:tabs>
        <w:rPr>
          <w:rFonts w:ascii="Arial" w:hAnsi="Arial" w:cs="Arial"/>
          <w:sz w:val="22"/>
          <w:szCs w:val="22"/>
        </w:rPr>
      </w:pPr>
      <w:r w:rsidRPr="0094045F">
        <w:rPr>
          <w:rFonts w:ascii="Arial" w:hAnsi="Arial" w:cs="Arial"/>
          <w:sz w:val="22"/>
          <w:szCs w:val="22"/>
        </w:rPr>
        <w:t>We used</w:t>
      </w:r>
      <w:r w:rsidR="00621785">
        <w:rPr>
          <w:rFonts w:ascii="Arial" w:hAnsi="Arial" w:cs="Arial"/>
          <w:sz w:val="22"/>
          <w:szCs w:val="22"/>
        </w:rPr>
        <w:t xml:space="preserve"> Table 1 in</w:t>
      </w:r>
      <w:r w:rsidRPr="0094045F">
        <w:rPr>
          <w:rFonts w:ascii="Arial" w:hAnsi="Arial" w:cs="Arial"/>
          <w:sz w:val="22"/>
          <w:szCs w:val="22"/>
        </w:rPr>
        <w:t xml:space="preserve"> the Bureau of Labor Statistics </w:t>
      </w:r>
      <w:r w:rsidR="00560A23">
        <w:rPr>
          <w:rFonts w:ascii="Arial" w:hAnsi="Arial" w:cs="Arial"/>
          <w:sz w:val="22"/>
          <w:szCs w:val="22"/>
        </w:rPr>
        <w:t xml:space="preserve">(BLS) </w:t>
      </w:r>
      <w:hyperlink r:id="rId7" w:history="1">
        <w:r w:rsidRPr="000B0DF2" w:rsidR="00560A23">
          <w:rPr>
            <w:rStyle w:val="Hyperlink"/>
            <w:rFonts w:ascii="Arial" w:hAnsi="Arial" w:cs="Arial"/>
            <w:sz w:val="22"/>
            <w:szCs w:val="22"/>
          </w:rPr>
          <w:t>N</w:t>
        </w:r>
        <w:r w:rsidRPr="000B0DF2">
          <w:rPr>
            <w:rStyle w:val="Hyperlink"/>
            <w:rFonts w:ascii="Arial" w:hAnsi="Arial" w:cs="Arial"/>
            <w:sz w:val="22"/>
            <w:szCs w:val="22"/>
          </w:rPr>
          <w:t xml:space="preserve">ews </w:t>
        </w:r>
        <w:r w:rsidRPr="000B0DF2" w:rsidR="00560A23">
          <w:rPr>
            <w:rStyle w:val="Hyperlink"/>
            <w:rFonts w:ascii="Arial" w:hAnsi="Arial" w:cs="Arial"/>
            <w:sz w:val="22"/>
            <w:szCs w:val="22"/>
          </w:rPr>
          <w:t>R</w:t>
        </w:r>
        <w:r w:rsidRPr="000B0DF2">
          <w:rPr>
            <w:rStyle w:val="Hyperlink"/>
            <w:rFonts w:ascii="Arial" w:hAnsi="Arial" w:cs="Arial"/>
            <w:sz w:val="22"/>
            <w:szCs w:val="22"/>
          </w:rPr>
          <w:t>elease</w:t>
        </w:r>
      </w:hyperlink>
      <w:r w:rsidRPr="0094045F">
        <w:rPr>
          <w:rFonts w:ascii="Arial" w:hAnsi="Arial" w:cs="Arial"/>
          <w:sz w:val="22"/>
          <w:szCs w:val="22"/>
        </w:rPr>
        <w:t xml:space="preserve"> </w:t>
      </w:r>
      <w:r w:rsidRPr="000B0DF2" w:rsidR="00425082">
        <w:rPr>
          <w:rFonts w:ascii="Arial" w:hAnsi="Arial" w:cs="Arial"/>
          <w:sz w:val="22"/>
          <w:szCs w:val="22"/>
        </w:rPr>
        <w:t>USDL-</w:t>
      </w:r>
      <w:r w:rsidRPr="000B0DF2" w:rsidR="00D402A4">
        <w:rPr>
          <w:rFonts w:ascii="Arial" w:hAnsi="Arial" w:cs="Arial"/>
          <w:sz w:val="22"/>
          <w:szCs w:val="22"/>
        </w:rPr>
        <w:t>2</w:t>
      </w:r>
      <w:r w:rsidR="00D402A4">
        <w:rPr>
          <w:rFonts w:ascii="Arial" w:hAnsi="Arial" w:cs="Arial"/>
          <w:sz w:val="22"/>
          <w:szCs w:val="22"/>
        </w:rPr>
        <w:t>3</w:t>
      </w:r>
      <w:r w:rsidRPr="000B0DF2" w:rsidR="00425082">
        <w:rPr>
          <w:rFonts w:ascii="Arial" w:hAnsi="Arial" w:cs="Arial"/>
          <w:sz w:val="22"/>
          <w:szCs w:val="22"/>
        </w:rPr>
        <w:t>-</w:t>
      </w:r>
      <w:r w:rsidR="00D402A4">
        <w:rPr>
          <w:rFonts w:ascii="Arial" w:hAnsi="Arial" w:cs="Arial"/>
          <w:sz w:val="22"/>
          <w:szCs w:val="22"/>
        </w:rPr>
        <w:t>0488</w:t>
      </w:r>
      <w:r w:rsidR="00621785">
        <w:rPr>
          <w:rFonts w:ascii="Arial" w:hAnsi="Arial" w:cs="Arial"/>
          <w:sz w:val="22"/>
          <w:szCs w:val="22"/>
        </w:rPr>
        <w:t xml:space="preserve">, </w:t>
      </w:r>
      <w:r w:rsidR="00D402A4">
        <w:rPr>
          <w:rFonts w:ascii="Arial" w:hAnsi="Arial" w:cs="Arial"/>
          <w:sz w:val="22"/>
          <w:szCs w:val="22"/>
        </w:rPr>
        <w:t>March 17, 2023</w:t>
      </w:r>
      <w:r w:rsidRPr="0094045F">
        <w:rPr>
          <w:rFonts w:ascii="Arial" w:hAnsi="Arial" w:cs="Arial"/>
          <w:sz w:val="22"/>
          <w:szCs w:val="22"/>
        </w:rPr>
        <w:t>, Employer Costs for Employee Compensation—</w:t>
      </w:r>
      <w:r w:rsidR="00D402A4">
        <w:rPr>
          <w:rFonts w:ascii="Arial" w:hAnsi="Arial" w:cs="Arial"/>
          <w:sz w:val="22"/>
          <w:szCs w:val="22"/>
        </w:rPr>
        <w:t xml:space="preserve">December </w:t>
      </w:r>
      <w:r w:rsidR="005428E0">
        <w:rPr>
          <w:rFonts w:ascii="Arial" w:hAnsi="Arial" w:cs="Arial"/>
          <w:sz w:val="22"/>
          <w:szCs w:val="22"/>
        </w:rPr>
        <w:t>2022</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rsidR="001B29A5" w:rsidRPr="00F81A05" w:rsidP="00572E43" w14:paraId="62B800CB" w14:textId="77777777">
      <w:pPr>
        <w:rPr>
          <w:rFonts w:ascii="Arial" w:hAnsi="Arial" w:cs="Arial"/>
          <w:sz w:val="22"/>
          <w:szCs w:val="22"/>
        </w:rPr>
      </w:pPr>
    </w:p>
    <w:p w:rsidR="001B29A5" w:rsidRPr="00F81A05" w:rsidP="00572E43" w14:paraId="4803474F" w14:textId="44C9B38A">
      <w:pPr>
        <w:numPr>
          <w:ilvl w:val="0"/>
          <w:numId w:val="28"/>
        </w:numPr>
        <w:contextualSpacing/>
        <w:rPr>
          <w:rFonts w:ascii="Arial" w:hAnsi="Arial" w:cs="Arial"/>
          <w:sz w:val="22"/>
          <w:szCs w:val="22"/>
        </w:rPr>
      </w:pPr>
      <w:r w:rsidRPr="00F81A05">
        <w:rPr>
          <w:rFonts w:ascii="Arial" w:hAnsi="Arial" w:cs="Arial"/>
          <w:sz w:val="22"/>
          <w:szCs w:val="22"/>
        </w:rPr>
        <w:t>Individuals</w:t>
      </w:r>
      <w:r w:rsidR="00621785">
        <w:rPr>
          <w:rFonts w:ascii="Arial" w:hAnsi="Arial" w:cs="Arial"/>
          <w:sz w:val="22"/>
          <w:szCs w:val="22"/>
        </w:rPr>
        <w:t xml:space="preserve"> – </w:t>
      </w:r>
      <w:r w:rsidRPr="00F81A05">
        <w:rPr>
          <w:rFonts w:ascii="Arial" w:hAnsi="Arial" w:cs="Arial"/>
          <w:sz w:val="22"/>
          <w:szCs w:val="22"/>
        </w:rPr>
        <w:t>the hourly rate for all workers $</w:t>
      </w:r>
      <w:r w:rsidR="00A94A8A">
        <w:rPr>
          <w:rFonts w:ascii="Arial" w:hAnsi="Arial" w:cs="Arial"/>
          <w:sz w:val="22"/>
          <w:szCs w:val="22"/>
        </w:rPr>
        <w:t>42.46</w:t>
      </w:r>
      <w:r w:rsidRPr="00F81A05">
        <w:rPr>
          <w:rFonts w:ascii="Arial" w:hAnsi="Arial" w:cs="Arial"/>
          <w:sz w:val="22"/>
          <w:szCs w:val="22"/>
        </w:rPr>
        <w:t>, including benefits.</w:t>
      </w:r>
    </w:p>
    <w:p w:rsidR="001B29A5" w:rsidRPr="00F81A05" w:rsidP="00572E43" w14:paraId="40D37A31" w14:textId="349740F9">
      <w:pPr>
        <w:numPr>
          <w:ilvl w:val="0"/>
          <w:numId w:val="28"/>
        </w:numPr>
        <w:contextualSpacing/>
        <w:rPr>
          <w:rFonts w:ascii="Arial" w:hAnsi="Arial" w:cs="Arial"/>
          <w:sz w:val="22"/>
          <w:szCs w:val="22"/>
        </w:rPr>
      </w:pPr>
      <w:r w:rsidRPr="00F81A05">
        <w:rPr>
          <w:rFonts w:ascii="Arial" w:hAnsi="Arial" w:cs="Arial"/>
          <w:sz w:val="22"/>
          <w:szCs w:val="22"/>
        </w:rPr>
        <w:t>Private Sector</w:t>
      </w:r>
      <w:r w:rsidR="00621785">
        <w:rPr>
          <w:rFonts w:ascii="Arial" w:hAnsi="Arial" w:cs="Arial"/>
          <w:sz w:val="22"/>
          <w:szCs w:val="22"/>
        </w:rPr>
        <w:t xml:space="preserve"> – </w:t>
      </w:r>
      <w:r w:rsidRPr="00F81A05" w:rsidR="00621785">
        <w:rPr>
          <w:rFonts w:ascii="Arial" w:hAnsi="Arial" w:cs="Arial"/>
          <w:sz w:val="22"/>
          <w:szCs w:val="22"/>
        </w:rPr>
        <w:t xml:space="preserve">the </w:t>
      </w:r>
      <w:r w:rsidRPr="00F81A05">
        <w:rPr>
          <w:rFonts w:ascii="Arial" w:hAnsi="Arial" w:cs="Arial"/>
          <w:sz w:val="22"/>
          <w:szCs w:val="22"/>
        </w:rPr>
        <w:t>hourly rate for all workers as $</w:t>
      </w:r>
      <w:r w:rsidR="00A94A8A">
        <w:rPr>
          <w:rFonts w:ascii="Arial" w:hAnsi="Arial" w:cs="Arial"/>
          <w:sz w:val="22"/>
          <w:szCs w:val="22"/>
        </w:rPr>
        <w:t>40.23</w:t>
      </w:r>
      <w:r w:rsidRPr="00F81A05">
        <w:rPr>
          <w:rFonts w:ascii="Arial" w:hAnsi="Arial" w:cs="Arial"/>
          <w:sz w:val="22"/>
          <w:szCs w:val="22"/>
        </w:rPr>
        <w:t>, including benefits.</w:t>
      </w:r>
    </w:p>
    <w:p w:rsidR="001B29A5" w:rsidRPr="00DA35B9" w:rsidP="00EF675B" w14:paraId="0C037123" w14:textId="73C46EA9">
      <w:pPr>
        <w:numPr>
          <w:ilvl w:val="0"/>
          <w:numId w:val="28"/>
        </w:numPr>
        <w:contextualSpacing/>
        <w:rPr>
          <w:rFonts w:ascii="Arial" w:hAnsi="Arial" w:cs="Arial"/>
          <w:sz w:val="22"/>
          <w:szCs w:val="22"/>
        </w:rPr>
      </w:pPr>
      <w:r w:rsidRPr="00F81A05">
        <w:rPr>
          <w:rFonts w:ascii="Arial" w:hAnsi="Arial" w:cs="Arial"/>
          <w:sz w:val="22"/>
          <w:szCs w:val="22"/>
        </w:rPr>
        <w:t>Government</w:t>
      </w:r>
      <w:r w:rsidR="00621785">
        <w:rPr>
          <w:rFonts w:ascii="Arial" w:hAnsi="Arial" w:cs="Arial"/>
          <w:sz w:val="22"/>
          <w:szCs w:val="22"/>
        </w:rPr>
        <w:t xml:space="preserve"> – </w:t>
      </w:r>
      <w:r w:rsidRPr="00F81A05" w:rsidR="00621785">
        <w:rPr>
          <w:rFonts w:ascii="Arial" w:hAnsi="Arial" w:cs="Arial"/>
          <w:sz w:val="22"/>
          <w:szCs w:val="22"/>
        </w:rPr>
        <w:t xml:space="preserve">the </w:t>
      </w:r>
      <w:r w:rsidRPr="00F81A05">
        <w:rPr>
          <w:rFonts w:ascii="Arial" w:hAnsi="Arial" w:cs="Arial"/>
          <w:sz w:val="22"/>
          <w:szCs w:val="22"/>
        </w:rPr>
        <w:t>hourly rate for all workers as $</w:t>
      </w:r>
      <w:r w:rsidR="00A94A8A">
        <w:rPr>
          <w:rFonts w:ascii="Arial" w:hAnsi="Arial" w:cs="Arial"/>
          <w:sz w:val="22"/>
          <w:szCs w:val="22"/>
        </w:rPr>
        <w:t>57.60</w:t>
      </w:r>
      <w:r w:rsidRPr="00F81A05">
        <w:rPr>
          <w:rFonts w:ascii="Arial" w:hAnsi="Arial" w:cs="Arial"/>
          <w:sz w:val="22"/>
          <w:szCs w:val="22"/>
        </w:rPr>
        <w:t xml:space="preserve">, including benefits.  </w:t>
      </w:r>
    </w:p>
    <w:p w:rsidR="001B29A5" w:rsidP="00EF675B" w14:paraId="7B17FC31" w14:textId="77777777">
      <w:pPr>
        <w:widowControl/>
        <w:tabs>
          <w:tab w:val="left" w:pos="360"/>
        </w:tabs>
        <w:rPr>
          <w:rFonts w:ascii="Arial" w:hAnsi="Arial" w:cs="Arial"/>
          <w:sz w:val="22"/>
          <w:szCs w:val="22"/>
        </w:rPr>
      </w:pPr>
    </w:p>
    <w:p w:rsidR="00EC2F77" w:rsidRPr="00EC2F77" w:rsidP="00EC2F77" w14:paraId="51F202DF" w14:textId="77777777">
      <w:pPr>
        <w:widowControl/>
        <w:tabs>
          <w:tab w:val="left" w:pos="360"/>
        </w:tabs>
        <w:rPr>
          <w:rFonts w:ascii="Arial" w:hAnsi="Arial" w:cs="Arial"/>
          <w:sz w:val="22"/>
          <w:szCs w:val="22"/>
        </w:rPr>
      </w:pPr>
      <w:r w:rsidRPr="00EC2F77">
        <w:rPr>
          <w:rFonts w:ascii="Arial" w:hAnsi="Arial" w:cs="Arial"/>
          <w:sz w:val="22"/>
          <w:szCs w:val="22"/>
        </w:rPr>
        <w:t>This is a new experimental population; therefore, we do not have actual burden estimates at this time.  We are reporting a placeholder of 1 response per requirement and will update these burden estimates with the accurate response rates with the first renewal of this collection.</w:t>
      </w:r>
    </w:p>
    <w:p w:rsidR="00EC2F77" w:rsidRPr="00EC2F77" w:rsidP="00EC2F77" w14:paraId="4C6510E8" w14:textId="77777777">
      <w:pPr>
        <w:widowControl/>
        <w:tabs>
          <w:tab w:val="left" w:pos="360"/>
        </w:tabs>
        <w:rPr>
          <w:rFonts w:ascii="Arial" w:hAnsi="Arial" w:cs="Arial"/>
          <w:sz w:val="22"/>
          <w:szCs w:val="22"/>
        </w:rPr>
      </w:pPr>
    </w:p>
    <w:p w:rsidR="00EC2F77" w:rsidRPr="00EC2F77" w:rsidP="00EC2F77" w14:paraId="5C4683B3" w14:textId="77777777">
      <w:pPr>
        <w:tabs>
          <w:tab w:val="center" w:pos="2700"/>
          <w:tab w:val="center" w:pos="3780"/>
          <w:tab w:val="center" w:pos="4770"/>
          <w:tab w:val="center" w:pos="5850"/>
          <w:tab w:val="center" w:pos="7740"/>
          <w:tab w:val="center" w:pos="8820"/>
        </w:tabs>
        <w:rPr>
          <w:rFonts w:ascii="Arial" w:hAnsi="Arial" w:cs="Arial"/>
          <w:b/>
          <w:bCs/>
          <w:sz w:val="16"/>
          <w:szCs w:val="16"/>
        </w:rPr>
      </w:pPr>
      <w:r w:rsidRPr="00EC2F77">
        <w:rPr>
          <w:rFonts w:ascii="Arial" w:hAnsi="Arial" w:cs="Arial"/>
          <w:b/>
          <w:bCs/>
          <w:sz w:val="16"/>
          <w:szCs w:val="16"/>
        </w:rPr>
        <w:tab/>
      </w:r>
      <w:r w:rsidRPr="00EC2F77">
        <w:rPr>
          <w:rFonts w:ascii="Arial" w:hAnsi="Arial" w:cs="Arial"/>
          <w:b/>
          <w:bCs/>
          <w:sz w:val="16"/>
          <w:szCs w:val="16"/>
        </w:rPr>
        <w:tab/>
      </w:r>
      <w:r w:rsidRPr="00EC2F77">
        <w:rPr>
          <w:rFonts w:ascii="Arial" w:hAnsi="Arial" w:cs="Arial"/>
          <w:b/>
          <w:bCs/>
          <w:sz w:val="16"/>
          <w:szCs w:val="16"/>
        </w:rPr>
        <w:tab/>
      </w:r>
      <w:r w:rsidRPr="00EC2F77">
        <w:rPr>
          <w:rFonts w:ascii="Arial" w:hAnsi="Arial" w:cs="Arial"/>
          <w:b/>
          <w:bCs/>
          <w:sz w:val="16"/>
          <w:szCs w:val="16"/>
        </w:rPr>
        <w:tab/>
      </w:r>
      <w:r w:rsidRPr="00EC2F77">
        <w:rPr>
          <w:rFonts w:ascii="Arial" w:hAnsi="Arial" w:cs="Arial"/>
          <w:b/>
          <w:bCs/>
          <w:sz w:val="16"/>
          <w:szCs w:val="16"/>
        </w:rPr>
        <w:tab/>
      </w:r>
      <w:r w:rsidRPr="00EC2F77">
        <w:rPr>
          <w:rFonts w:ascii="Arial" w:hAnsi="Arial" w:cs="Arial"/>
          <w:b/>
          <w:bCs/>
          <w:sz w:val="16"/>
          <w:szCs w:val="16"/>
        </w:rPr>
        <w:tab/>
        <w:t>$ Value</w:t>
      </w:r>
    </w:p>
    <w:p w:rsidR="00EC2F77" w:rsidRPr="00EC2F77" w:rsidP="00EC2F77" w14:paraId="183747B1" w14:textId="77777777">
      <w:pPr>
        <w:tabs>
          <w:tab w:val="center" w:pos="2700"/>
          <w:tab w:val="center" w:pos="3780"/>
          <w:tab w:val="center" w:pos="4770"/>
          <w:tab w:val="center" w:pos="5850"/>
          <w:tab w:val="center" w:pos="7740"/>
          <w:tab w:val="center" w:pos="8820"/>
        </w:tabs>
        <w:rPr>
          <w:rFonts w:ascii="Arial" w:hAnsi="Arial" w:cs="Arial"/>
          <w:b/>
          <w:bCs/>
          <w:sz w:val="16"/>
          <w:szCs w:val="16"/>
        </w:rPr>
      </w:pPr>
      <w:r w:rsidRPr="00EC2F77">
        <w:rPr>
          <w:rFonts w:ascii="Arial" w:hAnsi="Arial" w:cs="Arial"/>
          <w:b/>
          <w:bCs/>
          <w:sz w:val="16"/>
          <w:szCs w:val="16"/>
        </w:rPr>
        <w:tab/>
        <w:t>Number of</w:t>
      </w:r>
      <w:r w:rsidRPr="00EC2F77">
        <w:rPr>
          <w:rFonts w:ascii="Arial" w:hAnsi="Arial" w:cs="Arial"/>
          <w:b/>
          <w:bCs/>
          <w:sz w:val="16"/>
          <w:szCs w:val="16"/>
        </w:rPr>
        <w:tab/>
        <w:t>Number of</w:t>
      </w:r>
      <w:r w:rsidRPr="00EC2F77">
        <w:rPr>
          <w:rFonts w:ascii="Arial" w:hAnsi="Arial" w:cs="Arial"/>
          <w:b/>
          <w:bCs/>
          <w:sz w:val="16"/>
          <w:szCs w:val="16"/>
        </w:rPr>
        <w:tab/>
        <w:t>Total</w:t>
      </w:r>
      <w:r w:rsidRPr="00EC2F77">
        <w:rPr>
          <w:rFonts w:ascii="Arial" w:hAnsi="Arial" w:cs="Arial"/>
          <w:b/>
          <w:bCs/>
          <w:sz w:val="16"/>
          <w:szCs w:val="16"/>
        </w:rPr>
        <w:tab/>
        <w:t>Average</w:t>
      </w:r>
      <w:r w:rsidRPr="00EC2F77">
        <w:rPr>
          <w:rFonts w:ascii="Arial" w:hAnsi="Arial" w:cs="Arial"/>
          <w:b/>
          <w:bCs/>
          <w:sz w:val="16"/>
          <w:szCs w:val="16"/>
        </w:rPr>
        <w:tab/>
      </w:r>
      <w:r w:rsidRPr="00EC2F77">
        <w:rPr>
          <w:rFonts w:ascii="Arial" w:hAnsi="Arial" w:cs="Arial"/>
          <w:b/>
          <w:bCs/>
          <w:sz w:val="16"/>
          <w:szCs w:val="16"/>
        </w:rPr>
        <w:tab/>
        <w:t>of Annual</w:t>
      </w:r>
    </w:p>
    <w:p w:rsidR="00EC2F77" w:rsidRPr="00EC2F77" w:rsidP="00EC2F77" w14:paraId="1BC606BA" w14:textId="77777777">
      <w:pPr>
        <w:tabs>
          <w:tab w:val="center" w:pos="2700"/>
          <w:tab w:val="center" w:pos="3780"/>
          <w:tab w:val="center" w:pos="4770"/>
          <w:tab w:val="center" w:pos="5850"/>
          <w:tab w:val="center" w:pos="7740"/>
          <w:tab w:val="center" w:pos="8820"/>
        </w:tabs>
        <w:rPr>
          <w:rFonts w:ascii="Arial" w:hAnsi="Arial" w:cs="Arial"/>
          <w:b/>
          <w:bCs/>
          <w:sz w:val="16"/>
          <w:szCs w:val="16"/>
        </w:rPr>
      </w:pPr>
      <w:r w:rsidRPr="00EC2F77">
        <w:rPr>
          <w:rFonts w:ascii="Arial" w:hAnsi="Arial" w:cs="Arial"/>
          <w:b/>
          <w:bCs/>
          <w:sz w:val="16"/>
          <w:szCs w:val="16"/>
        </w:rPr>
        <w:tab/>
        <w:t>Annual</w:t>
      </w:r>
      <w:r w:rsidRPr="00EC2F77">
        <w:rPr>
          <w:rFonts w:ascii="Arial" w:hAnsi="Arial" w:cs="Arial"/>
          <w:b/>
          <w:bCs/>
          <w:sz w:val="16"/>
          <w:szCs w:val="16"/>
        </w:rPr>
        <w:tab/>
        <w:t>Responses</w:t>
      </w:r>
      <w:r w:rsidRPr="00EC2F77">
        <w:rPr>
          <w:rFonts w:ascii="Arial" w:hAnsi="Arial" w:cs="Arial"/>
          <w:b/>
          <w:bCs/>
          <w:sz w:val="16"/>
          <w:szCs w:val="16"/>
        </w:rPr>
        <w:tab/>
        <w:t>Annual</w:t>
      </w:r>
      <w:r w:rsidRPr="00EC2F77">
        <w:rPr>
          <w:rFonts w:ascii="Arial" w:hAnsi="Arial" w:cs="Arial"/>
          <w:b/>
          <w:bCs/>
          <w:sz w:val="16"/>
          <w:szCs w:val="16"/>
        </w:rPr>
        <w:tab/>
        <w:t>Completion</w:t>
      </w:r>
      <w:r w:rsidRPr="00EC2F77">
        <w:rPr>
          <w:rFonts w:ascii="Arial" w:hAnsi="Arial" w:cs="Arial"/>
          <w:b/>
          <w:bCs/>
          <w:sz w:val="16"/>
          <w:szCs w:val="16"/>
        </w:rPr>
        <w:tab/>
        <w:t>Total Annual</w:t>
      </w:r>
      <w:r w:rsidRPr="00EC2F77">
        <w:rPr>
          <w:rFonts w:ascii="Arial" w:hAnsi="Arial" w:cs="Arial"/>
          <w:b/>
          <w:bCs/>
          <w:sz w:val="16"/>
          <w:szCs w:val="16"/>
        </w:rPr>
        <w:tab/>
        <w:t>Burden</w:t>
      </w:r>
    </w:p>
    <w:p w:rsidR="00EC2F77" w:rsidRPr="00EC2F77" w:rsidP="00EC2F77" w14:paraId="16FCD49B" w14:textId="77777777">
      <w:pPr>
        <w:tabs>
          <w:tab w:val="center" w:pos="2700"/>
          <w:tab w:val="center" w:pos="3780"/>
          <w:tab w:val="center" w:pos="4770"/>
          <w:tab w:val="center" w:pos="5850"/>
          <w:tab w:val="center" w:pos="7740"/>
          <w:tab w:val="center" w:pos="8820"/>
        </w:tabs>
        <w:rPr>
          <w:rFonts w:ascii="Arial" w:hAnsi="Arial" w:cs="Arial"/>
          <w:sz w:val="16"/>
          <w:szCs w:val="16"/>
        </w:rPr>
      </w:pPr>
      <w:r w:rsidRPr="00EC2F77">
        <w:rPr>
          <w:rFonts w:ascii="Arial" w:hAnsi="Arial" w:cs="Arial"/>
          <w:b/>
          <w:bCs/>
          <w:sz w:val="16"/>
          <w:szCs w:val="16"/>
          <w:u w:val="single"/>
        </w:rPr>
        <w:tab/>
        <w:t>Respondents</w:t>
      </w:r>
      <w:r w:rsidRPr="00EC2F77">
        <w:rPr>
          <w:rFonts w:ascii="Arial" w:hAnsi="Arial" w:cs="Arial"/>
          <w:b/>
          <w:bCs/>
          <w:sz w:val="16"/>
          <w:szCs w:val="16"/>
          <w:u w:val="single"/>
        </w:rPr>
        <w:tab/>
        <w:t>Each</w:t>
      </w:r>
      <w:r w:rsidRPr="00EC2F77">
        <w:rPr>
          <w:rFonts w:ascii="Arial" w:hAnsi="Arial" w:cs="Arial"/>
          <w:b/>
          <w:bCs/>
          <w:sz w:val="16"/>
          <w:szCs w:val="16"/>
          <w:u w:val="single"/>
        </w:rPr>
        <w:tab/>
        <w:t>Responses</w:t>
      </w:r>
      <w:r w:rsidRPr="00EC2F77">
        <w:rPr>
          <w:rFonts w:ascii="Arial" w:hAnsi="Arial" w:cs="Arial"/>
          <w:b/>
          <w:bCs/>
          <w:sz w:val="16"/>
          <w:szCs w:val="16"/>
          <w:u w:val="single"/>
        </w:rPr>
        <w:tab/>
        <w:t>Time (Hours)</w:t>
      </w:r>
      <w:r w:rsidRPr="00EC2F77">
        <w:rPr>
          <w:rFonts w:ascii="Arial" w:hAnsi="Arial" w:cs="Arial"/>
          <w:b/>
          <w:bCs/>
          <w:sz w:val="16"/>
          <w:szCs w:val="16"/>
          <w:u w:val="single"/>
        </w:rPr>
        <w:tab/>
        <w:t>Burden Hours*</w:t>
      </w:r>
      <w:r w:rsidRPr="00EC2F77">
        <w:rPr>
          <w:rFonts w:ascii="Arial" w:hAnsi="Arial" w:cs="Arial"/>
          <w:b/>
          <w:bCs/>
          <w:sz w:val="16"/>
          <w:szCs w:val="16"/>
          <w:u w:val="single"/>
        </w:rPr>
        <w:tab/>
        <w:t>Hours</w:t>
      </w:r>
    </w:p>
    <w:p w:rsidR="00EC2F77" w:rsidRPr="00EC2F77" w:rsidP="00EC2F77" w14:paraId="7C74F946" w14:textId="77777777">
      <w:pPr>
        <w:tabs>
          <w:tab w:val="left" w:pos="360"/>
          <w:tab w:val="center" w:pos="2700"/>
          <w:tab w:val="center" w:pos="3780"/>
          <w:tab w:val="center" w:pos="4770"/>
          <w:tab w:val="left" w:pos="5400"/>
          <w:tab w:val="center" w:pos="7740"/>
          <w:tab w:val="decimal" w:pos="8820"/>
        </w:tabs>
        <w:rPr>
          <w:rFonts w:ascii="Arial" w:hAnsi="Arial" w:cs="Arial"/>
        </w:rPr>
      </w:pPr>
      <w:r w:rsidRPr="00EC2F77">
        <w:rPr>
          <w:rFonts w:ascii="Arial" w:hAnsi="Arial" w:cs="Arial"/>
          <w:b/>
          <w:i/>
          <w:color w:val="000000"/>
          <w:sz w:val="18"/>
          <w:szCs w:val="18"/>
        </w:rPr>
        <w:t>Appointment of Designated Agent</w:t>
      </w:r>
    </w:p>
    <w:p w:rsidR="00EC2F77" w:rsidRPr="00EC2F77" w:rsidP="00EC2F77" w14:paraId="2E8BF0C3" w14:textId="52673829">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t xml:space="preserve">$ </w:t>
      </w:r>
      <w:r w:rsidRPr="00A94A8A" w:rsidR="00A94A8A">
        <w:rPr>
          <w:rFonts w:ascii="Arial" w:hAnsi="Arial" w:cs="Arial"/>
          <w:sz w:val="18"/>
          <w:szCs w:val="18"/>
        </w:rPr>
        <w:t>42.46</w:t>
      </w:r>
    </w:p>
    <w:p w:rsidR="00EC2F77" w:rsidRPr="00EC2F77" w:rsidP="00EC2F77" w14:paraId="49A025E8"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1FDB108C" w14:textId="16AA968E">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EC2F77" w:rsidRPr="00EC2F77" w:rsidP="00EC2F77" w14:paraId="3216877A"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25582B23" w14:textId="01BE056E">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EC2F77" w:rsidRPr="00EC2F77" w:rsidP="00EC2F77" w14:paraId="427BB30F"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0671277C" w14:textId="77777777">
      <w:pPr>
        <w:tabs>
          <w:tab w:val="left" w:pos="360"/>
          <w:tab w:val="center" w:pos="2700"/>
          <w:tab w:val="center" w:pos="3780"/>
          <w:tab w:val="center" w:pos="4770"/>
          <w:tab w:val="left" w:pos="5400"/>
          <w:tab w:val="center" w:pos="7740"/>
          <w:tab w:val="decimal" w:pos="8820"/>
        </w:tabs>
        <w:rPr>
          <w:rFonts w:ascii="Arial" w:hAnsi="Arial" w:cs="Arial"/>
        </w:rPr>
      </w:pPr>
      <w:r w:rsidRPr="00EC2F77">
        <w:rPr>
          <w:rFonts w:ascii="Arial" w:hAnsi="Arial" w:cs="Arial"/>
          <w:b/>
          <w:i/>
          <w:color w:val="000000"/>
          <w:sz w:val="18"/>
          <w:szCs w:val="18"/>
        </w:rPr>
        <w:t xml:space="preserve">Notification – </w:t>
      </w:r>
      <w:r>
        <w:rPr>
          <w:rFonts w:ascii="Arial" w:hAnsi="Arial" w:cs="Arial"/>
          <w:b/>
          <w:i/>
          <w:color w:val="000000"/>
          <w:sz w:val="18"/>
          <w:szCs w:val="18"/>
        </w:rPr>
        <w:t>General Take or Removal (Lethal Take)</w:t>
      </w:r>
    </w:p>
    <w:p w:rsidR="00674D72" w:rsidRPr="00EC2F77" w:rsidP="00674D72" w14:paraId="3E047818" w14:textId="355CDD9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EC2F77" w:rsidR="00A94A8A">
        <w:rPr>
          <w:rFonts w:ascii="Arial" w:hAnsi="Arial" w:cs="Arial"/>
          <w:sz w:val="18"/>
          <w:szCs w:val="18"/>
        </w:rPr>
        <w:t xml:space="preserve">$ </w:t>
      </w:r>
      <w:r w:rsidRPr="00A94A8A" w:rsidR="00A94A8A">
        <w:rPr>
          <w:rFonts w:ascii="Arial" w:hAnsi="Arial" w:cs="Arial"/>
          <w:sz w:val="18"/>
          <w:szCs w:val="18"/>
        </w:rPr>
        <w:t>42.46</w:t>
      </w:r>
    </w:p>
    <w:p w:rsidR="00674D72" w:rsidRPr="00EC2F77" w:rsidP="00674D72" w14:paraId="4C800576"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665E6A6A" w14:textId="55D63132">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674D72" w:rsidRPr="00EC2F77" w:rsidP="00674D72" w14:paraId="4F254996"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6484DA9A" w14:textId="19A4A84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674D72" w:rsidRPr="00EC2F77" w:rsidP="00674D72" w14:paraId="57C3415A"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78AEF9C0" w14:textId="77777777">
      <w:pPr>
        <w:tabs>
          <w:tab w:val="left" w:pos="360"/>
          <w:tab w:val="center" w:pos="2700"/>
          <w:tab w:val="center" w:pos="3780"/>
          <w:tab w:val="center" w:pos="4770"/>
          <w:tab w:val="left" w:pos="5400"/>
          <w:tab w:val="center" w:pos="7740"/>
          <w:tab w:val="decimal" w:pos="8820"/>
        </w:tabs>
        <w:rPr>
          <w:rFonts w:ascii="Arial" w:hAnsi="Arial" w:cs="Arial"/>
        </w:rPr>
      </w:pPr>
      <w:r w:rsidRPr="00EC2F77">
        <w:rPr>
          <w:rFonts w:ascii="Arial" w:hAnsi="Arial" w:cs="Arial"/>
          <w:b/>
          <w:i/>
          <w:color w:val="000000"/>
          <w:sz w:val="18"/>
          <w:szCs w:val="18"/>
        </w:rPr>
        <w:t xml:space="preserve">Notification – </w:t>
      </w:r>
      <w:r>
        <w:rPr>
          <w:rFonts w:ascii="Arial" w:hAnsi="Arial" w:cs="Arial"/>
          <w:b/>
          <w:i/>
          <w:color w:val="000000"/>
          <w:sz w:val="18"/>
          <w:szCs w:val="18"/>
        </w:rPr>
        <w:t>General Take or Removal (Non-lethal Take)</w:t>
      </w:r>
    </w:p>
    <w:p w:rsidR="00674D72" w:rsidRPr="00EC2F77" w:rsidP="00674D72" w14:paraId="6BB035B4" w14:textId="46E8F52B">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EC2F77" w:rsidR="00A94A8A">
        <w:rPr>
          <w:rFonts w:ascii="Arial" w:hAnsi="Arial" w:cs="Arial"/>
          <w:sz w:val="18"/>
          <w:szCs w:val="18"/>
        </w:rPr>
        <w:t xml:space="preserve">$ </w:t>
      </w:r>
      <w:r w:rsidRPr="00A94A8A" w:rsidR="00A94A8A">
        <w:rPr>
          <w:rFonts w:ascii="Arial" w:hAnsi="Arial" w:cs="Arial"/>
          <w:sz w:val="18"/>
          <w:szCs w:val="18"/>
        </w:rPr>
        <w:t>42.46</w:t>
      </w:r>
    </w:p>
    <w:p w:rsidR="00674D72" w:rsidRPr="00EC2F77" w:rsidP="00674D72" w14:paraId="62093D70"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1786E60E" w14:textId="14566D5B">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674D72" w:rsidRPr="00EC2F77" w:rsidP="00674D72" w14:paraId="2D345DEF"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4D04722A" w14:textId="0EF075A9">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674D72" w:rsidRPr="00EC2F77" w:rsidP="00674D72" w14:paraId="3E9C9504"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180D998A" w14:textId="77777777">
      <w:pPr>
        <w:tabs>
          <w:tab w:val="left" w:pos="360"/>
          <w:tab w:val="center" w:pos="2700"/>
          <w:tab w:val="center" w:pos="3780"/>
          <w:tab w:val="center" w:pos="4770"/>
          <w:tab w:val="left" w:pos="5400"/>
          <w:tab w:val="center" w:pos="7740"/>
          <w:tab w:val="decimal" w:pos="8820"/>
        </w:tabs>
        <w:rPr>
          <w:rFonts w:ascii="Arial" w:hAnsi="Arial" w:cs="Arial"/>
        </w:rPr>
      </w:pPr>
      <w:r w:rsidRPr="00EC2F77">
        <w:rPr>
          <w:rFonts w:ascii="Arial" w:hAnsi="Arial" w:cs="Arial"/>
          <w:b/>
          <w:i/>
          <w:color w:val="000000"/>
          <w:sz w:val="18"/>
          <w:szCs w:val="18"/>
        </w:rPr>
        <w:t>Notification – Recovery or Reporting of Dead Specimen and Specimen Collection</w:t>
      </w:r>
    </w:p>
    <w:p w:rsidR="00674D72" w:rsidRPr="00EC2F77" w:rsidP="00674D72" w14:paraId="5CC809DD" w14:textId="0A3166C4">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EC2F77" w:rsidR="00A94A8A">
        <w:rPr>
          <w:rFonts w:ascii="Arial" w:hAnsi="Arial" w:cs="Arial"/>
          <w:sz w:val="18"/>
          <w:szCs w:val="18"/>
        </w:rPr>
        <w:t xml:space="preserve">$ </w:t>
      </w:r>
      <w:r w:rsidRPr="00A94A8A" w:rsidR="00A94A8A">
        <w:rPr>
          <w:rFonts w:ascii="Arial" w:hAnsi="Arial" w:cs="Arial"/>
          <w:sz w:val="18"/>
          <w:szCs w:val="18"/>
        </w:rPr>
        <w:t>42.46</w:t>
      </w:r>
    </w:p>
    <w:p w:rsidR="00674D72" w:rsidRPr="00EC2F77" w:rsidP="00674D72" w14:paraId="012F4F1C"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0EFAA743" w14:textId="1D0C2A51">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674D72" w:rsidRPr="00EC2F77" w:rsidP="00674D72" w14:paraId="40EF70C2"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674D72" w:rsidRPr="00EC2F77" w:rsidP="00674D72" w14:paraId="3CC5A964" w14:textId="788A3738">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674D72" w:rsidRPr="00EC2F77" w:rsidP="00674D72" w14:paraId="06003A7F"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1E911C05" w14:textId="487F596E">
      <w:pPr>
        <w:tabs>
          <w:tab w:val="left" w:pos="360"/>
          <w:tab w:val="center" w:pos="2700"/>
          <w:tab w:val="center" w:pos="3780"/>
          <w:tab w:val="center" w:pos="4770"/>
          <w:tab w:val="left" w:pos="5400"/>
          <w:tab w:val="center" w:pos="7740"/>
          <w:tab w:val="decimal" w:pos="8820"/>
        </w:tabs>
        <w:rPr>
          <w:rFonts w:ascii="Arial" w:hAnsi="Arial" w:cs="Arial"/>
        </w:rPr>
      </w:pPr>
      <w:r>
        <w:rPr>
          <w:rFonts w:ascii="Arial" w:hAnsi="Arial" w:cs="Arial"/>
          <w:b/>
          <w:i/>
          <w:color w:val="000000"/>
          <w:sz w:val="18"/>
          <w:szCs w:val="18"/>
        </w:rPr>
        <w:t>Memorandums of Understanding</w:t>
      </w:r>
      <w:r w:rsidR="00E50235">
        <w:rPr>
          <w:rFonts w:ascii="Arial" w:hAnsi="Arial" w:cs="Arial"/>
          <w:b/>
          <w:i/>
          <w:color w:val="000000"/>
          <w:sz w:val="18"/>
          <w:szCs w:val="18"/>
        </w:rPr>
        <w:t xml:space="preserve"> – Relocation of Bears</w:t>
      </w:r>
    </w:p>
    <w:p w:rsidR="00EC2F77" w:rsidRPr="00EC2F77" w:rsidP="00EC2F77" w14:paraId="3FECAFED" w14:textId="7A15CA15">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EC2F77" w:rsidR="00A94A8A">
        <w:rPr>
          <w:rFonts w:ascii="Arial" w:hAnsi="Arial" w:cs="Arial"/>
          <w:sz w:val="18"/>
          <w:szCs w:val="18"/>
        </w:rPr>
        <w:t xml:space="preserve">$ </w:t>
      </w:r>
      <w:r w:rsidRPr="00A94A8A" w:rsidR="00A94A8A">
        <w:rPr>
          <w:rFonts w:ascii="Arial" w:hAnsi="Arial" w:cs="Arial"/>
          <w:sz w:val="18"/>
          <w:szCs w:val="18"/>
        </w:rPr>
        <w:t>42.46</w:t>
      </w:r>
    </w:p>
    <w:p w:rsidR="00EC2F77" w:rsidRPr="00EC2F77" w:rsidP="00EC2F77" w14:paraId="7625F534"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293CD17D" w14:textId="754DA658">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EC2F77" w:rsidRPr="00EC2F77" w:rsidP="00EC2F77" w14:paraId="1D3D7D28"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5AF72BB7" w14:textId="1B6D8623">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EC2F77" w:rsidRPr="00EC2F77" w:rsidP="00EC2F77" w14:paraId="5754F08F"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50235" w:rsidRPr="00EC2F77" w:rsidP="00E50235" w14:paraId="735B93D4" w14:textId="4528AB0B">
      <w:pPr>
        <w:tabs>
          <w:tab w:val="left" w:pos="360"/>
          <w:tab w:val="center" w:pos="2700"/>
          <w:tab w:val="center" w:pos="3780"/>
          <w:tab w:val="center" w:pos="4770"/>
          <w:tab w:val="left" w:pos="5400"/>
          <w:tab w:val="center" w:pos="7740"/>
          <w:tab w:val="decimal" w:pos="8820"/>
        </w:tabs>
        <w:rPr>
          <w:rFonts w:ascii="Arial" w:hAnsi="Arial" w:cs="Arial"/>
        </w:rPr>
      </w:pPr>
      <w:r>
        <w:rPr>
          <w:rFonts w:ascii="Arial" w:hAnsi="Arial" w:cs="Arial"/>
          <w:b/>
          <w:i/>
          <w:color w:val="000000"/>
          <w:sz w:val="18"/>
          <w:szCs w:val="18"/>
        </w:rPr>
        <w:t>Memorandums of Understanding – Conditioned Lethal Take</w:t>
      </w:r>
    </w:p>
    <w:p w:rsidR="00EC2F77" w:rsidRPr="00EC2F77" w:rsidP="00EC2F77" w14:paraId="643A2FDB" w14:textId="4EB9097F">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EC2F77" w:rsidR="00A94A8A">
        <w:rPr>
          <w:rFonts w:ascii="Arial" w:hAnsi="Arial" w:cs="Arial"/>
          <w:sz w:val="18"/>
          <w:szCs w:val="18"/>
        </w:rPr>
        <w:t xml:space="preserve">$ </w:t>
      </w:r>
      <w:r w:rsidRPr="00A94A8A" w:rsidR="00A94A8A">
        <w:rPr>
          <w:rFonts w:ascii="Arial" w:hAnsi="Arial" w:cs="Arial"/>
          <w:sz w:val="18"/>
          <w:szCs w:val="18"/>
        </w:rPr>
        <w:t>42.46</w:t>
      </w:r>
    </w:p>
    <w:p w:rsidR="00EC2F77" w:rsidRPr="00EC2F77" w:rsidP="00EC2F77" w14:paraId="274AC4B2"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7A6895DC" w14:textId="0756AA55">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EC2F77" w:rsidRPr="00EC2F77" w:rsidP="00EC2F77" w14:paraId="194A17C7"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4A7EF4B3" w14:textId="6545D1C6">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EC2F77" w:rsidRPr="00EC2F77" w:rsidP="00EC2F77" w14:paraId="037E54D7"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93714" w:rsidRPr="00EC2F77" w:rsidP="00E93714" w14:paraId="7CAB3BBC" w14:textId="34EB5455">
      <w:pPr>
        <w:tabs>
          <w:tab w:val="left" w:pos="360"/>
          <w:tab w:val="center" w:pos="2700"/>
          <w:tab w:val="center" w:pos="3780"/>
          <w:tab w:val="center" w:pos="4770"/>
          <w:tab w:val="left" w:pos="5400"/>
          <w:tab w:val="center" w:pos="7740"/>
          <w:tab w:val="decimal" w:pos="8820"/>
        </w:tabs>
        <w:rPr>
          <w:rFonts w:ascii="Arial" w:hAnsi="Arial" w:cs="Arial"/>
        </w:rPr>
      </w:pPr>
      <w:r>
        <w:rPr>
          <w:rFonts w:ascii="Arial" w:hAnsi="Arial" w:cs="Arial"/>
          <w:b/>
          <w:i/>
          <w:color w:val="000000"/>
          <w:sz w:val="18"/>
          <w:szCs w:val="18"/>
        </w:rPr>
        <w:t>Memorandums of Understanding – Removal of Grizzly Bears</w:t>
      </w:r>
    </w:p>
    <w:p w:rsidR="00E93714" w:rsidRPr="00EC2F77" w:rsidP="00E93714" w14:paraId="501F89F7"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t xml:space="preserve">$ </w:t>
      </w:r>
      <w:r w:rsidRPr="00A94A8A">
        <w:rPr>
          <w:rFonts w:ascii="Arial" w:hAnsi="Arial" w:cs="Arial"/>
          <w:sz w:val="18"/>
          <w:szCs w:val="18"/>
        </w:rPr>
        <w:t>42.46</w:t>
      </w:r>
    </w:p>
    <w:p w:rsidR="00E93714" w:rsidRPr="00EC2F77" w:rsidP="00E93714" w14:paraId="64FCAD82"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93714" w:rsidRPr="00EC2F77" w:rsidP="00E93714" w14:paraId="4C9939D4"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Pr>
          <w:rFonts w:ascii="Arial" w:hAnsi="Arial" w:cs="Arial"/>
          <w:sz w:val="18"/>
          <w:szCs w:val="18"/>
        </w:rPr>
        <w:t>40.23</w:t>
      </w:r>
    </w:p>
    <w:p w:rsidR="00E93714" w:rsidRPr="00EC2F77" w:rsidP="00E93714" w14:paraId="2D4C5F8C"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93714" w:rsidRPr="00EC2F77" w:rsidP="00E93714" w14:paraId="65FA360E"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Pr>
          <w:rFonts w:ascii="Arial" w:hAnsi="Arial" w:cs="Arial"/>
          <w:sz w:val="18"/>
          <w:szCs w:val="18"/>
        </w:rPr>
        <w:t>57.60</w:t>
      </w:r>
    </w:p>
    <w:p w:rsidR="00E50235" w:rsidRPr="00EC2F77" w:rsidP="00E93714" w14:paraId="1AE61534" w14:textId="4AF899C4">
      <w:pPr>
        <w:tabs>
          <w:tab w:val="left" w:pos="360"/>
          <w:tab w:val="center" w:pos="2700"/>
          <w:tab w:val="center" w:pos="3780"/>
          <w:tab w:val="center" w:pos="4770"/>
          <w:tab w:val="left" w:pos="5400"/>
          <w:tab w:val="center" w:pos="7740"/>
          <w:tab w:val="decimal" w:pos="8820"/>
        </w:tabs>
        <w:rPr>
          <w:rFonts w:ascii="Arial" w:hAnsi="Arial" w:cs="Arial"/>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r w:rsidRPr="00E50235">
        <w:rPr>
          <w:rFonts w:ascii="Arial" w:hAnsi="Arial" w:cs="Arial"/>
          <w:b/>
          <w:i/>
          <w:color w:val="000000"/>
          <w:sz w:val="18"/>
          <w:szCs w:val="18"/>
        </w:rPr>
        <w:t>Obtaining Landowner/Land Management Entity Authorization</w:t>
      </w:r>
    </w:p>
    <w:p w:rsidR="00E50235" w:rsidRPr="00EC2F77" w:rsidP="00E50235" w14:paraId="07C82D62" w14:textId="1ED3D0FC">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Individuals</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EC2F77" w:rsidR="00A94A8A">
        <w:rPr>
          <w:rFonts w:ascii="Arial" w:hAnsi="Arial" w:cs="Arial"/>
          <w:sz w:val="18"/>
          <w:szCs w:val="18"/>
        </w:rPr>
        <w:t xml:space="preserve">$ </w:t>
      </w:r>
      <w:r w:rsidRPr="00A94A8A" w:rsidR="00A94A8A">
        <w:rPr>
          <w:rFonts w:ascii="Arial" w:hAnsi="Arial" w:cs="Arial"/>
          <w:sz w:val="18"/>
          <w:szCs w:val="18"/>
        </w:rPr>
        <w:t>42.46</w:t>
      </w:r>
    </w:p>
    <w:p w:rsidR="00E50235" w:rsidRPr="00EC2F77" w:rsidP="00E50235" w14:paraId="2581B2A3"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50235" w:rsidRPr="00EC2F77" w:rsidP="00E50235" w14:paraId="7BAEED3B" w14:textId="4AE1783B">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Private Sector</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40.23</w:t>
      </w:r>
    </w:p>
    <w:p w:rsidR="00E50235" w:rsidRPr="00EC2F77" w:rsidP="00E50235" w14:paraId="00CFDE5C"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50235" w:rsidRPr="00EC2F77" w:rsidP="00E50235" w14:paraId="41920E84" w14:textId="61582E73">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t>State/Local/Tribal Govt</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1</w:t>
      </w:r>
      <w:r w:rsidRPr="00EC2F77">
        <w:rPr>
          <w:rFonts w:ascii="Arial" w:hAnsi="Arial" w:cs="Arial"/>
          <w:sz w:val="18"/>
          <w:szCs w:val="18"/>
        </w:rPr>
        <w:tab/>
        <w:t>30 mins (Reporting)</w:t>
      </w:r>
      <w:r w:rsidRPr="00EC2F77">
        <w:rPr>
          <w:rFonts w:ascii="Arial" w:hAnsi="Arial" w:cs="Arial"/>
          <w:sz w:val="18"/>
          <w:szCs w:val="18"/>
        </w:rPr>
        <w:tab/>
        <w:t>1</w:t>
      </w:r>
      <w:r w:rsidRPr="00EC2F77">
        <w:rPr>
          <w:rFonts w:ascii="Arial" w:hAnsi="Arial" w:cs="Arial"/>
          <w:sz w:val="18"/>
          <w:szCs w:val="18"/>
        </w:rPr>
        <w:tab/>
      </w:r>
      <w:r w:rsidRPr="00A94A8A" w:rsidR="00A94A8A">
        <w:rPr>
          <w:rFonts w:ascii="Arial" w:hAnsi="Arial" w:cs="Arial"/>
          <w:sz w:val="18"/>
          <w:szCs w:val="18"/>
        </w:rPr>
        <w:t>57.60</w:t>
      </w:r>
    </w:p>
    <w:p w:rsidR="00E50235" w:rsidRPr="00EC2F77" w:rsidP="00E50235" w14:paraId="1B43C668" w14:textId="77777777">
      <w:pPr>
        <w:tabs>
          <w:tab w:val="left" w:pos="180"/>
          <w:tab w:val="center" w:pos="2700"/>
          <w:tab w:val="center" w:pos="3780"/>
          <w:tab w:val="center" w:pos="4770"/>
          <w:tab w:val="left" w:pos="5400"/>
          <w:tab w:val="left" w:pos="6480"/>
          <w:tab w:val="center" w:pos="7740"/>
          <w:tab w:val="decimal" w:pos="8820"/>
        </w:tabs>
        <w:rPr>
          <w:rFonts w:ascii="Arial" w:hAnsi="Arial" w:cs="Arial"/>
          <w:sz w:val="18"/>
          <w:szCs w:val="18"/>
        </w:rPr>
      </w:pP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r>
      <w:r w:rsidRPr="00EC2F77">
        <w:rPr>
          <w:rFonts w:ascii="Arial" w:hAnsi="Arial" w:cs="Arial"/>
          <w:sz w:val="18"/>
          <w:szCs w:val="18"/>
        </w:rPr>
        <w:tab/>
        <w:t>30 mins (Recordkeeping)</w:t>
      </w:r>
    </w:p>
    <w:p w:rsidR="00EC2F77" w:rsidRPr="00EC2F77" w:rsidP="00EC2F77" w14:paraId="1E4A0274" w14:textId="486B032B">
      <w:pPr>
        <w:tabs>
          <w:tab w:val="left" w:pos="180"/>
          <w:tab w:val="center" w:pos="2700"/>
          <w:tab w:val="center" w:pos="3780"/>
          <w:tab w:val="center" w:pos="4770"/>
          <w:tab w:val="left" w:pos="5400"/>
          <w:tab w:val="left" w:pos="6480"/>
          <w:tab w:val="center" w:pos="7740"/>
          <w:tab w:val="decimal" w:pos="8820"/>
        </w:tabs>
        <w:rPr>
          <w:rFonts w:ascii="Arial" w:hAnsi="Arial" w:cs="Arial"/>
          <w:b/>
          <w:bCs/>
          <w:sz w:val="18"/>
          <w:szCs w:val="18"/>
        </w:rPr>
      </w:pPr>
      <w:r w:rsidRPr="00EC2F77">
        <w:rPr>
          <w:rFonts w:ascii="Arial" w:hAnsi="Arial" w:cs="Arial"/>
          <w:b/>
          <w:bCs/>
          <w:sz w:val="18"/>
          <w:szCs w:val="18"/>
        </w:rPr>
        <w:t>TOTALS:</w:t>
      </w:r>
      <w:r w:rsidRPr="00EC2F77">
        <w:rPr>
          <w:rFonts w:ascii="Arial" w:hAnsi="Arial" w:cs="Arial"/>
          <w:b/>
          <w:bCs/>
          <w:sz w:val="18"/>
          <w:szCs w:val="18"/>
        </w:rPr>
        <w:tab/>
        <w:t>2</w:t>
      </w:r>
      <w:r w:rsidR="00F64D21">
        <w:rPr>
          <w:rFonts w:ascii="Arial" w:hAnsi="Arial" w:cs="Arial"/>
          <w:b/>
          <w:bCs/>
          <w:sz w:val="18"/>
          <w:szCs w:val="18"/>
        </w:rPr>
        <w:t>4</w:t>
      </w:r>
      <w:r w:rsidRPr="00EC2F77">
        <w:rPr>
          <w:rFonts w:ascii="Arial" w:hAnsi="Arial" w:cs="Arial"/>
          <w:b/>
          <w:bCs/>
          <w:sz w:val="18"/>
          <w:szCs w:val="18"/>
        </w:rPr>
        <w:tab/>
      </w:r>
      <w:r w:rsidRPr="00EC2F77">
        <w:rPr>
          <w:rFonts w:ascii="Arial" w:hAnsi="Arial" w:cs="Arial"/>
          <w:b/>
          <w:bCs/>
          <w:sz w:val="18"/>
          <w:szCs w:val="18"/>
        </w:rPr>
        <w:tab/>
        <w:t>2</w:t>
      </w:r>
      <w:r w:rsidR="00F64D21">
        <w:rPr>
          <w:rFonts w:ascii="Arial" w:hAnsi="Arial" w:cs="Arial"/>
          <w:b/>
          <w:bCs/>
          <w:sz w:val="18"/>
          <w:szCs w:val="18"/>
        </w:rPr>
        <w:t>4</w:t>
      </w:r>
      <w:r w:rsidRPr="00EC2F77">
        <w:rPr>
          <w:rFonts w:ascii="Arial" w:hAnsi="Arial" w:cs="Arial"/>
          <w:b/>
          <w:bCs/>
          <w:sz w:val="18"/>
          <w:szCs w:val="18"/>
        </w:rPr>
        <w:tab/>
      </w:r>
      <w:r w:rsidRPr="00EC2F77">
        <w:rPr>
          <w:rFonts w:ascii="Arial" w:hAnsi="Arial" w:cs="Arial"/>
          <w:b/>
          <w:bCs/>
          <w:sz w:val="18"/>
          <w:szCs w:val="18"/>
        </w:rPr>
        <w:tab/>
      </w:r>
      <w:r w:rsidRPr="00EC2F77">
        <w:rPr>
          <w:rFonts w:ascii="Arial" w:hAnsi="Arial" w:cs="Arial"/>
          <w:b/>
          <w:bCs/>
          <w:sz w:val="18"/>
          <w:szCs w:val="18"/>
        </w:rPr>
        <w:tab/>
        <w:t>2</w:t>
      </w:r>
      <w:r w:rsidR="00F64D21">
        <w:rPr>
          <w:rFonts w:ascii="Arial" w:hAnsi="Arial" w:cs="Arial"/>
          <w:b/>
          <w:bCs/>
          <w:sz w:val="18"/>
          <w:szCs w:val="18"/>
        </w:rPr>
        <w:t>4</w:t>
      </w:r>
      <w:r w:rsidRPr="00EC2F77">
        <w:rPr>
          <w:rFonts w:ascii="Arial" w:hAnsi="Arial" w:cs="Arial"/>
          <w:b/>
          <w:bCs/>
          <w:sz w:val="18"/>
          <w:szCs w:val="18"/>
        </w:rPr>
        <w:tab/>
        <w:t xml:space="preserve">$ </w:t>
      </w:r>
      <w:r w:rsidR="00F64D21">
        <w:rPr>
          <w:rFonts w:ascii="Arial" w:hAnsi="Arial" w:cs="Arial"/>
          <w:b/>
          <w:bCs/>
          <w:sz w:val="18"/>
          <w:szCs w:val="18"/>
        </w:rPr>
        <w:t>1,122.32</w:t>
      </w:r>
    </w:p>
    <w:p w:rsidR="00EC2F77" w:rsidRPr="00EC2F77" w:rsidP="00EC2F77" w14:paraId="184CE832" w14:textId="77777777">
      <w:pPr>
        <w:pStyle w:val="BodyText"/>
        <w:tabs>
          <w:tab w:val="left" w:pos="360"/>
        </w:tabs>
        <w:rPr>
          <w:vertAlign w:val="superscript"/>
        </w:rPr>
      </w:pPr>
      <w:r w:rsidRPr="00EC2F77">
        <w:rPr>
          <w:vertAlign w:val="superscript"/>
        </w:rPr>
        <w:t>*Rounded to match ROCIS</w:t>
      </w:r>
    </w:p>
    <w:p w:rsidR="00EC2F77" w:rsidRPr="00EC2F77" w:rsidP="00EF675B" w14:paraId="057A879D" w14:textId="7EA7512A">
      <w:pPr>
        <w:widowControl/>
        <w:tabs>
          <w:tab w:val="left" w:pos="360"/>
        </w:tabs>
        <w:rPr>
          <w:rFonts w:ascii="Arial" w:hAnsi="Arial"/>
          <w:sz w:val="22"/>
          <w:szCs w:val="16"/>
        </w:rPr>
      </w:pPr>
    </w:p>
    <w:p w:rsidR="00C0505B" w:rsidRPr="00B50214" w:rsidP="00C0505B" w14:paraId="2B9EC90B" w14:textId="19A39101">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t>13.</w:t>
      </w:r>
      <w:r w:rsidRPr="00561B83">
        <w:rPr>
          <w:rFonts w:ascii="Arial" w:hAnsi="Arial" w:cs="Arial"/>
          <w:b/>
          <w:bCs/>
          <w:sz w:val="22"/>
          <w:szCs w:val="22"/>
        </w:rPr>
        <w:tab/>
      </w:r>
      <w:r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C0505B" w:rsidRPr="00B50214" w:rsidP="00C0505B" w14:paraId="05937135"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w:t>
      </w:r>
      <w:r w:rsidRPr="00B50214">
        <w:rPr>
          <w:rFonts w:ascii="Arial" w:hAnsi="Arial" w:cs="Arial"/>
          <w:b/>
          <w:sz w:val="22"/>
          <w:szCs w:val="22"/>
        </w:rPr>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05B" w:rsidRPr="00B50214" w:rsidP="00C0505B" w14:paraId="046AB94D"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61C6" w:rsidRPr="00561B83" w:rsidP="00EF675B" w14:paraId="0D53778C" w14:textId="77777777">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61B83">
        <w:rPr>
          <w:rFonts w:ascii="Arial" w:hAnsi="Arial" w:cs="Arial"/>
          <w:b/>
          <w:bCs/>
          <w:sz w:val="22"/>
          <w:szCs w:val="22"/>
        </w:rPr>
        <w:t xml:space="preserve">  </w:t>
      </w:r>
    </w:p>
    <w:p w:rsidR="000B61C6" w:rsidRPr="00561B83" w:rsidP="00EF675B" w14:paraId="561DEEA7" w14:textId="77777777">
      <w:pPr>
        <w:tabs>
          <w:tab w:val="left" w:pos="720"/>
        </w:tabs>
        <w:rPr>
          <w:rFonts w:ascii="Arial" w:hAnsi="Arial" w:cs="Arial"/>
          <w:sz w:val="22"/>
          <w:szCs w:val="22"/>
        </w:rPr>
      </w:pPr>
    </w:p>
    <w:p w:rsidR="000B61C6" w:rsidRPr="00561B83" w:rsidP="00EF675B" w14:paraId="555970BB" w14:textId="095934E0">
      <w:pPr>
        <w:tabs>
          <w:tab w:val="left" w:pos="720"/>
        </w:tabs>
        <w:autoSpaceDE/>
        <w:autoSpaceDN/>
        <w:adjustRightInd/>
        <w:rPr>
          <w:rFonts w:ascii="Arial" w:hAnsi="Arial" w:cs="Arial"/>
          <w:sz w:val="22"/>
          <w:szCs w:val="22"/>
          <w:lang w:val="en-CA"/>
        </w:rPr>
      </w:pPr>
      <w:r w:rsidRPr="00561B83">
        <w:rPr>
          <w:rFonts w:ascii="Arial" w:hAnsi="Arial" w:cs="Arial"/>
          <w:sz w:val="22"/>
          <w:szCs w:val="22"/>
          <w:lang w:val="en-CA"/>
        </w:rPr>
        <w:t>The only foreseeable nonhour burden cost to respondents would be a small cost for making a teleph</w:t>
      </w:r>
      <w:r w:rsidRPr="00561B83" w:rsidR="002A63A1">
        <w:rPr>
          <w:rFonts w:ascii="Arial" w:hAnsi="Arial" w:cs="Arial"/>
          <w:sz w:val="22"/>
          <w:szCs w:val="22"/>
          <w:lang w:val="en-CA"/>
        </w:rPr>
        <w:t xml:space="preserve">one call or sending a facsimile.  </w:t>
      </w: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0082125A">
        <w:rPr>
          <w:rFonts w:ascii="Arial" w:hAnsi="Arial" w:cs="Arial"/>
          <w:sz w:val="22"/>
          <w:szCs w:val="22"/>
          <w:lang w:val="en-CA"/>
        </w:rPr>
        <w:fldChar w:fldCharType="separate"/>
      </w:r>
      <w:r w:rsidRPr="00561B83">
        <w:rPr>
          <w:rFonts w:ascii="Arial" w:hAnsi="Arial" w:cs="Arial"/>
          <w:sz w:val="22"/>
          <w:szCs w:val="22"/>
          <w:lang w:val="en-CA"/>
        </w:rPr>
        <w:fldChar w:fldCharType="end"/>
      </w:r>
      <w:r w:rsidRPr="00561B83" w:rsidR="002A63A1">
        <w:rPr>
          <w:rFonts w:ascii="Arial" w:hAnsi="Arial" w:cs="Arial"/>
          <w:sz w:val="22"/>
          <w:szCs w:val="22"/>
          <w:lang w:val="en-CA"/>
        </w:rPr>
        <w:t>However, we do not expect that this would occur often</w:t>
      </w:r>
      <w:r w:rsidR="00A26C2F">
        <w:rPr>
          <w:rFonts w:ascii="Arial" w:hAnsi="Arial" w:cs="Arial"/>
          <w:sz w:val="22"/>
          <w:szCs w:val="22"/>
          <w:lang w:val="en-CA"/>
        </w:rPr>
        <w:t>,</w:t>
      </w:r>
      <w:r w:rsidRPr="00561B83" w:rsidR="002A63A1">
        <w:rPr>
          <w:rFonts w:ascii="Arial" w:hAnsi="Arial" w:cs="Arial"/>
          <w:sz w:val="22"/>
          <w:szCs w:val="22"/>
          <w:lang w:val="en-CA"/>
        </w:rPr>
        <w:t xml:space="preserve"> and any costs would be negligible.  </w:t>
      </w:r>
    </w:p>
    <w:p w:rsidR="00E360B1" w:rsidRPr="00561B83" w:rsidP="00EF675B" w14:paraId="63469DA2" w14:textId="77777777">
      <w:pPr>
        <w:tabs>
          <w:tab w:val="left" w:pos="720"/>
        </w:tabs>
        <w:autoSpaceDE/>
        <w:autoSpaceDN/>
        <w:adjustRightInd/>
        <w:rPr>
          <w:rFonts w:ascii="Arial" w:hAnsi="Arial" w:cs="Arial"/>
          <w:sz w:val="22"/>
          <w:szCs w:val="22"/>
          <w:lang w:val="en-CA"/>
        </w:rPr>
      </w:pPr>
    </w:p>
    <w:p w:rsidR="000B61C6" w:rsidRPr="00561B83" w:rsidP="00E05564" w14:paraId="271A38AE" w14:textId="7594D502">
      <w:pPr>
        <w:tabs>
          <w:tab w:val="left" w:pos="450"/>
          <w:tab w:val="left" w:pos="720"/>
        </w:tabs>
        <w:rPr>
          <w:rFonts w:ascii="Arial" w:hAnsi="Arial" w:cs="Arial"/>
          <w:b/>
          <w:bCs/>
          <w:sz w:val="22"/>
          <w:szCs w:val="22"/>
        </w:rPr>
      </w:pPr>
      <w:r w:rsidRPr="00561B83">
        <w:rPr>
          <w:rFonts w:ascii="Arial" w:hAnsi="Arial" w:cs="Arial"/>
          <w:b/>
          <w:bCs/>
          <w:sz w:val="22"/>
          <w:szCs w:val="22"/>
        </w:rPr>
        <w:t>14.</w:t>
      </w:r>
      <w:r w:rsidRPr="00561B83">
        <w:rPr>
          <w:rFonts w:ascii="Arial" w:hAnsi="Arial" w:cs="Arial"/>
          <w:b/>
          <w:bCs/>
          <w:sz w:val="22"/>
          <w:szCs w:val="22"/>
        </w:rPr>
        <w:tab/>
      </w:r>
      <w:r w:rsidRPr="00B50214" w:rsidR="006A3B1D">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61B83">
        <w:rPr>
          <w:rFonts w:ascii="Arial" w:hAnsi="Arial" w:cs="Arial"/>
          <w:b/>
          <w:bCs/>
          <w:sz w:val="22"/>
          <w:szCs w:val="22"/>
        </w:rPr>
        <w:t xml:space="preserve">  </w:t>
      </w:r>
    </w:p>
    <w:p w:rsidR="000B61C6" w:rsidRPr="00A26C2F" w:rsidP="009064A8" w14:paraId="33FD231C" w14:textId="77777777">
      <w:pPr>
        <w:tabs>
          <w:tab w:val="left" w:pos="720"/>
        </w:tabs>
        <w:ind w:left="360"/>
        <w:rPr>
          <w:rFonts w:ascii="Arial" w:hAnsi="Arial" w:cs="Arial"/>
          <w:bCs/>
          <w:sz w:val="24"/>
          <w:szCs w:val="24"/>
        </w:rPr>
      </w:pPr>
    </w:p>
    <w:p w:rsidR="00A26C2F" w:rsidRPr="00A26C2F" w:rsidP="00A26C2F" w14:paraId="03B05CA0" w14:textId="1F9BFE1E">
      <w:pPr>
        <w:tabs>
          <w:tab w:val="left" w:pos="720"/>
        </w:tabs>
        <w:rPr>
          <w:rFonts w:ascii="Arial" w:hAnsi="Arial" w:cs="Arial"/>
          <w:sz w:val="22"/>
          <w:szCs w:val="22"/>
        </w:rPr>
      </w:pPr>
      <w:r w:rsidRPr="00A26C2F">
        <w:rPr>
          <w:rFonts w:ascii="Arial" w:hAnsi="Arial" w:cs="Arial"/>
          <w:bCs/>
          <w:sz w:val="22"/>
          <w:szCs w:val="22"/>
        </w:rPr>
        <w:t xml:space="preserve">We estimate that the total cost to the Federal Government for receiving and processing the </w:t>
      </w:r>
      <w:r w:rsidRPr="00343C08">
        <w:rPr>
          <w:rFonts w:ascii="Arial" w:hAnsi="Arial" w:cs="Arial"/>
          <w:bCs/>
          <w:sz w:val="22"/>
          <w:szCs w:val="22"/>
        </w:rPr>
        <w:t xml:space="preserve">notifications as a result of this collection of information is </w:t>
      </w:r>
      <w:r w:rsidRPr="00343C08">
        <w:rPr>
          <w:rFonts w:ascii="Arial" w:hAnsi="Arial" w:cs="Arial"/>
          <w:b/>
          <w:bCs/>
          <w:sz w:val="22"/>
          <w:szCs w:val="22"/>
        </w:rPr>
        <w:t>$</w:t>
      </w:r>
      <w:r w:rsidRPr="00343C08" w:rsidR="00343C08">
        <w:rPr>
          <w:rFonts w:ascii="Arial" w:hAnsi="Arial" w:cs="Arial"/>
          <w:b/>
          <w:bCs/>
          <w:sz w:val="22"/>
          <w:szCs w:val="22"/>
        </w:rPr>
        <w:t>1,</w:t>
      </w:r>
      <w:r w:rsidR="002C58C3">
        <w:rPr>
          <w:rFonts w:ascii="Arial" w:hAnsi="Arial" w:cs="Arial"/>
          <w:b/>
          <w:bCs/>
          <w:sz w:val="22"/>
          <w:szCs w:val="22"/>
        </w:rPr>
        <w:t>729</w:t>
      </w:r>
      <w:r w:rsidRPr="00343C08">
        <w:rPr>
          <w:rFonts w:ascii="Arial" w:hAnsi="Arial" w:cs="Arial"/>
          <w:b/>
          <w:bCs/>
          <w:sz w:val="22"/>
          <w:szCs w:val="22"/>
        </w:rPr>
        <w:t xml:space="preserve"> (rounded)</w:t>
      </w:r>
      <w:r w:rsidRPr="00343C08">
        <w:rPr>
          <w:rFonts w:ascii="Arial" w:hAnsi="Arial" w:cs="Arial"/>
          <w:bCs/>
          <w:sz w:val="22"/>
          <w:szCs w:val="22"/>
        </w:rPr>
        <w:t>.</w:t>
      </w:r>
      <w:r w:rsidRPr="00343C08">
        <w:rPr>
          <w:rFonts w:ascii="Arial" w:hAnsi="Arial" w:cs="Arial"/>
          <w:b/>
          <w:bCs/>
          <w:sz w:val="22"/>
          <w:szCs w:val="22"/>
        </w:rPr>
        <w:t xml:space="preserve">  </w:t>
      </w:r>
      <w:r w:rsidRPr="00343C08">
        <w:rPr>
          <w:rFonts w:ascii="Arial" w:hAnsi="Arial" w:cs="Arial"/>
          <w:bCs/>
          <w:sz w:val="22"/>
          <w:szCs w:val="22"/>
        </w:rPr>
        <w:t>We multiplied the hourly weighted salary rate ($</w:t>
      </w:r>
      <w:r w:rsidR="002C58C3">
        <w:rPr>
          <w:rFonts w:ascii="Arial" w:hAnsi="Arial" w:cs="Arial"/>
          <w:bCs/>
          <w:sz w:val="22"/>
          <w:szCs w:val="22"/>
        </w:rPr>
        <w:t>82.36</w:t>
      </w:r>
      <w:r w:rsidRPr="00343C08">
        <w:rPr>
          <w:rFonts w:ascii="Arial" w:hAnsi="Arial" w:cs="Arial"/>
          <w:bCs/>
          <w:sz w:val="22"/>
          <w:szCs w:val="22"/>
        </w:rPr>
        <w:t xml:space="preserve">) x total hours for Federal Government review </w:t>
      </w:r>
      <w:r w:rsidRPr="00343C08" w:rsidR="002E120D">
        <w:rPr>
          <w:rFonts w:ascii="Arial" w:hAnsi="Arial" w:cs="Arial"/>
          <w:bCs/>
          <w:sz w:val="22"/>
          <w:szCs w:val="22"/>
        </w:rPr>
        <w:t xml:space="preserve">(21) </w:t>
      </w:r>
      <w:r w:rsidRPr="00343C08">
        <w:rPr>
          <w:rFonts w:ascii="Arial" w:hAnsi="Arial" w:cs="Arial"/>
          <w:bCs/>
          <w:sz w:val="22"/>
          <w:szCs w:val="22"/>
        </w:rPr>
        <w:t xml:space="preserve">which results in an estimated </w:t>
      </w:r>
      <w:r w:rsidRPr="00343C08" w:rsidR="00A61261">
        <w:rPr>
          <w:rFonts w:ascii="Arial" w:hAnsi="Arial" w:cs="Arial"/>
          <w:bCs/>
          <w:sz w:val="22"/>
          <w:szCs w:val="22"/>
        </w:rPr>
        <w:t xml:space="preserve">annual </w:t>
      </w:r>
      <w:r w:rsidRPr="00343C08">
        <w:rPr>
          <w:rFonts w:ascii="Arial" w:hAnsi="Arial" w:cs="Arial"/>
          <w:bCs/>
          <w:sz w:val="22"/>
          <w:szCs w:val="22"/>
        </w:rPr>
        <w:t xml:space="preserve">cost to the Federal Government of </w:t>
      </w:r>
      <w:r w:rsidRPr="00343C08" w:rsidR="00343C08">
        <w:rPr>
          <w:rFonts w:ascii="Arial" w:hAnsi="Arial" w:cs="Arial"/>
          <w:bCs/>
          <w:sz w:val="22"/>
          <w:szCs w:val="22"/>
        </w:rPr>
        <w:t>$1,</w:t>
      </w:r>
      <w:r w:rsidR="002C58C3">
        <w:rPr>
          <w:rFonts w:ascii="Arial" w:hAnsi="Arial" w:cs="Arial"/>
          <w:bCs/>
          <w:sz w:val="22"/>
          <w:szCs w:val="22"/>
        </w:rPr>
        <w:t>729.56</w:t>
      </w:r>
      <w:r w:rsidRPr="00343C08" w:rsidR="00343C08">
        <w:rPr>
          <w:rFonts w:ascii="Arial" w:hAnsi="Arial" w:cs="Arial"/>
          <w:bCs/>
          <w:sz w:val="22"/>
          <w:szCs w:val="22"/>
        </w:rPr>
        <w:t>.</w:t>
      </w:r>
      <w:r w:rsidRPr="00A26C2F" w:rsidR="00343C08">
        <w:rPr>
          <w:rFonts w:ascii="Arial" w:hAnsi="Arial" w:cs="Arial"/>
          <w:sz w:val="22"/>
          <w:szCs w:val="22"/>
        </w:rPr>
        <w:t xml:space="preserve">  </w:t>
      </w:r>
    </w:p>
    <w:p w:rsidR="00A26C2F" w:rsidRPr="00A26C2F" w:rsidP="00A26C2F" w14:paraId="1FDE1AC4" w14:textId="77777777">
      <w:pPr>
        <w:tabs>
          <w:tab w:val="left" w:pos="720"/>
        </w:tabs>
        <w:ind w:hanging="360"/>
        <w:rPr>
          <w:rFonts w:ascii="Arial" w:hAnsi="Arial" w:cs="Arial"/>
          <w:b/>
          <w:bCs/>
          <w:sz w:val="22"/>
          <w:szCs w:val="22"/>
        </w:rPr>
      </w:pPr>
    </w:p>
    <w:p w:rsidR="00A26C2F" w:rsidRPr="00A26C2F" w:rsidP="00A26C2F" w14:paraId="26B5889D" w14:textId="77777777">
      <w:pPr>
        <w:tabs>
          <w:tab w:val="left" w:pos="720"/>
        </w:tabs>
        <w:ind w:hanging="360"/>
        <w:rPr>
          <w:rFonts w:ascii="Arial" w:hAnsi="Arial" w:cs="Arial"/>
          <w:bCs/>
          <w:sz w:val="22"/>
          <w:szCs w:val="22"/>
        </w:rPr>
      </w:pPr>
      <w:r w:rsidRPr="00A26C2F">
        <w:rPr>
          <w:rFonts w:ascii="Arial" w:hAnsi="Arial" w:cs="Arial"/>
          <w:bCs/>
          <w:sz w:val="22"/>
          <w:szCs w:val="22"/>
        </w:rPr>
        <w:tab/>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p>
    <w:p w:rsidR="00A26C2F" w:rsidRPr="00A26C2F" w:rsidP="00A26C2F" w14:paraId="1D46C218" w14:textId="77777777">
      <w:pPr>
        <w:tabs>
          <w:tab w:val="left" w:pos="720"/>
        </w:tabs>
        <w:ind w:left="360" w:hanging="360"/>
        <w:rPr>
          <w:rFonts w:ascii="Arial" w:hAnsi="Arial" w:cs="Arial"/>
          <w:sz w:val="22"/>
          <w:szCs w:val="22"/>
        </w:rPr>
      </w:pPr>
    </w:p>
    <w:p w:rsidR="00A26C2F" w:rsidRPr="00A26C2F" w:rsidP="00A26C2F" w14:paraId="3E90E6C0" w14:textId="161E2339">
      <w:pPr>
        <w:widowControl/>
        <w:tabs>
          <w:tab w:val="left" w:pos="720"/>
        </w:tabs>
        <w:ind w:hanging="360"/>
        <w:rPr>
          <w:rFonts w:ascii="Arial" w:hAnsi="Arial" w:cs="Arial"/>
          <w:bCs/>
          <w:sz w:val="22"/>
          <w:szCs w:val="22"/>
        </w:rPr>
      </w:pPr>
      <w:r w:rsidRPr="00A26C2F">
        <w:rPr>
          <w:rFonts w:ascii="Arial" w:hAnsi="Arial" w:cs="Arial"/>
          <w:sz w:val="22"/>
          <w:szCs w:val="22"/>
        </w:rPr>
        <w:tab/>
        <w:t xml:space="preserve">Depending upon their geographic location, some employees are paid under a Federal salary table that includes locality pay.  We used the </w:t>
      </w:r>
      <w:r w:rsidR="003F0BEA">
        <w:rPr>
          <w:rFonts w:ascii="Arial" w:hAnsi="Arial" w:cs="Arial"/>
          <w:sz w:val="22"/>
          <w:szCs w:val="22"/>
        </w:rPr>
        <w:t xml:space="preserve">2023 </w:t>
      </w:r>
      <w:r w:rsidRPr="00A26C2F">
        <w:rPr>
          <w:rFonts w:ascii="Arial" w:hAnsi="Arial" w:cs="Arial"/>
          <w:sz w:val="22"/>
          <w:szCs w:val="22"/>
        </w:rPr>
        <w:t>Office of Personnel Management’s Salary Table</w:t>
      </w:r>
      <w:r w:rsidR="003F0BEA">
        <w:rPr>
          <w:rFonts w:ascii="Arial" w:hAnsi="Arial" w:cs="Arial"/>
          <w:sz w:val="22"/>
          <w:szCs w:val="22"/>
        </w:rPr>
        <w:t>s</w:t>
      </w:r>
      <w:r w:rsidRPr="00A26C2F">
        <w:rPr>
          <w:rFonts w:ascii="Arial" w:hAnsi="Arial" w:cs="Arial"/>
          <w:sz w:val="22"/>
          <w:szCs w:val="22"/>
        </w:rPr>
        <w:t xml:space="preserve"> </w:t>
      </w:r>
      <w:r w:rsidRPr="00A26C2F" w:rsidR="003F0BEA">
        <w:rPr>
          <w:rFonts w:ascii="Arial" w:hAnsi="Arial" w:cs="Arial"/>
          <w:sz w:val="22"/>
          <w:szCs w:val="22"/>
        </w:rPr>
        <w:t>as an average wage rate</w:t>
      </w:r>
      <w:r w:rsidR="003F0BEA">
        <w:rPr>
          <w:rFonts w:ascii="Arial" w:hAnsi="Arial" w:cs="Arial"/>
          <w:sz w:val="22"/>
          <w:szCs w:val="22"/>
        </w:rPr>
        <w:t xml:space="preserve"> for each position listed </w:t>
      </w:r>
      <w:r w:rsidRPr="00A26C2F">
        <w:rPr>
          <w:rFonts w:ascii="Arial" w:hAnsi="Arial" w:cs="Arial"/>
          <w:sz w:val="22"/>
          <w:szCs w:val="22"/>
        </w:rPr>
        <w:t>.  To calculate benefits, we multiplied the hourly rate by 1.</w:t>
      </w:r>
      <w:r w:rsidR="00D402A4">
        <w:rPr>
          <w:rFonts w:ascii="Arial" w:hAnsi="Arial" w:cs="Arial"/>
          <w:sz w:val="22"/>
          <w:szCs w:val="22"/>
        </w:rPr>
        <w:t>61</w:t>
      </w:r>
      <w:r w:rsidRPr="00A26C2F" w:rsidR="00D402A4">
        <w:rPr>
          <w:rFonts w:ascii="Arial" w:hAnsi="Arial" w:cs="Arial"/>
          <w:sz w:val="22"/>
          <w:szCs w:val="22"/>
        </w:rPr>
        <w:t xml:space="preserve"> </w:t>
      </w:r>
      <w:r w:rsidRPr="00A26C2F">
        <w:rPr>
          <w:rFonts w:ascii="Arial" w:hAnsi="Arial" w:cs="Arial"/>
          <w:sz w:val="22"/>
          <w:szCs w:val="22"/>
        </w:rPr>
        <w:t xml:space="preserve">in accordance with the BLS </w:t>
      </w:r>
      <w:hyperlink r:id="rId7" w:history="1">
        <w:r w:rsidRPr="000B0DF2" w:rsidR="00D402A4">
          <w:rPr>
            <w:rStyle w:val="Hyperlink"/>
            <w:rFonts w:ascii="Arial" w:hAnsi="Arial" w:cs="Arial"/>
            <w:sz w:val="22"/>
            <w:szCs w:val="22"/>
          </w:rPr>
          <w:t>News Release</w:t>
        </w:r>
      </w:hyperlink>
      <w:r w:rsidRPr="0094045F" w:rsidR="00D402A4">
        <w:rPr>
          <w:rFonts w:ascii="Arial" w:hAnsi="Arial" w:cs="Arial"/>
          <w:sz w:val="22"/>
          <w:szCs w:val="22"/>
        </w:rPr>
        <w:t xml:space="preserve"> </w:t>
      </w:r>
      <w:r w:rsidRPr="000B0DF2" w:rsidR="00D402A4">
        <w:rPr>
          <w:rFonts w:ascii="Arial" w:hAnsi="Arial" w:cs="Arial"/>
          <w:sz w:val="22"/>
          <w:szCs w:val="22"/>
        </w:rPr>
        <w:t>USDL-2</w:t>
      </w:r>
      <w:r w:rsidR="00D402A4">
        <w:rPr>
          <w:rFonts w:ascii="Arial" w:hAnsi="Arial" w:cs="Arial"/>
          <w:sz w:val="22"/>
          <w:szCs w:val="22"/>
        </w:rPr>
        <w:t>3</w:t>
      </w:r>
      <w:r w:rsidRPr="000B0DF2" w:rsidR="00D402A4">
        <w:rPr>
          <w:rFonts w:ascii="Arial" w:hAnsi="Arial" w:cs="Arial"/>
          <w:sz w:val="22"/>
          <w:szCs w:val="22"/>
        </w:rPr>
        <w:t>-</w:t>
      </w:r>
      <w:r w:rsidR="00D402A4">
        <w:rPr>
          <w:rFonts w:ascii="Arial" w:hAnsi="Arial" w:cs="Arial"/>
          <w:sz w:val="22"/>
          <w:szCs w:val="22"/>
        </w:rPr>
        <w:t>0488</w:t>
      </w:r>
      <w:r w:rsidRPr="00A26C2F">
        <w:rPr>
          <w:rFonts w:ascii="Arial" w:hAnsi="Arial" w:cs="Arial"/>
          <w:sz w:val="22"/>
          <w:szCs w:val="22"/>
        </w:rPr>
        <w:t xml:space="preserve">.  </w:t>
      </w:r>
      <w:r w:rsidRPr="00A26C2F">
        <w:rPr>
          <w:rFonts w:ascii="Arial" w:hAnsi="Arial" w:cs="Arial"/>
          <w:bCs/>
          <w:sz w:val="22"/>
          <w:szCs w:val="22"/>
        </w:rPr>
        <w:t>The time required for Federal Government employees to process and analyze the information contained in the notification will vary, but we estimate it will take an average of 1 hour per response.</w:t>
      </w:r>
    </w:p>
    <w:p w:rsidR="00A26C2F" w:rsidRPr="00A26C2F" w:rsidP="00A26C2F" w14:paraId="57F135A5" w14:textId="77777777">
      <w:pPr>
        <w:widowControl/>
        <w:tabs>
          <w:tab w:val="left" w:pos="720"/>
        </w:tabs>
        <w:rPr>
          <w:rFonts w:ascii="Arial" w:hAnsi="Arial" w:cs="Arial"/>
          <w:bCs/>
          <w:sz w:val="22"/>
          <w:szCs w:val="22"/>
        </w:rPr>
      </w:pPr>
    </w:p>
    <w:p w:rsidR="009A14BF" w:rsidP="005B18AA" w14:paraId="1120CE44" w14:textId="05B2CDE5">
      <w:pPr>
        <w:widowControl/>
        <w:tabs>
          <w:tab w:val="center" w:pos="1440"/>
          <w:tab w:val="center" w:pos="3870"/>
          <w:tab w:val="center" w:pos="4860"/>
          <w:tab w:val="center" w:pos="6120"/>
          <w:tab w:val="center" w:pos="7560"/>
          <w:tab w:val="center" w:pos="864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Hourly</w:t>
      </w:r>
      <w:r>
        <w:rPr>
          <w:rFonts w:ascii="Arial" w:hAnsi="Arial" w:cs="Arial"/>
          <w:b/>
          <w:sz w:val="18"/>
          <w:szCs w:val="18"/>
        </w:rPr>
        <w:tab/>
        <w:t>Time</w:t>
      </w:r>
    </w:p>
    <w:p w:rsidR="009A14BF" w:rsidP="005B18AA" w14:paraId="5B2B91F3" w14:textId="6A3A9D18">
      <w:pPr>
        <w:widowControl/>
        <w:tabs>
          <w:tab w:val="center" w:pos="1440"/>
          <w:tab w:val="center" w:pos="3870"/>
          <w:tab w:val="center" w:pos="4860"/>
          <w:tab w:val="center" w:pos="6120"/>
          <w:tab w:val="center" w:pos="7560"/>
          <w:tab w:val="center" w:pos="8640"/>
        </w:tabs>
        <w:rPr>
          <w:rFonts w:ascii="Arial" w:hAnsi="Arial" w:cs="Arial"/>
          <w:b/>
          <w:bCs/>
          <w:sz w:val="18"/>
          <w:szCs w:val="18"/>
        </w:rPr>
      </w:pPr>
      <w:r w:rsidRPr="00A26C2F">
        <w:rPr>
          <w:rFonts w:ascii="Arial" w:hAnsi="Arial" w:cs="Arial"/>
          <w:b/>
          <w:sz w:val="18"/>
          <w:szCs w:val="18"/>
        </w:rPr>
        <w:tab/>
      </w:r>
      <w:r>
        <w:rPr>
          <w:rFonts w:ascii="Arial" w:hAnsi="Arial" w:cs="Arial"/>
          <w:b/>
          <w:sz w:val="18"/>
          <w:szCs w:val="18"/>
        </w:rPr>
        <w:tab/>
      </w:r>
      <w:r w:rsidRPr="00A26C2F">
        <w:rPr>
          <w:rFonts w:ascii="Arial" w:hAnsi="Arial" w:cs="Arial"/>
          <w:b/>
          <w:sz w:val="18"/>
          <w:szCs w:val="18"/>
        </w:rPr>
        <w:tab/>
      </w:r>
      <w:r w:rsidRPr="66CC3BA4">
        <w:rPr>
          <w:rFonts w:ascii="Arial" w:hAnsi="Arial" w:cs="Arial"/>
          <w:b/>
          <w:bCs/>
          <w:sz w:val="18"/>
          <w:szCs w:val="18"/>
        </w:rPr>
        <w:t>Hourly</w:t>
      </w:r>
      <w:r w:rsidRPr="00A26C2F">
        <w:rPr>
          <w:rFonts w:ascii="Arial" w:hAnsi="Arial" w:cs="Arial"/>
          <w:b/>
          <w:sz w:val="18"/>
          <w:szCs w:val="18"/>
        </w:rPr>
        <w:tab/>
      </w:r>
      <w:r w:rsidRPr="66CC3BA4">
        <w:rPr>
          <w:rFonts w:ascii="Arial" w:hAnsi="Arial" w:cs="Arial"/>
          <w:b/>
          <w:bCs/>
          <w:sz w:val="18"/>
          <w:szCs w:val="18"/>
        </w:rPr>
        <w:t>Rate, Incl.</w:t>
      </w:r>
      <w:r w:rsidRPr="00A26C2F">
        <w:rPr>
          <w:rFonts w:ascii="Arial" w:hAnsi="Arial" w:cs="Arial"/>
          <w:b/>
          <w:sz w:val="18"/>
          <w:szCs w:val="18"/>
        </w:rPr>
        <w:tab/>
      </w:r>
      <w:r w:rsidRPr="66CC3BA4">
        <w:rPr>
          <w:rFonts w:ascii="Arial" w:hAnsi="Arial" w:cs="Arial"/>
          <w:b/>
          <w:bCs/>
          <w:sz w:val="18"/>
          <w:szCs w:val="18"/>
        </w:rPr>
        <w:t>Spent On</w:t>
      </w:r>
      <w:r w:rsidRPr="00A26C2F">
        <w:rPr>
          <w:rFonts w:ascii="Arial" w:hAnsi="Arial" w:cs="Arial"/>
          <w:b/>
          <w:sz w:val="18"/>
          <w:szCs w:val="18"/>
        </w:rPr>
        <w:tab/>
      </w:r>
      <w:r w:rsidRPr="66CC3BA4">
        <w:rPr>
          <w:rFonts w:ascii="Arial" w:hAnsi="Arial" w:cs="Arial"/>
          <w:b/>
          <w:bCs/>
          <w:sz w:val="18"/>
          <w:szCs w:val="18"/>
        </w:rPr>
        <w:t>Weighted</w:t>
      </w:r>
    </w:p>
    <w:p w:rsidR="00A26C2F" w:rsidRPr="00A26C2F" w:rsidP="005B18AA" w14:paraId="5BA3CDA9" w14:textId="52D53A0C">
      <w:pPr>
        <w:widowControl/>
        <w:tabs>
          <w:tab w:val="center" w:pos="1440"/>
          <w:tab w:val="center" w:pos="3870"/>
          <w:tab w:val="center" w:pos="4860"/>
          <w:tab w:val="center" w:pos="6120"/>
          <w:tab w:val="center" w:pos="7560"/>
          <w:tab w:val="center" w:pos="8640"/>
        </w:tabs>
        <w:rPr>
          <w:rFonts w:ascii="Arial" w:hAnsi="Arial" w:cs="Arial"/>
          <w:b/>
          <w:bCs/>
          <w:sz w:val="18"/>
          <w:szCs w:val="18"/>
          <w:u w:val="single"/>
        </w:rPr>
      </w:pPr>
      <w:r w:rsidRPr="00A26C2F">
        <w:rPr>
          <w:rFonts w:ascii="Arial" w:hAnsi="Arial" w:cs="Arial"/>
          <w:b/>
          <w:sz w:val="18"/>
          <w:szCs w:val="18"/>
          <w:u w:val="single"/>
        </w:rPr>
        <w:tab/>
      </w:r>
      <w:r w:rsidRPr="66CC3BA4">
        <w:rPr>
          <w:rFonts w:ascii="Arial" w:hAnsi="Arial" w:cs="Arial"/>
          <w:b/>
          <w:bCs/>
          <w:sz w:val="18"/>
          <w:szCs w:val="18"/>
          <w:u w:val="single"/>
        </w:rPr>
        <w:t>Position/Grade</w:t>
      </w:r>
      <w:r w:rsidRPr="00A26C2F">
        <w:rPr>
          <w:rFonts w:ascii="Arial" w:hAnsi="Arial" w:cs="Arial"/>
          <w:b/>
          <w:sz w:val="18"/>
          <w:szCs w:val="18"/>
          <w:u w:val="single"/>
        </w:rPr>
        <w:tab/>
      </w:r>
      <w:r w:rsidR="009A14BF">
        <w:rPr>
          <w:rFonts w:ascii="Arial" w:hAnsi="Arial" w:cs="Arial"/>
          <w:b/>
          <w:sz w:val="18"/>
          <w:szCs w:val="18"/>
          <w:u w:val="single"/>
        </w:rPr>
        <w:t>Locality</w:t>
      </w:r>
      <w:r w:rsidR="009A14BF">
        <w:rPr>
          <w:rFonts w:ascii="Arial" w:hAnsi="Arial" w:cs="Arial"/>
          <w:b/>
          <w:sz w:val="18"/>
          <w:szCs w:val="18"/>
          <w:u w:val="single"/>
        </w:rPr>
        <w:tab/>
      </w:r>
      <w:r w:rsidRPr="66CC3BA4">
        <w:rPr>
          <w:rFonts w:ascii="Arial" w:hAnsi="Arial" w:cs="Arial"/>
          <w:b/>
          <w:bCs/>
          <w:sz w:val="18"/>
          <w:szCs w:val="18"/>
          <w:u w:val="single"/>
        </w:rPr>
        <w:t>Rate</w:t>
      </w:r>
      <w:r w:rsidRPr="00A26C2F">
        <w:rPr>
          <w:rFonts w:ascii="Arial" w:hAnsi="Arial" w:cs="Arial"/>
          <w:b/>
          <w:sz w:val="18"/>
          <w:szCs w:val="18"/>
          <w:u w:val="single"/>
        </w:rPr>
        <w:tab/>
      </w:r>
      <w:r w:rsidRPr="66CC3BA4">
        <w:rPr>
          <w:rFonts w:ascii="Arial" w:hAnsi="Arial" w:cs="Arial"/>
          <w:b/>
          <w:bCs/>
          <w:sz w:val="18"/>
          <w:szCs w:val="18"/>
          <w:u w:val="single"/>
        </w:rPr>
        <w:t>Benefits (x 1.59)</w:t>
      </w:r>
      <w:r w:rsidRPr="00A26C2F">
        <w:rPr>
          <w:rFonts w:ascii="Arial" w:hAnsi="Arial" w:cs="Arial"/>
          <w:b/>
          <w:sz w:val="18"/>
          <w:szCs w:val="18"/>
          <w:u w:val="single"/>
        </w:rPr>
        <w:tab/>
      </w:r>
      <w:r w:rsidRPr="66CC3BA4">
        <w:rPr>
          <w:rFonts w:ascii="Arial" w:hAnsi="Arial" w:cs="Arial"/>
          <w:b/>
          <w:bCs/>
          <w:sz w:val="18"/>
          <w:szCs w:val="18"/>
          <w:u w:val="single"/>
        </w:rPr>
        <w:t>Collection</w:t>
      </w:r>
      <w:r w:rsidRPr="00A26C2F">
        <w:rPr>
          <w:rFonts w:ascii="Arial" w:hAnsi="Arial" w:cs="Arial"/>
          <w:b/>
          <w:sz w:val="18"/>
          <w:szCs w:val="18"/>
          <w:u w:val="single"/>
        </w:rPr>
        <w:tab/>
      </w:r>
      <w:r w:rsidRPr="66CC3BA4">
        <w:rPr>
          <w:rFonts w:ascii="Arial" w:hAnsi="Arial" w:cs="Arial"/>
          <w:b/>
          <w:bCs/>
          <w:sz w:val="18"/>
          <w:szCs w:val="18"/>
          <w:u w:val="single"/>
        </w:rPr>
        <w:t>Average</w:t>
      </w:r>
    </w:p>
    <w:p w:rsidR="00A26C2F" w:rsidRPr="003F0BEA" w:rsidP="005B18AA" w14:paraId="3615BA9D" w14:textId="55D684AE">
      <w:pPr>
        <w:widowControl/>
        <w:tabs>
          <w:tab w:val="center" w:pos="1440"/>
          <w:tab w:val="center" w:pos="3870"/>
          <w:tab w:val="decimal" w:pos="4860"/>
          <w:tab w:val="decimal" w:pos="6120"/>
          <w:tab w:val="center" w:pos="7560"/>
          <w:tab w:val="decimal" w:pos="8640"/>
        </w:tabs>
        <w:rPr>
          <w:rFonts w:ascii="Arial" w:hAnsi="Arial" w:cs="Arial"/>
          <w:bCs/>
          <w:sz w:val="18"/>
          <w:szCs w:val="18"/>
        </w:rPr>
      </w:pPr>
      <w:r w:rsidRPr="003F0BEA">
        <w:rPr>
          <w:rFonts w:ascii="Arial" w:hAnsi="Arial" w:cs="Arial"/>
          <w:bCs/>
          <w:sz w:val="18"/>
          <w:szCs w:val="18"/>
        </w:rPr>
        <w:t>Clerical (GS-07/05)</w:t>
      </w:r>
      <w:r w:rsidRPr="003F0BEA">
        <w:rPr>
          <w:rFonts w:ascii="Arial" w:hAnsi="Arial" w:cs="Arial"/>
          <w:bCs/>
          <w:sz w:val="18"/>
          <w:szCs w:val="18"/>
        </w:rPr>
        <w:tab/>
      </w:r>
      <w:hyperlink r:id="rId8" w:history="1">
        <w:r w:rsidRPr="005B18AA" w:rsidR="003F0BEA">
          <w:rPr>
            <w:rStyle w:val="Hyperlink"/>
            <w:rFonts w:ascii="Arial" w:hAnsi="Arial" w:cs="Arial"/>
            <w:sz w:val="18"/>
            <w:szCs w:val="18"/>
          </w:rPr>
          <w:t>2023-SEA</w:t>
        </w:r>
      </w:hyperlink>
      <w:r w:rsidRPr="003F0BEA" w:rsidR="009A14BF">
        <w:rPr>
          <w:rFonts w:ascii="Arial" w:hAnsi="Arial" w:cs="Arial"/>
          <w:bCs/>
          <w:sz w:val="18"/>
          <w:szCs w:val="18"/>
        </w:rPr>
        <w:tab/>
      </w:r>
      <w:r w:rsidRPr="003F0BEA">
        <w:rPr>
          <w:rFonts w:ascii="Arial" w:hAnsi="Arial" w:cs="Arial"/>
          <w:bCs/>
          <w:sz w:val="18"/>
          <w:szCs w:val="18"/>
        </w:rPr>
        <w:t>$ 28.</w:t>
      </w:r>
      <w:r w:rsidR="005B18AA">
        <w:rPr>
          <w:rFonts w:ascii="Arial" w:hAnsi="Arial" w:cs="Arial"/>
          <w:bCs/>
          <w:sz w:val="18"/>
          <w:szCs w:val="18"/>
        </w:rPr>
        <w:t>20</w:t>
      </w:r>
      <w:r w:rsidRPr="003F0BEA">
        <w:rPr>
          <w:rFonts w:ascii="Arial" w:hAnsi="Arial" w:cs="Arial"/>
          <w:bCs/>
          <w:sz w:val="18"/>
          <w:szCs w:val="18"/>
        </w:rPr>
        <w:tab/>
        <w:t>$ 4</w:t>
      </w:r>
      <w:r w:rsidR="009D4717">
        <w:rPr>
          <w:rFonts w:ascii="Arial" w:hAnsi="Arial" w:cs="Arial"/>
          <w:bCs/>
          <w:sz w:val="18"/>
          <w:szCs w:val="18"/>
        </w:rPr>
        <w:t>5</w:t>
      </w:r>
      <w:r w:rsidRPr="003F0BEA">
        <w:rPr>
          <w:rFonts w:ascii="Arial" w:hAnsi="Arial" w:cs="Arial"/>
          <w:bCs/>
          <w:sz w:val="18"/>
          <w:szCs w:val="18"/>
        </w:rPr>
        <w:t>.</w:t>
      </w:r>
      <w:r w:rsidR="005B18AA">
        <w:rPr>
          <w:rFonts w:ascii="Arial" w:hAnsi="Arial" w:cs="Arial"/>
          <w:bCs/>
          <w:sz w:val="18"/>
          <w:szCs w:val="18"/>
        </w:rPr>
        <w:t>40</w:t>
      </w:r>
      <w:r w:rsidRPr="003F0BEA">
        <w:rPr>
          <w:rFonts w:ascii="Arial" w:hAnsi="Arial" w:cs="Arial"/>
          <w:bCs/>
          <w:sz w:val="18"/>
          <w:szCs w:val="18"/>
        </w:rPr>
        <w:tab/>
        <w:t>5%</w:t>
      </w:r>
      <w:r w:rsidRPr="003F0BEA">
        <w:rPr>
          <w:rFonts w:ascii="Arial" w:hAnsi="Arial" w:cs="Arial"/>
          <w:bCs/>
          <w:sz w:val="18"/>
          <w:szCs w:val="18"/>
        </w:rPr>
        <w:tab/>
        <w:t>$</w:t>
      </w:r>
      <w:r w:rsidRPr="003F0BEA" w:rsidR="00343C08">
        <w:rPr>
          <w:rFonts w:ascii="Arial" w:hAnsi="Arial" w:cs="Arial"/>
          <w:bCs/>
          <w:sz w:val="18"/>
          <w:szCs w:val="18"/>
        </w:rPr>
        <w:t xml:space="preserve"> </w:t>
      </w:r>
      <w:r w:rsidRPr="003F0BEA">
        <w:rPr>
          <w:rFonts w:ascii="Arial" w:hAnsi="Arial" w:cs="Arial"/>
          <w:bCs/>
          <w:sz w:val="18"/>
          <w:szCs w:val="18"/>
        </w:rPr>
        <w:t xml:space="preserve"> 2.</w:t>
      </w:r>
      <w:r w:rsidR="009D4717">
        <w:rPr>
          <w:rFonts w:ascii="Arial" w:hAnsi="Arial" w:cs="Arial"/>
          <w:bCs/>
          <w:sz w:val="18"/>
          <w:szCs w:val="18"/>
        </w:rPr>
        <w:t>27</w:t>
      </w:r>
    </w:p>
    <w:p w:rsidR="00A26C2F" w:rsidRPr="00A26C2F" w:rsidP="005B18AA" w14:paraId="7AA4FA4A" w14:textId="326B681F">
      <w:pPr>
        <w:widowControl/>
        <w:tabs>
          <w:tab w:val="center" w:pos="1440"/>
          <w:tab w:val="center" w:pos="3870"/>
          <w:tab w:val="decimal" w:pos="4860"/>
          <w:tab w:val="decimal" w:pos="6120"/>
          <w:tab w:val="center" w:pos="7560"/>
          <w:tab w:val="decimal" w:pos="8640"/>
        </w:tabs>
        <w:rPr>
          <w:rFonts w:ascii="Arial" w:hAnsi="Arial" w:cs="Arial"/>
          <w:bCs/>
          <w:sz w:val="18"/>
          <w:szCs w:val="18"/>
        </w:rPr>
      </w:pPr>
      <w:r w:rsidRPr="00A26C2F">
        <w:rPr>
          <w:rFonts w:ascii="Arial" w:hAnsi="Arial" w:cs="Arial"/>
          <w:bCs/>
          <w:sz w:val="18"/>
          <w:szCs w:val="18"/>
        </w:rPr>
        <w:t>Professional/technical (GS-</w:t>
      </w:r>
      <w:r w:rsidRPr="00A26C2F" w:rsidR="002E120D">
        <w:rPr>
          <w:rFonts w:ascii="Arial" w:hAnsi="Arial" w:cs="Arial"/>
          <w:bCs/>
          <w:sz w:val="18"/>
          <w:szCs w:val="18"/>
        </w:rPr>
        <w:t>1</w:t>
      </w:r>
      <w:r w:rsidR="002E120D">
        <w:rPr>
          <w:rFonts w:ascii="Arial" w:hAnsi="Arial" w:cs="Arial"/>
          <w:bCs/>
          <w:sz w:val="18"/>
          <w:szCs w:val="18"/>
        </w:rPr>
        <w:t>2</w:t>
      </w:r>
      <w:r w:rsidRPr="00A26C2F">
        <w:rPr>
          <w:rFonts w:ascii="Arial" w:hAnsi="Arial" w:cs="Arial"/>
          <w:bCs/>
          <w:sz w:val="18"/>
          <w:szCs w:val="18"/>
        </w:rPr>
        <w:t>/05)</w:t>
      </w:r>
      <w:r w:rsidRPr="00A26C2F">
        <w:rPr>
          <w:rFonts w:ascii="Arial" w:hAnsi="Arial" w:cs="Arial"/>
          <w:bCs/>
          <w:sz w:val="18"/>
          <w:szCs w:val="18"/>
        </w:rPr>
        <w:tab/>
      </w:r>
      <w:hyperlink r:id="rId8" w:history="1">
        <w:r w:rsidRPr="008F52B6" w:rsidR="003F0BEA">
          <w:rPr>
            <w:rStyle w:val="Hyperlink"/>
            <w:rFonts w:ascii="Arial" w:hAnsi="Arial" w:cs="Arial"/>
            <w:sz w:val="18"/>
            <w:szCs w:val="18"/>
          </w:rPr>
          <w:t>2023-SEA</w:t>
        </w:r>
      </w:hyperlink>
      <w:r w:rsidR="009A14BF">
        <w:rPr>
          <w:rFonts w:ascii="Arial" w:hAnsi="Arial" w:cs="Arial"/>
          <w:bCs/>
          <w:sz w:val="18"/>
          <w:szCs w:val="18"/>
        </w:rPr>
        <w:tab/>
      </w:r>
      <w:r w:rsidR="00D402A4">
        <w:rPr>
          <w:rFonts w:ascii="Arial" w:hAnsi="Arial" w:cs="Arial"/>
          <w:bCs/>
          <w:sz w:val="18"/>
          <w:szCs w:val="18"/>
        </w:rPr>
        <w:t>50.03</w:t>
      </w:r>
      <w:r w:rsidR="00343C08">
        <w:rPr>
          <w:rFonts w:ascii="Arial" w:hAnsi="Arial" w:cs="Arial"/>
          <w:bCs/>
          <w:sz w:val="18"/>
          <w:szCs w:val="18"/>
        </w:rPr>
        <w:tab/>
      </w:r>
      <w:r w:rsidR="00D402A4">
        <w:rPr>
          <w:rFonts w:ascii="Arial" w:hAnsi="Arial" w:cs="Arial"/>
          <w:bCs/>
          <w:sz w:val="18"/>
          <w:szCs w:val="18"/>
        </w:rPr>
        <w:t>80.55</w:t>
      </w:r>
      <w:r w:rsidRPr="00A26C2F">
        <w:rPr>
          <w:rFonts w:ascii="Arial" w:hAnsi="Arial" w:cs="Arial"/>
          <w:bCs/>
          <w:sz w:val="18"/>
          <w:szCs w:val="18"/>
        </w:rPr>
        <w:tab/>
      </w:r>
      <w:r w:rsidR="002E120D">
        <w:rPr>
          <w:rFonts w:ascii="Arial" w:hAnsi="Arial" w:cs="Arial"/>
          <w:bCs/>
          <w:sz w:val="18"/>
          <w:szCs w:val="18"/>
        </w:rPr>
        <w:t>45</w:t>
      </w:r>
      <w:r w:rsidRPr="00A26C2F">
        <w:rPr>
          <w:rFonts w:ascii="Arial" w:hAnsi="Arial" w:cs="Arial"/>
          <w:bCs/>
          <w:sz w:val="18"/>
          <w:szCs w:val="18"/>
        </w:rPr>
        <w:t>%</w:t>
      </w:r>
      <w:r w:rsidRPr="00A26C2F">
        <w:rPr>
          <w:rFonts w:ascii="Arial" w:hAnsi="Arial" w:cs="Arial"/>
          <w:bCs/>
          <w:sz w:val="18"/>
          <w:szCs w:val="18"/>
        </w:rPr>
        <w:tab/>
      </w:r>
      <w:r w:rsidR="00343C08">
        <w:rPr>
          <w:rFonts w:ascii="Arial" w:hAnsi="Arial" w:cs="Arial"/>
          <w:bCs/>
          <w:sz w:val="18"/>
          <w:szCs w:val="18"/>
        </w:rPr>
        <w:t>36.25</w:t>
      </w:r>
    </w:p>
    <w:p w:rsidR="002E120D" w:rsidRPr="00A26C2F" w:rsidP="005B18AA" w14:paraId="3114ECAE" w14:textId="258BF57A">
      <w:pPr>
        <w:widowControl/>
        <w:tabs>
          <w:tab w:val="center" w:pos="1440"/>
          <w:tab w:val="center" w:pos="3870"/>
          <w:tab w:val="decimal" w:pos="4860"/>
          <w:tab w:val="decimal" w:pos="6120"/>
          <w:tab w:val="center" w:pos="7560"/>
          <w:tab w:val="decimal" w:pos="8640"/>
        </w:tabs>
        <w:rPr>
          <w:rFonts w:ascii="Arial" w:hAnsi="Arial" w:cs="Arial"/>
          <w:bCs/>
          <w:sz w:val="18"/>
          <w:szCs w:val="18"/>
        </w:rPr>
      </w:pPr>
      <w:r w:rsidRPr="00A26C2F">
        <w:rPr>
          <w:rFonts w:ascii="Arial" w:hAnsi="Arial" w:cs="Arial"/>
          <w:bCs/>
          <w:sz w:val="18"/>
          <w:szCs w:val="18"/>
        </w:rPr>
        <w:t>Professional/technical (GS-1</w:t>
      </w:r>
      <w:r>
        <w:rPr>
          <w:rFonts w:ascii="Arial" w:hAnsi="Arial" w:cs="Arial"/>
          <w:bCs/>
          <w:sz w:val="18"/>
          <w:szCs w:val="18"/>
        </w:rPr>
        <w:t>3</w:t>
      </w:r>
      <w:r w:rsidRPr="00A26C2F">
        <w:rPr>
          <w:rFonts w:ascii="Arial" w:hAnsi="Arial" w:cs="Arial"/>
          <w:bCs/>
          <w:sz w:val="18"/>
          <w:szCs w:val="18"/>
        </w:rPr>
        <w:t>/05)</w:t>
      </w:r>
      <w:r w:rsidRPr="00A26C2F">
        <w:rPr>
          <w:rFonts w:ascii="Arial" w:hAnsi="Arial" w:cs="Arial"/>
          <w:bCs/>
          <w:sz w:val="18"/>
          <w:szCs w:val="18"/>
        </w:rPr>
        <w:tab/>
      </w:r>
      <w:hyperlink r:id="rId9" w:history="1">
        <w:r w:rsidRPr="005B18AA" w:rsidR="003F0BEA">
          <w:rPr>
            <w:rStyle w:val="Hyperlink"/>
            <w:rFonts w:ascii="Arial" w:hAnsi="Arial" w:cs="Arial"/>
            <w:bCs/>
            <w:sz w:val="18"/>
            <w:szCs w:val="18"/>
          </w:rPr>
          <w:t>2023-RUS</w:t>
        </w:r>
      </w:hyperlink>
      <w:r w:rsidR="009A14BF">
        <w:rPr>
          <w:rFonts w:ascii="Arial" w:hAnsi="Arial" w:cs="Arial"/>
          <w:bCs/>
          <w:sz w:val="18"/>
          <w:szCs w:val="18"/>
        </w:rPr>
        <w:tab/>
      </w:r>
      <w:r w:rsidR="00F335A2">
        <w:rPr>
          <w:rFonts w:ascii="Arial" w:hAnsi="Arial" w:cs="Arial"/>
          <w:bCs/>
          <w:sz w:val="18"/>
          <w:szCs w:val="18"/>
        </w:rPr>
        <w:t>53.49</w:t>
      </w:r>
      <w:r w:rsidR="00343C08">
        <w:rPr>
          <w:rFonts w:ascii="Arial" w:hAnsi="Arial" w:cs="Arial"/>
          <w:bCs/>
          <w:sz w:val="18"/>
          <w:szCs w:val="18"/>
        </w:rPr>
        <w:tab/>
      </w:r>
      <w:r w:rsidR="00F335A2">
        <w:rPr>
          <w:rFonts w:ascii="Arial" w:hAnsi="Arial" w:cs="Arial"/>
          <w:bCs/>
          <w:sz w:val="18"/>
          <w:szCs w:val="18"/>
        </w:rPr>
        <w:t>86.12</w:t>
      </w:r>
      <w:r w:rsidRPr="00A26C2F">
        <w:rPr>
          <w:rFonts w:ascii="Arial" w:hAnsi="Arial" w:cs="Arial"/>
          <w:bCs/>
          <w:sz w:val="18"/>
          <w:szCs w:val="18"/>
        </w:rPr>
        <w:tab/>
      </w:r>
      <w:r>
        <w:rPr>
          <w:rFonts w:ascii="Arial" w:hAnsi="Arial" w:cs="Arial"/>
          <w:bCs/>
          <w:sz w:val="18"/>
          <w:szCs w:val="18"/>
        </w:rPr>
        <w:t>45</w:t>
      </w:r>
      <w:r w:rsidRPr="00A26C2F">
        <w:rPr>
          <w:rFonts w:ascii="Arial" w:hAnsi="Arial" w:cs="Arial"/>
          <w:bCs/>
          <w:sz w:val="18"/>
          <w:szCs w:val="18"/>
        </w:rPr>
        <w:t>%</w:t>
      </w:r>
      <w:r w:rsidRPr="00A26C2F">
        <w:rPr>
          <w:rFonts w:ascii="Arial" w:hAnsi="Arial" w:cs="Arial"/>
          <w:bCs/>
          <w:sz w:val="18"/>
          <w:szCs w:val="18"/>
        </w:rPr>
        <w:tab/>
      </w:r>
      <w:r w:rsidR="00F335A2">
        <w:rPr>
          <w:rFonts w:ascii="Arial" w:hAnsi="Arial" w:cs="Arial"/>
          <w:bCs/>
          <w:sz w:val="18"/>
          <w:szCs w:val="18"/>
        </w:rPr>
        <w:t>38.75</w:t>
      </w:r>
    </w:p>
    <w:p w:rsidR="00A26C2F" w:rsidRPr="00A26C2F" w:rsidP="005B18AA" w14:paraId="2622E03F" w14:textId="767B439C">
      <w:pPr>
        <w:widowControl/>
        <w:tabs>
          <w:tab w:val="center" w:pos="1440"/>
          <w:tab w:val="center" w:pos="3870"/>
          <w:tab w:val="decimal" w:pos="4860"/>
          <w:tab w:val="decimal" w:pos="6120"/>
          <w:tab w:val="center" w:pos="7560"/>
          <w:tab w:val="decimal" w:pos="8640"/>
        </w:tabs>
        <w:rPr>
          <w:rFonts w:ascii="Arial" w:hAnsi="Arial" w:cs="Arial"/>
          <w:bCs/>
          <w:sz w:val="18"/>
          <w:szCs w:val="18"/>
        </w:rPr>
      </w:pPr>
      <w:r>
        <w:rPr>
          <w:rFonts w:ascii="Arial" w:hAnsi="Arial" w:cs="Arial"/>
          <w:bCs/>
          <w:sz w:val="18"/>
          <w:szCs w:val="18"/>
        </w:rPr>
        <w:t>Grizzly Bear Recovery Coord.</w:t>
      </w:r>
      <w:r w:rsidRPr="00A26C2F">
        <w:rPr>
          <w:rFonts w:ascii="Arial" w:hAnsi="Arial" w:cs="Arial"/>
          <w:bCs/>
          <w:sz w:val="18"/>
          <w:szCs w:val="18"/>
        </w:rPr>
        <w:t xml:space="preserve"> (GS-1</w:t>
      </w:r>
      <w:r>
        <w:rPr>
          <w:rFonts w:ascii="Arial" w:hAnsi="Arial" w:cs="Arial"/>
          <w:bCs/>
          <w:sz w:val="18"/>
          <w:szCs w:val="18"/>
        </w:rPr>
        <w:t>4</w:t>
      </w:r>
      <w:r w:rsidRPr="00A26C2F">
        <w:rPr>
          <w:rFonts w:ascii="Arial" w:hAnsi="Arial" w:cs="Arial"/>
          <w:bCs/>
          <w:sz w:val="18"/>
          <w:szCs w:val="18"/>
        </w:rPr>
        <w:t xml:space="preserve">/05) </w:t>
      </w:r>
      <w:r w:rsidRPr="00A26C2F">
        <w:rPr>
          <w:rFonts w:ascii="Arial" w:hAnsi="Arial" w:cs="Arial"/>
          <w:bCs/>
          <w:sz w:val="18"/>
          <w:szCs w:val="18"/>
        </w:rPr>
        <w:tab/>
      </w:r>
      <w:hyperlink r:id="rId9" w:history="1">
        <w:r w:rsidRPr="005B18AA" w:rsidR="003F0BEA">
          <w:rPr>
            <w:rStyle w:val="Hyperlink"/>
            <w:rFonts w:ascii="Arial" w:hAnsi="Arial" w:cs="Arial"/>
            <w:bCs/>
            <w:sz w:val="18"/>
            <w:szCs w:val="18"/>
          </w:rPr>
          <w:t>2023-RUS</w:t>
        </w:r>
      </w:hyperlink>
      <w:r w:rsidR="009A14BF">
        <w:rPr>
          <w:rFonts w:ascii="Arial" w:hAnsi="Arial" w:cs="Arial"/>
          <w:bCs/>
          <w:sz w:val="18"/>
          <w:szCs w:val="18"/>
        </w:rPr>
        <w:tab/>
      </w:r>
      <w:r w:rsidR="00F335A2">
        <w:rPr>
          <w:rFonts w:ascii="Arial" w:hAnsi="Arial" w:cs="Arial"/>
          <w:bCs/>
          <w:sz w:val="18"/>
          <w:szCs w:val="18"/>
        </w:rPr>
        <w:t>63.21</w:t>
      </w:r>
      <w:r w:rsidR="00343C08">
        <w:rPr>
          <w:rFonts w:ascii="Arial" w:hAnsi="Arial" w:cs="Arial"/>
          <w:bCs/>
          <w:sz w:val="18"/>
          <w:szCs w:val="18"/>
        </w:rPr>
        <w:tab/>
      </w:r>
      <w:r w:rsidR="00F335A2">
        <w:rPr>
          <w:rFonts w:ascii="Arial" w:hAnsi="Arial" w:cs="Arial"/>
          <w:bCs/>
          <w:sz w:val="18"/>
          <w:szCs w:val="18"/>
        </w:rPr>
        <w:t>101.77</w:t>
      </w:r>
      <w:r w:rsidRPr="00A26C2F">
        <w:rPr>
          <w:rFonts w:ascii="Arial" w:hAnsi="Arial" w:cs="Arial"/>
          <w:bCs/>
          <w:sz w:val="18"/>
          <w:szCs w:val="18"/>
        </w:rPr>
        <w:tab/>
        <w:t>5%</w:t>
      </w:r>
      <w:r w:rsidRPr="00A26C2F">
        <w:rPr>
          <w:rFonts w:ascii="Arial" w:hAnsi="Arial" w:cs="Arial"/>
          <w:bCs/>
          <w:sz w:val="18"/>
          <w:szCs w:val="18"/>
        </w:rPr>
        <w:tab/>
      </w:r>
      <w:r w:rsidR="00F335A2">
        <w:rPr>
          <w:rFonts w:ascii="Arial" w:hAnsi="Arial" w:cs="Arial"/>
          <w:bCs/>
          <w:sz w:val="18"/>
          <w:szCs w:val="18"/>
        </w:rPr>
        <w:t>5.09</w:t>
      </w:r>
    </w:p>
    <w:p w:rsidR="00A26C2F" w:rsidRPr="00A26C2F" w:rsidP="00A26C2F" w14:paraId="23019200" w14:textId="2E892948">
      <w:pPr>
        <w:widowControl/>
        <w:tabs>
          <w:tab w:val="center" w:pos="1440"/>
          <w:tab w:val="decimal" w:pos="3780"/>
          <w:tab w:val="decimal" w:pos="5130"/>
          <w:tab w:val="center" w:pos="7020"/>
          <w:tab w:val="decimal" w:pos="8640"/>
        </w:tabs>
        <w:rPr>
          <w:rFonts w:ascii="Arial" w:hAnsi="Arial" w:cs="Arial"/>
          <w:b/>
        </w:rPr>
      </w:pPr>
      <w:r w:rsidRPr="00A26C2F">
        <w:rPr>
          <w:rFonts w:ascii="Arial" w:hAnsi="Arial" w:cs="Arial"/>
          <w:b/>
        </w:rPr>
        <w:tab/>
      </w:r>
      <w:r w:rsidRPr="00A26C2F">
        <w:rPr>
          <w:rFonts w:ascii="Arial" w:hAnsi="Arial" w:cs="Arial"/>
          <w:b/>
        </w:rPr>
        <w:tab/>
      </w:r>
      <w:r w:rsidRPr="00A26C2F">
        <w:rPr>
          <w:rFonts w:ascii="Arial" w:hAnsi="Arial" w:cs="Arial"/>
          <w:b/>
        </w:rPr>
        <w:tab/>
      </w:r>
      <w:r w:rsidRPr="00A26C2F">
        <w:rPr>
          <w:rFonts w:ascii="Arial" w:hAnsi="Arial" w:cs="Arial"/>
          <w:b/>
        </w:rPr>
        <w:tab/>
        <w:t>Weighted Average ($/</w:t>
      </w:r>
      <w:r w:rsidRPr="00A26C2F">
        <w:rPr>
          <w:rFonts w:ascii="Arial" w:hAnsi="Arial" w:cs="Arial"/>
          <w:b/>
        </w:rPr>
        <w:t>hr</w:t>
      </w:r>
      <w:r w:rsidRPr="00A26C2F">
        <w:rPr>
          <w:rFonts w:ascii="Arial" w:hAnsi="Arial" w:cs="Arial"/>
          <w:b/>
        </w:rPr>
        <w:t>)</w:t>
      </w:r>
      <w:r w:rsidRPr="00A26C2F">
        <w:rPr>
          <w:rFonts w:ascii="Arial" w:hAnsi="Arial" w:cs="Arial"/>
          <w:b/>
        </w:rPr>
        <w:tab/>
        <w:t xml:space="preserve">$ </w:t>
      </w:r>
      <w:r w:rsidR="00343C08">
        <w:rPr>
          <w:rFonts w:ascii="Arial" w:hAnsi="Arial" w:cs="Arial"/>
          <w:b/>
        </w:rPr>
        <w:t>8</w:t>
      </w:r>
      <w:r w:rsidR="00F335A2">
        <w:rPr>
          <w:rFonts w:ascii="Arial" w:hAnsi="Arial" w:cs="Arial"/>
          <w:b/>
        </w:rPr>
        <w:t>2.</w:t>
      </w:r>
      <w:r w:rsidR="002C58C3">
        <w:rPr>
          <w:rFonts w:ascii="Arial" w:hAnsi="Arial" w:cs="Arial"/>
          <w:b/>
        </w:rPr>
        <w:t>36</w:t>
      </w:r>
    </w:p>
    <w:p w:rsidR="000B61C6" w:rsidRPr="007B5602" w:rsidP="007B5602" w14:paraId="59857E61" w14:textId="20D2AF9B">
      <w:pPr>
        <w:tabs>
          <w:tab w:val="left" w:pos="720"/>
        </w:tabs>
        <w:ind w:left="720" w:hanging="720"/>
        <w:rPr>
          <w:rFonts w:ascii="Arial" w:hAnsi="Arial" w:cs="Arial"/>
          <w:bCs/>
        </w:rPr>
      </w:pPr>
    </w:p>
    <w:p w:rsidR="000B61C6" w:rsidRPr="009064A8" w:rsidP="009064A8" w14:paraId="714E3776" w14:textId="15F8AFC1">
      <w:pPr>
        <w:tabs>
          <w:tab w:val="left" w:pos="450"/>
          <w:tab w:val="left" w:pos="720"/>
        </w:tabs>
        <w:rPr>
          <w:rFonts w:ascii="Arial" w:hAnsi="Arial"/>
          <w:b/>
          <w:sz w:val="22"/>
        </w:rPr>
      </w:pPr>
      <w:r w:rsidRPr="00561B83">
        <w:rPr>
          <w:rFonts w:ascii="Arial" w:hAnsi="Arial" w:cs="Arial"/>
          <w:b/>
          <w:bCs/>
          <w:sz w:val="22"/>
          <w:szCs w:val="22"/>
        </w:rPr>
        <w:t>15.</w:t>
      </w:r>
      <w:r w:rsidRPr="00561B83">
        <w:rPr>
          <w:rFonts w:ascii="Arial" w:hAnsi="Arial" w:cs="Arial"/>
          <w:b/>
          <w:bCs/>
          <w:sz w:val="22"/>
          <w:szCs w:val="22"/>
        </w:rPr>
        <w:tab/>
      </w:r>
      <w:r w:rsidRPr="00B50214" w:rsidR="006A3B1D">
        <w:rPr>
          <w:rFonts w:ascii="Arial" w:hAnsi="Arial" w:cs="Arial"/>
          <w:b/>
          <w:sz w:val="22"/>
          <w:szCs w:val="22"/>
        </w:rPr>
        <w:t xml:space="preserve">Explain the reasons for any program changes or adjustments in hour or cost </w:t>
      </w:r>
      <w:r w:rsidRPr="009064A8" w:rsidR="006A3B1D">
        <w:rPr>
          <w:rFonts w:ascii="Arial" w:hAnsi="Arial"/>
          <w:b/>
          <w:sz w:val="22"/>
        </w:rPr>
        <w:t>burden.</w:t>
      </w:r>
    </w:p>
    <w:p w:rsidR="000B61C6" w:rsidRPr="00561B83" w:rsidP="00561B83" w14:paraId="60B29D1B" w14:textId="77777777">
      <w:pPr>
        <w:widowControl/>
        <w:tabs>
          <w:tab w:val="left" w:pos="720"/>
        </w:tabs>
        <w:autoSpaceDE/>
        <w:autoSpaceDN/>
        <w:adjustRightInd/>
        <w:rPr>
          <w:rFonts w:ascii="Arial" w:hAnsi="Arial" w:cs="Arial"/>
          <w:sz w:val="22"/>
          <w:szCs w:val="22"/>
        </w:rPr>
      </w:pPr>
    </w:p>
    <w:p w:rsidR="00A26C2F" w:rsidRPr="00A26C2F" w:rsidP="00A26C2F" w14:paraId="738668DF" w14:textId="6620B466">
      <w:pPr>
        <w:widowControl/>
        <w:tabs>
          <w:tab w:val="left" w:pos="720"/>
        </w:tabs>
        <w:autoSpaceDE/>
        <w:autoSpaceDN/>
        <w:adjustRightInd/>
        <w:rPr>
          <w:rFonts w:ascii="Arial" w:hAnsi="Arial" w:cs="Arial"/>
          <w:sz w:val="22"/>
          <w:szCs w:val="22"/>
        </w:rPr>
      </w:pPr>
      <w:r w:rsidRPr="00A26C2F">
        <w:rPr>
          <w:rFonts w:ascii="Arial" w:hAnsi="Arial" w:cs="Arial"/>
          <w:sz w:val="22"/>
          <w:szCs w:val="22"/>
        </w:rPr>
        <w:t>This is a request for a new OMB control number in conjunction with information collection associated with our proposed rule (RIN 1018-BG</w:t>
      </w:r>
      <w:r>
        <w:rPr>
          <w:rFonts w:ascii="Arial" w:hAnsi="Arial" w:cs="Arial"/>
          <w:sz w:val="22"/>
          <w:szCs w:val="22"/>
        </w:rPr>
        <w:t>8</w:t>
      </w:r>
      <w:r w:rsidRPr="00A26C2F">
        <w:rPr>
          <w:rFonts w:ascii="Arial" w:hAnsi="Arial" w:cs="Arial"/>
          <w:sz w:val="22"/>
          <w:szCs w:val="22"/>
        </w:rPr>
        <w:t>9) as described in question 2 above.</w:t>
      </w:r>
    </w:p>
    <w:p w:rsidR="000B61C6" w:rsidRPr="00A26C2F" w:rsidP="009064A8" w14:paraId="6183CFEC" w14:textId="77777777">
      <w:pPr>
        <w:tabs>
          <w:tab w:val="left" w:pos="720"/>
        </w:tabs>
        <w:ind w:left="360" w:hanging="360"/>
        <w:rPr>
          <w:rFonts w:ascii="Arial" w:hAnsi="Arial" w:cs="Arial"/>
          <w:b/>
          <w:bCs/>
          <w:sz w:val="24"/>
          <w:szCs w:val="24"/>
        </w:rPr>
      </w:pPr>
    </w:p>
    <w:p w:rsidR="000B61C6" w:rsidRPr="00561B83" w:rsidP="009064A8" w14:paraId="18CC6AE0" w14:textId="77777777">
      <w:pPr>
        <w:tabs>
          <w:tab w:val="left" w:pos="450"/>
          <w:tab w:val="left" w:pos="720"/>
        </w:tabs>
        <w:rPr>
          <w:rFonts w:ascii="Arial" w:hAnsi="Arial" w:cs="Arial"/>
          <w:b/>
          <w:bCs/>
          <w:sz w:val="22"/>
          <w:szCs w:val="22"/>
        </w:rPr>
      </w:pPr>
      <w:r w:rsidRPr="00561B83">
        <w:rPr>
          <w:rFonts w:ascii="Arial" w:hAnsi="Arial" w:cs="Arial"/>
          <w:b/>
          <w:bCs/>
          <w:sz w:val="22"/>
          <w:szCs w:val="22"/>
        </w:rPr>
        <w:t>16.</w:t>
      </w:r>
      <w:r w:rsidRPr="00561B83">
        <w:rPr>
          <w:rFonts w:ascii="Arial" w:hAnsi="Arial" w:cs="Arial"/>
          <w:b/>
          <w:bCs/>
          <w:sz w:val="22"/>
          <w:szCs w:val="22"/>
        </w:rPr>
        <w:tab/>
      </w:r>
      <w:r w:rsidRPr="00B50214" w:rsidR="006A3B1D">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61B83">
        <w:rPr>
          <w:rFonts w:ascii="Arial" w:hAnsi="Arial" w:cs="Arial"/>
          <w:b/>
          <w:bCs/>
          <w:sz w:val="22"/>
          <w:szCs w:val="22"/>
        </w:rPr>
        <w:t xml:space="preserve">  </w:t>
      </w:r>
    </w:p>
    <w:p w:rsidR="000B61C6" w:rsidRPr="00561B83" w:rsidP="009064A8" w14:paraId="752CDA8E" w14:textId="77777777">
      <w:pPr>
        <w:tabs>
          <w:tab w:val="left" w:pos="720"/>
        </w:tabs>
        <w:rPr>
          <w:rFonts w:ascii="Arial" w:hAnsi="Arial" w:cs="Arial"/>
          <w:sz w:val="22"/>
          <w:szCs w:val="22"/>
        </w:rPr>
      </w:pPr>
    </w:p>
    <w:p w:rsidR="000B61C6" w:rsidRPr="00561B83" w:rsidP="009064A8" w14:paraId="54C968DA" w14:textId="77777777">
      <w:pPr>
        <w:widowControl/>
        <w:tabs>
          <w:tab w:val="left" w:pos="720"/>
        </w:tabs>
        <w:autoSpaceDE/>
        <w:autoSpaceDN/>
        <w:adjustRightInd/>
        <w:rPr>
          <w:rFonts w:ascii="Arial" w:hAnsi="Arial" w:cs="Arial"/>
          <w:sz w:val="22"/>
          <w:szCs w:val="22"/>
        </w:rPr>
      </w:pP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0082125A">
        <w:rPr>
          <w:rFonts w:ascii="Arial" w:hAnsi="Arial" w:cs="Arial"/>
          <w:sz w:val="22"/>
          <w:szCs w:val="22"/>
          <w:lang w:val="en-CA"/>
        </w:rPr>
        <w:fldChar w:fldCharType="separate"/>
      </w:r>
      <w:r w:rsidRPr="00561B83">
        <w:rPr>
          <w:rFonts w:ascii="Arial" w:hAnsi="Arial" w:cs="Arial"/>
          <w:sz w:val="22"/>
          <w:szCs w:val="22"/>
          <w:lang w:val="en-CA"/>
        </w:rPr>
        <w:fldChar w:fldCharType="end"/>
      </w:r>
      <w:r w:rsidRPr="00561B83">
        <w:rPr>
          <w:rFonts w:ascii="Arial" w:hAnsi="Arial" w:cs="Arial"/>
          <w:sz w:val="22"/>
          <w:szCs w:val="22"/>
        </w:rPr>
        <w:t>The information is only for internal tracking and use.  No publication of information is anticipated.</w:t>
      </w:r>
    </w:p>
    <w:p w:rsidR="000B61C6" w:rsidRPr="00561B83" w:rsidP="009064A8" w14:paraId="4DC8695B" w14:textId="77777777">
      <w:pPr>
        <w:tabs>
          <w:tab w:val="left" w:pos="720"/>
        </w:tabs>
        <w:rPr>
          <w:rFonts w:ascii="Arial" w:hAnsi="Arial" w:cs="Arial"/>
          <w:sz w:val="22"/>
          <w:szCs w:val="22"/>
        </w:rPr>
      </w:pPr>
    </w:p>
    <w:p w:rsidR="000B61C6" w:rsidRPr="00561B83" w:rsidP="009064A8" w14:paraId="1C7EB30F" w14:textId="77777777">
      <w:pPr>
        <w:tabs>
          <w:tab w:val="left" w:pos="450"/>
          <w:tab w:val="left" w:pos="720"/>
        </w:tabs>
        <w:rPr>
          <w:rFonts w:ascii="Arial" w:hAnsi="Arial" w:cs="Arial"/>
          <w:b/>
          <w:bCs/>
          <w:sz w:val="22"/>
          <w:szCs w:val="22"/>
        </w:rPr>
      </w:pPr>
      <w:r w:rsidRPr="00561B83">
        <w:rPr>
          <w:rFonts w:ascii="Arial" w:hAnsi="Arial" w:cs="Arial"/>
          <w:b/>
          <w:bCs/>
          <w:sz w:val="22"/>
          <w:szCs w:val="22"/>
        </w:rPr>
        <w:t>17.</w:t>
      </w:r>
      <w:r w:rsidRPr="00561B83">
        <w:rPr>
          <w:rFonts w:ascii="Arial" w:hAnsi="Arial" w:cs="Arial"/>
          <w:b/>
          <w:bCs/>
          <w:sz w:val="22"/>
          <w:szCs w:val="22"/>
        </w:rPr>
        <w:tab/>
      </w:r>
      <w:r w:rsidRPr="00B50214" w:rsidR="006A3B1D">
        <w:rPr>
          <w:rFonts w:ascii="Arial" w:hAnsi="Arial" w:cs="Arial"/>
          <w:b/>
          <w:sz w:val="22"/>
          <w:szCs w:val="22"/>
        </w:rPr>
        <w:t>If seeking approval to not display the expiration date for OMB approval of the information collection, explain the reasons that display would be inappropriate.</w:t>
      </w:r>
    </w:p>
    <w:p w:rsidR="000B61C6" w:rsidRPr="00561B83" w:rsidP="009064A8" w14:paraId="43A8089C" w14:textId="77777777">
      <w:pPr>
        <w:tabs>
          <w:tab w:val="left" w:pos="720"/>
        </w:tabs>
        <w:ind w:left="360" w:hanging="360"/>
        <w:rPr>
          <w:rFonts w:ascii="Arial" w:hAnsi="Arial" w:cs="Arial"/>
          <w:b/>
          <w:bCs/>
          <w:sz w:val="22"/>
          <w:szCs w:val="22"/>
        </w:rPr>
      </w:pPr>
    </w:p>
    <w:p w:rsidR="000B61C6" w:rsidRPr="00561B83" w:rsidP="009064A8" w14:paraId="205F316D" w14:textId="77777777">
      <w:pPr>
        <w:tabs>
          <w:tab w:val="left" w:pos="720"/>
        </w:tabs>
        <w:rPr>
          <w:rFonts w:ascii="Arial" w:hAnsi="Arial" w:cs="Arial"/>
          <w:sz w:val="22"/>
          <w:szCs w:val="22"/>
        </w:rPr>
      </w:pPr>
      <w:r w:rsidRPr="00561B83">
        <w:rPr>
          <w:rFonts w:ascii="Arial" w:hAnsi="Arial" w:cs="Arial"/>
          <w:sz w:val="22"/>
          <w:szCs w:val="22"/>
        </w:rPr>
        <w:t>This is a regulatory requirement.  We will display the O</w:t>
      </w:r>
      <w:r w:rsidRPr="00561B83" w:rsidR="009E4340">
        <w:rPr>
          <w:rFonts w:ascii="Arial" w:hAnsi="Arial" w:cs="Arial"/>
          <w:sz w:val="22"/>
          <w:szCs w:val="22"/>
        </w:rPr>
        <w:t>M</w:t>
      </w:r>
      <w:r w:rsidRPr="00561B83">
        <w:rPr>
          <w:rFonts w:ascii="Arial" w:hAnsi="Arial" w:cs="Arial"/>
          <w:sz w:val="22"/>
          <w:szCs w:val="22"/>
        </w:rPr>
        <w:t>B Control Number and expiration date on appropriate documents.</w:t>
      </w:r>
    </w:p>
    <w:p w:rsidR="000B61C6" w:rsidRPr="00561B83" w:rsidP="009064A8" w14:paraId="7EF7D386" w14:textId="77777777">
      <w:pPr>
        <w:tabs>
          <w:tab w:val="left" w:pos="720"/>
        </w:tabs>
        <w:rPr>
          <w:rFonts w:ascii="Arial" w:hAnsi="Arial" w:cs="Arial"/>
          <w:sz w:val="22"/>
          <w:szCs w:val="22"/>
        </w:rPr>
      </w:pPr>
    </w:p>
    <w:p w:rsidR="000B61C6" w:rsidRPr="00561B83" w:rsidP="009064A8" w14:paraId="047AACFA" w14:textId="51DD4196">
      <w:pPr>
        <w:tabs>
          <w:tab w:val="left" w:pos="450"/>
          <w:tab w:val="left" w:pos="720"/>
        </w:tabs>
        <w:rPr>
          <w:rFonts w:ascii="Arial" w:hAnsi="Arial" w:cs="Arial"/>
          <w:sz w:val="22"/>
          <w:szCs w:val="22"/>
        </w:rPr>
      </w:pPr>
      <w:r w:rsidRPr="00561B83">
        <w:rPr>
          <w:rFonts w:ascii="Arial" w:hAnsi="Arial" w:cs="Arial"/>
          <w:b/>
          <w:bCs/>
          <w:sz w:val="22"/>
          <w:szCs w:val="22"/>
        </w:rPr>
        <w:t xml:space="preserve">18.  </w:t>
      </w:r>
      <w:r w:rsidRPr="00B50214" w:rsidR="006A3B1D">
        <w:rPr>
          <w:rFonts w:ascii="Arial" w:hAnsi="Arial" w:cs="Arial"/>
          <w:b/>
          <w:sz w:val="22"/>
          <w:szCs w:val="22"/>
        </w:rPr>
        <w:t>Explain each exception to the topics of the certification statement identified in "Certification for Paperwork Reduction Act Submissions."</w:t>
      </w:r>
      <w:r w:rsidRPr="00561B83">
        <w:rPr>
          <w:rFonts w:ascii="Arial" w:hAnsi="Arial" w:cs="Arial"/>
          <w:sz w:val="22"/>
          <w:szCs w:val="22"/>
        </w:rPr>
        <w:t xml:space="preserve"> </w:t>
      </w:r>
    </w:p>
    <w:p w:rsidR="000B61C6" w:rsidRPr="00561B83" w:rsidP="009064A8" w14:paraId="714A9882" w14:textId="77777777">
      <w:pPr>
        <w:tabs>
          <w:tab w:val="left" w:pos="720"/>
        </w:tabs>
        <w:rPr>
          <w:rFonts w:ascii="Arial" w:hAnsi="Arial" w:cs="Arial"/>
          <w:sz w:val="22"/>
          <w:szCs w:val="22"/>
        </w:rPr>
      </w:pPr>
    </w:p>
    <w:p w:rsidR="000B61C6" w:rsidRPr="00561B83" w:rsidP="009064A8" w14:paraId="55C99B13" w14:textId="2A16F25B">
      <w:pPr>
        <w:tabs>
          <w:tab w:val="left" w:pos="720"/>
        </w:tabs>
        <w:rPr>
          <w:rFonts w:ascii="Arial" w:hAnsi="Arial" w:cs="Arial"/>
          <w:sz w:val="22"/>
          <w:szCs w:val="22"/>
        </w:rPr>
      </w:pPr>
      <w:r w:rsidRPr="00561B83">
        <w:rPr>
          <w:rFonts w:ascii="Arial" w:hAnsi="Arial" w:cs="Arial"/>
          <w:sz w:val="22"/>
          <w:szCs w:val="22"/>
        </w:rPr>
        <w:t>There are no exceptions to the certification statement.</w:t>
      </w:r>
    </w:p>
    <w:p w:rsidR="000B61C6" w:rsidRPr="009064A8" w:rsidP="009064A8" w14:paraId="324F1EAA" w14:textId="77777777">
      <w:pPr>
        <w:tabs>
          <w:tab w:val="left" w:pos="720"/>
        </w:tabs>
        <w:ind w:left="90" w:hanging="90"/>
        <w:rPr>
          <w:rFonts w:ascii="Arial" w:hAnsi="Arial"/>
          <w:color w:val="0000FF"/>
          <w:sz w:val="22"/>
        </w:rPr>
      </w:pPr>
      <w:r w:rsidRPr="00561B83">
        <w:rPr>
          <w:rFonts w:ascii="Arial" w:hAnsi="Arial" w:cs="Arial"/>
          <w:bCs/>
          <w:color w:val="0000FF"/>
          <w:sz w:val="22"/>
          <w:szCs w:val="22"/>
        </w:rPr>
        <w:t xml:space="preserve"> </w:t>
      </w:r>
    </w:p>
    <w:sectPr w:rsidSect="00F54295">
      <w:footerReference w:type="default" r:id="rId10"/>
      <w:footerReference w:type="first" r:id="rId11"/>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9352072"/>
      <w:docPartObj>
        <w:docPartGallery w:val="Page Numbers (Bottom of Page)"/>
        <w:docPartUnique/>
      </w:docPartObj>
    </w:sdtPr>
    <w:sdtEndPr>
      <w:rPr>
        <w:rFonts w:ascii="Arial" w:hAnsi="Arial" w:cs="Arial"/>
        <w:noProof/>
        <w:sz w:val="22"/>
        <w:szCs w:val="22"/>
      </w:rPr>
    </w:sdtEndPr>
    <w:sdtContent>
      <w:p w:rsidR="005D4E97" w:rsidRPr="00BF6F8E" w:rsidP="00BF6F8E" w14:paraId="7313DAD9" w14:textId="200F90F8">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170748">
          <w:rPr>
            <w:rFonts w:ascii="Arial" w:hAnsi="Arial" w:cs="Arial"/>
            <w:noProof/>
            <w:sz w:val="22"/>
            <w:szCs w:val="22"/>
          </w:rPr>
          <w:t>7</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4A8" w:rsidRPr="00BF6F8E" w:rsidP="00BF6F8E" w14:paraId="02F3B462" w14:textId="2D6A9763">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170748">
      <w:rPr>
        <w:rFonts w:ascii="Arial" w:hAnsi="Arial" w:cs="Arial"/>
        <w:noProof/>
        <w:sz w:val="22"/>
        <w:szCs w:val="22"/>
      </w:rPr>
      <w:t>1</w:t>
    </w:r>
    <w:r w:rsidRPr="009064A8">
      <w:rPr>
        <w:rFonts w:ascii="Arial" w:hAnsi="Arial" w:cs="Arial"/>
        <w:noProof/>
        <w:sz w:val="22"/>
        <w:szCs w:val="22"/>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13D3DEC"/>
    <w:multiLevelType w:val="hybridMultilevel"/>
    <w:tmpl w:val="8F9E1E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F41CAB"/>
    <w:multiLevelType w:val="hybridMultilevel"/>
    <w:tmpl w:val="D5302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FA43BE2"/>
    <w:multiLevelType w:val="hybridMultilevel"/>
    <w:tmpl w:val="D26AD48C"/>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1824C0"/>
    <w:multiLevelType w:val="hybridMultilevel"/>
    <w:tmpl w:val="F6C8F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3B66B66"/>
    <w:multiLevelType w:val="hybridMultilevel"/>
    <w:tmpl w:val="B72EE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5B1D5E"/>
    <w:multiLevelType w:val="hybridMultilevel"/>
    <w:tmpl w:val="75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851705"/>
    <w:multiLevelType w:val="hybridMultilevel"/>
    <w:tmpl w:val="C4407C06"/>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CE1E26"/>
    <w:multiLevelType w:val="hybridMultilevel"/>
    <w:tmpl w:val="F866E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1E78A6"/>
    <w:multiLevelType w:val="hybridMultilevel"/>
    <w:tmpl w:val="9530D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7D14840"/>
    <w:multiLevelType w:val="hybridMultilevel"/>
    <w:tmpl w:val="ECD090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B271DA"/>
    <w:multiLevelType w:val="hybridMultilevel"/>
    <w:tmpl w:val="21448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322E67"/>
    <w:multiLevelType w:val="hybridMultilevel"/>
    <w:tmpl w:val="B72EE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573B2"/>
    <w:multiLevelType w:val="hybridMultilevel"/>
    <w:tmpl w:val="0AFCB5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905C98"/>
    <w:multiLevelType w:val="hybridMultilevel"/>
    <w:tmpl w:val="1E18F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9675A1"/>
    <w:multiLevelType w:val="hybridMultilevel"/>
    <w:tmpl w:val="13DA0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0F63FB"/>
    <w:multiLevelType w:val="hybridMultilevel"/>
    <w:tmpl w:val="67FA6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2E169B"/>
    <w:multiLevelType w:val="hybridMultilevel"/>
    <w:tmpl w:val="75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5">
    <w:nsid w:val="4B6F30C6"/>
    <w:multiLevelType w:val="hybridMultilevel"/>
    <w:tmpl w:val="950A3E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CBF72A9"/>
    <w:multiLevelType w:val="hybridMultilevel"/>
    <w:tmpl w:val="3934E4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9B0F0A"/>
    <w:multiLevelType w:val="hybridMultilevel"/>
    <w:tmpl w:val="38B4D4A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1A57D44"/>
    <w:multiLevelType w:val="hybridMultilevel"/>
    <w:tmpl w:val="C15A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433B1B"/>
    <w:multiLevelType w:val="hybridMultilevel"/>
    <w:tmpl w:val="BF06BBFC"/>
    <w:lvl w:ilvl="0">
      <w:start w:val="1"/>
      <w:numFmt w:val="low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2">
    <w:nsid w:val="5E0243E3"/>
    <w:multiLevelType w:val="hybridMultilevel"/>
    <w:tmpl w:val="162E61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F5F054D"/>
    <w:multiLevelType w:val="hybridMultilevel"/>
    <w:tmpl w:val="366C55C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4">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5">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5E7729C"/>
    <w:multiLevelType w:val="hybridMultilevel"/>
    <w:tmpl w:val="41AAA4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AC7002"/>
    <w:multiLevelType w:val="hybridMultilevel"/>
    <w:tmpl w:val="A1D4D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064459"/>
    <w:multiLevelType w:val="hybridMultilevel"/>
    <w:tmpl w:val="922645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434793400">
    <w:abstractNumId w:val="0"/>
  </w:num>
  <w:num w:numId="2" w16cid:durableId="168107393">
    <w:abstractNumId w:val="31"/>
  </w:num>
  <w:num w:numId="3" w16cid:durableId="1533151919">
    <w:abstractNumId w:val="30"/>
  </w:num>
  <w:num w:numId="4" w16cid:durableId="1971478027">
    <w:abstractNumId w:val="34"/>
  </w:num>
  <w:num w:numId="5" w16cid:durableId="1221598569">
    <w:abstractNumId w:val="4"/>
  </w:num>
  <w:num w:numId="6" w16cid:durableId="2137143414">
    <w:abstractNumId w:val="23"/>
  </w:num>
  <w:num w:numId="7" w16cid:durableId="911692582">
    <w:abstractNumId w:val="39"/>
  </w:num>
  <w:num w:numId="8" w16cid:durableId="824055360">
    <w:abstractNumId w:val="20"/>
  </w:num>
  <w:num w:numId="9" w16cid:durableId="1640838585">
    <w:abstractNumId w:val="16"/>
  </w:num>
  <w:num w:numId="10" w16cid:durableId="1198740378">
    <w:abstractNumId w:val="2"/>
  </w:num>
  <w:num w:numId="11" w16cid:durableId="899942313">
    <w:abstractNumId w:val="35"/>
  </w:num>
  <w:num w:numId="12" w16cid:durableId="375356413">
    <w:abstractNumId w:val="12"/>
  </w:num>
  <w:num w:numId="13" w16cid:durableId="1265460182">
    <w:abstractNumId w:val="24"/>
  </w:num>
  <w:num w:numId="14" w16cid:durableId="632827872">
    <w:abstractNumId w:val="33"/>
  </w:num>
  <w:num w:numId="15" w16cid:durableId="1684361472">
    <w:abstractNumId w:val="25"/>
  </w:num>
  <w:num w:numId="16" w16cid:durableId="1523125140">
    <w:abstractNumId w:val="27"/>
  </w:num>
  <w:num w:numId="17" w16cid:durableId="1370302291">
    <w:abstractNumId w:val="1"/>
  </w:num>
  <w:num w:numId="18" w16cid:durableId="1672685787">
    <w:abstractNumId w:val="6"/>
  </w:num>
  <w:num w:numId="19" w16cid:durableId="1191458920">
    <w:abstractNumId w:val="37"/>
  </w:num>
  <w:num w:numId="20" w16cid:durableId="1697658075">
    <w:abstractNumId w:val="29"/>
  </w:num>
  <w:num w:numId="21" w16cid:durableId="565340290">
    <w:abstractNumId w:val="17"/>
  </w:num>
  <w:num w:numId="22" w16cid:durableId="1780375849">
    <w:abstractNumId w:val="13"/>
  </w:num>
  <w:num w:numId="23" w16cid:durableId="1740518163">
    <w:abstractNumId w:val="15"/>
  </w:num>
  <w:num w:numId="24" w16cid:durableId="148180666">
    <w:abstractNumId w:val="38"/>
  </w:num>
  <w:num w:numId="25" w16cid:durableId="949431083">
    <w:abstractNumId w:val="7"/>
  </w:num>
  <w:num w:numId="26" w16cid:durableId="525679380">
    <w:abstractNumId w:val="32"/>
  </w:num>
  <w:num w:numId="27" w16cid:durableId="1226182832">
    <w:abstractNumId w:val="10"/>
  </w:num>
  <w:num w:numId="28" w16cid:durableId="929848528">
    <w:abstractNumId w:val="19"/>
  </w:num>
  <w:num w:numId="29" w16cid:durableId="1441072750">
    <w:abstractNumId w:val="5"/>
  </w:num>
  <w:num w:numId="30" w16cid:durableId="656685195">
    <w:abstractNumId w:val="9"/>
  </w:num>
  <w:num w:numId="31" w16cid:durableId="1151483066">
    <w:abstractNumId w:val="36"/>
  </w:num>
  <w:num w:numId="32" w16cid:durableId="1494175691">
    <w:abstractNumId w:val="8"/>
  </w:num>
  <w:num w:numId="33" w16cid:durableId="434715659">
    <w:abstractNumId w:val="22"/>
  </w:num>
  <w:num w:numId="34" w16cid:durableId="1468662772">
    <w:abstractNumId w:val="26"/>
  </w:num>
  <w:num w:numId="35" w16cid:durableId="1493527361">
    <w:abstractNumId w:val="18"/>
  </w:num>
  <w:num w:numId="36" w16cid:durableId="390857570">
    <w:abstractNumId w:val="11"/>
  </w:num>
  <w:num w:numId="37" w16cid:durableId="1108625515">
    <w:abstractNumId w:val="3"/>
  </w:num>
  <w:num w:numId="38" w16cid:durableId="1608346598">
    <w:abstractNumId w:val="21"/>
  </w:num>
  <w:num w:numId="39" w16cid:durableId="1246525456">
    <w:abstractNumId w:val="14"/>
  </w:num>
  <w:num w:numId="40" w16cid:durableId="17461004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615"/>
    <w:rsid w:val="00006A84"/>
    <w:rsid w:val="00014C86"/>
    <w:rsid w:val="000153AE"/>
    <w:rsid w:val="0002402F"/>
    <w:rsid w:val="00026C0C"/>
    <w:rsid w:val="00027E33"/>
    <w:rsid w:val="00034D80"/>
    <w:rsid w:val="000358F7"/>
    <w:rsid w:val="0003663D"/>
    <w:rsid w:val="000433A2"/>
    <w:rsid w:val="0004650E"/>
    <w:rsid w:val="000537EF"/>
    <w:rsid w:val="00065ED8"/>
    <w:rsid w:val="0007052A"/>
    <w:rsid w:val="0008548C"/>
    <w:rsid w:val="00086228"/>
    <w:rsid w:val="0008643C"/>
    <w:rsid w:val="00091148"/>
    <w:rsid w:val="000B0DF2"/>
    <w:rsid w:val="000B41D9"/>
    <w:rsid w:val="000B46EA"/>
    <w:rsid w:val="000B51B8"/>
    <w:rsid w:val="000B61C6"/>
    <w:rsid w:val="000C3C8B"/>
    <w:rsid w:val="000C4622"/>
    <w:rsid w:val="000C525C"/>
    <w:rsid w:val="000C6AF0"/>
    <w:rsid w:val="000D498D"/>
    <w:rsid w:val="000D5CB4"/>
    <w:rsid w:val="000D6C3D"/>
    <w:rsid w:val="000E5489"/>
    <w:rsid w:val="000E5EB2"/>
    <w:rsid w:val="000F1C1F"/>
    <w:rsid w:val="000F1F50"/>
    <w:rsid w:val="000F35D2"/>
    <w:rsid w:val="001004C7"/>
    <w:rsid w:val="00100711"/>
    <w:rsid w:val="001031FB"/>
    <w:rsid w:val="00106E81"/>
    <w:rsid w:val="0011104A"/>
    <w:rsid w:val="00117A6B"/>
    <w:rsid w:val="00121B6F"/>
    <w:rsid w:val="00123D8A"/>
    <w:rsid w:val="0012712F"/>
    <w:rsid w:val="0013227A"/>
    <w:rsid w:val="001432E1"/>
    <w:rsid w:val="00145C49"/>
    <w:rsid w:val="00150437"/>
    <w:rsid w:val="00153299"/>
    <w:rsid w:val="00155A69"/>
    <w:rsid w:val="00157818"/>
    <w:rsid w:val="001643A0"/>
    <w:rsid w:val="00167EA6"/>
    <w:rsid w:val="00170748"/>
    <w:rsid w:val="00181C39"/>
    <w:rsid w:val="00185AC9"/>
    <w:rsid w:val="00192A66"/>
    <w:rsid w:val="00194036"/>
    <w:rsid w:val="001950B8"/>
    <w:rsid w:val="00196A2B"/>
    <w:rsid w:val="001971A1"/>
    <w:rsid w:val="001A00B6"/>
    <w:rsid w:val="001A1789"/>
    <w:rsid w:val="001A4D78"/>
    <w:rsid w:val="001A6276"/>
    <w:rsid w:val="001B07A3"/>
    <w:rsid w:val="001B226D"/>
    <w:rsid w:val="001B29A5"/>
    <w:rsid w:val="001B467B"/>
    <w:rsid w:val="001C7BEC"/>
    <w:rsid w:val="001D4C44"/>
    <w:rsid w:val="001D60CD"/>
    <w:rsid w:val="001E79E6"/>
    <w:rsid w:val="001F41ED"/>
    <w:rsid w:val="001F4990"/>
    <w:rsid w:val="00200175"/>
    <w:rsid w:val="00203DF0"/>
    <w:rsid w:val="0021355C"/>
    <w:rsid w:val="002150F7"/>
    <w:rsid w:val="002172BA"/>
    <w:rsid w:val="0023210C"/>
    <w:rsid w:val="00234327"/>
    <w:rsid w:val="0025456D"/>
    <w:rsid w:val="00261817"/>
    <w:rsid w:val="00261F4F"/>
    <w:rsid w:val="00262524"/>
    <w:rsid w:val="00275295"/>
    <w:rsid w:val="00276A82"/>
    <w:rsid w:val="0027743C"/>
    <w:rsid w:val="00281232"/>
    <w:rsid w:val="0028171D"/>
    <w:rsid w:val="00282755"/>
    <w:rsid w:val="00283C0C"/>
    <w:rsid w:val="00284104"/>
    <w:rsid w:val="00284512"/>
    <w:rsid w:val="002845D8"/>
    <w:rsid w:val="00287044"/>
    <w:rsid w:val="002960D7"/>
    <w:rsid w:val="002A63A1"/>
    <w:rsid w:val="002A7BBD"/>
    <w:rsid w:val="002B2768"/>
    <w:rsid w:val="002B637B"/>
    <w:rsid w:val="002B667F"/>
    <w:rsid w:val="002C4305"/>
    <w:rsid w:val="002C58C3"/>
    <w:rsid w:val="002D3133"/>
    <w:rsid w:val="002D4240"/>
    <w:rsid w:val="002D7E9F"/>
    <w:rsid w:val="002E0497"/>
    <w:rsid w:val="002E0670"/>
    <w:rsid w:val="002E120D"/>
    <w:rsid w:val="002E139C"/>
    <w:rsid w:val="002E3CE7"/>
    <w:rsid w:val="002E5531"/>
    <w:rsid w:val="002E6DD8"/>
    <w:rsid w:val="002F5F58"/>
    <w:rsid w:val="003020A2"/>
    <w:rsid w:val="0030740B"/>
    <w:rsid w:val="003127C6"/>
    <w:rsid w:val="003138A1"/>
    <w:rsid w:val="003218B1"/>
    <w:rsid w:val="003242C5"/>
    <w:rsid w:val="00337024"/>
    <w:rsid w:val="003412DE"/>
    <w:rsid w:val="00343C08"/>
    <w:rsid w:val="0034662C"/>
    <w:rsid w:val="00372251"/>
    <w:rsid w:val="00377B74"/>
    <w:rsid w:val="0038338F"/>
    <w:rsid w:val="00384A4E"/>
    <w:rsid w:val="0039310D"/>
    <w:rsid w:val="003932B5"/>
    <w:rsid w:val="0039385E"/>
    <w:rsid w:val="00396EE9"/>
    <w:rsid w:val="003A5C44"/>
    <w:rsid w:val="003A6D75"/>
    <w:rsid w:val="003A714B"/>
    <w:rsid w:val="003B1915"/>
    <w:rsid w:val="003B3A9F"/>
    <w:rsid w:val="003B5074"/>
    <w:rsid w:val="003B725F"/>
    <w:rsid w:val="003C0391"/>
    <w:rsid w:val="003C7CDA"/>
    <w:rsid w:val="003D2308"/>
    <w:rsid w:val="003D2DED"/>
    <w:rsid w:val="003D651E"/>
    <w:rsid w:val="003E0041"/>
    <w:rsid w:val="003E6322"/>
    <w:rsid w:val="003F0BEA"/>
    <w:rsid w:val="003F21F0"/>
    <w:rsid w:val="003F71B2"/>
    <w:rsid w:val="00401238"/>
    <w:rsid w:val="0040319D"/>
    <w:rsid w:val="004035E3"/>
    <w:rsid w:val="00404BBC"/>
    <w:rsid w:val="00414928"/>
    <w:rsid w:val="004208A6"/>
    <w:rsid w:val="00422869"/>
    <w:rsid w:val="00423226"/>
    <w:rsid w:val="00425082"/>
    <w:rsid w:val="004318C4"/>
    <w:rsid w:val="00432176"/>
    <w:rsid w:val="004410D3"/>
    <w:rsid w:val="004433DA"/>
    <w:rsid w:val="00443FC1"/>
    <w:rsid w:val="004445E4"/>
    <w:rsid w:val="004446D9"/>
    <w:rsid w:val="00444C14"/>
    <w:rsid w:val="004501F0"/>
    <w:rsid w:val="00452E84"/>
    <w:rsid w:val="00463D3E"/>
    <w:rsid w:val="00470A57"/>
    <w:rsid w:val="0047184D"/>
    <w:rsid w:val="00477822"/>
    <w:rsid w:val="0048049B"/>
    <w:rsid w:val="004810E6"/>
    <w:rsid w:val="0048239F"/>
    <w:rsid w:val="00484BBF"/>
    <w:rsid w:val="00491A42"/>
    <w:rsid w:val="004A574C"/>
    <w:rsid w:val="004A7C35"/>
    <w:rsid w:val="004B6667"/>
    <w:rsid w:val="004C2CD9"/>
    <w:rsid w:val="004C706B"/>
    <w:rsid w:val="004D105B"/>
    <w:rsid w:val="004D72C9"/>
    <w:rsid w:val="004D7415"/>
    <w:rsid w:val="004E5CDE"/>
    <w:rsid w:val="004E6B65"/>
    <w:rsid w:val="004E7D18"/>
    <w:rsid w:val="004F5E56"/>
    <w:rsid w:val="00500162"/>
    <w:rsid w:val="0050408C"/>
    <w:rsid w:val="00514226"/>
    <w:rsid w:val="00523BD5"/>
    <w:rsid w:val="00526DB9"/>
    <w:rsid w:val="0053211C"/>
    <w:rsid w:val="00533D64"/>
    <w:rsid w:val="005368CE"/>
    <w:rsid w:val="005416AF"/>
    <w:rsid w:val="005428E0"/>
    <w:rsid w:val="00544854"/>
    <w:rsid w:val="00546B2C"/>
    <w:rsid w:val="00550582"/>
    <w:rsid w:val="00557F05"/>
    <w:rsid w:val="00560A23"/>
    <w:rsid w:val="00561B83"/>
    <w:rsid w:val="00564342"/>
    <w:rsid w:val="005647CC"/>
    <w:rsid w:val="00567A73"/>
    <w:rsid w:val="00572E43"/>
    <w:rsid w:val="005746C6"/>
    <w:rsid w:val="00577E4C"/>
    <w:rsid w:val="00582213"/>
    <w:rsid w:val="00582EBC"/>
    <w:rsid w:val="00591E97"/>
    <w:rsid w:val="00592A94"/>
    <w:rsid w:val="00593FCA"/>
    <w:rsid w:val="005979C5"/>
    <w:rsid w:val="005A0410"/>
    <w:rsid w:val="005A2016"/>
    <w:rsid w:val="005A320F"/>
    <w:rsid w:val="005A3746"/>
    <w:rsid w:val="005B18AA"/>
    <w:rsid w:val="005B5B16"/>
    <w:rsid w:val="005C4D8F"/>
    <w:rsid w:val="005C7466"/>
    <w:rsid w:val="005C76AB"/>
    <w:rsid w:val="005D1885"/>
    <w:rsid w:val="005D4E97"/>
    <w:rsid w:val="005D556F"/>
    <w:rsid w:val="005D6FCB"/>
    <w:rsid w:val="005E0775"/>
    <w:rsid w:val="005E07D5"/>
    <w:rsid w:val="005E4AE5"/>
    <w:rsid w:val="00602526"/>
    <w:rsid w:val="00602BE2"/>
    <w:rsid w:val="00603B9C"/>
    <w:rsid w:val="0060762F"/>
    <w:rsid w:val="0061379F"/>
    <w:rsid w:val="00615B52"/>
    <w:rsid w:val="00615C1B"/>
    <w:rsid w:val="00616A74"/>
    <w:rsid w:val="00621785"/>
    <w:rsid w:val="006365C6"/>
    <w:rsid w:val="00642904"/>
    <w:rsid w:val="00644EF2"/>
    <w:rsid w:val="00657BA7"/>
    <w:rsid w:val="0066170A"/>
    <w:rsid w:val="00666512"/>
    <w:rsid w:val="00670629"/>
    <w:rsid w:val="006739CB"/>
    <w:rsid w:val="00674D72"/>
    <w:rsid w:val="00675A68"/>
    <w:rsid w:val="00682A24"/>
    <w:rsid w:val="00690104"/>
    <w:rsid w:val="00690F96"/>
    <w:rsid w:val="00691D52"/>
    <w:rsid w:val="006939D6"/>
    <w:rsid w:val="006A03A0"/>
    <w:rsid w:val="006A33AF"/>
    <w:rsid w:val="006A38F5"/>
    <w:rsid w:val="006A3B1D"/>
    <w:rsid w:val="006A548E"/>
    <w:rsid w:val="006A5B89"/>
    <w:rsid w:val="006C7D01"/>
    <w:rsid w:val="006D0C5F"/>
    <w:rsid w:val="006D1E4E"/>
    <w:rsid w:val="006D77A1"/>
    <w:rsid w:val="006E3E3B"/>
    <w:rsid w:val="006F3291"/>
    <w:rsid w:val="006F5D3B"/>
    <w:rsid w:val="00704A79"/>
    <w:rsid w:val="007234AC"/>
    <w:rsid w:val="007244CB"/>
    <w:rsid w:val="007269A5"/>
    <w:rsid w:val="00731D45"/>
    <w:rsid w:val="00742D37"/>
    <w:rsid w:val="00746046"/>
    <w:rsid w:val="00751D98"/>
    <w:rsid w:val="00756E86"/>
    <w:rsid w:val="0076027C"/>
    <w:rsid w:val="00760C33"/>
    <w:rsid w:val="00761D73"/>
    <w:rsid w:val="0076273C"/>
    <w:rsid w:val="0076502A"/>
    <w:rsid w:val="007660D1"/>
    <w:rsid w:val="00770BAC"/>
    <w:rsid w:val="00773C57"/>
    <w:rsid w:val="007765B1"/>
    <w:rsid w:val="00783E28"/>
    <w:rsid w:val="00791F6B"/>
    <w:rsid w:val="00793D18"/>
    <w:rsid w:val="007A198C"/>
    <w:rsid w:val="007A1E63"/>
    <w:rsid w:val="007A3EAE"/>
    <w:rsid w:val="007A6FE5"/>
    <w:rsid w:val="007A7DCB"/>
    <w:rsid w:val="007B5602"/>
    <w:rsid w:val="007B5987"/>
    <w:rsid w:val="007B6C5F"/>
    <w:rsid w:val="007B7908"/>
    <w:rsid w:val="007B7AC1"/>
    <w:rsid w:val="007C040C"/>
    <w:rsid w:val="007C325A"/>
    <w:rsid w:val="007C426C"/>
    <w:rsid w:val="007D1DAC"/>
    <w:rsid w:val="007E4370"/>
    <w:rsid w:val="007E4C8F"/>
    <w:rsid w:val="007E5D45"/>
    <w:rsid w:val="007F46D3"/>
    <w:rsid w:val="00800CB5"/>
    <w:rsid w:val="00803F8D"/>
    <w:rsid w:val="00804340"/>
    <w:rsid w:val="00812AA5"/>
    <w:rsid w:val="00814535"/>
    <w:rsid w:val="0082125A"/>
    <w:rsid w:val="00825436"/>
    <w:rsid w:val="00844D32"/>
    <w:rsid w:val="008503E7"/>
    <w:rsid w:val="008530FD"/>
    <w:rsid w:val="00854EF3"/>
    <w:rsid w:val="00856502"/>
    <w:rsid w:val="00860A9F"/>
    <w:rsid w:val="00862EB7"/>
    <w:rsid w:val="00863B42"/>
    <w:rsid w:val="00864D4D"/>
    <w:rsid w:val="008653D8"/>
    <w:rsid w:val="00871AB7"/>
    <w:rsid w:val="00872E05"/>
    <w:rsid w:val="00882BE9"/>
    <w:rsid w:val="00886E09"/>
    <w:rsid w:val="0089143F"/>
    <w:rsid w:val="008923E8"/>
    <w:rsid w:val="00897A2C"/>
    <w:rsid w:val="008A2A23"/>
    <w:rsid w:val="008B73D0"/>
    <w:rsid w:val="008C0A03"/>
    <w:rsid w:val="008C3A87"/>
    <w:rsid w:val="008C51A2"/>
    <w:rsid w:val="008C7740"/>
    <w:rsid w:val="008E25DB"/>
    <w:rsid w:val="008E327B"/>
    <w:rsid w:val="008E6EA8"/>
    <w:rsid w:val="008F52B6"/>
    <w:rsid w:val="008F77A5"/>
    <w:rsid w:val="008F7DC9"/>
    <w:rsid w:val="00903861"/>
    <w:rsid w:val="00905517"/>
    <w:rsid w:val="009064A8"/>
    <w:rsid w:val="00907EC4"/>
    <w:rsid w:val="00913659"/>
    <w:rsid w:val="009223FA"/>
    <w:rsid w:val="00933B16"/>
    <w:rsid w:val="0093478C"/>
    <w:rsid w:val="009362B2"/>
    <w:rsid w:val="0094045F"/>
    <w:rsid w:val="00941EBA"/>
    <w:rsid w:val="00950656"/>
    <w:rsid w:val="00950A5A"/>
    <w:rsid w:val="0095362B"/>
    <w:rsid w:val="009575E5"/>
    <w:rsid w:val="00957C25"/>
    <w:rsid w:val="00962026"/>
    <w:rsid w:val="00972B2F"/>
    <w:rsid w:val="0097343C"/>
    <w:rsid w:val="00975751"/>
    <w:rsid w:val="00976326"/>
    <w:rsid w:val="00983C85"/>
    <w:rsid w:val="0098580E"/>
    <w:rsid w:val="00993B64"/>
    <w:rsid w:val="0099767E"/>
    <w:rsid w:val="0099788D"/>
    <w:rsid w:val="009A0BFE"/>
    <w:rsid w:val="009A0F2A"/>
    <w:rsid w:val="009A14BF"/>
    <w:rsid w:val="009A64F7"/>
    <w:rsid w:val="009B00A5"/>
    <w:rsid w:val="009B0328"/>
    <w:rsid w:val="009B0A79"/>
    <w:rsid w:val="009B1CDE"/>
    <w:rsid w:val="009C5623"/>
    <w:rsid w:val="009C7A7E"/>
    <w:rsid w:val="009D3E66"/>
    <w:rsid w:val="009D4717"/>
    <w:rsid w:val="009D70B6"/>
    <w:rsid w:val="009E2140"/>
    <w:rsid w:val="009E2E8D"/>
    <w:rsid w:val="009E3783"/>
    <w:rsid w:val="009E4261"/>
    <w:rsid w:val="009E4340"/>
    <w:rsid w:val="009E68BB"/>
    <w:rsid w:val="009E7EF6"/>
    <w:rsid w:val="009F29BD"/>
    <w:rsid w:val="009F3A73"/>
    <w:rsid w:val="009F68E8"/>
    <w:rsid w:val="009F7132"/>
    <w:rsid w:val="00A004C4"/>
    <w:rsid w:val="00A00E93"/>
    <w:rsid w:val="00A01B93"/>
    <w:rsid w:val="00A116BE"/>
    <w:rsid w:val="00A1233F"/>
    <w:rsid w:val="00A1436D"/>
    <w:rsid w:val="00A2250C"/>
    <w:rsid w:val="00A24524"/>
    <w:rsid w:val="00A24AC5"/>
    <w:rsid w:val="00A24AD0"/>
    <w:rsid w:val="00A26C2F"/>
    <w:rsid w:val="00A33C28"/>
    <w:rsid w:val="00A37783"/>
    <w:rsid w:val="00A44E93"/>
    <w:rsid w:val="00A46090"/>
    <w:rsid w:val="00A5244C"/>
    <w:rsid w:val="00A54C12"/>
    <w:rsid w:val="00A61259"/>
    <w:rsid w:val="00A61261"/>
    <w:rsid w:val="00A6724B"/>
    <w:rsid w:val="00A71A05"/>
    <w:rsid w:val="00A76457"/>
    <w:rsid w:val="00A808B1"/>
    <w:rsid w:val="00A83ACB"/>
    <w:rsid w:val="00A84DFB"/>
    <w:rsid w:val="00A85DF9"/>
    <w:rsid w:val="00A87743"/>
    <w:rsid w:val="00A90120"/>
    <w:rsid w:val="00A94A8A"/>
    <w:rsid w:val="00A9672A"/>
    <w:rsid w:val="00AA477A"/>
    <w:rsid w:val="00AA59D9"/>
    <w:rsid w:val="00AB6EB2"/>
    <w:rsid w:val="00AB78C6"/>
    <w:rsid w:val="00AB7983"/>
    <w:rsid w:val="00AC325A"/>
    <w:rsid w:val="00AC405B"/>
    <w:rsid w:val="00AC79EA"/>
    <w:rsid w:val="00AD28D2"/>
    <w:rsid w:val="00AE1C96"/>
    <w:rsid w:val="00AE2691"/>
    <w:rsid w:val="00AE4086"/>
    <w:rsid w:val="00AE4375"/>
    <w:rsid w:val="00AE5FAF"/>
    <w:rsid w:val="00AE65CF"/>
    <w:rsid w:val="00AF12C3"/>
    <w:rsid w:val="00B02D69"/>
    <w:rsid w:val="00B0516F"/>
    <w:rsid w:val="00B0719C"/>
    <w:rsid w:val="00B076CC"/>
    <w:rsid w:val="00B168D2"/>
    <w:rsid w:val="00B1733A"/>
    <w:rsid w:val="00B22ADF"/>
    <w:rsid w:val="00B234DC"/>
    <w:rsid w:val="00B25BC3"/>
    <w:rsid w:val="00B2735A"/>
    <w:rsid w:val="00B41F21"/>
    <w:rsid w:val="00B45D26"/>
    <w:rsid w:val="00B50214"/>
    <w:rsid w:val="00B51632"/>
    <w:rsid w:val="00B533D6"/>
    <w:rsid w:val="00B5457C"/>
    <w:rsid w:val="00B578F8"/>
    <w:rsid w:val="00B61A72"/>
    <w:rsid w:val="00B67DCC"/>
    <w:rsid w:val="00B71B10"/>
    <w:rsid w:val="00B76D27"/>
    <w:rsid w:val="00B84E0A"/>
    <w:rsid w:val="00B857B8"/>
    <w:rsid w:val="00B8685E"/>
    <w:rsid w:val="00B87D33"/>
    <w:rsid w:val="00BA0A6A"/>
    <w:rsid w:val="00BA0E2F"/>
    <w:rsid w:val="00BA2065"/>
    <w:rsid w:val="00BA50C1"/>
    <w:rsid w:val="00BA6AAD"/>
    <w:rsid w:val="00BB02FF"/>
    <w:rsid w:val="00BB0E92"/>
    <w:rsid w:val="00BB446D"/>
    <w:rsid w:val="00BB4A08"/>
    <w:rsid w:val="00BB5B9A"/>
    <w:rsid w:val="00BB5E2C"/>
    <w:rsid w:val="00BC4F30"/>
    <w:rsid w:val="00BC60BF"/>
    <w:rsid w:val="00BD309D"/>
    <w:rsid w:val="00BD4264"/>
    <w:rsid w:val="00BD684F"/>
    <w:rsid w:val="00BD7296"/>
    <w:rsid w:val="00BE1959"/>
    <w:rsid w:val="00BE2BBF"/>
    <w:rsid w:val="00BE45D3"/>
    <w:rsid w:val="00BF324C"/>
    <w:rsid w:val="00BF369A"/>
    <w:rsid w:val="00BF4DC2"/>
    <w:rsid w:val="00BF5663"/>
    <w:rsid w:val="00BF6503"/>
    <w:rsid w:val="00BF6F8E"/>
    <w:rsid w:val="00BF7505"/>
    <w:rsid w:val="00BF7626"/>
    <w:rsid w:val="00BF7AA5"/>
    <w:rsid w:val="00C04976"/>
    <w:rsid w:val="00C0505B"/>
    <w:rsid w:val="00C14B27"/>
    <w:rsid w:val="00C2560B"/>
    <w:rsid w:val="00C273A7"/>
    <w:rsid w:val="00C32D99"/>
    <w:rsid w:val="00C36A7C"/>
    <w:rsid w:val="00C47611"/>
    <w:rsid w:val="00C50496"/>
    <w:rsid w:val="00C544C5"/>
    <w:rsid w:val="00C552FD"/>
    <w:rsid w:val="00C60852"/>
    <w:rsid w:val="00C62DE1"/>
    <w:rsid w:val="00C64A92"/>
    <w:rsid w:val="00C6759A"/>
    <w:rsid w:val="00C712BF"/>
    <w:rsid w:val="00C72B24"/>
    <w:rsid w:val="00C743A8"/>
    <w:rsid w:val="00C763D1"/>
    <w:rsid w:val="00C7689D"/>
    <w:rsid w:val="00C81D64"/>
    <w:rsid w:val="00C81F42"/>
    <w:rsid w:val="00C85649"/>
    <w:rsid w:val="00C90F0E"/>
    <w:rsid w:val="00C91AB0"/>
    <w:rsid w:val="00C937C9"/>
    <w:rsid w:val="00CA72E6"/>
    <w:rsid w:val="00CA7A35"/>
    <w:rsid w:val="00CB0A95"/>
    <w:rsid w:val="00CB6FD6"/>
    <w:rsid w:val="00CB75C1"/>
    <w:rsid w:val="00CC18BA"/>
    <w:rsid w:val="00CC3A0D"/>
    <w:rsid w:val="00CC4D32"/>
    <w:rsid w:val="00CC7869"/>
    <w:rsid w:val="00CD38EA"/>
    <w:rsid w:val="00CD47C4"/>
    <w:rsid w:val="00CD55D5"/>
    <w:rsid w:val="00CE329D"/>
    <w:rsid w:val="00CF007D"/>
    <w:rsid w:val="00CF55DB"/>
    <w:rsid w:val="00CF5637"/>
    <w:rsid w:val="00D11D09"/>
    <w:rsid w:val="00D1394B"/>
    <w:rsid w:val="00D1490F"/>
    <w:rsid w:val="00D15EF5"/>
    <w:rsid w:val="00D16CAF"/>
    <w:rsid w:val="00D27ED3"/>
    <w:rsid w:val="00D32305"/>
    <w:rsid w:val="00D402A4"/>
    <w:rsid w:val="00D42CD1"/>
    <w:rsid w:val="00D44BB1"/>
    <w:rsid w:val="00D5553C"/>
    <w:rsid w:val="00D60C64"/>
    <w:rsid w:val="00D64694"/>
    <w:rsid w:val="00D71FD7"/>
    <w:rsid w:val="00D73863"/>
    <w:rsid w:val="00D74ED2"/>
    <w:rsid w:val="00D756BB"/>
    <w:rsid w:val="00D82CC4"/>
    <w:rsid w:val="00D84289"/>
    <w:rsid w:val="00D858A8"/>
    <w:rsid w:val="00D866DC"/>
    <w:rsid w:val="00D8692A"/>
    <w:rsid w:val="00D87B3C"/>
    <w:rsid w:val="00D91FE8"/>
    <w:rsid w:val="00D95F77"/>
    <w:rsid w:val="00DA1F10"/>
    <w:rsid w:val="00DA35B9"/>
    <w:rsid w:val="00DD0EA7"/>
    <w:rsid w:val="00DD2237"/>
    <w:rsid w:val="00DD4AD3"/>
    <w:rsid w:val="00DD6F2F"/>
    <w:rsid w:val="00DE758C"/>
    <w:rsid w:val="00DF67F9"/>
    <w:rsid w:val="00E05564"/>
    <w:rsid w:val="00E0625E"/>
    <w:rsid w:val="00E1218D"/>
    <w:rsid w:val="00E1762E"/>
    <w:rsid w:val="00E20CB0"/>
    <w:rsid w:val="00E216FC"/>
    <w:rsid w:val="00E2217A"/>
    <w:rsid w:val="00E23644"/>
    <w:rsid w:val="00E27438"/>
    <w:rsid w:val="00E3081D"/>
    <w:rsid w:val="00E30B32"/>
    <w:rsid w:val="00E30BA7"/>
    <w:rsid w:val="00E32A07"/>
    <w:rsid w:val="00E34609"/>
    <w:rsid w:val="00E360B1"/>
    <w:rsid w:val="00E3753B"/>
    <w:rsid w:val="00E46419"/>
    <w:rsid w:val="00E47ED7"/>
    <w:rsid w:val="00E50235"/>
    <w:rsid w:val="00E61E4F"/>
    <w:rsid w:val="00E706B8"/>
    <w:rsid w:val="00E7174D"/>
    <w:rsid w:val="00E81AC8"/>
    <w:rsid w:val="00E865EF"/>
    <w:rsid w:val="00E87A3C"/>
    <w:rsid w:val="00E933E6"/>
    <w:rsid w:val="00E93714"/>
    <w:rsid w:val="00E9421E"/>
    <w:rsid w:val="00E94A49"/>
    <w:rsid w:val="00E96CF8"/>
    <w:rsid w:val="00E96D94"/>
    <w:rsid w:val="00EA7E24"/>
    <w:rsid w:val="00EB066F"/>
    <w:rsid w:val="00EB45EA"/>
    <w:rsid w:val="00EB51F5"/>
    <w:rsid w:val="00EC2F77"/>
    <w:rsid w:val="00EC76E0"/>
    <w:rsid w:val="00EC7AB0"/>
    <w:rsid w:val="00ED34A7"/>
    <w:rsid w:val="00ED3D63"/>
    <w:rsid w:val="00ED7515"/>
    <w:rsid w:val="00EE4933"/>
    <w:rsid w:val="00EE6B1C"/>
    <w:rsid w:val="00EF1F72"/>
    <w:rsid w:val="00EF459E"/>
    <w:rsid w:val="00EF5168"/>
    <w:rsid w:val="00EF675B"/>
    <w:rsid w:val="00F00997"/>
    <w:rsid w:val="00F01CEA"/>
    <w:rsid w:val="00F024E1"/>
    <w:rsid w:val="00F029D3"/>
    <w:rsid w:val="00F03863"/>
    <w:rsid w:val="00F0624B"/>
    <w:rsid w:val="00F11E50"/>
    <w:rsid w:val="00F12CB1"/>
    <w:rsid w:val="00F14B98"/>
    <w:rsid w:val="00F14C57"/>
    <w:rsid w:val="00F222C5"/>
    <w:rsid w:val="00F309F2"/>
    <w:rsid w:val="00F33377"/>
    <w:rsid w:val="00F335A2"/>
    <w:rsid w:val="00F345E4"/>
    <w:rsid w:val="00F43E31"/>
    <w:rsid w:val="00F54295"/>
    <w:rsid w:val="00F613B2"/>
    <w:rsid w:val="00F64D21"/>
    <w:rsid w:val="00F7658B"/>
    <w:rsid w:val="00F81A05"/>
    <w:rsid w:val="00F855AA"/>
    <w:rsid w:val="00F8610B"/>
    <w:rsid w:val="00F94232"/>
    <w:rsid w:val="00F979FF"/>
    <w:rsid w:val="00FA2FA2"/>
    <w:rsid w:val="00FA3455"/>
    <w:rsid w:val="00FA3694"/>
    <w:rsid w:val="00FA4F9B"/>
    <w:rsid w:val="00FB142A"/>
    <w:rsid w:val="00FB476B"/>
    <w:rsid w:val="00FB4BB8"/>
    <w:rsid w:val="00FC3110"/>
    <w:rsid w:val="00FD26BB"/>
    <w:rsid w:val="00FE2D6A"/>
    <w:rsid w:val="00FF0836"/>
    <w:rsid w:val="00FF3450"/>
    <w:rsid w:val="00FF4AED"/>
    <w:rsid w:val="00FF5F9B"/>
    <w:rsid w:val="01207F5A"/>
    <w:rsid w:val="01878750"/>
    <w:rsid w:val="023E8CA6"/>
    <w:rsid w:val="04AECBBE"/>
    <w:rsid w:val="04E579B8"/>
    <w:rsid w:val="06546925"/>
    <w:rsid w:val="06624533"/>
    <w:rsid w:val="0887FC15"/>
    <w:rsid w:val="08B89050"/>
    <w:rsid w:val="09367DBA"/>
    <w:rsid w:val="0AFFC71E"/>
    <w:rsid w:val="0B571FD1"/>
    <w:rsid w:val="0BBF9CD7"/>
    <w:rsid w:val="0EDD018F"/>
    <w:rsid w:val="0F1BD553"/>
    <w:rsid w:val="0F9634A4"/>
    <w:rsid w:val="0FAB7E23"/>
    <w:rsid w:val="10451F94"/>
    <w:rsid w:val="104A56AD"/>
    <w:rsid w:val="108229DC"/>
    <w:rsid w:val="10ABD262"/>
    <w:rsid w:val="12748629"/>
    <w:rsid w:val="12B94B28"/>
    <w:rsid w:val="136E3F90"/>
    <w:rsid w:val="151066EC"/>
    <w:rsid w:val="1582ABF5"/>
    <w:rsid w:val="1592B3B0"/>
    <w:rsid w:val="15DB32D0"/>
    <w:rsid w:val="16C7A1F4"/>
    <w:rsid w:val="16F52EEE"/>
    <w:rsid w:val="1A0FC3FA"/>
    <w:rsid w:val="1BE94259"/>
    <w:rsid w:val="1BEA24EB"/>
    <w:rsid w:val="1D69DAC7"/>
    <w:rsid w:val="1FE6E84C"/>
    <w:rsid w:val="1FE7FBF9"/>
    <w:rsid w:val="21E1332E"/>
    <w:rsid w:val="228B2F7D"/>
    <w:rsid w:val="229998DF"/>
    <w:rsid w:val="22C4F2B1"/>
    <w:rsid w:val="22CAD0D3"/>
    <w:rsid w:val="245EF4CA"/>
    <w:rsid w:val="249302ED"/>
    <w:rsid w:val="25025343"/>
    <w:rsid w:val="25C33F4C"/>
    <w:rsid w:val="2748B240"/>
    <w:rsid w:val="274DA53B"/>
    <w:rsid w:val="27C17DE6"/>
    <w:rsid w:val="28746EB3"/>
    <w:rsid w:val="28DC9A4B"/>
    <w:rsid w:val="29E37DF2"/>
    <w:rsid w:val="2A194B0C"/>
    <w:rsid w:val="2AE26E5D"/>
    <w:rsid w:val="2B222313"/>
    <w:rsid w:val="2D979F7D"/>
    <w:rsid w:val="2DB73CF7"/>
    <w:rsid w:val="2E05D458"/>
    <w:rsid w:val="2F154C92"/>
    <w:rsid w:val="2F4D3B87"/>
    <w:rsid w:val="2F693D56"/>
    <w:rsid w:val="2FBC0431"/>
    <w:rsid w:val="326828E0"/>
    <w:rsid w:val="32C385A5"/>
    <w:rsid w:val="330BAA6A"/>
    <w:rsid w:val="33C45C32"/>
    <w:rsid w:val="33D41E15"/>
    <w:rsid w:val="34388125"/>
    <w:rsid w:val="35575F94"/>
    <w:rsid w:val="35F949EE"/>
    <w:rsid w:val="3659E565"/>
    <w:rsid w:val="36A3CB4D"/>
    <w:rsid w:val="387C87DA"/>
    <w:rsid w:val="38892234"/>
    <w:rsid w:val="388F0056"/>
    <w:rsid w:val="39153AD9"/>
    <w:rsid w:val="39CFC476"/>
    <w:rsid w:val="3AFCF0AC"/>
    <w:rsid w:val="3C39F38E"/>
    <w:rsid w:val="3C54E0F7"/>
    <w:rsid w:val="3C66FF64"/>
    <w:rsid w:val="3CA034F7"/>
    <w:rsid w:val="3D74D10B"/>
    <w:rsid w:val="3E169795"/>
    <w:rsid w:val="3F52D956"/>
    <w:rsid w:val="401E4789"/>
    <w:rsid w:val="40DF54EE"/>
    <w:rsid w:val="41695583"/>
    <w:rsid w:val="41FBD86A"/>
    <w:rsid w:val="41FC323E"/>
    <w:rsid w:val="42426E41"/>
    <w:rsid w:val="4270727A"/>
    <w:rsid w:val="42AF4256"/>
    <w:rsid w:val="431B29E1"/>
    <w:rsid w:val="431CE3BF"/>
    <w:rsid w:val="4355ECFF"/>
    <w:rsid w:val="43760114"/>
    <w:rsid w:val="44C58C1B"/>
    <w:rsid w:val="44F4231D"/>
    <w:rsid w:val="454E7CDF"/>
    <w:rsid w:val="45BC9D7A"/>
    <w:rsid w:val="45C9F9D8"/>
    <w:rsid w:val="45CA2A1B"/>
    <w:rsid w:val="476CF493"/>
    <w:rsid w:val="476E7171"/>
    <w:rsid w:val="4800EC9C"/>
    <w:rsid w:val="49866E97"/>
    <w:rsid w:val="4B847790"/>
    <w:rsid w:val="4C397E50"/>
    <w:rsid w:val="4C8A538E"/>
    <w:rsid w:val="4D50D5B3"/>
    <w:rsid w:val="4EDC1C46"/>
    <w:rsid w:val="4F374F57"/>
    <w:rsid w:val="4F4416F8"/>
    <w:rsid w:val="4F4B90EB"/>
    <w:rsid w:val="4FF7CD39"/>
    <w:rsid w:val="5117FEA3"/>
    <w:rsid w:val="51BB7118"/>
    <w:rsid w:val="51D4A4C6"/>
    <w:rsid w:val="51EBC4F0"/>
    <w:rsid w:val="520B8978"/>
    <w:rsid w:val="5264647A"/>
    <w:rsid w:val="537A5937"/>
    <w:rsid w:val="540034DB"/>
    <w:rsid w:val="578914F9"/>
    <w:rsid w:val="578AAE93"/>
    <w:rsid w:val="57A3F9EE"/>
    <w:rsid w:val="58764CDE"/>
    <w:rsid w:val="59F03CE1"/>
    <w:rsid w:val="5AA150F9"/>
    <w:rsid w:val="5AC82615"/>
    <w:rsid w:val="5AE337AD"/>
    <w:rsid w:val="5AFAB7E0"/>
    <w:rsid w:val="5C5568AE"/>
    <w:rsid w:val="5C5FC563"/>
    <w:rsid w:val="5C9D4397"/>
    <w:rsid w:val="5DFA8243"/>
    <w:rsid w:val="5E75DF48"/>
    <w:rsid w:val="5ED43A4F"/>
    <w:rsid w:val="5F345E21"/>
    <w:rsid w:val="6073B925"/>
    <w:rsid w:val="611D8397"/>
    <w:rsid w:val="6344C877"/>
    <w:rsid w:val="634D7F4B"/>
    <w:rsid w:val="63B3BA2E"/>
    <w:rsid w:val="64E082AD"/>
    <w:rsid w:val="64F351E8"/>
    <w:rsid w:val="64F85F42"/>
    <w:rsid w:val="66CC3BA4"/>
    <w:rsid w:val="6704596B"/>
    <w:rsid w:val="68B881BB"/>
    <w:rsid w:val="68CCC072"/>
    <w:rsid w:val="691AC359"/>
    <w:rsid w:val="6995A647"/>
    <w:rsid w:val="6A122E37"/>
    <w:rsid w:val="6A714126"/>
    <w:rsid w:val="6B751C76"/>
    <w:rsid w:val="6BA787F4"/>
    <w:rsid w:val="6CE1D528"/>
    <w:rsid w:val="6EF2BA4B"/>
    <w:rsid w:val="70C84AF0"/>
    <w:rsid w:val="70E2E5F8"/>
    <w:rsid w:val="70EF4342"/>
    <w:rsid w:val="7127FC30"/>
    <w:rsid w:val="72C0B228"/>
    <w:rsid w:val="72FCEA3B"/>
    <w:rsid w:val="748D74FF"/>
    <w:rsid w:val="74EA09BF"/>
    <w:rsid w:val="76E43A9A"/>
    <w:rsid w:val="76F304D2"/>
    <w:rsid w:val="79E12425"/>
    <w:rsid w:val="7A032C69"/>
    <w:rsid w:val="7C356174"/>
    <w:rsid w:val="7C381B3D"/>
    <w:rsid w:val="7C809199"/>
    <w:rsid w:val="7F7839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1E702"/>
  <w15:docId w15:val="{3721C0D8-3FF5-4A8F-833F-F02B510E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 w:type="character" w:styleId="Strong">
    <w:name w:val="Strong"/>
    <w:basedOn w:val="DefaultParagraphFont"/>
    <w:uiPriority w:val="22"/>
    <w:qFormat/>
    <w:locked/>
    <w:rsid w:val="00C91AB0"/>
    <w:rPr>
      <w:b/>
      <w:bCs/>
    </w:rPr>
  </w:style>
  <w:style w:type="character" w:customStyle="1" w:styleId="UnresolvedMention1">
    <w:name w:val="Unresolved Mention1"/>
    <w:basedOn w:val="DefaultParagraphFont"/>
    <w:uiPriority w:val="99"/>
    <w:unhideWhenUsed/>
    <w:rsid w:val="005428E0"/>
    <w:rPr>
      <w:color w:val="605E5C"/>
      <w:shd w:val="clear" w:color="auto" w:fill="E1DFDD"/>
    </w:rPr>
  </w:style>
  <w:style w:type="paragraph" w:customStyle="1" w:styleId="paragraph">
    <w:name w:val="paragraph"/>
    <w:basedOn w:val="Normal"/>
    <w:rsid w:val="004D741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4D7415"/>
  </w:style>
  <w:style w:type="character" w:customStyle="1" w:styleId="eop">
    <w:name w:val="eop"/>
    <w:basedOn w:val="DefaultParagraphFont"/>
    <w:rsid w:val="004D7415"/>
  </w:style>
  <w:style w:type="character" w:customStyle="1" w:styleId="advancedproofingissue">
    <w:name w:val="advancedproofingissue"/>
    <w:basedOn w:val="DefaultParagraphFont"/>
    <w:rsid w:val="004D7415"/>
  </w:style>
  <w:style w:type="character" w:customStyle="1" w:styleId="scxw15759688">
    <w:name w:val="scxw15759688"/>
    <w:basedOn w:val="DefaultParagraphFont"/>
    <w:rsid w:val="004D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3Tables/pdf/SEA_h.pdf" TargetMode="External" /><Relationship Id="rId9" Type="http://schemas.openxmlformats.org/officeDocument/2006/relationships/hyperlink" Target="https://www.opm.gov/policy-data-oversight/pay-leave/salaries-wages/salary-tables/23Tables/pdf/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54835-ba74-49cb-b78f-99710acf0980">
      <Terms xmlns="http://schemas.microsoft.com/office/infopath/2007/PartnerControls"/>
    </lcf76f155ced4ddcb4097134ff3c332f>
    <TaxCatchAll xmlns="8e3cac89-0dc0-41bf-8e31-9ea24b73e99d" xsi:nil="true"/>
    <SharedWithUsers xmlns="8e3cac89-0dc0-41bf-8e31-9ea24b73e99d">
      <UserInfo>
        <DisplayName>Murnane, Amanda M</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AADC17286634E815B4DCA0CA1C73B" ma:contentTypeVersion="10" ma:contentTypeDescription="Create a new document." ma:contentTypeScope="" ma:versionID="69126358f1eb7482ba5ed4c1f0f84f63">
  <xsd:schema xmlns:xsd="http://www.w3.org/2001/XMLSchema" xmlns:xs="http://www.w3.org/2001/XMLSchema" xmlns:p="http://schemas.microsoft.com/office/2006/metadata/properties" xmlns:ns2="67e54835-ba74-49cb-b78f-99710acf0980" xmlns:ns3="8e3cac89-0dc0-41bf-8e31-9ea24b73e99d" targetNamespace="http://schemas.microsoft.com/office/2006/metadata/properties" ma:root="true" ma:fieldsID="f557b33304ff057caa2819ab82da0f4d" ns2:_="" ns3:_="">
    <xsd:import namespace="67e54835-ba74-49cb-b78f-99710acf0980"/>
    <xsd:import namespace="8e3cac89-0dc0-41bf-8e31-9ea24b73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4835-ba74-49cb-b78f-99710acf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cac89-0dc0-41bf-8e31-9ea24b73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ee4d7d-a3a5-4b9f-a6bd-00817db26172}" ma:internalName="TaxCatchAll" ma:showField="CatchAllData" ma:web="8e3cac89-0dc0-41bf-8e31-9ea24b73e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10533-D75F-4173-9513-4D49F5FC36D4}">
  <ds:schemaRefs>
    <ds:schemaRef ds:uri="http://schemas.microsoft.com/sharepoint/v3/contenttype/forms"/>
  </ds:schemaRefs>
</ds:datastoreItem>
</file>

<file path=customXml/itemProps2.xml><?xml version="1.0" encoding="utf-8"?>
<ds:datastoreItem xmlns:ds="http://schemas.openxmlformats.org/officeDocument/2006/customXml" ds:itemID="{97C7C439-AC1A-4593-A93F-ED0A9B8ED0E0}">
  <ds:schemaRefs>
    <ds:schemaRef ds:uri="http://schemas.microsoft.com/office/2006/metadata/properties"/>
    <ds:schemaRef ds:uri="http://schemas.microsoft.com/office/infopath/2007/PartnerControls"/>
    <ds:schemaRef ds:uri="67e54835-ba74-49cb-b78f-99710acf0980"/>
    <ds:schemaRef ds:uri="8e3cac89-0dc0-41bf-8e31-9ea24b73e99d"/>
  </ds:schemaRefs>
</ds:datastoreItem>
</file>

<file path=customXml/itemProps3.xml><?xml version="1.0" encoding="utf-8"?>
<ds:datastoreItem xmlns:ds="http://schemas.openxmlformats.org/officeDocument/2006/customXml" ds:itemID="{BE1B82D5-5494-4F0E-A102-8D7BB7F9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4835-ba74-49cb-b78f-99710acf0980"/>
    <ds:schemaRef ds:uri="8e3cac89-0dc0-41bf-8e31-9ea24b73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4681</Words>
  <Characters>27330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2</cp:revision>
  <cp:lastPrinted>2017-05-18T14:28:00Z</cp:lastPrinted>
  <dcterms:created xsi:type="dcterms:W3CDTF">2023-09-18T12:20:00Z</dcterms:created>
  <dcterms:modified xsi:type="dcterms:W3CDTF">2023-09-18T12:20:00Z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0x010100619AADC17286634E815B4DCA0CA1C73B</vt:lpwstr>
  </property>
  <property fmtid="{D5CDD505-2E9C-101B-9397-08002B2CF9AE}" pid="3" name="MediaServiceImageTags">
    <vt:lpwstr/>
  </property>
</Properties>
</file>