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2797" w:rsidRPr="0050110D" w:rsidP="001E6ABA" w14:paraId="151E3E87" w14:textId="26662014">
      <w:pPr>
        <w:pStyle w:val="Heading1"/>
        <w:rPr>
          <w:rFonts w:ascii="Times New Roman" w:eastAsia="Calibri" w:hAnsi="Times New Roman" w:cs="Times New Roman"/>
          <w:b/>
          <w:bCs/>
          <w:color w:val="auto"/>
          <w:sz w:val="24"/>
          <w:szCs w:val="24"/>
        </w:rPr>
      </w:pPr>
      <w:bookmarkStart w:id="0" w:name="_Toc132873420"/>
      <w:r w:rsidRPr="0050110D">
        <w:rPr>
          <w:rFonts w:ascii="Times New Roman" w:eastAsia="Calibri" w:hAnsi="Times New Roman" w:cs="Times New Roman"/>
          <w:b/>
          <w:bCs/>
          <w:color w:val="auto"/>
          <w:sz w:val="24"/>
          <w:szCs w:val="24"/>
        </w:rPr>
        <w:t>Focus Groups with Elder Justice Professionals</w:t>
      </w:r>
      <w:r>
        <w:rPr>
          <w:rFonts w:ascii="Times New Roman" w:eastAsia="Calibri" w:hAnsi="Times New Roman" w:cs="Times New Roman"/>
          <w:b/>
          <w:bCs/>
          <w:color w:val="auto"/>
          <w:sz w:val="24"/>
          <w:szCs w:val="24"/>
        </w:rPr>
        <w:t xml:space="preserve"> </w:t>
      </w:r>
      <w:bookmarkEnd w:id="0"/>
    </w:p>
    <w:p w:rsidR="00382797" w:rsidP="00382797" w14:paraId="44518EBE" w14:textId="77777777">
      <w:pPr>
        <w:spacing w:after="0"/>
        <w:rPr>
          <w:rFonts w:ascii="Times New Roman" w:hAnsi="Times New Roman" w:cs="Times New Roman"/>
          <w:b/>
          <w:sz w:val="32"/>
          <w:szCs w:val="32"/>
        </w:rPr>
      </w:pPr>
    </w:p>
    <w:p w:rsidR="00382797" w:rsidRPr="00FC421A" w:rsidP="00382797" w14:paraId="07DDF6BA" w14:textId="77777777">
      <w:pPr>
        <w:rPr>
          <w:rFonts w:ascii="Times New Roman" w:hAnsi="Times New Roman" w:cs="Times New Roman"/>
          <w:b/>
          <w:sz w:val="28"/>
          <w:szCs w:val="28"/>
        </w:rPr>
      </w:pPr>
      <w:r w:rsidRPr="00FC421A">
        <w:rPr>
          <w:rFonts w:ascii="Times New Roman" w:hAnsi="Times New Roman" w:cs="Times New Roman"/>
          <w:b/>
          <w:sz w:val="28"/>
          <w:szCs w:val="28"/>
        </w:rPr>
        <w:t>Recruitment/Sampling Screener</w:t>
      </w:r>
    </w:p>
    <w:p w:rsidR="00382797" w:rsidRPr="005828FB" w:rsidP="00382797" w14:paraId="694F0008" w14:textId="77777777">
      <w:pPr>
        <w:rPr>
          <w:rFonts w:ascii="Times New Roman" w:hAnsi="Times New Roman" w:cs="Times New Roman"/>
          <w:bCs/>
          <w:sz w:val="24"/>
          <w:szCs w:val="24"/>
        </w:rPr>
      </w:pPr>
      <w:r>
        <w:rPr>
          <w:rFonts w:ascii="Times New Roman" w:hAnsi="Times New Roman" w:cs="Times New Roman"/>
          <w:bCs/>
          <w:sz w:val="24"/>
          <w:szCs w:val="24"/>
        </w:rPr>
        <w:t xml:space="preserve">The following one-minute screener will be used to recruit elder justice professionals to participate in the focus group and ensure sampling criteria is met. </w:t>
      </w:r>
    </w:p>
    <w:p w:rsidR="00382797" w:rsidRPr="00830178" w:rsidP="00382797" w14:paraId="16C1112B"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Please complete/confirm the following pieces of information for your organization. </w:t>
      </w:r>
    </w:p>
    <w:p w:rsidR="00382797" w:rsidRPr="00830178" w:rsidP="00382797" w14:paraId="07BC656F" w14:textId="77777777">
      <w:pPr>
        <w:ind w:left="360"/>
        <w:rPr>
          <w:rFonts w:ascii="Times New Roman" w:hAnsi="Times New Roman" w:cs="Times New Roman"/>
        </w:rPr>
      </w:pPr>
    </w:p>
    <w:tbl>
      <w:tblPr>
        <w:tblStyle w:val="TableGrid"/>
        <w:tblW w:w="0" w:type="auto"/>
        <w:tblInd w:w="468" w:type="dxa"/>
        <w:tblLook w:val="04A0"/>
      </w:tblPr>
      <w:tblGrid>
        <w:gridCol w:w="3128"/>
        <w:gridCol w:w="5129"/>
      </w:tblGrid>
      <w:tr w14:paraId="46823267" w14:textId="77777777" w:rsidTr="004D295F">
        <w:tblPrEx>
          <w:tblW w:w="0" w:type="auto"/>
          <w:tblInd w:w="468" w:type="dxa"/>
          <w:tblLook w:val="04A0"/>
        </w:tblPrEx>
        <w:tc>
          <w:tcPr>
            <w:tcW w:w="3128" w:type="dxa"/>
          </w:tcPr>
          <w:p w:rsidR="00382797" w:rsidRPr="00830178" w:rsidP="004D295F" w14:paraId="618BF963" w14:textId="77777777">
            <w:pPr>
              <w:textAlignment w:val="baseline"/>
              <w:rPr>
                <w:rFonts w:ascii="Times New Roman" w:hAnsi="Times New Roman" w:cs="Times New Roman"/>
              </w:rPr>
            </w:pPr>
            <w:r w:rsidRPr="00830178">
              <w:rPr>
                <w:rFonts w:ascii="Times New Roman" w:hAnsi="Times New Roman" w:cs="Times New Roman"/>
              </w:rPr>
              <w:t>Agency Name</w:t>
            </w:r>
          </w:p>
        </w:tc>
        <w:tc>
          <w:tcPr>
            <w:tcW w:w="5129" w:type="dxa"/>
          </w:tcPr>
          <w:p w:rsidR="00382797" w:rsidRPr="00830178" w:rsidP="004D295F" w14:paraId="51EB2F4B" w14:textId="77777777">
            <w:pPr>
              <w:textAlignment w:val="baseline"/>
              <w:rPr>
                <w:rFonts w:ascii="Times New Roman" w:hAnsi="Times New Roman" w:cs="Times New Roman"/>
              </w:rPr>
            </w:pPr>
          </w:p>
        </w:tc>
      </w:tr>
      <w:tr w14:paraId="0DD2048A" w14:textId="77777777" w:rsidTr="004D295F">
        <w:tblPrEx>
          <w:tblW w:w="0" w:type="auto"/>
          <w:tblInd w:w="468" w:type="dxa"/>
          <w:tblLook w:val="04A0"/>
        </w:tblPrEx>
        <w:tc>
          <w:tcPr>
            <w:tcW w:w="3128" w:type="dxa"/>
          </w:tcPr>
          <w:p w:rsidR="00382797" w:rsidRPr="00830178" w:rsidP="004D295F" w14:paraId="0BD47150" w14:textId="77777777">
            <w:pPr>
              <w:textAlignment w:val="baseline"/>
              <w:rPr>
                <w:rFonts w:ascii="Times New Roman" w:hAnsi="Times New Roman" w:cs="Times New Roman"/>
              </w:rPr>
            </w:pPr>
            <w:r w:rsidRPr="00830178">
              <w:rPr>
                <w:rFonts w:ascii="Times New Roman" w:hAnsi="Times New Roman" w:cs="Times New Roman"/>
              </w:rPr>
              <w:t>ZIP (Dropdown)</w:t>
            </w:r>
          </w:p>
        </w:tc>
        <w:tc>
          <w:tcPr>
            <w:tcW w:w="5129" w:type="dxa"/>
          </w:tcPr>
          <w:p w:rsidR="00382797" w:rsidRPr="00830178" w:rsidP="004D295F" w14:paraId="700BC002" w14:textId="77777777">
            <w:pPr>
              <w:textAlignment w:val="baseline"/>
              <w:rPr>
                <w:rFonts w:ascii="Times New Roman" w:hAnsi="Times New Roman" w:cs="Times New Roman"/>
              </w:rPr>
            </w:pPr>
          </w:p>
        </w:tc>
      </w:tr>
      <w:tr w14:paraId="026EBF6F" w14:textId="77777777" w:rsidTr="004D295F">
        <w:tblPrEx>
          <w:tblW w:w="0" w:type="auto"/>
          <w:tblInd w:w="468" w:type="dxa"/>
          <w:tblLook w:val="04A0"/>
        </w:tblPrEx>
        <w:tc>
          <w:tcPr>
            <w:tcW w:w="3128" w:type="dxa"/>
          </w:tcPr>
          <w:p w:rsidR="00382797" w:rsidRPr="00830178" w:rsidP="004D295F" w14:paraId="4D04E6B1" w14:textId="77777777">
            <w:pPr>
              <w:textAlignment w:val="baseline"/>
              <w:rPr>
                <w:rFonts w:ascii="Times New Roman" w:hAnsi="Times New Roman" w:cs="Times New Roman"/>
              </w:rPr>
            </w:pPr>
            <w:r>
              <w:rPr>
                <w:rFonts w:ascii="Times New Roman" w:hAnsi="Times New Roman" w:cs="Times New Roman"/>
              </w:rPr>
              <w:t>Is your organization located in an urban, suburban, or rural location?</w:t>
            </w:r>
          </w:p>
        </w:tc>
        <w:tc>
          <w:tcPr>
            <w:tcW w:w="5129" w:type="dxa"/>
          </w:tcPr>
          <w:p w:rsidR="00382797" w:rsidRPr="00830178" w:rsidP="004D295F" w14:paraId="5012F5DB" w14:textId="77777777">
            <w:pPr>
              <w:textAlignment w:val="baseline"/>
              <w:rPr>
                <w:rFonts w:ascii="Times New Roman" w:hAnsi="Times New Roman" w:cs="Times New Roman"/>
              </w:rPr>
            </w:pPr>
          </w:p>
        </w:tc>
      </w:tr>
    </w:tbl>
    <w:p w:rsidR="00382797" w:rsidRPr="00830178" w:rsidP="00382797" w14:paraId="6DB2B5E0" w14:textId="77777777">
      <w:pPr>
        <w:ind w:left="360"/>
        <w:rPr>
          <w:rFonts w:ascii="Times New Roman" w:hAnsi="Times New Roman" w:cs="Times New Roman"/>
        </w:rPr>
      </w:pPr>
    </w:p>
    <w:p w:rsidR="00382797" w:rsidRPr="00830178" w:rsidP="00382797" w14:paraId="7BF84730"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 xml:space="preserve">Please specify the catchment area served by your organization: </w:t>
      </w:r>
      <w:r w:rsidRPr="00830178">
        <w:rPr>
          <w:rFonts w:ascii="Times New Roman" w:hAnsi="Times New Roman" w:cs="Times New Roman"/>
          <w:b/>
          <w:i/>
        </w:rPr>
        <w:t>(Select only one)</w:t>
      </w:r>
    </w:p>
    <w:p w:rsidR="00382797" w:rsidRPr="00830178" w:rsidP="00382797" w14:paraId="7ECFF418" w14:textId="77777777">
      <w:pPr>
        <w:pStyle w:val="ListParagraph"/>
        <w:ind w:left="360"/>
        <w:rPr>
          <w:rFonts w:ascii="Times New Roman" w:hAnsi="Times New Roman" w:cs="Times New Roman"/>
        </w:rPr>
      </w:pPr>
    </w:p>
    <w:p w:rsidR="00382797" w:rsidRPr="00830178" w:rsidP="00382797" w14:paraId="0AD44012"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Statewide</w:t>
      </w:r>
    </w:p>
    <w:p w:rsidR="00382797" w:rsidRPr="00830178" w:rsidP="00382797" w14:paraId="0BAAB60E"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Countywide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2F16DD73"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Multi-county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1B3A5E9E"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Citywide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294CA512"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Multi-city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7C657CED"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Tribal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5C7684AF" w14:textId="77777777">
      <w:pPr>
        <w:pStyle w:val="ListParagraph"/>
        <w:numPr>
          <w:ilvl w:val="1"/>
          <w:numId w:val="4"/>
        </w:numPr>
        <w:spacing w:after="0" w:line="240" w:lineRule="auto"/>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49CD1FB1" w14:textId="77777777">
      <w:pPr>
        <w:pStyle w:val="ListParagraph"/>
        <w:rPr>
          <w:rFonts w:ascii="Times New Roman" w:hAnsi="Times New Roman" w:cs="Times New Roman"/>
        </w:rPr>
      </w:pPr>
    </w:p>
    <w:p w:rsidR="00382797" w:rsidRPr="00830178" w:rsidP="00382797" w14:paraId="5D459547"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 xml:space="preserve">Which of the following </w:t>
      </w:r>
      <w:r w:rsidRPr="00830178">
        <w:rPr>
          <w:rFonts w:ascii="Times New Roman" w:hAnsi="Times New Roman" w:cs="Times New Roman"/>
          <w:u w:val="single"/>
        </w:rPr>
        <w:t>best</w:t>
      </w:r>
      <w:r w:rsidRPr="00830178">
        <w:rPr>
          <w:rFonts w:ascii="Times New Roman" w:hAnsi="Times New Roman" w:cs="Times New Roman"/>
        </w:rPr>
        <w:t xml:space="preserve"> describes the type of organization in which you work? </w:t>
      </w:r>
      <w:r w:rsidRPr="00830178">
        <w:rPr>
          <w:rFonts w:ascii="Times New Roman" w:hAnsi="Times New Roman" w:cs="Times New Roman"/>
          <w:b/>
          <w:i/>
        </w:rPr>
        <w:t>(Select all that apply)</w:t>
      </w:r>
    </w:p>
    <w:p w:rsidR="00382797" w:rsidRPr="00830178" w:rsidP="00382797" w14:paraId="517CA5AD" w14:textId="77777777">
      <w:pPr>
        <w:rPr>
          <w:rFonts w:ascii="Times New Roman" w:hAnsi="Times New Roman" w:cs="Times New Roman"/>
        </w:rPr>
      </w:pPr>
    </w:p>
    <w:p w:rsidR="00382797" w:rsidRPr="00830178" w:rsidP="00382797" w14:paraId="35ECB25E" w14:textId="77777777">
      <w:pPr>
        <w:spacing w:after="0"/>
        <w:rPr>
          <w:rFonts w:ascii="Times New Roman" w:hAnsi="Times New Roman" w:cs="Times New Roman"/>
        </w:rPr>
        <w:sectPr>
          <w:headerReference w:type="default" r:id="rId4"/>
          <w:pgSz w:w="12240" w:h="15840"/>
          <w:pgMar w:top="1440" w:right="1440" w:bottom="1440" w:left="1440" w:header="720" w:footer="720" w:gutter="0"/>
          <w:cols w:space="720"/>
          <w:docGrid w:linePitch="360"/>
        </w:sectPr>
      </w:pPr>
    </w:p>
    <w:p w:rsidR="00382797" w:rsidRPr="00830178" w:rsidP="00382797" w14:paraId="548395CA"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Community-Based</w:t>
      </w:r>
    </w:p>
    <w:p w:rsidR="00382797" w:rsidRPr="00830178" w:rsidP="00382797" w14:paraId="571657D3"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Criminal Justice Government Agency</w:t>
      </w:r>
    </w:p>
    <w:p w:rsidR="00382797" w:rsidRPr="00830178" w:rsidP="00382797" w14:paraId="0F3413A5"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Education</w:t>
      </w:r>
    </w:p>
    <w:p w:rsidR="00382797" w:rsidRPr="00830178" w:rsidP="00382797" w14:paraId="5BE25A2F"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Faith-Based</w:t>
      </w:r>
    </w:p>
    <w:p w:rsidR="00382797" w:rsidRPr="00830178" w:rsidP="00382797" w14:paraId="15AAB496"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Federal [</w:t>
      </w:r>
      <w:r w:rsidRPr="00005A2F">
        <w:rPr>
          <w:rFonts w:ascii="Times New Roman" w:hAnsi="Times New Roman" w:cs="Times New Roman"/>
          <w:i/>
          <w:iCs/>
        </w:rPr>
        <w:t xml:space="preserve">Survey programmer add question: </w:t>
      </w:r>
      <w:r w:rsidRPr="00005A2F">
        <w:rPr>
          <w:rFonts w:ascii="Times New Roman" w:hAnsi="Times New Roman" w:cs="Times New Roman"/>
        </w:rPr>
        <w:t>What is your agency’s primary area of focus regarding elder justice: Research, Regulator, Capacity Building, Public Outreach, Enforcement, Victim Services</w:t>
      </w:r>
      <w:r w:rsidRPr="00830178">
        <w:rPr>
          <w:rFonts w:ascii="Times New Roman" w:hAnsi="Times New Roman" w:cs="Times New Roman"/>
        </w:rPr>
        <w:t>]</w:t>
      </w:r>
    </w:p>
    <w:p w:rsidR="00382797" w:rsidRPr="00830178" w:rsidP="00382797" w14:paraId="50DEAD77"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Human/Social Services</w:t>
      </w:r>
    </w:p>
    <w:p w:rsidR="00382797" w:rsidRPr="00830178" w:rsidP="00382797" w14:paraId="09B1994E"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Health/Medical Services</w:t>
      </w:r>
    </w:p>
    <w:p w:rsidR="00382797" w:rsidRPr="00830178" w:rsidP="00382797" w14:paraId="7D530E76"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Legal Services</w:t>
      </w:r>
    </w:p>
    <w:p w:rsidR="00382797" w:rsidRPr="00830178" w:rsidP="00382797" w14:paraId="765ECFDB"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Legislation/Policymaking</w:t>
      </w:r>
    </w:p>
    <w:p w:rsidR="00382797" w:rsidRPr="00830178" w:rsidP="00382797" w14:paraId="2E5902AA"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Non-Profit</w:t>
      </w:r>
    </w:p>
    <w:p w:rsidR="00382797" w:rsidRPr="00830178" w:rsidP="00382797" w14:paraId="27C80236" w14:textId="77777777">
      <w:pPr>
        <w:pStyle w:val="ListParagraph"/>
        <w:numPr>
          <w:ilvl w:val="1"/>
          <w:numId w:val="2"/>
        </w:numPr>
        <w:spacing w:after="0" w:line="240" w:lineRule="auto"/>
        <w:ind w:left="1800"/>
        <w:rPr>
          <w:rFonts w:ascii="Times New Roman" w:hAnsi="Times New Roman" w:cs="Times New Roman"/>
        </w:rPr>
      </w:pPr>
      <w:r w:rsidRPr="00830178">
        <w:rPr>
          <w:rFonts w:ascii="Times New Roman" w:hAnsi="Times New Roman" w:cs="Times New Roman"/>
        </w:rPr>
        <w:t xml:space="preserve">Not </w:t>
      </w:r>
      <w:r w:rsidRPr="00830178">
        <w:rPr>
          <w:rFonts w:ascii="Times New Roman" w:hAnsi="Times New Roman" w:cs="Times New Roman"/>
        </w:rPr>
        <w:t>Listed  (</w:t>
      </w:r>
      <w:r w:rsidRPr="00830178">
        <w:rPr>
          <w:rFonts w:ascii="Times New Roman" w:hAnsi="Times New Roman" w:cs="Times New Roman"/>
          <w:i/>
        </w:rPr>
        <w:t>please specify</w:t>
      </w:r>
      <w:r w:rsidRPr="00830178">
        <w:rPr>
          <w:rFonts w:ascii="Times New Roman" w:hAnsi="Times New Roman" w:cs="Times New Roman"/>
        </w:rPr>
        <w:t>):__________</w:t>
      </w:r>
    </w:p>
    <w:p w:rsidR="00382797" w:rsidRPr="00830178" w:rsidP="00382797" w14:paraId="3F098BE9" w14:textId="77777777">
      <w:pPr>
        <w:pStyle w:val="ListParagraph"/>
        <w:rPr>
          <w:rFonts w:ascii="Times New Roman" w:hAnsi="Times New Roman" w:cs="Times New Roman"/>
        </w:rPr>
        <w:sectPr>
          <w:type w:val="continuous"/>
          <w:pgSz w:w="12240" w:h="15840"/>
          <w:pgMar w:top="1440" w:right="1440" w:bottom="1440" w:left="1440" w:header="720" w:footer="720" w:gutter="0"/>
          <w:cols w:num="2" w:space="720"/>
          <w:docGrid w:linePitch="360"/>
        </w:sectPr>
      </w:pPr>
    </w:p>
    <w:p w:rsidR="00382797" w:rsidRPr="00830178" w:rsidP="00382797" w14:paraId="6C494F9F" w14:textId="77777777">
      <w:pPr>
        <w:pStyle w:val="ListParagraph"/>
        <w:numPr>
          <w:ilvl w:val="0"/>
          <w:numId w:val="10"/>
        </w:numPr>
        <w:spacing w:before="240" w:after="0" w:line="240" w:lineRule="auto"/>
        <w:textAlignment w:val="baseline"/>
        <w:rPr>
          <w:rFonts w:ascii="Times New Roman" w:hAnsi="Times New Roman" w:cs="Times New Roman"/>
        </w:rPr>
      </w:pPr>
      <w:r w:rsidRPr="00830178">
        <w:rPr>
          <w:rFonts w:ascii="Times New Roman" w:hAnsi="Times New Roman" w:cs="Times New Roman"/>
        </w:rPr>
        <w:t xml:space="preserve">Which of the following best describes how your organization is structured to provide services to </w:t>
      </w:r>
      <w:r>
        <w:rPr>
          <w:rFonts w:ascii="Times New Roman" w:hAnsi="Times New Roman" w:cs="Times New Roman"/>
        </w:rPr>
        <w:t>victims of ANFE aged 60+</w:t>
      </w:r>
      <w:r w:rsidRPr="00830178">
        <w:rPr>
          <w:rFonts w:ascii="Times New Roman" w:hAnsi="Times New Roman" w:cs="Times New Roman"/>
        </w:rPr>
        <w:t>? </w:t>
      </w:r>
    </w:p>
    <w:p w:rsidR="00382797" w:rsidRPr="00830178" w:rsidP="00382797" w14:paraId="538068C4" w14:textId="77777777">
      <w:pPr>
        <w:pStyle w:val="ListParagraph"/>
        <w:ind w:left="360"/>
        <w:textAlignment w:val="baseline"/>
        <w:rPr>
          <w:rFonts w:ascii="Times New Roman" w:hAnsi="Times New Roman" w:cs="Times New Roman"/>
        </w:rPr>
      </w:pPr>
    </w:p>
    <w:p w:rsidR="00382797" w:rsidRPr="000D0301" w:rsidP="00382797" w14:paraId="00401786" w14:textId="77777777">
      <w:pPr>
        <w:pStyle w:val="ListParagraph"/>
        <w:numPr>
          <w:ilvl w:val="0"/>
          <w:numId w:val="3"/>
        </w:numPr>
        <w:ind w:left="1800"/>
        <w:rPr>
          <w:rFonts w:ascii="Times New Roman" w:hAnsi="Times New Roman" w:cs="Times New Roman"/>
        </w:rPr>
      </w:pPr>
      <w:r w:rsidRPr="000D0301">
        <w:rPr>
          <w:rFonts w:ascii="Times New Roman" w:hAnsi="Times New Roman" w:cs="Times New Roman"/>
        </w:rPr>
        <w:t xml:space="preserve">Services or programming for </w:t>
      </w:r>
      <w:r w:rsidRPr="000D0301">
        <w:rPr>
          <w:rFonts w:ascii="Times New Roman" w:hAnsi="Times New Roman" w:cs="Times New Roman"/>
        </w:rPr>
        <w:t>victims of ANFE aged 60+</w:t>
      </w:r>
      <w:r w:rsidRPr="000D0301">
        <w:rPr>
          <w:rFonts w:ascii="Times New Roman" w:hAnsi="Times New Roman" w:cs="Times New Roman"/>
        </w:rPr>
        <w:t xml:space="preserve"> are one component of the larger organization (e.g., a hospital, university, community center, law enforcement agency, prosecutor’s office, corrections). </w:t>
      </w:r>
    </w:p>
    <w:p w:rsidR="00382797" w:rsidRPr="00830178" w:rsidP="00382797" w14:paraId="35D32DDF" w14:textId="77777777">
      <w:pPr>
        <w:pStyle w:val="ListParagraph"/>
        <w:numPr>
          <w:ilvl w:val="0"/>
          <w:numId w:val="3"/>
        </w:numPr>
        <w:spacing w:after="0" w:line="240" w:lineRule="auto"/>
        <w:ind w:left="1800"/>
        <w:textAlignment w:val="baseline"/>
        <w:rPr>
          <w:rFonts w:ascii="Times New Roman" w:hAnsi="Times New Roman" w:cs="Times New Roman"/>
        </w:rPr>
      </w:pPr>
      <w:r w:rsidRPr="00830178">
        <w:rPr>
          <w:rFonts w:ascii="Times New Roman" w:hAnsi="Times New Roman" w:cs="Times New Roman"/>
        </w:rPr>
        <w:t xml:space="preserve">The primary function of the organization is to provide services or programming for </w:t>
      </w:r>
      <w:r>
        <w:rPr>
          <w:rFonts w:ascii="Times New Roman" w:hAnsi="Times New Roman" w:cs="Times New Roman"/>
        </w:rPr>
        <w:t>victims of ANFE aged 60+</w:t>
      </w:r>
      <w:r w:rsidRPr="00830178">
        <w:rPr>
          <w:rFonts w:ascii="Times New Roman" w:hAnsi="Times New Roman" w:cs="Times New Roman"/>
        </w:rPr>
        <w:t>.  </w:t>
      </w:r>
    </w:p>
    <w:p w:rsidR="00382797" w:rsidRPr="00830178" w:rsidP="00382797" w14:paraId="019394B7" w14:textId="77777777">
      <w:pPr>
        <w:pStyle w:val="ListParagraph"/>
        <w:numPr>
          <w:ilvl w:val="0"/>
          <w:numId w:val="3"/>
        </w:numPr>
        <w:spacing w:after="0" w:line="240" w:lineRule="auto"/>
        <w:ind w:left="1800"/>
        <w:textAlignment w:val="baseline"/>
        <w:rPr>
          <w:rFonts w:ascii="Times New Roman" w:hAnsi="Times New Roman" w:cs="Times New Roman"/>
        </w:rPr>
      </w:pPr>
      <w:r w:rsidRPr="00830178">
        <w:rPr>
          <w:rFonts w:ascii="Times New Roman" w:hAnsi="Times New Roman" w:cs="Times New Roman"/>
        </w:rPr>
        <w:t xml:space="preserve">The organization does not provide direct services to </w:t>
      </w:r>
      <w:r>
        <w:rPr>
          <w:rFonts w:ascii="Times New Roman" w:hAnsi="Times New Roman" w:cs="Times New Roman"/>
        </w:rPr>
        <w:t>victims of ANFE aged 60+</w:t>
      </w:r>
      <w:r w:rsidRPr="00830178">
        <w:rPr>
          <w:rFonts w:ascii="Times New Roman" w:hAnsi="Times New Roman" w:cs="Times New Roman"/>
        </w:rPr>
        <w:t>.</w:t>
      </w:r>
    </w:p>
    <w:p w:rsidR="00382797" w:rsidRPr="005828FB" w:rsidP="00382797" w14:paraId="15BCE409" w14:textId="77777777">
      <w:pPr>
        <w:rPr>
          <w:rFonts w:ascii="Times New Roman" w:hAnsi="Times New Roman" w:cs="Times New Roman"/>
          <w:bCs/>
          <w:sz w:val="28"/>
          <w:szCs w:val="28"/>
        </w:rPr>
      </w:pPr>
    </w:p>
    <w:p w:rsidR="00382797" w:rsidRPr="00830178" w:rsidP="00382797" w14:paraId="0A84DF8D" w14:textId="77777777">
      <w:pPr>
        <w:pStyle w:val="ListParagraph"/>
        <w:numPr>
          <w:ilvl w:val="0"/>
          <w:numId w:val="10"/>
        </w:numPr>
        <w:spacing w:after="0" w:line="240" w:lineRule="auto"/>
        <w:rPr>
          <w:rFonts w:ascii="Times New Roman" w:hAnsi="Times New Roman" w:cs="Times New Roman"/>
          <w:b/>
          <w:i/>
        </w:rPr>
      </w:pPr>
      <w:r w:rsidRPr="00830178">
        <w:rPr>
          <w:rFonts w:ascii="Times New Roman" w:hAnsi="Times New Roman" w:cs="Times New Roman"/>
        </w:rPr>
        <w:t xml:space="preserve">Which of the following </w:t>
      </w:r>
      <w:r w:rsidRPr="00830178">
        <w:rPr>
          <w:rFonts w:ascii="Times New Roman" w:hAnsi="Times New Roman" w:cs="Times New Roman"/>
          <w:bCs/>
          <w:u w:val="single"/>
        </w:rPr>
        <w:t>best</w:t>
      </w:r>
      <w:r w:rsidRPr="00830178">
        <w:rPr>
          <w:rFonts w:ascii="Times New Roman" w:hAnsi="Times New Roman" w:cs="Times New Roman"/>
        </w:rPr>
        <w:t xml:space="preserve"> describes your primary role in your current position?  </w:t>
      </w:r>
      <w:r w:rsidRPr="00830178">
        <w:rPr>
          <w:rFonts w:ascii="Times New Roman" w:hAnsi="Times New Roman" w:cs="Times New Roman"/>
          <w:b/>
          <w:i/>
        </w:rPr>
        <w:t>(Select all that apply)</w:t>
      </w:r>
    </w:p>
    <w:p w:rsidR="00382797" w:rsidRPr="00830178" w:rsidP="00382797" w14:paraId="2680DEA2" w14:textId="77777777">
      <w:pPr>
        <w:pStyle w:val="ListParagraph"/>
        <w:spacing w:after="0"/>
        <w:ind w:left="360"/>
        <w:rPr>
          <w:rFonts w:ascii="Times New Roman" w:hAnsi="Times New Roman" w:cs="Times New Roman"/>
          <w:b/>
          <w:i/>
        </w:rPr>
      </w:pPr>
    </w:p>
    <w:p w:rsidR="00382797" w:rsidRPr="00830178" w:rsidP="00382797" w14:paraId="38E9A3BD" w14:textId="77777777">
      <w:pPr>
        <w:numPr>
          <w:ilvl w:val="0"/>
          <w:numId w:val="1"/>
        </w:numPr>
        <w:spacing w:after="0" w:line="240" w:lineRule="auto"/>
        <w:ind w:left="1890"/>
        <w:contextualSpacing/>
        <w:rPr>
          <w:rFonts w:ascii="Times New Roman" w:hAnsi="Times New Roman" w:cs="Times New Roman"/>
        </w:rPr>
      </w:pPr>
      <w:r w:rsidRPr="00830178">
        <w:rPr>
          <w:rFonts w:ascii="Times New Roman" w:hAnsi="Times New Roman" w:cs="Times New Roman"/>
        </w:rPr>
        <w:t>Advocate</w:t>
      </w:r>
    </w:p>
    <w:p w:rsidR="00382797" w:rsidRPr="00830178" w:rsidP="00382797" w14:paraId="763B524D"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Caregiver Support Staff</w:t>
      </w:r>
    </w:p>
    <w:p w:rsidR="00382797" w:rsidRPr="00830178" w:rsidP="00382797" w14:paraId="5CD144D0" w14:textId="77777777">
      <w:pPr>
        <w:numPr>
          <w:ilvl w:val="0"/>
          <w:numId w:val="1"/>
        </w:numPr>
        <w:spacing w:after="0" w:line="240" w:lineRule="auto"/>
        <w:ind w:left="1890"/>
        <w:contextualSpacing/>
        <w:rPr>
          <w:rFonts w:ascii="Times New Roman" w:hAnsi="Times New Roman" w:cs="Times New Roman"/>
        </w:rPr>
      </w:pPr>
      <w:r w:rsidRPr="00830178">
        <w:rPr>
          <w:rFonts w:ascii="Times New Roman" w:hAnsi="Times New Roman" w:cs="Times New Roman"/>
        </w:rPr>
        <w:t>Case Manager</w:t>
      </w:r>
    </w:p>
    <w:p w:rsidR="00382797" w:rsidRPr="00830178" w:rsidP="00382797" w14:paraId="6349CEAE"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Counselor</w:t>
      </w:r>
    </w:p>
    <w:p w:rsidR="00382797" w:rsidRPr="00830178" w:rsidP="00382797" w14:paraId="218AD15D" w14:textId="77777777">
      <w:pPr>
        <w:numPr>
          <w:ilvl w:val="0"/>
          <w:numId w:val="1"/>
        </w:numPr>
        <w:spacing w:after="0" w:line="240" w:lineRule="auto"/>
        <w:ind w:left="1890"/>
        <w:contextualSpacing/>
        <w:rPr>
          <w:rFonts w:ascii="Times New Roman" w:hAnsi="Times New Roman" w:cs="Times New Roman"/>
        </w:rPr>
      </w:pPr>
      <w:r w:rsidRPr="00830178">
        <w:rPr>
          <w:rFonts w:ascii="Times New Roman" w:hAnsi="Times New Roman" w:cs="Times New Roman"/>
        </w:rPr>
        <w:t>Direct Service Delivery/Front Line Staff</w:t>
      </w:r>
    </w:p>
    <w:p w:rsidR="00382797" w:rsidRPr="00830178" w:rsidP="00382797" w14:paraId="658EA2B1"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Education and Training specialist</w:t>
      </w:r>
    </w:p>
    <w:p w:rsidR="00382797" w:rsidRPr="00830178" w:rsidP="00382797" w14:paraId="2C044C33"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Information and Referral specialist</w:t>
      </w:r>
    </w:p>
    <w:p w:rsidR="00382797" w:rsidRPr="00830178" w:rsidP="00382797" w14:paraId="3BEC0995"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 xml:space="preserve">Legal Specialist </w:t>
      </w:r>
    </w:p>
    <w:p w:rsidR="00382797" w:rsidRPr="00830178" w:rsidP="00382797" w14:paraId="693876C9" w14:textId="77777777">
      <w:pPr>
        <w:numPr>
          <w:ilvl w:val="0"/>
          <w:numId w:val="1"/>
        </w:numPr>
        <w:spacing w:after="0" w:line="240" w:lineRule="auto"/>
        <w:ind w:left="1890"/>
        <w:contextualSpacing/>
        <w:rPr>
          <w:rFonts w:ascii="Times New Roman" w:hAnsi="Times New Roman" w:cs="Times New Roman"/>
        </w:rPr>
      </w:pPr>
      <w:r w:rsidRPr="00830178">
        <w:rPr>
          <w:rFonts w:ascii="Times New Roman" w:hAnsi="Times New Roman" w:cs="Times New Roman"/>
        </w:rPr>
        <w:t>Management/Administrative Staff</w:t>
      </w:r>
    </w:p>
    <w:p w:rsidR="00382797" w:rsidRPr="00830178" w:rsidP="00382797" w14:paraId="3631FF2C" w14:textId="77777777">
      <w:pPr>
        <w:pStyle w:val="ListParagraph"/>
        <w:numPr>
          <w:ilvl w:val="0"/>
          <w:numId w:val="1"/>
        </w:numPr>
        <w:spacing w:after="0" w:line="240" w:lineRule="auto"/>
        <w:ind w:left="1890"/>
        <w:rPr>
          <w:rFonts w:ascii="Times New Roman" w:hAnsi="Times New Roman" w:cs="Times New Roman"/>
        </w:rPr>
      </w:pPr>
      <w:r w:rsidRPr="00830178">
        <w:rPr>
          <w:rFonts w:ascii="Times New Roman" w:hAnsi="Times New Roman" w:cs="Times New Roman"/>
        </w:rPr>
        <w:t>Volunteer</w:t>
      </w:r>
    </w:p>
    <w:p w:rsidR="00382797" w:rsidRPr="00830178" w:rsidP="00382797" w14:paraId="37170204" w14:textId="77777777">
      <w:pPr>
        <w:pStyle w:val="ListParagraph"/>
        <w:numPr>
          <w:ilvl w:val="1"/>
          <w:numId w:val="1"/>
        </w:numPr>
        <w:spacing w:after="0" w:line="240" w:lineRule="auto"/>
        <w:ind w:left="189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382797" w:rsidRPr="00830178" w:rsidP="00382797" w14:paraId="08B534CA" w14:textId="77777777">
      <w:pPr>
        <w:pStyle w:val="ListParagraph"/>
        <w:ind w:left="360"/>
        <w:rPr>
          <w:rFonts w:ascii="Times New Roman" w:hAnsi="Times New Roman" w:cs="Times New Roman"/>
        </w:rPr>
      </w:pPr>
    </w:p>
    <w:p w:rsidR="00382797" w:rsidRPr="00A33BED" w:rsidP="00382797" w14:paraId="2AB6DAFD" w14:textId="77777777">
      <w:pPr>
        <w:pStyle w:val="ListParagraph"/>
        <w:numPr>
          <w:ilvl w:val="0"/>
          <w:numId w:val="10"/>
        </w:numPr>
        <w:spacing w:line="240" w:lineRule="auto"/>
        <w:rPr>
          <w:rFonts w:ascii="Times New Roman" w:hAnsi="Times New Roman" w:cs="Times New Roman"/>
        </w:rPr>
      </w:pPr>
      <w:r w:rsidRPr="00484257">
        <w:rPr>
          <w:rFonts w:ascii="Times New Roman" w:hAnsi="Times New Roman" w:cs="Times New Roman"/>
        </w:rPr>
        <w:t xml:space="preserve">Which of the following </w:t>
      </w:r>
      <w:r w:rsidRPr="00484257">
        <w:rPr>
          <w:rFonts w:ascii="Times New Roman" w:hAnsi="Times New Roman" w:cs="Times New Roman"/>
          <w:bCs/>
          <w:u w:val="single"/>
        </w:rPr>
        <w:t>best</w:t>
      </w:r>
      <w:r w:rsidRPr="00484257">
        <w:rPr>
          <w:rFonts w:ascii="Times New Roman" w:hAnsi="Times New Roman" w:cs="Times New Roman"/>
        </w:rPr>
        <w:t xml:space="preserve"> describes the number of years of experience you have working with </w:t>
      </w:r>
      <w:r>
        <w:rPr>
          <w:rFonts w:ascii="Times New Roman" w:hAnsi="Times New Roman" w:cs="Times New Roman"/>
        </w:rPr>
        <w:t>victims of ANFE aged 60+</w:t>
      </w:r>
      <w:r w:rsidRPr="00484257">
        <w:rPr>
          <w:rFonts w:ascii="Times New Roman" w:hAnsi="Times New Roman" w:cs="Times New Roman"/>
        </w:rPr>
        <w:t xml:space="preserve">? </w:t>
      </w:r>
      <w:r w:rsidRPr="00484257">
        <w:rPr>
          <w:rFonts w:ascii="Times New Roman" w:hAnsi="Times New Roman" w:cs="Times New Roman"/>
          <w:b/>
          <w:i/>
        </w:rPr>
        <w:t>(Select only one)</w:t>
      </w:r>
    </w:p>
    <w:p w:rsidR="00382797" w:rsidRPr="00E257F3" w:rsidP="00382797" w14:paraId="43FBD8D4" w14:textId="77777777">
      <w:pPr>
        <w:pStyle w:val="ListParagraph"/>
        <w:spacing w:line="240" w:lineRule="auto"/>
        <w:rPr>
          <w:rFonts w:ascii="Times New Roman" w:hAnsi="Times New Roman" w:cs="Times New Roman"/>
        </w:rPr>
      </w:pPr>
    </w:p>
    <w:p w:rsidR="00382797" w:rsidRPr="009F52B5" w:rsidP="00382797" w14:paraId="2FBA0A58" w14:textId="77777777">
      <w:pPr>
        <w:pStyle w:val="ListParagraph"/>
        <w:numPr>
          <w:ilvl w:val="0"/>
          <w:numId w:val="9"/>
        </w:numPr>
        <w:spacing w:line="240" w:lineRule="auto"/>
        <w:ind w:left="1890"/>
        <w:rPr>
          <w:rFonts w:ascii="Times New Roman" w:hAnsi="Times New Roman" w:cs="Times New Roman"/>
        </w:rPr>
      </w:pPr>
      <w:r w:rsidRPr="009F52B5">
        <w:rPr>
          <w:rFonts w:ascii="Times New Roman" w:hAnsi="Times New Roman" w:cs="Times New Roman"/>
        </w:rPr>
        <w:t>Less than 3 years</w:t>
      </w:r>
    </w:p>
    <w:p w:rsidR="00382797" w:rsidRPr="009F52B5" w:rsidP="00382797" w14:paraId="0F2B96D5" w14:textId="77777777">
      <w:pPr>
        <w:pStyle w:val="ListParagraph"/>
        <w:numPr>
          <w:ilvl w:val="0"/>
          <w:numId w:val="9"/>
        </w:numPr>
        <w:spacing w:line="240" w:lineRule="auto"/>
        <w:ind w:left="1890"/>
        <w:rPr>
          <w:rFonts w:ascii="Times New Roman" w:hAnsi="Times New Roman" w:cs="Times New Roman"/>
        </w:rPr>
      </w:pPr>
      <w:r w:rsidRPr="009F52B5">
        <w:rPr>
          <w:rFonts w:ascii="Times New Roman" w:hAnsi="Times New Roman" w:cs="Times New Roman"/>
        </w:rPr>
        <w:t>3 to 5 years</w:t>
      </w:r>
    </w:p>
    <w:p w:rsidR="00382797" w:rsidRPr="009F52B5" w:rsidP="00382797" w14:paraId="16461A16" w14:textId="77777777">
      <w:pPr>
        <w:pStyle w:val="ListParagraph"/>
        <w:numPr>
          <w:ilvl w:val="0"/>
          <w:numId w:val="9"/>
        </w:numPr>
        <w:spacing w:line="240" w:lineRule="auto"/>
        <w:ind w:left="1890"/>
        <w:rPr>
          <w:rFonts w:ascii="Times New Roman" w:hAnsi="Times New Roman" w:cs="Times New Roman"/>
        </w:rPr>
      </w:pPr>
      <w:r w:rsidRPr="009F52B5">
        <w:rPr>
          <w:rFonts w:ascii="Times New Roman" w:hAnsi="Times New Roman" w:cs="Times New Roman"/>
        </w:rPr>
        <w:t>6 to 10 years</w:t>
      </w:r>
    </w:p>
    <w:p w:rsidR="00382797" w:rsidRPr="009F52B5" w:rsidP="00382797" w14:paraId="1A637405" w14:textId="77777777">
      <w:pPr>
        <w:pStyle w:val="ListParagraph"/>
        <w:numPr>
          <w:ilvl w:val="0"/>
          <w:numId w:val="9"/>
        </w:numPr>
        <w:spacing w:line="240" w:lineRule="auto"/>
        <w:ind w:left="1890"/>
        <w:rPr>
          <w:rFonts w:ascii="Times New Roman" w:hAnsi="Times New Roman" w:cs="Times New Roman"/>
        </w:rPr>
      </w:pPr>
      <w:r w:rsidRPr="009F52B5">
        <w:rPr>
          <w:rFonts w:ascii="Times New Roman" w:hAnsi="Times New Roman" w:cs="Times New Roman"/>
        </w:rPr>
        <w:t>More than 10 years</w:t>
      </w:r>
    </w:p>
    <w:p w:rsidR="00382797" w:rsidP="00382797" w14:paraId="746695DE" w14:textId="77777777">
      <w:pPr>
        <w:rPr>
          <w:rFonts w:ascii="Times New Roman" w:eastAsia="Times New Roman" w:hAnsi="Times New Roman" w:cs="Times New Roman"/>
        </w:rPr>
      </w:pPr>
      <w:r>
        <w:br w:type="page"/>
      </w:r>
    </w:p>
    <w:p w:rsidR="00382797" w:rsidRPr="00D97E6E" w:rsidP="00382797" w14:paraId="1E904C61" w14:textId="77777777">
      <w:pPr>
        <w:pStyle w:val="BodyText"/>
        <w:spacing w:before="100" w:beforeAutospacing="1" w:after="240" w:line="276" w:lineRule="auto"/>
        <w:ind w:right="267"/>
        <w:contextualSpacing/>
        <w:rPr>
          <w:b/>
          <w:bCs/>
          <w:sz w:val="32"/>
          <w:szCs w:val="32"/>
        </w:rPr>
      </w:pPr>
      <w:r w:rsidRPr="00D97E6E">
        <w:rPr>
          <w:b/>
          <w:bCs/>
          <w:sz w:val="32"/>
          <w:szCs w:val="32"/>
        </w:rPr>
        <w:t>Focus Group</w:t>
      </w:r>
      <w:r>
        <w:rPr>
          <w:b/>
          <w:bCs/>
          <w:sz w:val="32"/>
          <w:szCs w:val="32"/>
        </w:rPr>
        <w:t xml:space="preserve"> Protocol</w:t>
      </w:r>
    </w:p>
    <w:p w:rsidR="00382797" w:rsidRPr="00CF0A94" w:rsidP="00382797" w14:paraId="20CED9EA" w14:textId="77777777">
      <w:pPr>
        <w:pStyle w:val="BodyText"/>
        <w:spacing w:before="100" w:beforeAutospacing="1" w:after="240" w:line="276" w:lineRule="auto"/>
        <w:ind w:right="267"/>
        <w:contextualSpacing/>
        <w:rPr>
          <w:szCs w:val="22"/>
        </w:rPr>
      </w:pPr>
      <w:r w:rsidRPr="00CF0A94">
        <w:rPr>
          <w:szCs w:val="22"/>
        </w:rPr>
        <w:t>Thank you for agreeing to participate in this focus group. I’m [</w:t>
      </w:r>
      <w:r w:rsidRPr="00CF0A94">
        <w:rPr>
          <w:i/>
          <w:iCs/>
          <w:szCs w:val="22"/>
        </w:rPr>
        <w:t>I</w:t>
      </w:r>
      <w:r w:rsidRPr="00CF0A94">
        <w:rPr>
          <w:i/>
          <w:szCs w:val="22"/>
        </w:rPr>
        <w:t>nsert name</w:t>
      </w:r>
      <w:r w:rsidRPr="00CF0A94">
        <w:rPr>
          <w:szCs w:val="22"/>
        </w:rPr>
        <w:t xml:space="preserve">], and I will facilitate the </w:t>
      </w:r>
      <w:r>
        <w:rPr>
          <w:szCs w:val="22"/>
        </w:rPr>
        <w:t>f</w:t>
      </w:r>
      <w:r w:rsidRPr="00CF0A94">
        <w:rPr>
          <w:szCs w:val="22"/>
        </w:rPr>
        <w:t>ocus group today. I am joined by [</w:t>
      </w:r>
      <w:r w:rsidRPr="00CF0A94">
        <w:rPr>
          <w:i/>
          <w:iCs/>
          <w:szCs w:val="22"/>
        </w:rPr>
        <w:t>Insert</w:t>
      </w:r>
      <w:r w:rsidRPr="00CF0A94">
        <w:rPr>
          <w:i/>
          <w:szCs w:val="22"/>
        </w:rPr>
        <w:t xml:space="preserve"> support staff</w:t>
      </w:r>
      <w:r w:rsidRPr="00CF0A94">
        <w:rPr>
          <w:szCs w:val="22"/>
        </w:rPr>
        <w:t>], and they will be taking notes.</w:t>
      </w:r>
    </w:p>
    <w:p w:rsidR="00382797" w:rsidP="00382797" w14:paraId="3A8AB415" w14:textId="77777777">
      <w:pPr>
        <w:spacing w:after="0" w:line="240" w:lineRule="auto"/>
        <w:rPr>
          <w:rFonts w:ascii="Times New Roman" w:hAnsi="Times New Roman" w:eastAsiaTheme="minorEastAsia" w:cs="Times New Roman"/>
          <w:szCs w:val="20"/>
        </w:rPr>
      </w:pPr>
      <w:r w:rsidRPr="00736635">
        <w:rPr>
          <w:rFonts w:ascii="Times New Roman" w:hAnsi="Times New Roman" w:eastAsiaTheme="majorEastAsia" w:cs="Times New Roman"/>
          <w:szCs w:val="20"/>
        </w:rPr>
        <w:t xml:space="preserve">On behalf of Department of Justice (DOJ) Elder Justice Initiative (EJI), ICF (an independent research and consulting firm) is conducting a needs assessment of elder justice professionals and </w:t>
      </w:r>
      <w:r>
        <w:rPr>
          <w:rFonts w:ascii="Times New Roman" w:hAnsi="Times New Roman" w:eastAsiaTheme="majorEastAsia" w:cs="Times New Roman"/>
          <w:szCs w:val="20"/>
        </w:rPr>
        <w:t>victims of ANFE aged 60+</w:t>
      </w:r>
      <w:r w:rsidRPr="00736635">
        <w:rPr>
          <w:rFonts w:ascii="Times New Roman" w:hAnsi="Times New Roman" w:eastAsiaTheme="majorEastAsia" w:cs="Times New Roman"/>
          <w:szCs w:val="20"/>
        </w:rPr>
        <w:t xml:space="preserve"> throughout the United States. The purpose of the needs assessment is to: </w:t>
      </w:r>
      <w:r w:rsidRPr="00BC1E5A">
        <w:rPr>
          <w:rFonts w:ascii="Times New Roman" w:hAnsi="Times New Roman" w:eastAsiaTheme="majorEastAsia" w:cs="Times New Roman"/>
          <w:b/>
          <w:bCs/>
          <w:szCs w:val="20"/>
        </w:rPr>
        <w:t xml:space="preserve">(1) better understand what </w:t>
      </w:r>
      <w:r w:rsidRPr="00BC1E5A">
        <w:rPr>
          <w:rFonts w:ascii="Times New Roman" w:eastAsia="Times New Roman" w:hAnsi="Times New Roman" w:cs="Times New Roman"/>
          <w:b/>
          <w:bCs/>
          <w:szCs w:val="20"/>
        </w:rPr>
        <w:t xml:space="preserve">services are available for victims of ANFE aged 60+ and how existing support shapes victim experiences; (2) document gaps in services, and 3) record the needs of victims of ANFE aged 60+ and elder justice professionals who serve them. </w:t>
      </w:r>
      <w:r w:rsidRPr="00736635">
        <w:rPr>
          <w:rFonts w:ascii="Times New Roman" w:eastAsia="Times New Roman" w:hAnsi="Times New Roman" w:cs="Times New Roman"/>
          <w:szCs w:val="20"/>
        </w:rPr>
        <w:t xml:space="preserve">The findings from this needs assessment </w:t>
      </w:r>
      <w:r w:rsidRPr="00736635">
        <w:rPr>
          <w:rFonts w:ascii="Times New Roman" w:hAnsi="Times New Roman" w:eastAsiaTheme="minorEastAsia" w:cs="Times New Roman"/>
          <w:szCs w:val="20"/>
        </w:rPr>
        <w:t xml:space="preserve">will help the </w:t>
      </w:r>
      <w:r w:rsidRPr="00736635">
        <w:rPr>
          <w:rFonts w:ascii="Times New Roman" w:eastAsia="Times New Roman" w:hAnsi="Times New Roman" w:cs="Times New Roman"/>
          <w:szCs w:val="20"/>
        </w:rPr>
        <w:t xml:space="preserve">EJI </w:t>
      </w:r>
      <w:r w:rsidRPr="00736635">
        <w:rPr>
          <w:rFonts w:ascii="Times New Roman" w:hAnsi="Times New Roman" w:eastAsiaTheme="minorEastAsia" w:cs="Times New Roman"/>
          <w:szCs w:val="20"/>
        </w:rPr>
        <w:t xml:space="preserve">to better understand the </w:t>
      </w:r>
      <w:r w:rsidRPr="00736635">
        <w:rPr>
          <w:rFonts w:ascii="Times New Roman" w:eastAsia="Times New Roman" w:hAnsi="Times New Roman" w:cs="Times New Roman"/>
          <w:szCs w:val="20"/>
        </w:rPr>
        <w:t xml:space="preserve">needs of both </w:t>
      </w:r>
      <w:r>
        <w:rPr>
          <w:rFonts w:ascii="Times New Roman" w:eastAsia="Times New Roman" w:hAnsi="Times New Roman" w:cs="Times New Roman"/>
          <w:szCs w:val="20"/>
        </w:rPr>
        <w:t>victims of ANFE aged 60+</w:t>
      </w:r>
      <w:r w:rsidRPr="00736635">
        <w:rPr>
          <w:rFonts w:ascii="Times New Roman" w:eastAsia="Times New Roman" w:hAnsi="Times New Roman" w:cs="Times New Roman"/>
          <w:szCs w:val="20"/>
        </w:rPr>
        <w:t xml:space="preserve"> and elder justice professionals, as well as develop strategies to address these needs </w:t>
      </w:r>
      <w:r w:rsidRPr="00736635">
        <w:rPr>
          <w:rFonts w:ascii="Times New Roman" w:hAnsi="Times New Roman" w:eastAsiaTheme="minorEastAsia" w:cs="Times New Roman"/>
          <w:szCs w:val="20"/>
        </w:rPr>
        <w:t xml:space="preserve">across the country. </w:t>
      </w:r>
      <w:r w:rsidRPr="00736635">
        <w:rPr>
          <w:rFonts w:ascii="Times New Roman" w:eastAsia="Times New Roman" w:hAnsi="Times New Roman" w:cs="Times New Roman"/>
          <w:szCs w:val="20"/>
        </w:rPr>
        <w:t xml:space="preserve">EJI supports national, state, and local communities in their efforts to combat elder abuse, neglect, and </w:t>
      </w:r>
      <w:r>
        <w:rPr>
          <w:rFonts w:ascii="Times New Roman" w:eastAsia="Times New Roman" w:hAnsi="Times New Roman" w:cs="Times New Roman"/>
          <w:szCs w:val="20"/>
        </w:rPr>
        <w:t xml:space="preserve">financial </w:t>
      </w:r>
      <w:r w:rsidRPr="00736635">
        <w:rPr>
          <w:rFonts w:ascii="Times New Roman" w:eastAsia="Times New Roman" w:hAnsi="Times New Roman" w:cs="Times New Roman"/>
          <w:szCs w:val="20"/>
        </w:rPr>
        <w:t xml:space="preserve">exploitation through enforcement, training, education, outreach, and victim services. </w:t>
      </w:r>
      <w:r w:rsidRPr="00736635">
        <w:rPr>
          <w:rFonts w:ascii="Times New Roman" w:hAnsi="Times New Roman" w:eastAsiaTheme="minorEastAsia" w:cs="Times New Roman"/>
          <w:szCs w:val="20"/>
        </w:rPr>
        <w:t xml:space="preserve"> </w:t>
      </w:r>
    </w:p>
    <w:p w:rsidR="00382797" w:rsidRPr="00736635" w:rsidP="00382797" w14:paraId="762B6DCE" w14:textId="77777777">
      <w:pPr>
        <w:spacing w:after="0" w:line="240" w:lineRule="auto"/>
        <w:rPr>
          <w:rFonts w:ascii="Times New Roman" w:eastAsia="Times New Roman" w:hAnsi="Times New Roman" w:cs="Times New Roman"/>
          <w:szCs w:val="20"/>
        </w:rPr>
      </w:pPr>
    </w:p>
    <w:p w:rsidR="00382797" w:rsidRPr="000B7ACB" w:rsidP="00382797" w14:paraId="7B20726A" w14:textId="77777777">
      <w:pPr>
        <w:rPr>
          <w:rFonts w:ascii="Times New Roman" w:hAnsi="Times New Roman" w:cs="Times New Roman"/>
        </w:rPr>
      </w:pPr>
      <w:r>
        <w:rPr>
          <w:rFonts w:ascii="Times New Roman" w:hAnsi="Times New Roman" w:cs="Times New Roman"/>
        </w:rPr>
        <w:t xml:space="preserve">This focus group will last 60 to 90 minutes. </w:t>
      </w:r>
      <w:r w:rsidRPr="00CF0A94">
        <w:rPr>
          <w:rFonts w:ascii="Times New Roman" w:hAnsi="Times New Roman" w:cs="Times New Roman"/>
        </w:rPr>
        <w:t>Participating in this focus group</w:t>
      </w:r>
      <w:r>
        <w:rPr>
          <w:rFonts w:ascii="Times New Roman" w:hAnsi="Times New Roman" w:cs="Times New Roman"/>
        </w:rPr>
        <w:t xml:space="preserve"> </w:t>
      </w:r>
      <w:r w:rsidRPr="00CF0A94">
        <w:rPr>
          <w:rFonts w:ascii="Times New Roman" w:hAnsi="Times New Roman" w:cs="Times New Roman"/>
        </w:rPr>
        <w:t xml:space="preserve">is voluntary; you may end the focus group at any time and choose not to answer questions. We will protect the confidentiality of your responses using procedures we have in place, including aggregating responses so that no information is personally identifiable. Only members of the </w:t>
      </w:r>
      <w:r>
        <w:rPr>
          <w:rFonts w:ascii="Times New Roman" w:hAnsi="Times New Roman" w:cs="Times New Roman"/>
        </w:rPr>
        <w:t>ICF Research</w:t>
      </w:r>
      <w:r w:rsidRPr="00CF0A94">
        <w:rPr>
          <w:rFonts w:ascii="Times New Roman" w:hAnsi="Times New Roman" w:cs="Times New Roman"/>
        </w:rPr>
        <w:t xml:space="preserve"> Team have access to information that could identify respondents. Before we get started, do you have any questions about thi</w:t>
      </w:r>
      <w:r>
        <w:rPr>
          <w:rFonts w:ascii="Times New Roman" w:hAnsi="Times New Roman" w:cs="Times New Roman"/>
        </w:rPr>
        <w:t xml:space="preserve">s </w:t>
      </w:r>
      <w:r w:rsidRPr="00CF0A94">
        <w:rPr>
          <w:rFonts w:ascii="Times New Roman" w:hAnsi="Times New Roman" w:cs="Times New Roman"/>
        </w:rPr>
        <w:t>focus group?</w:t>
      </w:r>
    </w:p>
    <w:p w:rsidR="00382797" w:rsidRPr="00584D4D" w:rsidP="00382797" w14:paraId="26D25302" w14:textId="77777777">
      <w:pPr>
        <w:numPr>
          <w:ilvl w:val="0"/>
          <w:numId w:val="5"/>
        </w:numPr>
        <w:rPr>
          <w:rFonts w:ascii="Times New Roman" w:eastAsia="Times New Roman" w:hAnsi="Times New Roman" w:cs="Times New Roman"/>
          <w:b/>
          <w:bCs/>
        </w:rPr>
      </w:pPr>
      <w:r w:rsidRPr="4C56D8C8">
        <w:rPr>
          <w:rFonts w:ascii="Times New Roman" w:eastAsia="Times New Roman" w:hAnsi="Times New Roman" w:cs="Times New Roman"/>
          <w:b/>
          <w:bCs/>
        </w:rPr>
        <w:t>Awareness of Services </w:t>
      </w:r>
    </w:p>
    <w:p w:rsidR="00382797" w:rsidRPr="00404691" w:rsidP="00382797" w14:paraId="6DC72900" w14:textId="77777777">
      <w:pPr>
        <w:pStyle w:val="ListParagraph"/>
        <w:numPr>
          <w:ilvl w:val="0"/>
          <w:numId w:val="6"/>
        </w:numPr>
        <w:spacing w:after="0" w:line="240" w:lineRule="auto"/>
        <w:rPr>
          <w:rFonts w:ascii="Times New Roman" w:hAnsi="Times New Roman" w:cs="Times New Roman"/>
          <w:sz w:val="24"/>
          <w:szCs w:val="24"/>
        </w:rPr>
      </w:pPr>
      <w:r>
        <w:rPr>
          <w:rFonts w:ascii="Times New Roman" w:eastAsia="Times New Roman" w:hAnsi="Times New Roman" w:cs="Times New Roman"/>
        </w:rPr>
        <w:t>How do you share information</w:t>
      </w:r>
      <w:r w:rsidRPr="00C80570">
        <w:rPr>
          <w:rFonts w:ascii="Times New Roman" w:eastAsia="Times New Roman" w:hAnsi="Times New Roman" w:cs="Times New Roman"/>
        </w:rPr>
        <w:t xml:space="preserve"> about </w:t>
      </w:r>
      <w:r>
        <w:rPr>
          <w:rFonts w:ascii="Times New Roman" w:eastAsia="Times New Roman" w:hAnsi="Times New Roman" w:cs="Times New Roman"/>
        </w:rPr>
        <w:t xml:space="preserve">victim </w:t>
      </w:r>
      <w:r w:rsidRPr="00C80570">
        <w:rPr>
          <w:rFonts w:ascii="Times New Roman" w:eastAsia="Times New Roman" w:hAnsi="Times New Roman" w:cs="Times New Roman"/>
        </w:rPr>
        <w:t xml:space="preserve">services and resources </w:t>
      </w:r>
      <w:r>
        <w:rPr>
          <w:rFonts w:ascii="Times New Roman" w:eastAsia="Times New Roman" w:hAnsi="Times New Roman" w:cs="Times New Roman"/>
        </w:rPr>
        <w:t xml:space="preserve">your organization provides for individuals aged 60 and over? </w:t>
      </w:r>
      <w:r w:rsidRPr="00C80570">
        <w:rPr>
          <w:rFonts w:ascii="Times New Roman" w:eastAsia="Times New Roman" w:hAnsi="Times New Roman" w:cs="Times New Roman"/>
          <w:i/>
          <w:iCs/>
        </w:rPr>
        <w:t xml:space="preserve">(e.g., law enforcement, D.A.’s Offices organization </w:t>
      </w:r>
      <w:r w:rsidRPr="00404691">
        <w:rPr>
          <w:rFonts w:ascii="Times New Roman" w:eastAsia="Times New Roman" w:hAnsi="Times New Roman" w:cs="Times New Roman"/>
          <w:i/>
          <w:iCs/>
        </w:rPr>
        <w:t>referral, court referral, family/peer, internet, printed advertisement, signage, others)</w:t>
      </w:r>
      <w:r w:rsidRPr="00404691">
        <w:rPr>
          <w:rFonts w:ascii="Times New Roman" w:eastAsia="Times New Roman" w:hAnsi="Times New Roman" w:cs="Times New Roman"/>
          <w:b/>
          <w:bCs/>
        </w:rPr>
        <w:t> </w:t>
      </w:r>
    </w:p>
    <w:p w:rsidR="00382797" w:rsidRPr="00404691" w:rsidP="00382797" w14:paraId="0C7CC476" w14:textId="77777777">
      <w:pPr>
        <w:pStyle w:val="ListParagraph"/>
        <w:spacing w:after="0" w:line="240" w:lineRule="auto"/>
        <w:rPr>
          <w:rFonts w:ascii="Times New Roman" w:hAnsi="Times New Roman" w:cs="Times New Roman"/>
          <w:sz w:val="24"/>
          <w:szCs w:val="24"/>
        </w:rPr>
      </w:pPr>
    </w:p>
    <w:p w:rsidR="00382797" w:rsidRPr="00D54942" w:rsidP="00382797" w14:paraId="2989A63B" w14:textId="77777777">
      <w:pPr>
        <w:pStyle w:val="ListParagraph"/>
        <w:numPr>
          <w:ilvl w:val="0"/>
          <w:numId w:val="6"/>
        </w:numPr>
        <w:rPr>
          <w:rFonts w:ascii="Times New Roman" w:eastAsia="Times New Roman" w:hAnsi="Times New Roman" w:cs="Times New Roman"/>
          <w:b/>
          <w:bCs/>
        </w:rPr>
      </w:pPr>
      <w:r w:rsidRPr="00DD75DF">
        <w:rPr>
          <w:rFonts w:ascii="Times New Roman" w:eastAsia="Times New Roman" w:hAnsi="Times New Roman" w:cs="Times New Roman"/>
        </w:rPr>
        <w:t xml:space="preserve">What are some </w:t>
      </w:r>
      <w:r>
        <w:rPr>
          <w:rFonts w:ascii="Times New Roman" w:eastAsia="Times New Roman" w:hAnsi="Times New Roman" w:cs="Times New Roman"/>
        </w:rPr>
        <w:t xml:space="preserve">effective </w:t>
      </w:r>
      <w:r w:rsidRPr="00DD75DF">
        <w:rPr>
          <w:rFonts w:ascii="Times New Roman" w:eastAsia="Times New Roman" w:hAnsi="Times New Roman" w:cs="Times New Roman"/>
        </w:rPr>
        <w:t xml:space="preserve">methods </w:t>
      </w:r>
      <w:r w:rsidRPr="00404691">
        <w:rPr>
          <w:rFonts w:ascii="Times New Roman" w:eastAsia="Times New Roman" w:hAnsi="Times New Roman" w:cs="Times New Roman"/>
        </w:rPr>
        <w:t xml:space="preserve">for telling individuals </w:t>
      </w:r>
      <w:r>
        <w:rPr>
          <w:rFonts w:ascii="Times New Roman" w:eastAsia="Times New Roman" w:hAnsi="Times New Roman" w:cs="Times New Roman"/>
        </w:rPr>
        <w:t>aged 60 and over abo</w:t>
      </w:r>
      <w:r w:rsidRPr="00404691">
        <w:rPr>
          <w:rFonts w:ascii="Times New Roman" w:eastAsia="Times New Roman" w:hAnsi="Times New Roman" w:cs="Times New Roman"/>
        </w:rPr>
        <w:t>ut available </w:t>
      </w:r>
      <w:r>
        <w:rPr>
          <w:rFonts w:ascii="Times New Roman" w:eastAsia="Times New Roman" w:hAnsi="Times New Roman" w:cs="Times New Roman"/>
        </w:rPr>
        <w:t xml:space="preserve">victim </w:t>
      </w:r>
      <w:r w:rsidRPr="00404691">
        <w:rPr>
          <w:rFonts w:ascii="Times New Roman" w:eastAsia="Times New Roman" w:hAnsi="Times New Roman" w:cs="Times New Roman"/>
        </w:rPr>
        <w:t>services and resources? </w:t>
      </w:r>
    </w:p>
    <w:p w:rsidR="00382797" w:rsidRPr="00584D4D" w:rsidP="00382797" w14:paraId="20BAE43A" w14:textId="77777777">
      <w:pPr>
        <w:numPr>
          <w:ilvl w:val="0"/>
          <w:numId w:val="7"/>
        </w:numPr>
        <w:rPr>
          <w:rFonts w:ascii="Times New Roman" w:eastAsia="Times New Roman" w:hAnsi="Times New Roman" w:cs="Times New Roman"/>
          <w:b/>
          <w:bCs/>
        </w:rPr>
      </w:pPr>
      <w:r>
        <w:rPr>
          <w:rFonts w:ascii="Times New Roman" w:eastAsia="Times New Roman" w:hAnsi="Times New Roman" w:cs="Times New Roman"/>
          <w:b/>
          <w:bCs/>
        </w:rPr>
        <w:t xml:space="preserve">Service </w:t>
      </w:r>
      <w:r w:rsidRPr="4C56D8C8">
        <w:rPr>
          <w:rFonts w:ascii="Times New Roman" w:eastAsia="Times New Roman" w:hAnsi="Times New Roman" w:cs="Times New Roman"/>
          <w:b/>
          <w:bCs/>
        </w:rPr>
        <w:t xml:space="preserve">Access </w:t>
      </w:r>
    </w:p>
    <w:p w:rsidR="00382797" w:rsidRPr="00BD6313" w:rsidP="00382797" w14:paraId="3CD240CA" w14:textId="77777777">
      <w:pPr>
        <w:pStyle w:val="ListParagraph"/>
        <w:numPr>
          <w:ilvl w:val="0"/>
          <w:numId w:val="6"/>
        </w:numPr>
        <w:spacing w:after="0" w:line="240" w:lineRule="auto"/>
        <w:rPr>
          <w:rFonts w:ascii="Times New Roman" w:hAnsi="Times New Roman" w:cs="Times New Roman"/>
        </w:rPr>
      </w:pPr>
      <w:r w:rsidRPr="00BD6313">
        <w:rPr>
          <w:rFonts w:ascii="Times New Roman" w:hAnsi="Times New Roman" w:cs="Times New Roman"/>
        </w:rPr>
        <w:t xml:space="preserve">What are the most important </w:t>
      </w:r>
      <w:r>
        <w:rPr>
          <w:rFonts w:ascii="Times New Roman" w:hAnsi="Times New Roman" w:cs="Times New Roman"/>
        </w:rPr>
        <w:t xml:space="preserve">victim </w:t>
      </w:r>
      <w:r w:rsidRPr="00BD6313">
        <w:rPr>
          <w:rFonts w:ascii="Times New Roman" w:hAnsi="Times New Roman" w:cs="Times New Roman"/>
        </w:rPr>
        <w:t>service</w:t>
      </w:r>
      <w:r>
        <w:rPr>
          <w:rFonts w:ascii="Times New Roman" w:hAnsi="Times New Roman" w:cs="Times New Roman"/>
        </w:rPr>
        <w:t xml:space="preserve">s individuals aged 60 and over may need: </w:t>
      </w:r>
    </w:p>
    <w:p w:rsidR="00382797" w:rsidRPr="00B636E5" w:rsidP="00382797" w14:paraId="690C564E" w14:textId="77777777">
      <w:pPr>
        <w:pStyle w:val="ListParagraph"/>
        <w:rPr>
          <w:rFonts w:ascii="Times New Roman" w:hAnsi="Times New Roman" w:cs="Times New Roman"/>
        </w:rPr>
      </w:pPr>
    </w:p>
    <w:p w:rsidR="00382797" w:rsidP="00382797" w14:paraId="1957CEC5" w14:textId="77777777">
      <w:pPr>
        <w:pStyle w:val="ListParagraph"/>
        <w:numPr>
          <w:ilvl w:val="1"/>
          <w:numId w:val="13"/>
        </w:numPr>
        <w:spacing w:after="0" w:line="240" w:lineRule="auto"/>
        <w:ind w:left="1260" w:hanging="270"/>
        <w:rPr>
          <w:rFonts w:ascii="Times New Roman" w:hAnsi="Times New Roman" w:cs="Times New Roman"/>
        </w:rPr>
      </w:pPr>
      <w:r>
        <w:rPr>
          <w:rFonts w:ascii="Times New Roman" w:hAnsi="Times New Roman" w:cs="Times New Roman"/>
        </w:rPr>
        <w:t>Immediately after experiencing a crime?</w:t>
      </w:r>
    </w:p>
    <w:p w:rsidR="00382797" w:rsidP="00382797" w14:paraId="58A42CA3" w14:textId="77777777">
      <w:pPr>
        <w:pStyle w:val="ListParagraph"/>
        <w:numPr>
          <w:ilvl w:val="1"/>
          <w:numId w:val="13"/>
        </w:numPr>
        <w:spacing w:after="0" w:line="240" w:lineRule="auto"/>
        <w:ind w:left="1260" w:hanging="270"/>
        <w:rPr>
          <w:rFonts w:ascii="Times New Roman" w:hAnsi="Times New Roman" w:cs="Times New Roman"/>
        </w:rPr>
      </w:pPr>
      <w:r>
        <w:rPr>
          <w:rFonts w:ascii="Times New Roman" w:hAnsi="Times New Roman" w:cs="Times New Roman"/>
        </w:rPr>
        <w:t>As they go through the criminal justice process (e.g., investigation, prosecution)?</w:t>
      </w:r>
    </w:p>
    <w:p w:rsidR="00382797" w:rsidP="00382797" w14:paraId="2D515796" w14:textId="77777777">
      <w:pPr>
        <w:pStyle w:val="ListParagraph"/>
        <w:numPr>
          <w:ilvl w:val="1"/>
          <w:numId w:val="13"/>
        </w:numPr>
        <w:spacing w:after="0" w:line="240" w:lineRule="auto"/>
        <w:ind w:left="1260" w:hanging="270"/>
        <w:rPr>
          <w:rFonts w:ascii="Times New Roman" w:hAnsi="Times New Roman" w:cs="Times New Roman"/>
        </w:rPr>
      </w:pPr>
      <w:r>
        <w:rPr>
          <w:rFonts w:ascii="Times New Roman" w:hAnsi="Times New Roman" w:cs="Times New Roman"/>
        </w:rPr>
        <w:t>In the long term?</w:t>
      </w:r>
    </w:p>
    <w:p w:rsidR="00382797" w:rsidP="00382797" w14:paraId="2499DE53" w14:textId="77777777">
      <w:pPr>
        <w:spacing w:after="0" w:line="240" w:lineRule="auto"/>
        <w:rPr>
          <w:rFonts w:ascii="Times New Roman" w:hAnsi="Times New Roman" w:cs="Times New Roman"/>
        </w:rPr>
      </w:pPr>
    </w:p>
    <w:p w:rsidR="00382797" w:rsidRPr="00761F7B" w:rsidP="00382797" w14:paraId="3DF2DEE8" w14:textId="77777777">
      <w:pPr>
        <w:pStyle w:val="ListParagraph"/>
        <w:numPr>
          <w:ilvl w:val="0"/>
          <w:numId w:val="6"/>
        </w:numPr>
        <w:tabs>
          <w:tab w:val="left" w:pos="360"/>
        </w:tabs>
        <w:spacing w:after="0" w:line="240" w:lineRule="auto"/>
        <w:rPr>
          <w:rFonts w:ascii="Times New Roman" w:hAnsi="Times New Roman" w:cs="Times New Roman"/>
        </w:rPr>
      </w:pPr>
      <w:r w:rsidRPr="00B14269">
        <w:rPr>
          <w:rFonts w:ascii="Times New Roman" w:hAnsi="Times New Roman" w:cs="Times New Roman"/>
          <w:bCs/>
        </w:rPr>
        <w:t xml:space="preserve">What </w:t>
      </w:r>
      <w:r>
        <w:rPr>
          <w:rFonts w:ascii="Times New Roman" w:hAnsi="Times New Roman" w:cs="Times New Roman"/>
          <w:bCs/>
        </w:rPr>
        <w:t xml:space="preserve">victim </w:t>
      </w:r>
      <w:r w:rsidRPr="00B14269">
        <w:rPr>
          <w:rFonts w:ascii="Times New Roman" w:hAnsi="Times New Roman" w:cs="Times New Roman"/>
          <w:bCs/>
        </w:rPr>
        <w:t xml:space="preserve">services do </w:t>
      </w:r>
      <w:r>
        <w:rPr>
          <w:rFonts w:ascii="Times New Roman" w:hAnsi="Times New Roman" w:cs="Times New Roman"/>
          <w:bCs/>
        </w:rPr>
        <w:t>individuals aged 60 and over exp</w:t>
      </w:r>
      <w:r w:rsidRPr="00B14269">
        <w:rPr>
          <w:rFonts w:ascii="Times New Roman" w:hAnsi="Times New Roman" w:cs="Times New Roman"/>
          <w:bCs/>
        </w:rPr>
        <w:t xml:space="preserve">ress a need for that are currently lacking or unavailable in your </w:t>
      </w:r>
      <w:r>
        <w:rPr>
          <w:rFonts w:ascii="Times New Roman" w:hAnsi="Times New Roman" w:cs="Times New Roman"/>
          <w:bCs/>
        </w:rPr>
        <w:t>community</w:t>
      </w:r>
      <w:r w:rsidRPr="00B14269">
        <w:rPr>
          <w:rFonts w:ascii="Times New Roman" w:hAnsi="Times New Roman" w:cs="Times New Roman"/>
          <w:bCs/>
        </w:rPr>
        <w:t xml:space="preserve">? </w:t>
      </w:r>
    </w:p>
    <w:p w:rsidR="00382797" w:rsidRPr="00BB37DE" w:rsidP="00382797" w14:paraId="295E526F" w14:textId="77777777">
      <w:pPr>
        <w:pStyle w:val="ListParagraph"/>
        <w:tabs>
          <w:tab w:val="left" w:pos="360"/>
        </w:tabs>
        <w:spacing w:after="0" w:line="240" w:lineRule="auto"/>
        <w:rPr>
          <w:rFonts w:ascii="Times New Roman" w:hAnsi="Times New Roman" w:cs="Times New Roman"/>
        </w:rPr>
      </w:pPr>
    </w:p>
    <w:p w:rsidR="00382797" w:rsidRPr="004D5213" w:rsidP="00382797" w14:paraId="228D323C" w14:textId="77777777">
      <w:pPr>
        <w:pStyle w:val="ListParagraph"/>
        <w:numPr>
          <w:ilvl w:val="0"/>
          <w:numId w:val="6"/>
        </w:numPr>
        <w:tabs>
          <w:tab w:val="left" w:pos="360"/>
        </w:tabs>
        <w:spacing w:after="0" w:line="240" w:lineRule="auto"/>
        <w:rPr>
          <w:rFonts w:ascii="Times New Roman" w:hAnsi="Times New Roman" w:cs="Times New Roman"/>
        </w:rPr>
      </w:pPr>
      <w:r>
        <w:rPr>
          <w:rFonts w:ascii="Times New Roman" w:hAnsi="Times New Roman" w:cs="Times New Roman"/>
          <w:bCs/>
        </w:rPr>
        <w:t xml:space="preserve">What types of victim services are most difficult for individuals aged 60 and over to access? What makes it difficult to access those services (e.g., waitlists, lack of transportation, insurance, eligibility requirements)? </w:t>
      </w:r>
    </w:p>
    <w:p w:rsidR="00382797" w:rsidRPr="004D5213" w:rsidP="00382797" w14:paraId="1DCCED55" w14:textId="77777777">
      <w:pPr>
        <w:tabs>
          <w:tab w:val="left" w:pos="360"/>
        </w:tabs>
        <w:spacing w:after="0" w:line="240" w:lineRule="auto"/>
        <w:rPr>
          <w:rFonts w:ascii="Times New Roman" w:hAnsi="Times New Roman" w:cs="Times New Roman"/>
        </w:rPr>
      </w:pPr>
    </w:p>
    <w:p w:rsidR="00382797" w:rsidRPr="004D5213" w:rsidP="00382797" w14:paraId="59B99EEF" w14:textId="77777777">
      <w:pPr>
        <w:pStyle w:val="ListParagraph"/>
        <w:numPr>
          <w:ilvl w:val="0"/>
          <w:numId w:val="6"/>
        </w:numPr>
        <w:tabs>
          <w:tab w:val="left" w:pos="360"/>
        </w:tabs>
        <w:spacing w:after="0" w:line="240" w:lineRule="auto"/>
        <w:rPr>
          <w:rFonts w:ascii="Times New Roman" w:hAnsi="Times New Roman" w:cs="Times New Roman"/>
        </w:rPr>
      </w:pPr>
      <w:r w:rsidRPr="00B52420">
        <w:rPr>
          <w:rFonts w:ascii="Times New Roman" w:eastAsia="Times New Roman" w:hAnsi="Times New Roman" w:cs="Times New Roman"/>
        </w:rPr>
        <w:t>Are there any victim services individuals aged 60 and over seem uncomfortable asking for? Why? What could make them more comfortable asking for those types of services?</w:t>
      </w:r>
    </w:p>
    <w:p w:rsidR="00382797" w:rsidRPr="004D5213" w:rsidP="00382797" w14:paraId="4113147C" w14:textId="77777777">
      <w:pPr>
        <w:pStyle w:val="ListParagraph"/>
        <w:rPr>
          <w:rFonts w:ascii="Times New Roman" w:eastAsia="Times New Roman" w:hAnsi="Times New Roman" w:cs="Times New Roman"/>
        </w:rPr>
      </w:pPr>
    </w:p>
    <w:p w:rsidR="00382797" w:rsidRPr="004D5213" w:rsidP="00382797" w14:paraId="1405B4D6" w14:textId="77777777">
      <w:pPr>
        <w:pStyle w:val="ListParagraph"/>
        <w:numPr>
          <w:ilvl w:val="0"/>
          <w:numId w:val="6"/>
        </w:numPr>
        <w:tabs>
          <w:tab w:val="left" w:pos="360"/>
        </w:tabs>
        <w:spacing w:after="0" w:line="240" w:lineRule="auto"/>
        <w:rPr>
          <w:rFonts w:ascii="Times New Roman" w:hAnsi="Times New Roman" w:cs="Times New Roman"/>
        </w:rPr>
      </w:pPr>
      <w:r w:rsidRPr="004D5213">
        <w:rPr>
          <w:rFonts w:ascii="Times New Roman" w:eastAsia="Times New Roman" w:hAnsi="Times New Roman" w:cs="Times New Roman"/>
        </w:rPr>
        <w:t xml:space="preserve">What could be done to address the barriers individuals aged 60 and over face </w:t>
      </w:r>
      <w:r w:rsidRPr="004D5213">
        <w:rPr>
          <w:rFonts w:ascii="Times New Roman" w:eastAsia="Times New Roman" w:hAnsi="Times New Roman" w:cs="Times New Roman"/>
          <w:i/>
          <w:iCs/>
        </w:rPr>
        <w:t>in seeking</w:t>
      </w:r>
      <w:r w:rsidRPr="004D5213">
        <w:rPr>
          <w:rFonts w:ascii="Times New Roman" w:eastAsia="Times New Roman" w:hAnsi="Times New Roman" w:cs="Times New Roman"/>
        </w:rPr>
        <w:t xml:space="preserve"> victim services? </w:t>
      </w:r>
    </w:p>
    <w:p w:rsidR="00382797" w:rsidRPr="003377AD" w:rsidP="00382797" w14:paraId="39F73CC6" w14:textId="77777777">
      <w:pPr>
        <w:pStyle w:val="ListParagraph"/>
        <w:rPr>
          <w:rFonts w:ascii="Times New Roman" w:eastAsia="Times New Roman" w:hAnsi="Times New Roman" w:cs="Times New Roman"/>
        </w:rPr>
      </w:pPr>
    </w:p>
    <w:p w:rsidR="00382797" w:rsidRPr="003377AD" w:rsidP="00382797" w14:paraId="5CE35943" w14:textId="77777777">
      <w:pPr>
        <w:pStyle w:val="ListParagraph"/>
        <w:numPr>
          <w:ilvl w:val="0"/>
          <w:numId w:val="7"/>
        </w:numPr>
        <w:rPr>
          <w:rFonts w:ascii="Times New Roman" w:eastAsia="Times New Roman" w:hAnsi="Times New Roman" w:cs="Times New Roman"/>
          <w:b/>
          <w:bCs/>
        </w:rPr>
      </w:pPr>
      <w:r w:rsidRPr="003377AD">
        <w:rPr>
          <w:rFonts w:ascii="Times New Roman" w:eastAsia="Times New Roman" w:hAnsi="Times New Roman" w:cs="Times New Roman"/>
          <w:b/>
          <w:bCs/>
        </w:rPr>
        <w:t>Service Delivery</w:t>
      </w:r>
    </w:p>
    <w:p w:rsidR="00382797" w:rsidRPr="00EF61F5" w:rsidP="00382797" w14:paraId="18E4374F" w14:textId="77777777">
      <w:pPr>
        <w:numPr>
          <w:ilvl w:val="0"/>
          <w:numId w:val="6"/>
        </w:numPr>
        <w:rPr>
          <w:rFonts w:ascii="Times New Roman" w:eastAsia="Times New Roman" w:hAnsi="Times New Roman" w:cs="Times New Roman"/>
        </w:rPr>
      </w:pPr>
      <w:r w:rsidRPr="00F929F0">
        <w:rPr>
          <w:rFonts w:ascii="Times New Roman" w:eastAsia="Times New Roman" w:hAnsi="Times New Roman" w:cs="Times New Roman"/>
        </w:rPr>
        <w:t>What are the greatest </w:t>
      </w:r>
      <w:r>
        <w:rPr>
          <w:rFonts w:ascii="Times New Roman" w:eastAsia="Times New Roman" w:hAnsi="Times New Roman" w:cs="Times New Roman"/>
        </w:rPr>
        <w:t>challenges/</w:t>
      </w:r>
      <w:r w:rsidRPr="00F929F0">
        <w:rPr>
          <w:rFonts w:ascii="Times New Roman" w:eastAsia="Times New Roman" w:hAnsi="Times New Roman" w:cs="Times New Roman"/>
        </w:rPr>
        <w:t xml:space="preserve">barriers to </w:t>
      </w:r>
      <w:r>
        <w:rPr>
          <w:rFonts w:ascii="Times New Roman" w:eastAsia="Times New Roman" w:hAnsi="Times New Roman" w:cs="Times New Roman"/>
        </w:rPr>
        <w:t>providing victim</w:t>
      </w:r>
      <w:r w:rsidRPr="00F929F0">
        <w:rPr>
          <w:rFonts w:ascii="Times New Roman" w:hAnsi="Times New Roman" w:cs="Times New Roman"/>
          <w:sz w:val="24"/>
          <w:szCs w:val="24"/>
        </w:rPr>
        <w:t xml:space="preserve"> </w:t>
      </w:r>
      <w:r w:rsidRPr="00F929F0">
        <w:rPr>
          <w:rFonts w:ascii="Times New Roman" w:eastAsia="Times New Roman" w:hAnsi="Times New Roman" w:cs="Times New Roman"/>
        </w:rPr>
        <w:t>services</w:t>
      </w:r>
      <w:r>
        <w:rPr>
          <w:rFonts w:ascii="Times New Roman" w:eastAsia="Times New Roman" w:hAnsi="Times New Roman" w:cs="Times New Roman"/>
        </w:rPr>
        <w:t xml:space="preserve"> to individuals aged 60 and over</w:t>
      </w:r>
      <w:r w:rsidRPr="00F929F0">
        <w:rPr>
          <w:rFonts w:ascii="Times New Roman" w:eastAsia="Times New Roman" w:hAnsi="Times New Roman" w:cs="Times New Roman"/>
        </w:rPr>
        <w:t>? </w:t>
      </w:r>
      <w:r w:rsidRPr="00F929F0">
        <w:rPr>
          <w:rFonts w:ascii="Times New Roman" w:eastAsia="Times New Roman" w:hAnsi="Times New Roman" w:cs="Times New Roman"/>
          <w:b/>
          <w:bCs/>
        </w:rPr>
        <w:t> </w:t>
      </w:r>
    </w:p>
    <w:p w:rsidR="00382797" w:rsidRPr="00EF61F5" w:rsidP="00382797" w14:paraId="062A8E9F" w14:textId="77777777">
      <w:pPr>
        <w:numPr>
          <w:ilvl w:val="1"/>
          <w:numId w:val="12"/>
        </w:numPr>
        <w:rPr>
          <w:rFonts w:ascii="Times New Roman" w:eastAsia="Times New Roman" w:hAnsi="Times New Roman" w:cs="Times New Roman"/>
        </w:rPr>
      </w:pPr>
      <w:r w:rsidRPr="00EF61F5">
        <w:rPr>
          <w:rFonts w:ascii="Times New Roman" w:eastAsia="Times New Roman" w:hAnsi="Times New Roman" w:cs="Times New Roman"/>
        </w:rPr>
        <w:t>How are you currently addressing these challenges/barriers?</w:t>
      </w:r>
    </w:p>
    <w:p w:rsidR="00382797" w:rsidP="00382797" w14:paraId="29AE10BA" w14:textId="77777777">
      <w:pPr>
        <w:pStyle w:val="ListParagraph"/>
        <w:numPr>
          <w:ilvl w:val="0"/>
          <w:numId w:val="6"/>
        </w:numPr>
        <w:rPr>
          <w:rFonts w:ascii="Times New Roman" w:eastAsia="Times New Roman" w:hAnsi="Times New Roman" w:cs="Times New Roman"/>
          <w:b/>
          <w:bCs/>
        </w:rPr>
      </w:pPr>
      <w:r w:rsidRPr="00780EC0">
        <w:rPr>
          <w:rFonts w:ascii="Times New Roman" w:eastAsia="Times New Roman" w:hAnsi="Times New Roman" w:cs="Times New Roman"/>
        </w:rPr>
        <w:t xml:space="preserve">What </w:t>
      </w:r>
      <w:r>
        <w:rPr>
          <w:rFonts w:ascii="Times New Roman" w:eastAsia="Times New Roman" w:hAnsi="Times New Roman" w:cs="Times New Roman"/>
        </w:rPr>
        <w:t xml:space="preserve">do elder justice professionals need to better serve </w:t>
      </w:r>
      <w:r w:rsidRPr="00780EC0">
        <w:rPr>
          <w:rFonts w:ascii="Times New Roman" w:eastAsia="Times New Roman" w:hAnsi="Times New Roman" w:cs="Times New Roman"/>
        </w:rPr>
        <w:t>individuals aged 60 and over</w:t>
      </w:r>
      <w:r>
        <w:rPr>
          <w:rFonts w:ascii="Times New Roman" w:eastAsia="Times New Roman" w:hAnsi="Times New Roman" w:cs="Times New Roman"/>
        </w:rPr>
        <w:t xml:space="preserve"> who have experienced abuse, neglect, and financial exploitation</w:t>
      </w:r>
      <w:r w:rsidRPr="00780EC0">
        <w:rPr>
          <w:rFonts w:ascii="Times New Roman" w:eastAsia="Times New Roman" w:hAnsi="Times New Roman" w:cs="Times New Roman"/>
        </w:rPr>
        <w:t>?</w:t>
      </w:r>
      <w:r w:rsidRPr="00780EC0">
        <w:rPr>
          <w:rFonts w:ascii="Times New Roman" w:eastAsia="Times New Roman" w:hAnsi="Times New Roman" w:cs="Times New Roman"/>
          <w:b/>
          <w:bCs/>
        </w:rPr>
        <w:t> </w:t>
      </w:r>
    </w:p>
    <w:p w:rsidR="00382797" w:rsidRPr="00D54942" w:rsidP="00382797" w14:paraId="15C4746F" w14:textId="77777777">
      <w:pPr>
        <w:pStyle w:val="ListParagraph"/>
        <w:numPr>
          <w:ilvl w:val="1"/>
          <w:numId w:val="11"/>
        </w:numPr>
        <w:rPr>
          <w:rFonts w:ascii="Times New Roman" w:eastAsia="Times New Roman" w:hAnsi="Times New Roman" w:cs="Times New Roman"/>
          <w:b/>
          <w:bCs/>
        </w:rPr>
      </w:pPr>
      <w:r w:rsidRPr="006539B3">
        <w:rPr>
          <w:rFonts w:ascii="Times New Roman" w:hAnsi="Times New Roman" w:cs="Times New Roman"/>
          <w:bCs/>
        </w:rPr>
        <w:t>What types of experts does your organization need (but do not currently employ) to</w:t>
      </w:r>
      <w:r w:rsidRPr="006539B3">
        <w:rPr>
          <w:rFonts w:ascii="Times New Roman" w:hAnsi="Times New Roman" w:cs="Times New Roman"/>
          <w:bCs/>
        </w:rPr>
        <w:t xml:space="preserve"> </w:t>
      </w:r>
      <w:r w:rsidRPr="006539B3">
        <w:rPr>
          <w:rFonts w:ascii="Times New Roman" w:hAnsi="Times New Roman" w:cs="Times New Roman"/>
          <w:bCs/>
        </w:rPr>
        <w:t xml:space="preserve">serve </w:t>
      </w:r>
      <w:r>
        <w:rPr>
          <w:rFonts w:ascii="Times New Roman" w:hAnsi="Times New Roman" w:cs="Times New Roman"/>
          <w:bCs/>
        </w:rPr>
        <w:t>victims of ANFE aged 60+</w:t>
      </w:r>
      <w:r w:rsidRPr="006539B3">
        <w:rPr>
          <w:rFonts w:ascii="Times New Roman" w:hAnsi="Times New Roman" w:cs="Times New Roman"/>
          <w:bCs/>
        </w:rPr>
        <w:t xml:space="preserve"> aged 60 and over (e.g., forensic accountant, geriatric nurse practitioner, geriatrician, </w:t>
      </w:r>
      <w:r w:rsidRPr="006539B3">
        <w:rPr>
          <w:rFonts w:ascii="Times New Roman" w:hAnsi="Times New Roman" w:cs="Times New Roman"/>
          <w:bCs/>
        </w:rPr>
        <w:t>gero</w:t>
      </w:r>
      <w:r w:rsidRPr="006539B3">
        <w:rPr>
          <w:rFonts w:ascii="Times New Roman" w:hAnsi="Times New Roman" w:cs="Times New Roman"/>
          <w:bCs/>
        </w:rPr>
        <w:t>-psychiatrist, neuropsychologist)?</w:t>
      </w:r>
      <w:r>
        <w:rPr>
          <w:rFonts w:ascii="Times New Roman" w:hAnsi="Times New Roman" w:cs="Times New Roman"/>
          <w:bCs/>
        </w:rPr>
        <w:t xml:space="preserve"> Why?</w:t>
      </w:r>
    </w:p>
    <w:p w:rsidR="00382797" w:rsidRPr="00093CFB" w:rsidP="00382797" w14:paraId="2CB37707" w14:textId="77777777">
      <w:pPr>
        <w:pStyle w:val="ListParagraph"/>
        <w:numPr>
          <w:ilvl w:val="1"/>
          <w:numId w:val="11"/>
        </w:numPr>
        <w:tabs>
          <w:tab w:val="left" w:pos="360"/>
        </w:tabs>
        <w:spacing w:after="0" w:line="240" w:lineRule="auto"/>
        <w:rPr>
          <w:rFonts w:ascii="Times New Roman" w:hAnsi="Times New Roman" w:cs="Times New Roman"/>
        </w:rPr>
      </w:pPr>
      <w:r>
        <w:rPr>
          <w:rFonts w:ascii="Times New Roman" w:hAnsi="Times New Roman" w:cs="Times New Roman"/>
          <w:bCs/>
        </w:rPr>
        <w:t>What types of training or technical assistance would help you improve victim services for individuals aged 60 and over?</w:t>
      </w:r>
    </w:p>
    <w:p w:rsidR="00382797" w:rsidRPr="006539B3" w:rsidP="00382797" w14:paraId="7BEA23ED" w14:textId="77777777">
      <w:pPr>
        <w:pStyle w:val="ListParagraph"/>
        <w:ind w:left="1440"/>
        <w:rPr>
          <w:rFonts w:ascii="Times New Roman" w:eastAsia="Times New Roman" w:hAnsi="Times New Roman" w:cs="Times New Roman"/>
          <w:b/>
          <w:bCs/>
        </w:rPr>
      </w:pPr>
    </w:p>
    <w:p w:rsidR="00382797" w:rsidP="00382797" w14:paraId="607139E0" w14:textId="77777777">
      <w:pPr>
        <w:pStyle w:val="ListParagraph"/>
        <w:numPr>
          <w:ilvl w:val="0"/>
          <w:numId w:val="6"/>
        </w:numPr>
        <w:tabs>
          <w:tab w:val="left" w:pos="360"/>
        </w:tabs>
        <w:spacing w:after="0" w:line="240" w:lineRule="auto"/>
        <w:rPr>
          <w:rFonts w:ascii="Times New Roman" w:hAnsi="Times New Roman" w:cs="Times New Roman"/>
        </w:rPr>
      </w:pPr>
      <w:r>
        <w:rPr>
          <w:rFonts w:ascii="Times New Roman" w:hAnsi="Times New Roman" w:cs="Times New Roman"/>
        </w:rPr>
        <w:t xml:space="preserve">How does your organization make sure you are providing culturally, linguistically, and age-appropriate victim services to individuals aged 60 and over? </w:t>
      </w:r>
    </w:p>
    <w:p w:rsidR="00382797" w:rsidRPr="007A01B6" w:rsidP="00382797" w14:paraId="72C62D19" w14:textId="77777777">
      <w:pPr>
        <w:pStyle w:val="ListParagraph"/>
        <w:rPr>
          <w:rFonts w:ascii="Times New Roman" w:hAnsi="Times New Roman" w:cs="Times New Roman"/>
        </w:rPr>
      </w:pPr>
    </w:p>
    <w:p w:rsidR="00382797" w:rsidP="00382797" w14:paraId="37BD1969" w14:textId="77777777">
      <w:pPr>
        <w:pStyle w:val="ListParagraph"/>
        <w:numPr>
          <w:ilvl w:val="0"/>
          <w:numId w:val="6"/>
        </w:numPr>
        <w:tabs>
          <w:tab w:val="left" w:pos="360"/>
        </w:tabs>
        <w:spacing w:after="0" w:line="240" w:lineRule="auto"/>
        <w:rPr>
          <w:rFonts w:ascii="Times New Roman" w:hAnsi="Times New Roman" w:cs="Times New Roman"/>
        </w:rPr>
      </w:pPr>
      <w:r>
        <w:rPr>
          <w:rFonts w:ascii="Times New Roman" w:hAnsi="Times New Roman" w:cs="Times New Roman"/>
        </w:rPr>
        <w:t>What other types of organizations do you collaborate/coordinate within your community to provide victim services to individuals aged 60 and over? [</w:t>
      </w:r>
      <w:r w:rsidRPr="00F010A4">
        <w:rPr>
          <w:rFonts w:ascii="Times New Roman" w:hAnsi="Times New Roman" w:cs="Times New Roman"/>
          <w:i/>
          <w:iCs/>
        </w:rPr>
        <w:t>For federal agencies</w:t>
      </w:r>
      <w:r>
        <w:rPr>
          <w:rFonts w:ascii="Times New Roman" w:hAnsi="Times New Roman" w:cs="Times New Roman"/>
        </w:rPr>
        <w:t>: What other agencies do you collaborate with to serve individuals aged 60 and over who experience abuse, neglect, and or financial exploitation?]</w:t>
      </w:r>
    </w:p>
    <w:p w:rsidR="00382797" w:rsidRPr="00093CFB" w:rsidP="00382797" w14:paraId="6C849866" w14:textId="77777777">
      <w:pPr>
        <w:pStyle w:val="ListParagraph"/>
        <w:tabs>
          <w:tab w:val="left" w:pos="360"/>
        </w:tabs>
        <w:spacing w:after="0" w:line="240" w:lineRule="auto"/>
        <w:rPr>
          <w:rFonts w:ascii="Times New Roman" w:hAnsi="Times New Roman" w:cs="Times New Roman"/>
        </w:rPr>
      </w:pPr>
    </w:p>
    <w:p w:rsidR="00382797" w:rsidRPr="00093CFB" w:rsidP="00382797" w14:paraId="35D7774B" w14:textId="77777777">
      <w:pPr>
        <w:numPr>
          <w:ilvl w:val="0"/>
          <w:numId w:val="8"/>
        </w:numPr>
        <w:rPr>
          <w:rFonts w:ascii="Times New Roman" w:eastAsia="Times New Roman" w:hAnsi="Times New Roman" w:cs="Times New Roman"/>
          <w:b/>
          <w:bCs/>
        </w:rPr>
      </w:pPr>
      <w:r w:rsidRPr="00093CFB">
        <w:rPr>
          <w:rFonts w:ascii="Times New Roman" w:eastAsia="Times New Roman" w:hAnsi="Times New Roman" w:cs="Times New Roman"/>
          <w:b/>
          <w:bCs/>
        </w:rPr>
        <w:t>Future Directions and Recommendations </w:t>
      </w:r>
    </w:p>
    <w:p w:rsidR="00382797" w:rsidRPr="00D97E6E" w:rsidP="00382797" w14:paraId="26084400" w14:textId="77777777">
      <w:pPr>
        <w:pStyle w:val="ListParagraph"/>
        <w:numPr>
          <w:ilvl w:val="0"/>
          <w:numId w:val="6"/>
        </w:numPr>
        <w:rPr>
          <w:rFonts w:ascii="Times New Roman" w:eastAsia="Times New Roman" w:hAnsi="Times New Roman" w:cs="Times New Roman"/>
        </w:rPr>
      </w:pPr>
      <w:r w:rsidRPr="00D97E6E">
        <w:rPr>
          <w:rFonts w:ascii="Times New Roman" w:eastAsia="Times New Roman" w:hAnsi="Times New Roman" w:cs="Times New Roman"/>
        </w:rPr>
        <w:t>Overall, what recommendations do you have for improving victim services for individuals aged 60 and over? </w:t>
      </w:r>
    </w:p>
    <w:p w:rsidR="00382797" w:rsidRPr="00093CFB" w:rsidP="00382797" w14:paraId="26257FFB" w14:textId="77777777">
      <w:pPr>
        <w:numPr>
          <w:ilvl w:val="0"/>
          <w:numId w:val="6"/>
        </w:numPr>
        <w:rPr>
          <w:rFonts w:ascii="Times New Roman" w:eastAsia="Times New Roman" w:hAnsi="Times New Roman" w:cs="Times New Roman"/>
        </w:rPr>
      </w:pPr>
      <w:r w:rsidRPr="00093CFB">
        <w:rPr>
          <w:rFonts w:ascii="Times New Roman" w:eastAsia="Times New Roman" w:hAnsi="Times New Roman" w:cs="Times New Roman"/>
        </w:rPr>
        <w:t xml:space="preserve">What could service providers do to be more inclusive? </w:t>
      </w:r>
      <w:r w:rsidRPr="00093CFB">
        <w:rPr>
          <w:rFonts w:ascii="Times New Roman" w:eastAsia="Times New Roman" w:hAnsi="Times New Roman" w:cs="Times New Roman"/>
          <w:i/>
          <w:iCs/>
        </w:rPr>
        <w:t>(e.g., culture, race/ethnicity, gender,</w:t>
      </w:r>
      <w:r w:rsidRPr="000D0301">
        <w:t xml:space="preserve"> </w:t>
      </w:r>
      <w:r w:rsidRPr="000D0301">
        <w:rPr>
          <w:rFonts w:ascii="Times New Roman" w:eastAsia="Times New Roman" w:hAnsi="Times New Roman" w:cs="Times New Roman"/>
          <w:i/>
          <w:iCs/>
        </w:rPr>
        <w:t xml:space="preserve">sexual orientation, </w:t>
      </w:r>
      <w:r w:rsidRPr="00093CFB">
        <w:rPr>
          <w:rFonts w:ascii="Times New Roman" w:eastAsia="Times New Roman" w:hAnsi="Times New Roman" w:cs="Times New Roman"/>
          <w:i/>
          <w:iCs/>
        </w:rPr>
        <w:t>disability)</w:t>
      </w:r>
      <w:r w:rsidRPr="00093CFB">
        <w:rPr>
          <w:rFonts w:ascii="Times New Roman" w:hAnsi="Times New Roman" w:cs="Times New Roman"/>
          <w:sz w:val="24"/>
          <w:szCs w:val="24"/>
        </w:rPr>
        <w:t xml:space="preserve"> </w:t>
      </w:r>
    </w:p>
    <w:p w:rsidR="00382797" w:rsidP="00382797" w14:paraId="07AB7AB5" w14:textId="77777777">
      <w:pPr>
        <w:pStyle w:val="ListParagraph"/>
        <w:numPr>
          <w:ilvl w:val="0"/>
          <w:numId w:val="6"/>
        </w:numPr>
        <w:rPr>
          <w:rFonts w:ascii="Times New Roman" w:eastAsia="Times New Roman" w:hAnsi="Times New Roman" w:cs="Times New Roman"/>
        </w:rPr>
      </w:pPr>
      <w:r w:rsidRPr="00093CFB">
        <w:rPr>
          <w:rFonts w:ascii="Times New Roman" w:eastAsia="Times New Roman" w:hAnsi="Times New Roman" w:cs="Times New Roman"/>
        </w:rPr>
        <w:t xml:space="preserve">Are there any promising </w:t>
      </w:r>
      <w:r>
        <w:rPr>
          <w:rFonts w:ascii="Times New Roman" w:eastAsia="Times New Roman" w:hAnsi="Times New Roman" w:cs="Times New Roman"/>
        </w:rPr>
        <w:t xml:space="preserve">or innovative </w:t>
      </w:r>
      <w:r w:rsidRPr="00093CFB">
        <w:rPr>
          <w:rFonts w:ascii="Times New Roman" w:eastAsia="Times New Roman" w:hAnsi="Times New Roman" w:cs="Times New Roman"/>
        </w:rPr>
        <w:t>practices you can share?</w:t>
      </w:r>
    </w:p>
    <w:p w:rsidR="00382797" w:rsidRPr="00093CFB" w:rsidP="00382797" w14:paraId="588F1FE9" w14:textId="77777777">
      <w:pPr>
        <w:numPr>
          <w:ilvl w:val="0"/>
          <w:numId w:val="6"/>
        </w:numPr>
        <w:rPr>
          <w:rFonts w:ascii="Times New Roman" w:eastAsia="Times New Roman" w:hAnsi="Times New Roman" w:cs="Times New Roman"/>
        </w:rPr>
      </w:pPr>
      <w:r w:rsidRPr="00093CFB">
        <w:rPr>
          <w:rFonts w:ascii="Times New Roman" w:eastAsia="Times New Roman" w:hAnsi="Times New Roman" w:cs="Times New Roman"/>
        </w:rPr>
        <w:t>What is the most important thing for EJI to know about experiences with providing</w:t>
      </w:r>
      <w:r>
        <w:rPr>
          <w:rFonts w:ascii="Times New Roman" w:eastAsia="Times New Roman" w:hAnsi="Times New Roman" w:cs="Times New Roman"/>
        </w:rPr>
        <w:t xml:space="preserve"> victim</w:t>
      </w:r>
      <w:r w:rsidRPr="00093CFB">
        <w:rPr>
          <w:rFonts w:ascii="Times New Roman" w:eastAsia="Times New Roman" w:hAnsi="Times New Roman" w:cs="Times New Roman"/>
        </w:rPr>
        <w:t xml:space="preserve"> services for individuals </w:t>
      </w:r>
      <w:r>
        <w:rPr>
          <w:rFonts w:ascii="Times New Roman" w:eastAsia="Times New Roman" w:hAnsi="Times New Roman" w:cs="Times New Roman"/>
        </w:rPr>
        <w:t xml:space="preserve">aged 60 and </w:t>
      </w:r>
      <w:r w:rsidRPr="00093CFB">
        <w:rPr>
          <w:rFonts w:ascii="Times New Roman" w:eastAsia="Times New Roman" w:hAnsi="Times New Roman" w:cs="Times New Roman"/>
        </w:rPr>
        <w:t xml:space="preserve">over? </w:t>
      </w:r>
    </w:p>
    <w:p w:rsidR="00F13BA3" w:rsidRPr="00F13BA3" w:rsidP="00F13BA3" w14:paraId="1879C22F" w14:textId="3BD4BA6F">
      <w:pPr>
        <w:pStyle w:val="BodyText"/>
        <w:ind w:left="104"/>
        <w:rPr>
          <w:szCs w:val="22"/>
        </w:rPr>
      </w:pPr>
      <w:r w:rsidRPr="000E27E9">
        <w:rPr>
          <w:szCs w:val="22"/>
        </w:rPr>
        <w:t xml:space="preserve">Thank you for taking the time to participate in this focus group. Your responses are critical to ensuring that EJI’s programs are responsive to the needs of individuals aged 60 and older who have experienced abuse, neglect, and </w:t>
      </w:r>
      <w:r>
        <w:rPr>
          <w:szCs w:val="22"/>
        </w:rPr>
        <w:t xml:space="preserve">financial </w:t>
      </w:r>
      <w:r w:rsidRPr="000E27E9">
        <w:rPr>
          <w:szCs w:val="22"/>
        </w:rPr>
        <w:t xml:space="preserve">exploitation. As a reminder, if you have any questions or feedback regarding the </w:t>
      </w:r>
      <w:r>
        <w:rPr>
          <w:szCs w:val="22"/>
        </w:rPr>
        <w:t xml:space="preserve">research </w:t>
      </w:r>
      <w:r>
        <w:rPr>
          <w:szCs w:val="22"/>
        </w:rPr>
        <w:t>study</w:t>
      </w:r>
      <w:r w:rsidRPr="000E27E9">
        <w:rPr>
          <w:szCs w:val="22"/>
        </w:rPr>
        <w:t xml:space="preserve"> please contact the </w:t>
      </w:r>
      <w:r w:rsidRPr="00454E26">
        <w:rPr>
          <w:szCs w:val="22"/>
        </w:rPr>
        <w:t xml:space="preserve">Principal Investigators Dr. Alana Henninger </w:t>
      </w:r>
      <w:r w:rsidRPr="00454E26">
        <w:rPr>
          <w:noProof/>
          <w:color w:val="000000"/>
          <w:szCs w:val="22"/>
        </w:rPr>
        <w:t xml:space="preserve">and Dr. Bhuvana Sukumar by email at </w:t>
      </w:r>
      <w:hyperlink r:id="rId5" w:history="1">
        <w:r w:rsidRPr="003F1241">
          <w:rPr>
            <w:rStyle w:val="Hyperlink"/>
            <w:szCs w:val="22"/>
          </w:rPr>
          <w:t>NEAVSNA@icf.com</w:t>
        </w:r>
      </w:hyperlink>
      <w:r>
        <w:rPr>
          <w:szCs w:val="22"/>
        </w:rPr>
        <w:t xml:space="preserve"> </w:t>
      </w:r>
      <w:r w:rsidRPr="00454E26">
        <w:rPr>
          <w:noProof/>
          <w:color w:val="000000"/>
          <w:szCs w:val="22"/>
        </w:rPr>
        <w:t>or by telephone at 410-539-4160 (Alana) and (404) 592-2122 (Bhuvana)</w:t>
      </w:r>
      <w:r w:rsidRPr="00454E26">
        <w:rPr>
          <w:szCs w:val="22"/>
        </w:rPr>
        <w:t xml:space="preserve">. </w:t>
      </w:r>
    </w:p>
    <w:p w:rsidR="00F13BA3" w:rsidP="00F13BA3" w14:paraId="121B4391" w14:textId="77777777">
      <w:pPr>
        <w:spacing w:after="0" w:line="240" w:lineRule="auto"/>
        <w:jc w:val="center"/>
        <w:rPr>
          <w:rFonts w:ascii="Times New Roman" w:hAnsi="Times New Roman" w:cs="Times New Roman"/>
        </w:rPr>
      </w:pPr>
      <w:r>
        <w:rPr>
          <w:rFonts w:ascii="Times New Roman" w:hAnsi="Times New Roman" w:cs="Times New Roman"/>
        </w:rPr>
        <w:t>Public Burden Statement</w:t>
      </w:r>
    </w:p>
    <w:p w:rsidR="00F13BA3" w:rsidRPr="00145D84" w:rsidP="00F13BA3" w14:paraId="3AFBD7E2" w14:textId="6EE99639">
      <w:pPr>
        <w:spacing w:after="0" w:line="240" w:lineRule="auto"/>
        <w:rPr>
          <w:rFonts w:ascii="Times New Roman" w:hAnsi="Times New Roman" w:cs="Times New Roman"/>
          <w:sz w:val="18"/>
          <w:szCs w:val="18"/>
        </w:rPr>
      </w:pPr>
      <w:r w:rsidRPr="00145D84">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hAnsi="Times New Roman" w:cs="Times New Roman"/>
          <w:sz w:val="18"/>
          <w:szCs w:val="18"/>
        </w:rPr>
        <w:t>90</w:t>
      </w:r>
      <w:r w:rsidRPr="00145D84">
        <w:rPr>
          <w:rFonts w:ascii="Times New Roman" w:hAnsi="Times New Roman" w:cs="Times New Roman"/>
          <w:sz w:val="18"/>
          <w:szCs w:val="18"/>
        </w:rPr>
        <w:t xml:space="preserve"> minutes, including time for reviewing instructions and completing the collection of information. The obligation to respond to this collection is voluntary. Send comments regarding the burden estimate or any other aspect of this collection of information, including suggestions for reducing this burden, to Andy Mao, Project Coordinator and National Elder Justice Coordinator, US Department of Justice, at </w:t>
      </w:r>
      <w:hyperlink r:id="rId6" w:history="1">
        <w:r w:rsidRPr="00145D84">
          <w:rPr>
            <w:rStyle w:val="Hyperlink"/>
            <w:rFonts w:ascii="Times New Roman" w:hAnsi="Times New Roman" w:cs="Times New Roman"/>
            <w:sz w:val="18"/>
            <w:szCs w:val="18"/>
          </w:rPr>
          <w:t>Andy.Mao@usdoj.gov</w:t>
        </w:r>
      </w:hyperlink>
      <w:r w:rsidRPr="00145D84">
        <w:rPr>
          <w:rFonts w:ascii="Times New Roman" w:hAnsi="Times New Roman" w:cs="Times New Roman"/>
          <w:sz w:val="18"/>
          <w:szCs w:val="18"/>
        </w:rPr>
        <w:t xml:space="preserve"> or by mail at 175 N Street NE, Washington, DC, 20002, and reference the OMB Control Number-1105-0NEW. </w:t>
      </w:r>
    </w:p>
    <w:p w:rsidR="00382797" w14:paraId="1D926AF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532" w:rsidRPr="00175532" w14:paraId="4596D854" w14:textId="591647C1">
    <w:pPr>
      <w:pStyle w:val="Header"/>
      <w:rPr>
        <w:rFonts w:ascii="Times New Roman" w:hAnsi="Times New Roman" w:cs="Times New Roman"/>
      </w:rPr>
    </w:pPr>
    <w:r>
      <w:rPr>
        <w:rFonts w:ascii="Times New Roman" w:hAnsi="Times New Roman" w:cs="Times New Roman"/>
      </w:rPr>
      <w:t>OMB Number: 1105-0NEW</w:t>
    </w:r>
    <w:r>
      <w:rPr>
        <w:rFonts w:ascii="Times New Roman" w:hAnsi="Times New Roman" w:cs="Times New Roman"/>
      </w:rPr>
      <w:tab/>
    </w:r>
    <w:r>
      <w:rPr>
        <w:rFonts w:ascii="Times New Roman" w:hAnsi="Times New Roman" w:cs="Times New Roman"/>
      </w:rP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377A8F"/>
    <w:multiLevelType w:val="multilevel"/>
    <w:tmpl w:val="0E8C6C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356156D"/>
    <w:multiLevelType w:val="multilevel"/>
    <w:tmpl w:val="8CE6D71E"/>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8"/>
      <w:numFmt w:val="decimal"/>
      <w:lvlText w:val="%3."/>
      <w:lvlJc w:val="left"/>
      <w:pPr>
        <w:ind w:left="2160" w:hanging="360"/>
      </w:pPr>
      <w:rPr>
        <w:rFonts w:hint="default"/>
        <w:b w:val="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4736D3C"/>
    <w:multiLevelType w:val="hybridMultilevel"/>
    <w:tmpl w:val="CB5874AC"/>
    <w:lvl w:ilvl="0">
      <w:start w:val="1"/>
      <w:numFmt w:val="bullet"/>
      <w:lvlText w:val=""/>
      <w:lvlJc w:val="left"/>
      <w:pPr>
        <w:ind w:left="720" w:hanging="360"/>
      </w:pPr>
      <w:rPr>
        <w:rFonts w:ascii="Wingdings" w:hAnsi="Wingdings" w:hint="default"/>
        <w:sz w:val="18"/>
        <w:szCs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1F2D31"/>
    <w:multiLevelType w:val="hybridMultilevel"/>
    <w:tmpl w:val="BEA663EE"/>
    <w:lvl w:ilvl="0">
      <w:start w:val="1"/>
      <w:numFmt w:val="bullet"/>
      <w:lvlText w:val=""/>
      <w:lvlJc w:val="left"/>
      <w:pPr>
        <w:ind w:left="720" w:hanging="360"/>
      </w:pPr>
      <w:rPr>
        <w:rFonts w:ascii="Wingdings" w:hAnsi="Wingdings" w:hint="default"/>
        <w:sz w:val="18"/>
        <w:szCs w:val="18"/>
      </w:rPr>
    </w:lvl>
    <w:lvl w:ilvl="1">
      <w:start w:val="1"/>
      <w:numFmt w:val="bullet"/>
      <w:lvlText w:val=""/>
      <w:lvlJc w:val="left"/>
      <w:pPr>
        <w:ind w:left="1440" w:hanging="360"/>
      </w:pPr>
      <w:rPr>
        <w:rFonts w:ascii="Wingdings" w:hAnsi="Wingdings"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5951F2"/>
    <w:multiLevelType w:val="multilevel"/>
    <w:tmpl w:val="E8F8330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C4068"/>
    <w:multiLevelType w:val="multilevel"/>
    <w:tmpl w:val="AE22BAA8"/>
    <w:lvl w:ilvl="0">
      <w:start w:val="4"/>
      <w:numFmt w:val="upperRoman"/>
      <w:lvlText w:val="%1."/>
      <w:lvlJc w:val="right"/>
      <w:pPr>
        <w:tabs>
          <w:tab w:val="num" w:pos="720"/>
        </w:tabs>
        <w:ind w:left="720" w:hanging="360"/>
      </w:pPr>
    </w:lvl>
    <w:lvl w:ilvl="1">
      <w:start w:val="80"/>
      <w:numFmt w:val="decimal"/>
      <w:lvlText w:val="%2"/>
      <w:lvlJc w:val="left"/>
      <w:pPr>
        <w:ind w:left="1440" w:hanging="360"/>
      </w:pPr>
      <w:rPr>
        <w:rFonts w:hint="default"/>
      </w:rPr>
    </w:lvl>
    <w:lvl w:ilvl="2">
      <w:start w:val="1"/>
      <w:numFmt w:val="decimal"/>
      <w:lvlText w:val="%3."/>
      <w:lvlJc w:val="left"/>
      <w:pPr>
        <w:ind w:left="2160" w:hanging="360"/>
      </w:pPr>
      <w:rPr>
        <w:rFonts w:eastAsia="Times New Roman" w:hint="default"/>
        <w:b w:val="0"/>
        <w:bCs w:val="0"/>
        <w:sz w:val="22"/>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57C5BA2"/>
    <w:multiLevelType w:val="hybridMultilevel"/>
    <w:tmpl w:val="E278A1F0"/>
    <w:lvl w:ilvl="0">
      <w:start w:val="1"/>
      <w:numFmt w:val="bullet"/>
      <w:lvlText w:val=""/>
      <w:lvlJc w:val="left"/>
      <w:pPr>
        <w:ind w:left="720" w:hanging="360"/>
      </w:pPr>
      <w:rPr>
        <w:rFonts w:ascii="Wingdings" w:hAnsi="Wingdings" w:hint="default"/>
        <w:b w:val="0"/>
        <w:i w:val="0"/>
        <w:sz w:val="20"/>
        <w:szCs w:val="20"/>
      </w:rPr>
    </w:lvl>
    <w:lvl w:ilvl="1">
      <w:start w:val="1"/>
      <w:numFmt w:val="bullet"/>
      <w:lvlText w:val=""/>
      <w:lvlJc w:val="left"/>
      <w:pPr>
        <w:ind w:left="1800" w:hanging="360"/>
      </w:pPr>
      <w:rPr>
        <w:rFonts w:ascii="Wingdings" w:hAnsi="Wingdings" w:hint="default"/>
        <w:b w:val="0"/>
        <w:i w:val="0"/>
        <w:sz w:val="20"/>
        <w:szCs w:val="20"/>
      </w:rPr>
    </w:lvl>
    <w:lvl w:ilvl="2">
      <w:start w:val="1"/>
      <w:numFmt w:val="bullet"/>
      <w:lvlText w:val=""/>
      <w:lvlJc w:val="left"/>
      <w:pPr>
        <w:ind w:left="2520" w:hanging="180"/>
      </w:pPr>
      <w:rPr>
        <w:rFonts w:ascii="Wingdings" w:hAnsi="Wingdings" w:hint="default"/>
        <w:sz w:val="16"/>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36F18FE"/>
    <w:multiLevelType w:val="multilevel"/>
    <w:tmpl w:val="822C6402"/>
    <w:lvl w:ilvl="0">
      <w:start w:val="1"/>
      <w:numFmt w:val="decimal"/>
      <w:lvlText w:val="%1."/>
      <w:lvlJc w:val="left"/>
      <w:pPr>
        <w:tabs>
          <w:tab w:val="num" w:pos="720"/>
        </w:tabs>
        <w:ind w:left="720" w:hanging="360"/>
      </w:pPr>
      <w:rPr>
        <w:b w:val="0"/>
        <w:bCs w:val="0"/>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655E3A"/>
    <w:multiLevelType w:val="hybridMultilevel"/>
    <w:tmpl w:val="49326EC2"/>
    <w:lvl w:ilvl="0">
      <w:start w:val="1"/>
      <w:numFmt w:val="decimal"/>
      <w:lvlText w:val="%1."/>
      <w:lvlJc w:val="left"/>
      <w:pPr>
        <w:ind w:left="720" w:hanging="360"/>
      </w:pPr>
      <w:rPr>
        <w:b w:val="0"/>
        <w:i w:val="0"/>
        <w:sz w:val="20"/>
        <w:szCs w:val="20"/>
      </w:rPr>
    </w:lvl>
    <w:lvl w:ilvl="1">
      <w:start w:val="1"/>
      <w:numFmt w:val="bullet"/>
      <w:lvlText w:val=""/>
      <w:lvlJc w:val="left"/>
      <w:pPr>
        <w:ind w:left="1440" w:hanging="360"/>
      </w:pPr>
      <w:rPr>
        <w:rFonts w:ascii="Wingdings" w:hAnsi="Wingdings" w:hint="default"/>
        <w:sz w:val="18"/>
        <w:szCs w:val="18"/>
      </w:rPr>
    </w:lvl>
    <w:lvl w:ilvl="2">
      <w:start w:val="1"/>
      <w:numFmt w:val="bullet"/>
      <w:lvlText w:val=""/>
      <w:lvlJc w:val="left"/>
      <w:pPr>
        <w:ind w:left="2160" w:hanging="180"/>
      </w:pPr>
      <w:rPr>
        <w:rFonts w:ascii="Wingdings" w:hAnsi="Wingdings" w:hint="default"/>
        <w:sz w:val="16"/>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3D46D4"/>
    <w:multiLevelType w:val="hybridMultilevel"/>
    <w:tmpl w:val="8F5EA162"/>
    <w:lvl w:ilvl="0">
      <w:start w:val="1"/>
      <w:numFmt w:val="decimal"/>
      <w:lvlText w:val="%1."/>
      <w:lvlJc w:val="left"/>
      <w:pPr>
        <w:ind w:left="72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45E7CA6"/>
    <w:multiLevelType w:val="hybridMultilevel"/>
    <w:tmpl w:val="88C699DA"/>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A64563"/>
    <w:multiLevelType w:val="multilevel"/>
    <w:tmpl w:val="312249EE"/>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32043F"/>
    <w:multiLevelType w:val="multilevel"/>
    <w:tmpl w:val="5BEE21CA"/>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804164">
    <w:abstractNumId w:val="3"/>
  </w:num>
  <w:num w:numId="2" w16cid:durableId="2070883829">
    <w:abstractNumId w:val="8"/>
  </w:num>
  <w:num w:numId="3" w16cid:durableId="1492257109">
    <w:abstractNumId w:val="2"/>
  </w:num>
  <w:num w:numId="4" w16cid:durableId="713040957">
    <w:abstractNumId w:val="6"/>
  </w:num>
  <w:num w:numId="5" w16cid:durableId="2132436371">
    <w:abstractNumId w:val="0"/>
  </w:num>
  <w:num w:numId="6" w16cid:durableId="1951277608">
    <w:abstractNumId w:val="4"/>
  </w:num>
  <w:num w:numId="7" w16cid:durableId="247346142">
    <w:abstractNumId w:val="1"/>
  </w:num>
  <w:num w:numId="8" w16cid:durableId="107623626">
    <w:abstractNumId w:val="5"/>
  </w:num>
  <w:num w:numId="9" w16cid:durableId="1850557528">
    <w:abstractNumId w:val="10"/>
  </w:num>
  <w:num w:numId="10" w16cid:durableId="328485890">
    <w:abstractNumId w:val="9"/>
  </w:num>
  <w:num w:numId="11" w16cid:durableId="662585270">
    <w:abstractNumId w:val="11"/>
  </w:num>
  <w:num w:numId="12" w16cid:durableId="1795517159">
    <w:abstractNumId w:val="12"/>
  </w:num>
  <w:num w:numId="13" w16cid:durableId="2055805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97"/>
    <w:rsid w:val="00005A2F"/>
    <w:rsid w:val="00093CFB"/>
    <w:rsid w:val="000B7ACB"/>
    <w:rsid w:val="000D0301"/>
    <w:rsid w:val="000E27E9"/>
    <w:rsid w:val="00145D84"/>
    <w:rsid w:val="00175532"/>
    <w:rsid w:val="001E6ABA"/>
    <w:rsid w:val="003377AD"/>
    <w:rsid w:val="00382797"/>
    <w:rsid w:val="003F1241"/>
    <w:rsid w:val="00404691"/>
    <w:rsid w:val="00454E26"/>
    <w:rsid w:val="00484257"/>
    <w:rsid w:val="004D295F"/>
    <w:rsid w:val="004D5213"/>
    <w:rsid w:val="0050110D"/>
    <w:rsid w:val="005828FB"/>
    <w:rsid w:val="00584D4D"/>
    <w:rsid w:val="006539B3"/>
    <w:rsid w:val="00736635"/>
    <w:rsid w:val="00761F7B"/>
    <w:rsid w:val="00780EC0"/>
    <w:rsid w:val="007A01B6"/>
    <w:rsid w:val="00830178"/>
    <w:rsid w:val="009A5F5A"/>
    <w:rsid w:val="009F52B5"/>
    <w:rsid w:val="00A33BED"/>
    <w:rsid w:val="00B03B7F"/>
    <w:rsid w:val="00B14269"/>
    <w:rsid w:val="00B52420"/>
    <w:rsid w:val="00B636E5"/>
    <w:rsid w:val="00BB37DE"/>
    <w:rsid w:val="00BC1E5A"/>
    <w:rsid w:val="00BD6313"/>
    <w:rsid w:val="00C80570"/>
    <w:rsid w:val="00CF0A94"/>
    <w:rsid w:val="00D54942"/>
    <w:rsid w:val="00D97E6E"/>
    <w:rsid w:val="00DD75DF"/>
    <w:rsid w:val="00E257F3"/>
    <w:rsid w:val="00EF61F5"/>
    <w:rsid w:val="00F010A4"/>
    <w:rsid w:val="00F13BA3"/>
    <w:rsid w:val="00F929F0"/>
    <w:rsid w:val="00FC421A"/>
    <w:rsid w:val="4C56D8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A75F3"/>
  <w15:chartTrackingRefBased/>
  <w15:docId w15:val="{75D1C0A8-F029-4C39-B2CA-B2F1984D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797"/>
  </w:style>
  <w:style w:type="paragraph" w:styleId="Heading1">
    <w:name w:val="heading 1"/>
    <w:basedOn w:val="Normal"/>
    <w:next w:val="Normal"/>
    <w:link w:val="Heading1Char"/>
    <w:uiPriority w:val="9"/>
    <w:qFormat/>
    <w:rsid w:val="003827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382797"/>
    <w:pPr>
      <w:ind w:left="720"/>
      <w:contextualSpacing/>
    </w:pPr>
  </w:style>
  <w:style w:type="table" w:styleId="TableGrid">
    <w:name w:val="Table Grid"/>
    <w:basedOn w:val="TableNormal"/>
    <w:uiPriority w:val="59"/>
    <w:rsid w:val="0038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82797"/>
  </w:style>
  <w:style w:type="paragraph" w:styleId="BodyText">
    <w:name w:val="Body Text"/>
    <w:basedOn w:val="Normal"/>
    <w:link w:val="BodyTextChar"/>
    <w:uiPriority w:val="99"/>
    <w:unhideWhenUsed/>
    <w:rsid w:val="00382797"/>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382797"/>
    <w:rPr>
      <w:rFonts w:ascii="Times New Roman" w:eastAsia="Times New Roman" w:hAnsi="Times New Roman" w:cs="Times New Roman"/>
      <w:szCs w:val="20"/>
    </w:rPr>
  </w:style>
  <w:style w:type="character" w:styleId="Hyperlink">
    <w:name w:val="Hyperlink"/>
    <w:basedOn w:val="DefaultParagraphFont"/>
    <w:uiPriority w:val="99"/>
    <w:unhideWhenUsed/>
    <w:rsid w:val="00382797"/>
    <w:rPr>
      <w:color w:val="0563C1" w:themeColor="hyperlink"/>
      <w:u w:val="single"/>
    </w:rPr>
  </w:style>
  <w:style w:type="character" w:styleId="UnresolvedMention">
    <w:name w:val="Unresolved Mention"/>
    <w:basedOn w:val="DefaultParagraphFont"/>
    <w:uiPriority w:val="99"/>
    <w:semiHidden/>
    <w:unhideWhenUsed/>
    <w:rsid w:val="00382797"/>
    <w:rPr>
      <w:color w:val="605E5C"/>
      <w:shd w:val="clear" w:color="auto" w:fill="E1DFDD"/>
    </w:rPr>
  </w:style>
  <w:style w:type="paragraph" w:styleId="Header">
    <w:name w:val="header"/>
    <w:basedOn w:val="Normal"/>
    <w:link w:val="HeaderChar"/>
    <w:uiPriority w:val="99"/>
    <w:unhideWhenUsed/>
    <w:rsid w:val="00175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32"/>
  </w:style>
  <w:style w:type="paragraph" w:styleId="Footer">
    <w:name w:val="footer"/>
    <w:basedOn w:val="Normal"/>
    <w:link w:val="FooterChar"/>
    <w:uiPriority w:val="99"/>
    <w:unhideWhenUsed/>
    <w:rsid w:val="00175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mailto:NEAVSNA@icf.com" TargetMode="External" /><Relationship Id="rId6" Type="http://schemas.openxmlformats.org/officeDocument/2006/relationships/hyperlink" Target="mailto:Andy.Mao@usdoj.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Amoah, Mammyaa (JMD) (CTR)</dc:creator>
  <cp:lastModifiedBy>Amoah, Mammyaa (JMD) (CTR)</cp:lastModifiedBy>
  <cp:revision>2</cp:revision>
  <dcterms:created xsi:type="dcterms:W3CDTF">2023-05-08T17:57:00Z</dcterms:created>
  <dcterms:modified xsi:type="dcterms:W3CDTF">2023-05-08T19:45:00Z</dcterms:modified>
</cp:coreProperties>
</file>