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79A2" w:rsidRPr="005C2596" w:rsidP="00A579A2" w14:paraId="0D0A4AB3" w14:textId="1229CF8F">
      <w:pPr>
        <w:widowControl w:val="0"/>
        <w:tabs>
          <w:tab w:val="center" w:pos="4680"/>
        </w:tabs>
        <w:autoSpaceDE w:val="0"/>
        <w:autoSpaceDN w:val="0"/>
        <w:adjustRightInd w:val="0"/>
        <w:spacing w:after="0" w:line="240" w:lineRule="auto"/>
        <w:jc w:val="center"/>
        <w:rPr>
          <w:rFonts w:eastAsia="Times New Roman" w:cs="Courier New"/>
          <w:b/>
          <w:bCs/>
        </w:rPr>
      </w:pPr>
      <w:r w:rsidRPr="005C2596">
        <w:rPr>
          <w:rFonts w:eastAsia="Times New Roman" w:cs="Courier New"/>
          <w:b/>
          <w:bCs/>
        </w:rPr>
        <w:t>SUPPORTING STATEMENT</w:t>
      </w:r>
    </w:p>
    <w:p w:rsidR="0048207B" w:rsidRPr="005C2596" w:rsidP="00A579A2" w14:paraId="690C5001" w14:textId="1642729F">
      <w:pPr>
        <w:widowControl w:val="0"/>
        <w:tabs>
          <w:tab w:val="center" w:pos="4680"/>
        </w:tabs>
        <w:autoSpaceDE w:val="0"/>
        <w:autoSpaceDN w:val="0"/>
        <w:adjustRightInd w:val="0"/>
        <w:spacing w:after="0" w:line="240" w:lineRule="auto"/>
        <w:jc w:val="center"/>
        <w:rPr>
          <w:rFonts w:eastAsia="Times New Roman" w:cs="Courier New"/>
          <w:b/>
          <w:bCs/>
        </w:rPr>
      </w:pPr>
      <w:r w:rsidRPr="005C2596">
        <w:rPr>
          <w:rFonts w:eastAsia="Times New Roman" w:cs="Courier New"/>
          <w:b/>
          <w:bCs/>
        </w:rPr>
        <w:t>Internal Revenue Service</w:t>
      </w:r>
      <w:r w:rsidR="00785C71">
        <w:rPr>
          <w:rFonts w:eastAsia="Times New Roman" w:cs="Courier New"/>
          <w:b/>
          <w:bCs/>
        </w:rPr>
        <w:t xml:space="preserve"> (IRS)</w:t>
      </w:r>
    </w:p>
    <w:p w:rsidR="00A579A2" w:rsidRPr="005C2596" w:rsidP="00A579A2" w14:paraId="5EE075B0" w14:textId="77777777">
      <w:pPr>
        <w:widowControl w:val="0"/>
        <w:tabs>
          <w:tab w:val="center" w:pos="4680"/>
        </w:tabs>
        <w:autoSpaceDE w:val="0"/>
        <w:autoSpaceDN w:val="0"/>
        <w:adjustRightInd w:val="0"/>
        <w:spacing w:after="0" w:line="240" w:lineRule="auto"/>
        <w:jc w:val="center"/>
        <w:rPr>
          <w:rFonts w:eastAsia="Times New Roman" w:cs="Courier New"/>
          <w:b/>
          <w:bCs/>
        </w:rPr>
      </w:pPr>
      <w:r w:rsidRPr="005C2596">
        <w:rPr>
          <w:rFonts w:eastAsia="Times New Roman" w:cs="Courier New"/>
          <w:b/>
          <w:bCs/>
        </w:rPr>
        <w:t>OMB #1545-</w:t>
      </w:r>
      <w:r w:rsidRPr="005C2596" w:rsidR="00DA7B59">
        <w:rPr>
          <w:rFonts w:eastAsia="Times New Roman" w:cs="Courier New"/>
          <w:b/>
          <w:bCs/>
        </w:rPr>
        <w:t>0364</w:t>
      </w:r>
    </w:p>
    <w:p w:rsidR="00DA7B59" w:rsidRPr="005C2596" w:rsidP="00A579A2" w14:paraId="4ED5A3EA" w14:textId="5E0E8948">
      <w:pPr>
        <w:widowControl w:val="0"/>
        <w:autoSpaceDE w:val="0"/>
        <w:autoSpaceDN w:val="0"/>
        <w:adjustRightInd w:val="0"/>
        <w:spacing w:after="0" w:line="240" w:lineRule="auto"/>
        <w:jc w:val="center"/>
        <w:rPr>
          <w:rFonts w:eastAsia="Times New Roman" w:cs="Courier New"/>
          <w:b/>
          <w:bCs/>
        </w:rPr>
      </w:pPr>
      <w:r w:rsidRPr="005C2596">
        <w:rPr>
          <w:rFonts w:eastAsia="Times New Roman" w:cs="Courier New"/>
          <w:b/>
          <w:bCs/>
        </w:rPr>
        <w:t xml:space="preserve">Form </w:t>
      </w:r>
      <w:r w:rsidRPr="005C2596">
        <w:rPr>
          <w:rFonts w:eastAsia="Times New Roman" w:cs="Courier New"/>
          <w:b/>
          <w:bCs/>
        </w:rPr>
        <w:t>4669</w:t>
      </w:r>
      <w:r w:rsidR="00785C71">
        <w:rPr>
          <w:rFonts w:eastAsia="Times New Roman" w:cs="Courier New"/>
          <w:b/>
          <w:bCs/>
        </w:rPr>
        <w:t xml:space="preserve">, </w:t>
      </w:r>
      <w:r w:rsidRPr="005C2596">
        <w:rPr>
          <w:rFonts w:cs="Courier New"/>
          <w:b/>
          <w:bCs/>
          <w:color w:val="000000"/>
        </w:rPr>
        <w:t>Statement of Payments Received</w:t>
      </w:r>
    </w:p>
    <w:p w:rsidR="00A579A2" w:rsidRPr="005C2596" w:rsidP="00A579A2" w14:paraId="74FE31CE" w14:textId="77777777">
      <w:pPr>
        <w:widowControl w:val="0"/>
        <w:autoSpaceDE w:val="0"/>
        <w:autoSpaceDN w:val="0"/>
        <w:adjustRightInd w:val="0"/>
        <w:spacing w:after="0" w:line="240" w:lineRule="auto"/>
        <w:rPr>
          <w:rFonts w:eastAsia="Times New Roman" w:cs="Courier New"/>
          <w:b/>
          <w:bCs/>
        </w:rPr>
      </w:pPr>
    </w:p>
    <w:p w:rsidR="00A579A2" w:rsidRPr="005C2596" w:rsidP="00A579A2" w14:paraId="56C997F5" w14:textId="77777777">
      <w:pPr>
        <w:widowControl w:val="0"/>
        <w:numPr>
          <w:ilvl w:val="0"/>
          <w:numId w:val="1"/>
        </w:numPr>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u w:val="single"/>
        </w:rPr>
        <w:t>CIRCUMSTANCES NECESSITATING COLLECTION OF INFORMATION</w:t>
      </w:r>
    </w:p>
    <w:p w:rsidR="00A579A2" w:rsidRPr="005C2596" w:rsidP="00A579A2" w14:paraId="0ED7700B" w14:textId="77777777">
      <w:pPr>
        <w:widowControl w:val="0"/>
        <w:tabs>
          <w:tab w:val="left" w:pos="-1440"/>
        </w:tabs>
        <w:autoSpaceDE w:val="0"/>
        <w:autoSpaceDN w:val="0"/>
        <w:adjustRightInd w:val="0"/>
        <w:spacing w:after="0" w:line="240" w:lineRule="auto"/>
        <w:outlineLvl w:val="0"/>
        <w:rPr>
          <w:rFonts w:eastAsia="Times New Roman" w:cs="Courier New"/>
          <w:u w:val="single"/>
        </w:rPr>
      </w:pPr>
    </w:p>
    <w:p w:rsidR="00DA7B59" w:rsidRPr="005C2596" w:rsidP="00DA7B59" w14:paraId="79F207E5" w14:textId="77777777">
      <w:pPr>
        <w:widowControl w:val="0"/>
        <w:tabs>
          <w:tab w:val="left" w:pos="-1440"/>
        </w:tabs>
        <w:autoSpaceDE w:val="0"/>
        <w:autoSpaceDN w:val="0"/>
        <w:adjustRightInd w:val="0"/>
        <w:spacing w:after="0" w:line="240" w:lineRule="auto"/>
        <w:ind w:left="720"/>
        <w:outlineLvl w:val="0"/>
        <w:rPr>
          <w:rFonts w:eastAsia="Times New Roman" w:cs="Courier New"/>
        </w:rPr>
      </w:pPr>
      <w:r w:rsidRPr="005C2596">
        <w:rPr>
          <w:rFonts w:eastAsia="Times New Roman" w:cs="Courier New"/>
        </w:rPr>
        <w:t xml:space="preserve">A payor who fails to withhold certain required taxes from a payee may be entitled to relief, under sections 3402(d), 3102(f)(3), 1463 or Regulations section 1.1474-4. </w:t>
      </w:r>
      <w:bookmarkStart w:id="0" w:name="_Hlk9422790"/>
      <w:r w:rsidRPr="005C2596">
        <w:rPr>
          <w:rFonts w:eastAsia="Times New Roman" w:cs="Courier New"/>
        </w:rPr>
        <w:t xml:space="preserve">To apply for relief, </w:t>
      </w:r>
      <w:bookmarkEnd w:id="0"/>
      <w:r w:rsidRPr="005C2596">
        <w:rPr>
          <w:rFonts w:eastAsia="Times New Roman" w:cs="Courier New"/>
        </w:rPr>
        <w:t xml:space="preserve">a payor must show that the payee reported the payments and paid the corresponding tax. </w:t>
      </w:r>
    </w:p>
    <w:p w:rsidR="00A579A2" w:rsidRPr="005C2596" w:rsidP="00DA7B59" w14:paraId="5525DB58" w14:textId="5E713895">
      <w:pPr>
        <w:widowControl w:val="0"/>
        <w:tabs>
          <w:tab w:val="left" w:pos="-1440"/>
        </w:tabs>
        <w:autoSpaceDE w:val="0"/>
        <w:autoSpaceDN w:val="0"/>
        <w:adjustRightInd w:val="0"/>
        <w:spacing w:before="240" w:after="0" w:line="240" w:lineRule="auto"/>
        <w:ind w:left="720"/>
        <w:outlineLvl w:val="0"/>
        <w:rPr>
          <w:rFonts w:eastAsia="Times New Roman" w:cs="Courier New"/>
        </w:rPr>
      </w:pPr>
      <w:r w:rsidRPr="005C2596">
        <w:rPr>
          <w:rFonts w:eastAsia="Times New Roman" w:cs="Courier New"/>
        </w:rPr>
        <w:t xml:space="preserve">To secure relief as described above, a payor must obtain a separate, completed Form 4669 from each payee for each year relief is requested. A payor can submit completed Form 4669 to an IRS examiner if the payor is under exam or can file Form 4669 with an IRS Campus to request abatement from IRS Accounts Management.  </w:t>
      </w:r>
    </w:p>
    <w:p w:rsidR="00A579A2" w:rsidRPr="005C2596" w:rsidP="00DA7B59" w14:paraId="285CA240" w14:textId="77777777">
      <w:pPr>
        <w:widowControl w:val="0"/>
        <w:numPr>
          <w:ilvl w:val="0"/>
          <w:numId w:val="1"/>
        </w:numPr>
        <w:tabs>
          <w:tab w:val="left" w:pos="-1440"/>
        </w:tabs>
        <w:autoSpaceDE w:val="0"/>
        <w:autoSpaceDN w:val="0"/>
        <w:adjustRightInd w:val="0"/>
        <w:spacing w:before="240" w:after="0" w:line="240" w:lineRule="auto"/>
        <w:ind w:left="720" w:hanging="720"/>
        <w:outlineLvl w:val="0"/>
        <w:rPr>
          <w:rFonts w:eastAsia="Times New Roman" w:cs="Courier New"/>
        </w:rPr>
      </w:pPr>
      <w:r w:rsidRPr="005C2596">
        <w:rPr>
          <w:rFonts w:eastAsia="Times New Roman" w:cs="Courier New"/>
          <w:u w:val="single"/>
        </w:rPr>
        <w:t>USE OF DATA</w:t>
      </w:r>
    </w:p>
    <w:p w:rsidR="00A579A2" w:rsidRPr="005C2596" w:rsidP="00A579A2" w14:paraId="04C93E94" w14:textId="77777777">
      <w:pPr>
        <w:widowControl w:val="0"/>
        <w:tabs>
          <w:tab w:val="left" w:pos="-1440"/>
        </w:tabs>
        <w:autoSpaceDE w:val="0"/>
        <w:autoSpaceDN w:val="0"/>
        <w:adjustRightInd w:val="0"/>
        <w:spacing w:after="0" w:line="240" w:lineRule="auto"/>
        <w:ind w:left="720" w:hanging="720"/>
        <w:outlineLvl w:val="0"/>
        <w:rPr>
          <w:rFonts w:eastAsia="Times New Roman" w:cs="Courier New"/>
        </w:rPr>
      </w:pPr>
    </w:p>
    <w:p w:rsidR="003C1845" w:rsidRPr="005C2596" w:rsidP="00DA7B59" w14:paraId="3D8A6931" w14:textId="12B31F90">
      <w:pPr>
        <w:widowControl w:val="0"/>
        <w:tabs>
          <w:tab w:val="left" w:pos="-1440"/>
        </w:tabs>
        <w:autoSpaceDE w:val="0"/>
        <w:autoSpaceDN w:val="0"/>
        <w:adjustRightInd w:val="0"/>
        <w:spacing w:after="0" w:line="240" w:lineRule="auto"/>
        <w:ind w:left="720"/>
        <w:outlineLvl w:val="0"/>
        <w:rPr>
          <w:rFonts w:eastAsia="Times New Roman" w:cs="Courier New"/>
        </w:rPr>
      </w:pPr>
      <w:r w:rsidRPr="005C2596">
        <w:rPr>
          <w:rFonts w:eastAsia="Times New Roman" w:cs="Courier New"/>
        </w:rPr>
        <w:t>The Internal Revenue Service collects the information to ensure that the payors who fail to withhold certain required taxes fr</w:t>
      </w:r>
      <w:r w:rsidR="00086EA3">
        <w:rPr>
          <w:rFonts w:eastAsia="Times New Roman" w:cs="Courier New"/>
        </w:rPr>
        <w:t>o</w:t>
      </w:r>
      <w:r w:rsidRPr="005C2596">
        <w:rPr>
          <w:rFonts w:eastAsia="Times New Roman" w:cs="Courier New"/>
        </w:rPr>
        <w:t xml:space="preserve">m a payee have the capability to obtain relief, under sections </w:t>
      </w:r>
      <w:bookmarkStart w:id="1" w:name="_Hlk143089556"/>
      <w:r w:rsidRPr="005C2596">
        <w:rPr>
          <w:rFonts w:eastAsia="Times New Roman" w:cs="Courier New"/>
        </w:rPr>
        <w:t xml:space="preserve">3402(d), 3102(f)(3), 1463 </w:t>
      </w:r>
      <w:bookmarkEnd w:id="1"/>
      <w:r w:rsidRPr="005C2596">
        <w:rPr>
          <w:rFonts w:eastAsia="Times New Roman" w:cs="Courier New"/>
        </w:rPr>
        <w:t>or Regulations section 1.1274-4.</w:t>
      </w:r>
      <w:r w:rsidRPr="005C2596" w:rsidR="002F5DCE">
        <w:rPr>
          <w:rFonts w:cs="Courier New"/>
        </w:rPr>
        <w:t xml:space="preserve"> </w:t>
      </w:r>
      <w:r w:rsidRPr="005C2596" w:rsidR="002F5DCE">
        <w:rPr>
          <w:rFonts w:eastAsia="Times New Roman" w:cs="Courier New"/>
        </w:rPr>
        <w:t>The data is used to verify that the income tax on the wages was paid in full.</w:t>
      </w:r>
      <w:r w:rsidRPr="005C2596">
        <w:rPr>
          <w:rFonts w:eastAsia="Times New Roman" w:cs="Courier New"/>
        </w:rPr>
        <w:t xml:space="preserve"> </w:t>
      </w:r>
    </w:p>
    <w:p w:rsidR="003C1845" w:rsidRPr="005C2596" w:rsidP="00DA7B59" w14:paraId="01F25931" w14:textId="77777777">
      <w:pPr>
        <w:widowControl w:val="0"/>
        <w:tabs>
          <w:tab w:val="left" w:pos="-1440"/>
        </w:tabs>
        <w:autoSpaceDE w:val="0"/>
        <w:autoSpaceDN w:val="0"/>
        <w:adjustRightInd w:val="0"/>
        <w:spacing w:after="0" w:line="240" w:lineRule="auto"/>
        <w:ind w:left="720"/>
        <w:outlineLvl w:val="0"/>
        <w:rPr>
          <w:rFonts w:eastAsia="Times New Roman" w:cs="Courier New"/>
        </w:rPr>
      </w:pPr>
    </w:p>
    <w:p w:rsidR="00A579A2" w:rsidRPr="005C2596" w:rsidP="00A579A2" w14:paraId="49545EDA" w14:textId="77777777">
      <w:pPr>
        <w:widowControl w:val="0"/>
        <w:numPr>
          <w:ilvl w:val="0"/>
          <w:numId w:val="1"/>
        </w:numPr>
        <w:tabs>
          <w:tab w:val="left" w:pos="-144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u w:val="single"/>
        </w:rPr>
        <w:t>USE OF IMPROVED INFORMATION TECHNOLOGY TO REDUCE BURDEN</w:t>
      </w:r>
    </w:p>
    <w:p w:rsidR="00A579A2" w:rsidRPr="005C2596" w:rsidP="00A579A2" w14:paraId="44C7B7ED" w14:textId="77777777">
      <w:pPr>
        <w:widowControl w:val="0"/>
        <w:tabs>
          <w:tab w:val="left" w:pos="-1440"/>
        </w:tabs>
        <w:autoSpaceDE w:val="0"/>
        <w:autoSpaceDN w:val="0"/>
        <w:adjustRightInd w:val="0"/>
        <w:spacing w:after="0" w:line="240" w:lineRule="auto"/>
        <w:ind w:left="720"/>
        <w:outlineLvl w:val="0"/>
        <w:rPr>
          <w:rFonts w:eastAsia="Times New Roman" w:cs="Courier New"/>
          <w:u w:val="single"/>
        </w:rPr>
      </w:pPr>
    </w:p>
    <w:p w:rsidR="0061552C" w:rsidRPr="005C2596" w:rsidP="003C1845" w14:paraId="57F41428" w14:textId="0DB5F775">
      <w:pPr>
        <w:widowControl w:val="0"/>
        <w:spacing w:after="0" w:line="240" w:lineRule="auto"/>
        <w:ind w:left="720"/>
        <w:rPr>
          <w:rFonts w:eastAsia="Times New Roman" w:cs="Times New Roman"/>
          <w:snapToGrid w:val="0"/>
          <w:color w:val="000000"/>
        </w:rPr>
      </w:pPr>
      <w:r>
        <w:rPr>
          <w:bCs/>
        </w:rPr>
        <w:t>The IRS does not plan to offer electronic filing for this collection at this time due to the volume of filers.</w:t>
      </w:r>
    </w:p>
    <w:p w:rsidR="003C1845" w:rsidRPr="005C2596" w:rsidP="003C1845" w14:paraId="2358196F" w14:textId="77777777">
      <w:pPr>
        <w:widowControl w:val="0"/>
        <w:spacing w:after="0" w:line="240" w:lineRule="auto"/>
        <w:ind w:left="720"/>
        <w:rPr>
          <w:rFonts w:eastAsia="Times New Roman" w:cs="Times New Roman"/>
          <w:snapToGrid w:val="0"/>
        </w:rPr>
      </w:pPr>
    </w:p>
    <w:p w:rsidR="00A579A2" w:rsidRPr="005C2596" w:rsidP="00A579A2" w14:paraId="05D47A17" w14:textId="77777777">
      <w:pPr>
        <w:widowControl w:val="0"/>
        <w:numPr>
          <w:ilvl w:val="0"/>
          <w:numId w:val="1"/>
        </w:numPr>
        <w:tabs>
          <w:tab w:val="left" w:pos="-144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u w:val="single"/>
        </w:rPr>
        <w:t>EFFORTS TO IDENTIFY DUPLICATION</w:t>
      </w:r>
    </w:p>
    <w:p w:rsidR="00A579A2" w:rsidRPr="005C2596" w:rsidP="00A579A2" w14:paraId="435C71C3" w14:textId="77777777">
      <w:pPr>
        <w:widowControl w:val="0"/>
        <w:tabs>
          <w:tab w:val="left" w:pos="-1440"/>
        </w:tabs>
        <w:autoSpaceDE w:val="0"/>
        <w:autoSpaceDN w:val="0"/>
        <w:adjustRightInd w:val="0"/>
        <w:spacing w:after="0" w:line="240" w:lineRule="auto"/>
        <w:ind w:left="720" w:hanging="720"/>
        <w:outlineLvl w:val="0"/>
        <w:rPr>
          <w:rFonts w:eastAsia="Times New Roman" w:cs="Courier New"/>
          <w:u w:val="single"/>
        </w:rPr>
      </w:pPr>
    </w:p>
    <w:p w:rsidR="00A579A2" w:rsidRPr="005C2596" w:rsidP="0048207B" w14:paraId="2A8A62F8" w14:textId="3028B482">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The information obtained through this collection is unique and is not already available for use or adaptation from another source.</w:t>
      </w:r>
    </w:p>
    <w:p w:rsidR="0048207B" w:rsidRPr="005C2596" w:rsidP="0048207B" w14:paraId="24A1A403" w14:textId="77777777">
      <w:pPr>
        <w:widowControl w:val="0"/>
        <w:autoSpaceDE w:val="0"/>
        <w:autoSpaceDN w:val="0"/>
        <w:adjustRightInd w:val="0"/>
        <w:spacing w:after="0" w:line="240" w:lineRule="auto"/>
        <w:ind w:left="720"/>
        <w:rPr>
          <w:rFonts w:eastAsia="Times New Roman" w:cs="Courier New"/>
        </w:rPr>
      </w:pPr>
    </w:p>
    <w:p w:rsidR="00A579A2" w:rsidRPr="005C2596" w:rsidP="00A579A2" w14:paraId="1A039A57" w14:textId="072C28CD">
      <w:pPr>
        <w:widowControl w:val="0"/>
        <w:numPr>
          <w:ilvl w:val="0"/>
          <w:numId w:val="1"/>
        </w:numPr>
        <w:tabs>
          <w:tab w:val="left" w:pos="-144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u w:val="single"/>
        </w:rPr>
        <w:t>METHODS TO MINIMIZE BURDEN ON SMALL BUSINESSES OR OTHER</w:t>
      </w:r>
      <w:r w:rsidR="00CA7AE1">
        <w:rPr>
          <w:rFonts w:eastAsia="Times New Roman" w:cs="Courier New"/>
          <w:u w:val="single"/>
        </w:rPr>
        <w:t xml:space="preserve"> </w:t>
      </w:r>
      <w:r w:rsidRPr="005C2596">
        <w:rPr>
          <w:rFonts w:eastAsia="Times New Roman" w:cs="Courier New"/>
          <w:u w:val="single"/>
        </w:rPr>
        <w:t>SMALL ENTITIES</w:t>
      </w:r>
    </w:p>
    <w:p w:rsidR="00773534" w:rsidRPr="005C2596" w:rsidP="00773534" w14:paraId="1744B1B5" w14:textId="77777777">
      <w:pPr>
        <w:widowControl w:val="0"/>
        <w:autoSpaceDE w:val="0"/>
        <w:autoSpaceDN w:val="0"/>
        <w:adjustRightInd w:val="0"/>
        <w:spacing w:after="0" w:line="240" w:lineRule="auto"/>
        <w:ind w:left="720"/>
        <w:rPr>
          <w:rFonts w:eastAsia="Times New Roman" w:cs="Courier New"/>
        </w:rPr>
      </w:pPr>
    </w:p>
    <w:p w:rsidR="00A579A2" w:rsidRPr="005C2596" w:rsidP="00A147BF" w14:paraId="6D4FFF88" w14:textId="43112F50">
      <w:pPr>
        <w:widowControl w:val="0"/>
        <w:autoSpaceDE w:val="0"/>
        <w:autoSpaceDN w:val="0"/>
        <w:adjustRightInd w:val="0"/>
        <w:spacing w:after="0" w:line="240" w:lineRule="auto"/>
        <w:ind w:left="720"/>
        <w:rPr>
          <w:rFonts w:eastAsia="Times New Roman" w:cs="Times New Roman"/>
          <w:snapToGrid w:val="0"/>
        </w:rPr>
      </w:pPr>
      <w:r w:rsidRPr="0096134A">
        <w:rPr>
          <w:rFonts w:eastAsia="Times New Roman" w:cs="Times New Roman"/>
          <w:snapToGrid w:val="0"/>
        </w:rPr>
        <w:t xml:space="preserve">Small businesses and small entities should not be disadvantaged as the form has been structured to request the least amount of information while still satisfying the requirements of the statute and the needs of the IRS.  </w:t>
      </w:r>
    </w:p>
    <w:p w:rsidR="00A147BF" w:rsidRPr="005C2596" w:rsidP="00A147BF" w14:paraId="507F3CF4" w14:textId="77777777">
      <w:pPr>
        <w:widowControl w:val="0"/>
        <w:autoSpaceDE w:val="0"/>
        <w:autoSpaceDN w:val="0"/>
        <w:adjustRightInd w:val="0"/>
        <w:spacing w:after="0" w:line="240" w:lineRule="auto"/>
        <w:ind w:left="720"/>
        <w:rPr>
          <w:rFonts w:eastAsia="Times New Roman" w:cs="Courier New"/>
        </w:rPr>
      </w:pPr>
    </w:p>
    <w:p w:rsidR="00A579A2" w:rsidRPr="005C2596" w:rsidP="00A579A2" w14:paraId="310B061C" w14:textId="77777777">
      <w:pPr>
        <w:widowControl w:val="0"/>
        <w:tabs>
          <w:tab w:val="left" w:pos="-1440"/>
        </w:tabs>
        <w:autoSpaceDE w:val="0"/>
        <w:autoSpaceDN w:val="0"/>
        <w:adjustRightInd w:val="0"/>
        <w:spacing w:after="0" w:line="240" w:lineRule="auto"/>
        <w:ind w:left="720" w:hanging="720"/>
        <w:rPr>
          <w:rFonts w:eastAsia="Times New Roman" w:cs="Courier New"/>
        </w:rPr>
      </w:pPr>
      <w:r w:rsidRPr="005C2596">
        <w:rPr>
          <w:rFonts w:eastAsia="Times New Roman" w:cs="Courier New"/>
        </w:rPr>
        <w:t xml:space="preserve">6. </w:t>
      </w:r>
      <w:r w:rsidRPr="005C2596">
        <w:rPr>
          <w:rFonts w:eastAsia="Times New Roman" w:cs="Courier New"/>
        </w:rPr>
        <w:tab/>
      </w:r>
      <w:r w:rsidRPr="005C2596">
        <w:rPr>
          <w:rFonts w:eastAsia="Times New Roman" w:cs="Courier New"/>
          <w:u w:val="single"/>
        </w:rPr>
        <w:t>CONSEQUENCES OF LESS FREQUENT COLLECTION ON FEDERAL PROGRAMS OR POLICY ACTIVITIES</w:t>
      </w:r>
    </w:p>
    <w:p w:rsidR="00435630" w:rsidRPr="005C2596" w:rsidP="00435630" w14:paraId="0EF623D6" w14:textId="77777777">
      <w:pPr>
        <w:pStyle w:val="Default"/>
        <w:rPr>
          <w:rFonts w:asciiTheme="minorHAnsi" w:hAnsiTheme="minorHAnsi"/>
          <w:sz w:val="22"/>
          <w:szCs w:val="22"/>
        </w:rPr>
      </w:pPr>
      <w:r w:rsidRPr="005C2596">
        <w:rPr>
          <w:rFonts w:eastAsia="Times New Roman" w:asciiTheme="minorHAnsi" w:hAnsiTheme="minorHAnsi" w:cs="Courier New"/>
          <w:sz w:val="22"/>
          <w:szCs w:val="22"/>
        </w:rPr>
        <w:t xml:space="preserve">     </w:t>
      </w:r>
    </w:p>
    <w:p w:rsidR="000F0688" w:rsidRPr="000F0688" w:rsidP="002D0199" w14:paraId="34C6B793" w14:textId="1044014C">
      <w:pPr>
        <w:spacing w:line="240" w:lineRule="auto"/>
        <w:ind w:left="720"/>
        <w:rPr>
          <w:rFonts w:eastAsia="Times New Roman" w:cs="Courier New"/>
        </w:rPr>
      </w:pPr>
      <w:r w:rsidRPr="000F0688">
        <w:rPr>
          <w:rFonts w:eastAsia="Times New Roman" w:cs="Courier New"/>
        </w:rPr>
        <w:t>The information required is needed to verify compliance with the Internal Revenue Code Section 611. A less frequent collection of taxes and tax information could adversely affect the government’s effectiveness and would reduce the oversight of the public in ensuring compliance with Internal Revenue Code and hinder the IRS from meeting its mission.</w:t>
      </w:r>
    </w:p>
    <w:p w:rsidR="00A579A2" w:rsidRPr="005C2596" w:rsidP="00A579A2" w14:paraId="7C1B053F" w14:textId="467D63BC">
      <w:pPr>
        <w:widowControl w:val="0"/>
        <w:autoSpaceDE w:val="0"/>
        <w:autoSpaceDN w:val="0"/>
        <w:adjustRightInd w:val="0"/>
        <w:spacing w:after="0" w:line="240" w:lineRule="auto"/>
        <w:rPr>
          <w:rFonts w:eastAsia="Times New Roman" w:cs="Courier New"/>
        </w:rPr>
      </w:pPr>
    </w:p>
    <w:p w:rsidR="00A579A2" w:rsidRPr="005C2596" w:rsidP="00A579A2" w14:paraId="33A538E0" w14:textId="3DD1DAA5">
      <w:pPr>
        <w:widowControl w:val="0"/>
        <w:tabs>
          <w:tab w:val="left" w:pos="-1440"/>
          <w:tab w:val="num" w:pos="72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rPr>
        <w:t xml:space="preserve">7. </w:t>
      </w:r>
      <w:r w:rsidR="0061103B">
        <w:rPr>
          <w:rFonts w:eastAsia="Times New Roman" w:cs="Courier New"/>
        </w:rPr>
        <w:t xml:space="preserve">        </w:t>
      </w:r>
      <w:r w:rsidRPr="005C2596">
        <w:rPr>
          <w:rFonts w:eastAsia="Times New Roman" w:cs="Courier New"/>
        </w:rPr>
        <w:t xml:space="preserve">  </w:t>
      </w:r>
      <w:r w:rsidRPr="005C2596">
        <w:rPr>
          <w:rFonts w:eastAsia="Times New Roman" w:cs="Courier New"/>
          <w:u w:val="single"/>
        </w:rPr>
        <w:t>SPECIAL CIRCUMSTANCES REQUIRING DATA COLLECTION TO BE</w:t>
      </w:r>
      <w:r w:rsidR="00CA7AE1">
        <w:rPr>
          <w:rFonts w:eastAsia="Times New Roman" w:cs="Courier New"/>
          <w:u w:val="single"/>
        </w:rPr>
        <w:t xml:space="preserve"> </w:t>
      </w:r>
      <w:r w:rsidRPr="005C2596">
        <w:rPr>
          <w:rFonts w:eastAsia="Times New Roman" w:cs="Courier New"/>
          <w:u w:val="single"/>
        </w:rPr>
        <w:t>INCONSISTENT WITH GUIDELINES IN 5 CFR 1320.5(d)(2)</w:t>
      </w:r>
    </w:p>
    <w:p w:rsidR="00A579A2" w:rsidRPr="005C2596" w:rsidP="00A579A2" w14:paraId="6483ADEF" w14:textId="77777777">
      <w:pPr>
        <w:widowControl w:val="0"/>
        <w:tabs>
          <w:tab w:val="left" w:pos="-1440"/>
        </w:tabs>
        <w:autoSpaceDE w:val="0"/>
        <w:autoSpaceDN w:val="0"/>
        <w:adjustRightInd w:val="0"/>
        <w:spacing w:after="0" w:line="240" w:lineRule="auto"/>
        <w:ind w:left="720" w:hanging="720"/>
        <w:outlineLvl w:val="0"/>
        <w:rPr>
          <w:rFonts w:eastAsia="Times New Roman" w:cs="Courier New"/>
        </w:rPr>
      </w:pPr>
    </w:p>
    <w:p w:rsidR="003C1845" w:rsidRPr="005C2596" w:rsidP="003C1845" w14:paraId="2AB48B62" w14:textId="77777777">
      <w:pPr>
        <w:widowControl w:val="0"/>
        <w:spacing w:after="0" w:line="240" w:lineRule="auto"/>
        <w:ind w:left="720" w:firstLine="15"/>
        <w:rPr>
          <w:rFonts w:eastAsia="Times New Roman" w:cs="Times New Roman"/>
          <w:snapToGrid w:val="0"/>
        </w:rPr>
      </w:pPr>
      <w:r w:rsidRPr="005C2596">
        <w:rPr>
          <w:rFonts w:eastAsia="Times New Roman" w:cs="Times New Roman"/>
          <w:snapToGrid w:val="0"/>
        </w:rPr>
        <w:t xml:space="preserve">There are no special circumstances requiring data collection to be inconsistent with Guidelines in 5 CFR 1320.5(d)(2). </w:t>
      </w:r>
    </w:p>
    <w:p w:rsidR="00A579A2" w:rsidRPr="005C2596" w:rsidP="00A579A2" w14:paraId="6B53F51B" w14:textId="77777777">
      <w:pPr>
        <w:widowControl w:val="0"/>
        <w:tabs>
          <w:tab w:val="left" w:pos="-1440"/>
        </w:tabs>
        <w:autoSpaceDE w:val="0"/>
        <w:autoSpaceDN w:val="0"/>
        <w:adjustRightInd w:val="0"/>
        <w:spacing w:after="0" w:line="240" w:lineRule="auto"/>
        <w:outlineLvl w:val="0"/>
        <w:rPr>
          <w:rFonts w:eastAsia="Times New Roman" w:cs="Courier New"/>
        </w:rPr>
      </w:pPr>
    </w:p>
    <w:p w:rsidR="00A579A2" w:rsidRPr="005C2596" w:rsidP="00A579A2" w14:paraId="0EEF0A18" w14:textId="77777777">
      <w:pPr>
        <w:widowControl w:val="0"/>
        <w:autoSpaceDE w:val="0"/>
        <w:autoSpaceDN w:val="0"/>
        <w:adjustRightInd w:val="0"/>
        <w:spacing w:after="0" w:line="240" w:lineRule="auto"/>
        <w:ind w:left="720" w:hanging="720"/>
        <w:rPr>
          <w:rFonts w:eastAsia="Times New Roman" w:cs="Courier New"/>
        </w:rPr>
      </w:pPr>
      <w:r w:rsidRPr="005C2596">
        <w:rPr>
          <w:rFonts w:eastAsia="Times New Roman" w:cs="Courier New"/>
        </w:rPr>
        <w:t>8.</w:t>
      </w:r>
      <w:r w:rsidRPr="005C2596">
        <w:rPr>
          <w:rFonts w:eastAsia="Times New Roman" w:cs="Courier New"/>
        </w:rPr>
        <w:tab/>
      </w:r>
      <w:r w:rsidRPr="005C2596">
        <w:rPr>
          <w:rFonts w:eastAsia="Times New Roman" w:cs="Courier New"/>
          <w:u w:val="single"/>
        </w:rPr>
        <w:t>CONSULTATION WITH INDIVIDUALS OUTSIDE OF THE AGENCY ON</w:t>
      </w:r>
      <w:r w:rsidRPr="005C2596">
        <w:rPr>
          <w:rFonts w:eastAsia="Times New Roman" w:cs="Courier New"/>
        </w:rPr>
        <w:t xml:space="preserve"> </w:t>
      </w:r>
      <w:r w:rsidRPr="005C2596">
        <w:rPr>
          <w:rFonts w:eastAsia="Times New Roman" w:cs="Courier New"/>
          <w:u w:val="single"/>
        </w:rPr>
        <w:t>AVAILABILITY OF DATA, FREQUENCY OF COLLECTION, CLARITY INSTRUCTIONS AND FORMS, AND DATA ELEMENTS</w:t>
      </w:r>
    </w:p>
    <w:p w:rsidR="00A579A2" w:rsidRPr="005C2596" w:rsidP="00A579A2" w14:paraId="0362E2CF" w14:textId="77777777">
      <w:pPr>
        <w:widowControl w:val="0"/>
        <w:autoSpaceDE w:val="0"/>
        <w:autoSpaceDN w:val="0"/>
        <w:adjustRightInd w:val="0"/>
        <w:spacing w:after="0" w:line="240" w:lineRule="auto"/>
        <w:rPr>
          <w:rFonts w:eastAsia="Times New Roman" w:cs="Courier New"/>
        </w:rPr>
      </w:pPr>
    </w:p>
    <w:p w:rsidR="00A579A2" w:rsidRPr="005C2596" w:rsidP="00E03F57" w14:paraId="65ACD3A6" w14:textId="4E6EFAA0">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 xml:space="preserve">In response to the </w:t>
      </w:r>
      <w:r w:rsidRPr="005C2596">
        <w:rPr>
          <w:rFonts w:eastAsia="Times New Roman" w:cs="Courier New"/>
          <w:b/>
        </w:rPr>
        <w:t xml:space="preserve">Federal Register </w:t>
      </w:r>
      <w:r w:rsidRPr="005C2596" w:rsidR="007364AF">
        <w:rPr>
          <w:rFonts w:eastAsia="Times New Roman" w:cs="Courier New"/>
        </w:rPr>
        <w:t>n</w:t>
      </w:r>
      <w:r w:rsidRPr="005C2596">
        <w:rPr>
          <w:rFonts w:eastAsia="Times New Roman" w:cs="Courier New"/>
        </w:rPr>
        <w:t xml:space="preserve">otice dated </w:t>
      </w:r>
      <w:r w:rsidR="0061103B">
        <w:rPr>
          <w:rFonts w:eastAsia="Times New Roman" w:cs="Courier New"/>
        </w:rPr>
        <w:t>May 1</w:t>
      </w:r>
      <w:r w:rsidR="00CA7AE1">
        <w:rPr>
          <w:rFonts w:eastAsia="Times New Roman" w:cs="Courier New"/>
        </w:rPr>
        <w:t>6</w:t>
      </w:r>
      <w:r w:rsidRPr="005C2596" w:rsidR="00491E14">
        <w:rPr>
          <w:rFonts w:eastAsia="Times New Roman" w:cs="Courier New"/>
        </w:rPr>
        <w:t>, 20</w:t>
      </w:r>
      <w:r w:rsidR="0061103B">
        <w:rPr>
          <w:rFonts w:eastAsia="Times New Roman" w:cs="Courier New"/>
        </w:rPr>
        <w:t>23</w:t>
      </w:r>
      <w:r w:rsidRPr="005C2596" w:rsidR="00491E14">
        <w:rPr>
          <w:rFonts w:eastAsia="Times New Roman" w:cs="Courier New"/>
        </w:rPr>
        <w:t>,</w:t>
      </w:r>
      <w:r w:rsidRPr="005C2596" w:rsidR="007364AF">
        <w:rPr>
          <w:rFonts w:eastAsia="Times New Roman" w:cs="Courier New"/>
        </w:rPr>
        <w:t xml:space="preserve"> (8</w:t>
      </w:r>
      <w:r w:rsidR="0096134A">
        <w:rPr>
          <w:rFonts w:eastAsia="Times New Roman" w:cs="Courier New"/>
        </w:rPr>
        <w:t>8</w:t>
      </w:r>
      <w:r w:rsidRPr="005C2596" w:rsidR="007364AF">
        <w:rPr>
          <w:rFonts w:eastAsia="Times New Roman" w:cs="Courier New"/>
        </w:rPr>
        <w:t xml:space="preserve"> FR </w:t>
      </w:r>
      <w:r w:rsidR="0096134A">
        <w:rPr>
          <w:rFonts w:eastAsia="Times New Roman" w:cs="Courier New"/>
        </w:rPr>
        <w:t>31305</w:t>
      </w:r>
      <w:r w:rsidRPr="005C2596" w:rsidR="007364AF">
        <w:rPr>
          <w:rFonts w:eastAsia="Times New Roman" w:cs="Courier New"/>
        </w:rPr>
        <w:t>)</w:t>
      </w:r>
      <w:r w:rsidRPr="005C2596">
        <w:rPr>
          <w:rFonts w:eastAsia="Times New Roman" w:cs="Courier New"/>
        </w:rPr>
        <w:t xml:space="preserve">, we received no comments during the comment period regarding Form 4669. </w:t>
      </w:r>
    </w:p>
    <w:p w:rsidR="00773534" w:rsidRPr="005C2596" w:rsidP="00A579A2" w14:paraId="32407932" w14:textId="77777777">
      <w:pPr>
        <w:widowControl w:val="0"/>
        <w:autoSpaceDE w:val="0"/>
        <w:autoSpaceDN w:val="0"/>
        <w:adjustRightInd w:val="0"/>
        <w:spacing w:after="0" w:line="240" w:lineRule="auto"/>
        <w:rPr>
          <w:rFonts w:eastAsia="Times New Roman" w:cs="Courier New"/>
        </w:rPr>
      </w:pPr>
    </w:p>
    <w:p w:rsidR="00A579A2" w:rsidRPr="005C2596" w:rsidP="00A579A2" w14:paraId="6E765099" w14:textId="77777777">
      <w:pPr>
        <w:widowControl w:val="0"/>
        <w:tabs>
          <w:tab w:val="left" w:pos="-144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rPr>
        <w:t>9.</w:t>
      </w:r>
      <w:r w:rsidRPr="005C2596">
        <w:rPr>
          <w:rFonts w:eastAsia="Times New Roman" w:cs="Courier New"/>
        </w:rPr>
        <w:tab/>
      </w:r>
      <w:r w:rsidRPr="005C2596">
        <w:rPr>
          <w:rFonts w:eastAsia="Times New Roman" w:cs="Courier New"/>
          <w:u w:val="single"/>
        </w:rPr>
        <w:t>EXPLANATION OF DECISION TO PROVIDE ANY PAYMENT OR GIFT TO</w:t>
      </w:r>
      <w:r w:rsidRPr="005C2596">
        <w:rPr>
          <w:rFonts w:eastAsia="Times New Roman" w:cs="Courier New"/>
        </w:rPr>
        <w:t xml:space="preserve"> </w:t>
      </w:r>
      <w:r w:rsidRPr="005C2596">
        <w:rPr>
          <w:rFonts w:eastAsia="Times New Roman" w:cs="Courier New"/>
          <w:u w:val="single"/>
        </w:rPr>
        <w:t>RESPONDENTS</w:t>
      </w:r>
    </w:p>
    <w:p w:rsidR="00A579A2" w:rsidRPr="005C2596" w:rsidP="00A579A2" w14:paraId="4BFEEAD4" w14:textId="77777777">
      <w:pPr>
        <w:widowControl w:val="0"/>
        <w:autoSpaceDE w:val="0"/>
        <w:autoSpaceDN w:val="0"/>
        <w:adjustRightInd w:val="0"/>
        <w:spacing w:after="0" w:line="240" w:lineRule="auto"/>
        <w:rPr>
          <w:rFonts w:eastAsia="Times New Roman" w:cs="Courier New"/>
        </w:rPr>
      </w:pPr>
    </w:p>
    <w:p w:rsidR="00A579A2" w:rsidRPr="005C2596" w:rsidP="00A579A2" w14:paraId="0D839A6A" w14:textId="77777777">
      <w:pPr>
        <w:widowControl w:val="0"/>
        <w:autoSpaceDE w:val="0"/>
        <w:autoSpaceDN w:val="0"/>
        <w:adjustRightInd w:val="0"/>
        <w:spacing w:after="0" w:line="240" w:lineRule="auto"/>
        <w:ind w:left="720"/>
        <w:rPr>
          <w:rFonts w:eastAsia="Times New Roman" w:cs="Courier New"/>
        </w:rPr>
      </w:pPr>
      <w:r w:rsidRPr="005C2596">
        <w:rPr>
          <w:rFonts w:cs="Courier New"/>
        </w:rPr>
        <w:t>No payment or gift has been provided to any respondents.</w:t>
      </w:r>
    </w:p>
    <w:p w:rsidR="00A579A2" w:rsidRPr="005C2596" w:rsidP="00A579A2" w14:paraId="0CC78E5B" w14:textId="77777777">
      <w:pPr>
        <w:widowControl w:val="0"/>
        <w:tabs>
          <w:tab w:val="left" w:pos="-1440"/>
        </w:tabs>
        <w:autoSpaceDE w:val="0"/>
        <w:autoSpaceDN w:val="0"/>
        <w:adjustRightInd w:val="0"/>
        <w:spacing w:after="0" w:line="240" w:lineRule="auto"/>
        <w:outlineLvl w:val="0"/>
        <w:rPr>
          <w:rFonts w:eastAsia="Times New Roman" w:cs="Courier New"/>
        </w:rPr>
      </w:pPr>
    </w:p>
    <w:p w:rsidR="00A579A2" w:rsidRPr="005C2596" w:rsidP="00A579A2" w14:paraId="5EACF539" w14:textId="77777777">
      <w:pPr>
        <w:widowControl w:val="0"/>
        <w:tabs>
          <w:tab w:val="left" w:pos="-1440"/>
        </w:tabs>
        <w:autoSpaceDE w:val="0"/>
        <w:autoSpaceDN w:val="0"/>
        <w:adjustRightInd w:val="0"/>
        <w:spacing w:after="0" w:line="240" w:lineRule="auto"/>
        <w:outlineLvl w:val="0"/>
        <w:rPr>
          <w:rFonts w:eastAsia="Times New Roman" w:cs="Courier New"/>
        </w:rPr>
      </w:pPr>
      <w:r w:rsidRPr="005C2596">
        <w:rPr>
          <w:rFonts w:eastAsia="Times New Roman" w:cs="Courier New"/>
        </w:rPr>
        <w:t>10.</w:t>
      </w:r>
      <w:r w:rsidRPr="005C2596">
        <w:rPr>
          <w:rFonts w:eastAsia="Times New Roman" w:cs="Courier New"/>
        </w:rPr>
        <w:tab/>
      </w:r>
      <w:r w:rsidRPr="005C2596">
        <w:rPr>
          <w:rFonts w:eastAsia="Times New Roman" w:cs="Courier New"/>
          <w:u w:val="single"/>
        </w:rPr>
        <w:t>ASSURANCE OF CONFIDENTIALITY OF RESPONSES</w:t>
      </w:r>
    </w:p>
    <w:p w:rsidR="00A579A2" w:rsidRPr="005C2596" w:rsidP="00A579A2" w14:paraId="2C488671" w14:textId="77777777">
      <w:pPr>
        <w:widowControl w:val="0"/>
        <w:autoSpaceDE w:val="0"/>
        <w:autoSpaceDN w:val="0"/>
        <w:adjustRightInd w:val="0"/>
        <w:spacing w:after="0" w:line="240" w:lineRule="auto"/>
        <w:rPr>
          <w:rFonts w:eastAsia="Times New Roman" w:cs="Courier New"/>
        </w:rPr>
      </w:pPr>
    </w:p>
    <w:p w:rsidR="00A579A2" w:rsidRPr="005C2596" w:rsidP="00A579A2" w14:paraId="755A64C1" w14:textId="77777777">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Generally, tax returns and tax return information are confidential as required by 26 USC 6103.</w:t>
      </w:r>
    </w:p>
    <w:p w:rsidR="002F5DCE" w:rsidRPr="005C2596" w:rsidP="00A579A2" w14:paraId="27D839CC" w14:textId="77777777">
      <w:pPr>
        <w:widowControl w:val="0"/>
        <w:tabs>
          <w:tab w:val="left" w:pos="-1440"/>
        </w:tabs>
        <w:autoSpaceDE w:val="0"/>
        <w:autoSpaceDN w:val="0"/>
        <w:adjustRightInd w:val="0"/>
        <w:spacing w:after="0" w:line="240" w:lineRule="auto"/>
        <w:outlineLvl w:val="0"/>
        <w:rPr>
          <w:rFonts w:eastAsia="Times New Roman" w:cs="Courier New"/>
        </w:rPr>
      </w:pPr>
    </w:p>
    <w:p w:rsidR="002F5DCE" w:rsidRPr="005C2596" w:rsidP="002F5DCE" w14:paraId="2D2E205A" w14:textId="77777777">
      <w:pPr>
        <w:widowControl w:val="0"/>
        <w:tabs>
          <w:tab w:val="left" w:pos="-1440"/>
        </w:tabs>
        <w:autoSpaceDE w:val="0"/>
        <w:autoSpaceDN w:val="0"/>
        <w:adjustRightInd w:val="0"/>
        <w:spacing w:after="0" w:line="240" w:lineRule="auto"/>
        <w:outlineLvl w:val="0"/>
        <w:rPr>
          <w:rFonts w:eastAsia="Times New Roman" w:cs="Courier New"/>
          <w:u w:val="single"/>
        </w:rPr>
      </w:pPr>
      <w:r w:rsidRPr="005C2596">
        <w:rPr>
          <w:rFonts w:eastAsia="Times New Roman" w:cs="Courier New"/>
        </w:rPr>
        <w:t>11.</w:t>
      </w:r>
      <w:r w:rsidRPr="005C2596">
        <w:rPr>
          <w:rFonts w:eastAsia="Times New Roman" w:cs="Courier New"/>
        </w:rPr>
        <w:tab/>
      </w:r>
      <w:r w:rsidRPr="005C2596">
        <w:rPr>
          <w:rFonts w:eastAsia="Times New Roman" w:cs="Courier New"/>
          <w:u w:val="single"/>
        </w:rPr>
        <w:t>JUSTIFICATION OF SENSITIVE QUESTIONS</w:t>
      </w:r>
    </w:p>
    <w:p w:rsidR="002F5DCE" w:rsidRPr="005C2596" w:rsidP="002F5DCE" w14:paraId="5D9BDCFB" w14:textId="77777777">
      <w:pPr>
        <w:widowControl w:val="0"/>
        <w:tabs>
          <w:tab w:val="left" w:pos="-1440"/>
        </w:tabs>
        <w:autoSpaceDE w:val="0"/>
        <w:autoSpaceDN w:val="0"/>
        <w:adjustRightInd w:val="0"/>
        <w:spacing w:after="0" w:line="240" w:lineRule="auto"/>
        <w:outlineLvl w:val="0"/>
        <w:rPr>
          <w:rFonts w:cs="Courier New"/>
        </w:rPr>
      </w:pPr>
    </w:p>
    <w:p w:rsidR="0073028C" w:rsidRPr="005C2596" w:rsidP="000708F7" w14:paraId="3F79838B" w14:textId="77777777">
      <w:pPr>
        <w:spacing w:after="0"/>
        <w:ind w:left="720"/>
        <w:rPr>
          <w:rFonts w:cs="Courier New"/>
        </w:rPr>
      </w:pPr>
      <w:r w:rsidRPr="005C2596">
        <w:rPr>
          <w:rFonts w:cs="Courier New"/>
        </w:rPr>
        <w:t>A privacy impact assessment (PIA) has been conducted for information collected under this request as part of the “</w:t>
      </w:r>
      <w:r w:rsidRPr="005C2596" w:rsidR="002B065D">
        <w:rPr>
          <w:rFonts w:cs="Courier New"/>
        </w:rPr>
        <w:t>Business</w:t>
      </w:r>
      <w:r w:rsidRPr="005C2596">
        <w:rPr>
          <w:rFonts w:cs="Courier New"/>
        </w:rPr>
        <w:t xml:space="preserve"> Master File (</w:t>
      </w:r>
      <w:r w:rsidRPr="005C2596" w:rsidR="002B065D">
        <w:rPr>
          <w:rFonts w:cs="Courier New"/>
        </w:rPr>
        <w:t>B</w:t>
      </w:r>
      <w:r w:rsidRPr="005C2596">
        <w:rPr>
          <w:rFonts w:cs="Courier New"/>
        </w:rPr>
        <w:t xml:space="preserve">MF)” system and a Privacy Act System of Records notice (SORN) has been issued for this system under IRS </w:t>
      </w:r>
      <w:r w:rsidRPr="005C2596" w:rsidR="002B065D">
        <w:rPr>
          <w:rFonts w:cs="Courier New"/>
        </w:rPr>
        <w:t xml:space="preserve">Treas/IRS 24.046 BMF, and Treas/IRS 34.047 audit trail and security records. </w:t>
      </w:r>
      <w:r w:rsidRPr="005C2596">
        <w:rPr>
          <w:rFonts w:cs="Courier New"/>
        </w:rPr>
        <w:t>The Internal Revenue Service PIAs can be found at</w:t>
      </w:r>
    </w:p>
    <w:p w:rsidR="0073028C" w:rsidP="000708F7" w14:paraId="33B836BA" w14:textId="6A73FE31">
      <w:pPr>
        <w:spacing w:after="0"/>
        <w:ind w:left="720"/>
        <w:rPr>
          <w:rStyle w:val="Hyperlink"/>
          <w:rFonts w:cs="Courier New"/>
          <w:color w:val="auto"/>
          <w:u w:val="none"/>
        </w:rPr>
      </w:pPr>
      <w:hyperlink r:id="rId7" w:history="1">
        <w:r w:rsidRPr="003D7241" w:rsidR="008C0662">
          <w:rPr>
            <w:rStyle w:val="Hyperlink"/>
            <w:rFonts w:cs="Courier New"/>
          </w:rPr>
          <w:t>https://www.irs.gov/uac/Privacy-Impact-Assessments-PIA</w:t>
        </w:r>
      </w:hyperlink>
      <w:r w:rsidRPr="000708F7" w:rsidR="000708F7">
        <w:rPr>
          <w:rStyle w:val="Hyperlink"/>
          <w:rFonts w:cs="Courier New"/>
          <w:color w:val="auto"/>
          <w:u w:val="none"/>
        </w:rPr>
        <w:t>.</w:t>
      </w:r>
    </w:p>
    <w:p w:rsidR="000708F7" w:rsidRPr="005C2596" w:rsidP="000708F7" w14:paraId="7EEB7C82" w14:textId="77777777">
      <w:pPr>
        <w:spacing w:after="0"/>
        <w:ind w:left="720"/>
        <w:rPr>
          <w:rFonts w:cs="Courier New"/>
        </w:rPr>
      </w:pPr>
    </w:p>
    <w:p w:rsidR="002F5DCE" w:rsidRPr="005C2596" w:rsidP="000708F7" w14:paraId="3D183F22" w14:textId="77777777">
      <w:pPr>
        <w:spacing w:after="0"/>
        <w:ind w:left="720"/>
        <w:rPr>
          <w:rFonts w:eastAsia="Times New Roman" w:cs="Courier New"/>
          <w:u w:val="single"/>
        </w:rPr>
      </w:pPr>
      <w:r w:rsidRPr="005C2596">
        <w:rPr>
          <w:rFonts w:cs="Courier New"/>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A579A2" w:rsidRPr="005C2596" w:rsidP="000708F7" w14:paraId="663AD2B7" w14:textId="77777777">
      <w:pPr>
        <w:widowControl w:val="0"/>
        <w:autoSpaceDE w:val="0"/>
        <w:autoSpaceDN w:val="0"/>
        <w:adjustRightInd w:val="0"/>
        <w:spacing w:after="0" w:line="240" w:lineRule="auto"/>
        <w:rPr>
          <w:rFonts w:eastAsia="Times New Roman" w:cs="Courier New"/>
          <w:u w:val="single"/>
        </w:rPr>
      </w:pPr>
    </w:p>
    <w:p w:rsidR="00A579A2" w:rsidRPr="005C2596" w:rsidP="00A579A2" w14:paraId="79B2AEBD" w14:textId="265AC132">
      <w:pPr>
        <w:widowControl w:val="0"/>
        <w:tabs>
          <w:tab w:val="left" w:pos="-1440"/>
        </w:tabs>
        <w:autoSpaceDE w:val="0"/>
        <w:autoSpaceDN w:val="0"/>
        <w:adjustRightInd w:val="0"/>
        <w:spacing w:after="0" w:line="240" w:lineRule="auto"/>
        <w:outlineLvl w:val="0"/>
        <w:rPr>
          <w:rFonts w:eastAsia="Times New Roman" w:cs="Courier New"/>
          <w:u w:val="single"/>
        </w:rPr>
      </w:pPr>
      <w:r w:rsidRPr="005C2596">
        <w:rPr>
          <w:rFonts w:eastAsia="Times New Roman" w:cs="Courier New"/>
        </w:rPr>
        <w:t>12.</w:t>
      </w:r>
      <w:r w:rsidRPr="005C2596">
        <w:rPr>
          <w:rFonts w:eastAsia="Times New Roman" w:cs="Courier New"/>
        </w:rPr>
        <w:tab/>
      </w:r>
      <w:r w:rsidRPr="005C2596">
        <w:rPr>
          <w:rFonts w:eastAsia="Times New Roman" w:cs="Courier New"/>
          <w:u w:val="single"/>
        </w:rPr>
        <w:t>ESTIMATED BURDEN OF INFORMATION COLLECTION</w:t>
      </w:r>
    </w:p>
    <w:p w:rsidR="00460171" w:rsidRPr="005C2596" w:rsidP="00A579A2" w14:paraId="02B26293" w14:textId="107C58DA">
      <w:pPr>
        <w:widowControl w:val="0"/>
        <w:tabs>
          <w:tab w:val="left" w:pos="-1440"/>
        </w:tabs>
        <w:autoSpaceDE w:val="0"/>
        <w:autoSpaceDN w:val="0"/>
        <w:adjustRightInd w:val="0"/>
        <w:spacing w:after="0" w:line="240" w:lineRule="auto"/>
        <w:outlineLvl w:val="0"/>
        <w:rPr>
          <w:rFonts w:eastAsia="Times New Roman" w:cs="Courier New"/>
          <w:u w:val="single"/>
        </w:rPr>
      </w:pPr>
    </w:p>
    <w:p w:rsidR="00BF4E10" w:rsidRPr="005C2596" w:rsidP="0061103B" w14:paraId="56E676F4" w14:textId="0D64CD49">
      <w:pPr>
        <w:widowControl w:val="0"/>
        <w:tabs>
          <w:tab w:val="left" w:pos="-1440"/>
        </w:tabs>
        <w:autoSpaceDE w:val="0"/>
        <w:autoSpaceDN w:val="0"/>
        <w:adjustRightInd w:val="0"/>
        <w:spacing w:after="0" w:line="240" w:lineRule="auto"/>
        <w:ind w:left="720"/>
        <w:outlineLvl w:val="0"/>
        <w:rPr>
          <w:rFonts w:eastAsia="Times New Roman" w:cs="Courier New"/>
          <w:u w:val="single"/>
        </w:rPr>
      </w:pPr>
      <w:r w:rsidRPr="005C2596">
        <w:rPr>
          <w:rFonts w:eastAsia="Times New Roman" w:cs="Courier New"/>
        </w:rPr>
        <w:t xml:space="preserve">A payor who fails to withhold certain required taxes from a payee may be entitled to relief.  To apply for relief, a payor must obtain a separate, completed Form 4669 from each payee for each year relief is requested. A payor can submit completed Form 4669 to an IRS examiner if the payor is under exam or can file Form 4669 with an IRS Campus to request abatement from IRS Accounts Management.  It is anticipated that there will be </w:t>
      </w:r>
      <w:r w:rsidRPr="005C2596" w:rsidR="007A2887">
        <w:rPr>
          <w:rFonts w:eastAsia="Times New Roman" w:cs="Courier New"/>
        </w:rPr>
        <w:t>85,000</w:t>
      </w:r>
      <w:r w:rsidRPr="005C2596">
        <w:rPr>
          <w:rFonts w:eastAsia="Times New Roman" w:cs="Courier New"/>
        </w:rPr>
        <w:t xml:space="preserve"> respondents annually and the</w:t>
      </w:r>
      <w:r w:rsidR="005F3AD2">
        <w:rPr>
          <w:rFonts w:eastAsia="Times New Roman" w:cs="Courier New"/>
        </w:rPr>
        <w:t xml:space="preserve"> time</w:t>
      </w:r>
      <w:r w:rsidRPr="005C2596">
        <w:rPr>
          <w:rFonts w:eastAsia="Times New Roman" w:cs="Courier New"/>
        </w:rPr>
        <w:t xml:space="preserve"> per response would be </w:t>
      </w:r>
      <w:r w:rsidR="00D871B7">
        <w:rPr>
          <w:rFonts w:eastAsia="Times New Roman" w:cs="Courier New"/>
        </w:rPr>
        <w:t>15</w:t>
      </w:r>
      <w:r w:rsidRPr="005C2596">
        <w:rPr>
          <w:rFonts w:eastAsia="Times New Roman" w:cs="Courier New"/>
        </w:rPr>
        <w:t xml:space="preserve"> minutes per respondent.</w:t>
      </w:r>
    </w:p>
    <w:p w:rsidR="00491E14" w:rsidP="006B4121" w14:paraId="704D39A8" w14:textId="1E6C6DFE">
      <w:pPr>
        <w:widowControl w:val="0"/>
        <w:tabs>
          <w:tab w:val="left" w:pos="-1440"/>
        </w:tabs>
        <w:autoSpaceDE w:val="0"/>
        <w:autoSpaceDN w:val="0"/>
        <w:adjustRightInd w:val="0"/>
        <w:spacing w:after="0" w:line="240" w:lineRule="auto"/>
        <w:outlineLvl w:val="0"/>
        <w:rPr>
          <w:rFonts w:ascii="Courier New" w:eastAsia="Times New Roman" w:hAnsi="Courier New" w:cs="Courier New"/>
          <w:sz w:val="24"/>
          <w:szCs w:val="24"/>
        </w:rPr>
      </w:pPr>
      <w:r w:rsidRPr="005C2596">
        <w:rPr>
          <w:rFonts w:eastAsia="Times New Roman" w:cs="Courier New"/>
        </w:rPr>
        <w:t xml:space="preserve">     </w:t>
      </w:r>
    </w:p>
    <w:tbl>
      <w:tblPr>
        <w:tblW w:w="846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572"/>
        <w:gridCol w:w="1758"/>
        <w:gridCol w:w="1260"/>
        <w:gridCol w:w="1170"/>
        <w:gridCol w:w="1260"/>
      </w:tblGrid>
      <w:tr w14:paraId="267CF2F5" w14:textId="77777777" w:rsidTr="006B4121">
        <w:tblPrEx>
          <w:tblW w:w="846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40" w:type="dxa"/>
            <w:vAlign w:val="bottom"/>
          </w:tcPr>
          <w:p w:rsidR="00505C07" w:rsidRPr="006B4121" w:rsidP="00491E14" w14:paraId="3D9EAD0B" w14:textId="77777777">
            <w:pPr>
              <w:keepNext/>
              <w:keepLines/>
              <w:widowControl w:val="0"/>
              <w:numPr>
                <w:ilvl w:val="12"/>
                <w:numId w:val="0"/>
              </w:numPr>
              <w:autoSpaceDE w:val="0"/>
              <w:autoSpaceDN w:val="0"/>
              <w:adjustRightInd w:val="0"/>
              <w:spacing w:after="0" w:line="240" w:lineRule="auto"/>
              <w:jc w:val="center"/>
              <w:rPr>
                <w:rFonts w:eastAsia="Times New Roman" w:cstheme="minorHAnsi"/>
                <w:b/>
              </w:rPr>
            </w:pPr>
            <w:r w:rsidRPr="006B4121">
              <w:rPr>
                <w:rFonts w:eastAsia="Times New Roman" w:cstheme="minorHAnsi"/>
                <w:b/>
              </w:rPr>
              <w:t>Description</w:t>
            </w:r>
          </w:p>
        </w:tc>
        <w:tc>
          <w:tcPr>
            <w:tcW w:w="1572" w:type="dxa"/>
            <w:vAlign w:val="bottom"/>
          </w:tcPr>
          <w:p w:rsidR="00505C07" w:rsidRPr="006B4121" w:rsidP="00491E14" w14:paraId="0B6148F4" w14:textId="5431966E">
            <w:pPr>
              <w:keepNext/>
              <w:keepLines/>
              <w:widowControl w:val="0"/>
              <w:numPr>
                <w:ilvl w:val="12"/>
                <w:numId w:val="0"/>
              </w:numPr>
              <w:autoSpaceDE w:val="0"/>
              <w:autoSpaceDN w:val="0"/>
              <w:adjustRightInd w:val="0"/>
              <w:spacing w:after="0" w:line="240" w:lineRule="auto"/>
              <w:jc w:val="center"/>
              <w:rPr>
                <w:rFonts w:eastAsia="Times New Roman" w:cstheme="minorHAnsi"/>
                <w:b/>
              </w:rPr>
            </w:pPr>
            <w:r w:rsidRPr="006B4121">
              <w:rPr>
                <w:rFonts w:eastAsia="Times New Roman" w:cstheme="minorHAnsi"/>
                <w:b/>
              </w:rPr>
              <w:t># Respondents</w:t>
            </w:r>
          </w:p>
        </w:tc>
        <w:tc>
          <w:tcPr>
            <w:tcW w:w="1758" w:type="dxa"/>
            <w:vAlign w:val="bottom"/>
          </w:tcPr>
          <w:p w:rsidR="00505C07" w:rsidRPr="006B4121" w:rsidP="00491E14" w14:paraId="2E3876D5" w14:textId="77777777">
            <w:pPr>
              <w:keepNext/>
              <w:keepLines/>
              <w:widowControl w:val="0"/>
              <w:numPr>
                <w:ilvl w:val="12"/>
                <w:numId w:val="0"/>
              </w:numPr>
              <w:autoSpaceDE w:val="0"/>
              <w:autoSpaceDN w:val="0"/>
              <w:adjustRightInd w:val="0"/>
              <w:spacing w:after="0" w:line="240" w:lineRule="auto"/>
              <w:jc w:val="center"/>
              <w:rPr>
                <w:rFonts w:eastAsia="Times New Roman" w:cstheme="minorHAnsi"/>
                <w:b/>
              </w:rPr>
            </w:pPr>
            <w:r w:rsidRPr="006B4121">
              <w:rPr>
                <w:rFonts w:eastAsia="Times New Roman" w:cstheme="minorHAnsi"/>
                <w:b/>
              </w:rPr>
              <w:t># Responses per Respondent</w:t>
            </w:r>
          </w:p>
        </w:tc>
        <w:tc>
          <w:tcPr>
            <w:tcW w:w="1260" w:type="dxa"/>
            <w:shd w:val="clear" w:color="auto" w:fill="auto"/>
            <w:vAlign w:val="bottom"/>
          </w:tcPr>
          <w:p w:rsidR="00505C07" w:rsidRPr="006B4121" w:rsidP="00491E14" w14:paraId="47339A14" w14:textId="77777777">
            <w:pPr>
              <w:keepNext/>
              <w:keepLines/>
              <w:widowControl w:val="0"/>
              <w:numPr>
                <w:ilvl w:val="12"/>
                <w:numId w:val="0"/>
              </w:numPr>
              <w:autoSpaceDE w:val="0"/>
              <w:autoSpaceDN w:val="0"/>
              <w:adjustRightInd w:val="0"/>
              <w:spacing w:after="0" w:line="240" w:lineRule="auto"/>
              <w:jc w:val="center"/>
              <w:rPr>
                <w:rFonts w:eastAsia="Times New Roman" w:cstheme="minorHAnsi"/>
                <w:b/>
              </w:rPr>
            </w:pPr>
            <w:r w:rsidRPr="006B4121">
              <w:rPr>
                <w:rFonts w:eastAsia="Times New Roman" w:cstheme="minorHAnsi"/>
                <w:b/>
              </w:rPr>
              <w:t>Annual Responses</w:t>
            </w:r>
          </w:p>
        </w:tc>
        <w:tc>
          <w:tcPr>
            <w:tcW w:w="1170" w:type="dxa"/>
            <w:vAlign w:val="bottom"/>
          </w:tcPr>
          <w:p w:rsidR="00505C07" w:rsidRPr="006B4121" w:rsidP="00491E14" w14:paraId="21AABCCC" w14:textId="77777777">
            <w:pPr>
              <w:keepNext/>
              <w:keepLines/>
              <w:widowControl w:val="0"/>
              <w:numPr>
                <w:ilvl w:val="12"/>
                <w:numId w:val="0"/>
              </w:numPr>
              <w:autoSpaceDE w:val="0"/>
              <w:autoSpaceDN w:val="0"/>
              <w:adjustRightInd w:val="0"/>
              <w:spacing w:after="0" w:line="240" w:lineRule="auto"/>
              <w:jc w:val="center"/>
              <w:rPr>
                <w:rFonts w:eastAsia="Times New Roman" w:cstheme="minorHAnsi"/>
                <w:b/>
              </w:rPr>
            </w:pPr>
            <w:r w:rsidRPr="006B4121">
              <w:rPr>
                <w:rFonts w:eastAsia="Times New Roman" w:cstheme="minorHAnsi"/>
                <w:b/>
              </w:rPr>
              <w:t>Hours per Response</w:t>
            </w:r>
          </w:p>
        </w:tc>
        <w:tc>
          <w:tcPr>
            <w:tcW w:w="1260" w:type="dxa"/>
            <w:shd w:val="clear" w:color="auto" w:fill="auto"/>
            <w:vAlign w:val="bottom"/>
          </w:tcPr>
          <w:p w:rsidR="00505C07" w:rsidRPr="006B4121" w:rsidP="00491E14" w14:paraId="2E19952F" w14:textId="77777777">
            <w:pPr>
              <w:keepNext/>
              <w:keepLines/>
              <w:widowControl w:val="0"/>
              <w:numPr>
                <w:ilvl w:val="12"/>
                <w:numId w:val="0"/>
              </w:numPr>
              <w:autoSpaceDE w:val="0"/>
              <w:autoSpaceDN w:val="0"/>
              <w:adjustRightInd w:val="0"/>
              <w:spacing w:after="0" w:line="240" w:lineRule="auto"/>
              <w:jc w:val="center"/>
              <w:rPr>
                <w:rFonts w:eastAsia="Times New Roman" w:cstheme="minorHAnsi"/>
                <w:b/>
              </w:rPr>
            </w:pPr>
            <w:r w:rsidRPr="006B4121">
              <w:rPr>
                <w:rFonts w:eastAsia="Times New Roman" w:cstheme="minorHAnsi"/>
                <w:b/>
              </w:rPr>
              <w:t>Total Burden</w:t>
            </w:r>
          </w:p>
        </w:tc>
      </w:tr>
      <w:tr w14:paraId="5E7A3BA0" w14:textId="77777777" w:rsidTr="006B4121">
        <w:tblPrEx>
          <w:tblW w:w="8460" w:type="dxa"/>
          <w:tblInd w:w="805" w:type="dxa"/>
          <w:tblLayout w:type="fixed"/>
          <w:tblLook w:val="04A0"/>
        </w:tblPrEx>
        <w:tc>
          <w:tcPr>
            <w:tcW w:w="1440" w:type="dxa"/>
            <w:vAlign w:val="bottom"/>
          </w:tcPr>
          <w:p w:rsidR="00505C07" w:rsidRPr="006B4121" w:rsidP="00491E14" w14:paraId="5B5B4D43" w14:textId="6C6BE916">
            <w:pPr>
              <w:keepNext/>
              <w:keepLines/>
              <w:widowControl w:val="0"/>
              <w:numPr>
                <w:ilvl w:val="12"/>
                <w:numId w:val="0"/>
              </w:numPr>
              <w:autoSpaceDE w:val="0"/>
              <w:autoSpaceDN w:val="0"/>
              <w:adjustRightInd w:val="0"/>
              <w:spacing w:after="0" w:line="240" w:lineRule="auto"/>
              <w:jc w:val="center"/>
              <w:rPr>
                <w:rFonts w:eastAsia="Times New Roman" w:cstheme="minorHAnsi"/>
              </w:rPr>
            </w:pPr>
            <w:r w:rsidRPr="006B4121">
              <w:rPr>
                <w:rFonts w:eastAsia="Times New Roman" w:cstheme="minorHAnsi"/>
              </w:rPr>
              <w:t>Form 4669</w:t>
            </w:r>
          </w:p>
        </w:tc>
        <w:tc>
          <w:tcPr>
            <w:tcW w:w="1572" w:type="dxa"/>
            <w:vAlign w:val="bottom"/>
          </w:tcPr>
          <w:p w:rsidR="00505C07" w:rsidRPr="006B4121" w:rsidP="00491E14" w14:paraId="58AFE5DF" w14:textId="52392B87">
            <w:pPr>
              <w:keepNext/>
              <w:keepLines/>
              <w:widowControl w:val="0"/>
              <w:numPr>
                <w:ilvl w:val="12"/>
                <w:numId w:val="0"/>
              </w:numPr>
              <w:autoSpaceDE w:val="0"/>
              <w:autoSpaceDN w:val="0"/>
              <w:adjustRightInd w:val="0"/>
              <w:spacing w:after="0" w:line="240" w:lineRule="auto"/>
              <w:jc w:val="center"/>
              <w:rPr>
                <w:rFonts w:eastAsia="Times New Roman" w:cstheme="minorHAnsi"/>
              </w:rPr>
            </w:pPr>
            <w:r w:rsidRPr="006B4121">
              <w:rPr>
                <w:rFonts w:eastAsia="Times New Roman" w:cstheme="minorHAnsi"/>
              </w:rPr>
              <w:t>85,000</w:t>
            </w:r>
          </w:p>
        </w:tc>
        <w:tc>
          <w:tcPr>
            <w:tcW w:w="1758" w:type="dxa"/>
            <w:vAlign w:val="bottom"/>
          </w:tcPr>
          <w:p w:rsidR="00505C07" w:rsidRPr="006B4121" w:rsidP="00491E14" w14:paraId="6F127061" w14:textId="7647C9E8">
            <w:pPr>
              <w:keepNext/>
              <w:keepLines/>
              <w:widowControl w:val="0"/>
              <w:numPr>
                <w:ilvl w:val="12"/>
                <w:numId w:val="0"/>
              </w:numPr>
              <w:autoSpaceDE w:val="0"/>
              <w:autoSpaceDN w:val="0"/>
              <w:adjustRightInd w:val="0"/>
              <w:spacing w:after="0" w:line="240" w:lineRule="auto"/>
              <w:jc w:val="center"/>
              <w:rPr>
                <w:rFonts w:eastAsia="Times New Roman" w:cstheme="minorHAnsi"/>
              </w:rPr>
            </w:pPr>
            <w:r w:rsidRPr="006B4121">
              <w:rPr>
                <w:rFonts w:eastAsia="Times New Roman" w:cstheme="minorHAnsi"/>
              </w:rPr>
              <w:t>1</w:t>
            </w:r>
          </w:p>
        </w:tc>
        <w:tc>
          <w:tcPr>
            <w:tcW w:w="1260" w:type="dxa"/>
            <w:shd w:val="clear" w:color="auto" w:fill="auto"/>
            <w:vAlign w:val="bottom"/>
          </w:tcPr>
          <w:p w:rsidR="00505C07" w:rsidRPr="006B4121" w:rsidP="00491E14" w14:paraId="316E274F" w14:textId="6139E6B9">
            <w:pPr>
              <w:keepNext/>
              <w:keepLines/>
              <w:widowControl w:val="0"/>
              <w:numPr>
                <w:ilvl w:val="12"/>
                <w:numId w:val="0"/>
              </w:numPr>
              <w:autoSpaceDE w:val="0"/>
              <w:autoSpaceDN w:val="0"/>
              <w:adjustRightInd w:val="0"/>
              <w:spacing w:after="0" w:line="240" w:lineRule="auto"/>
              <w:jc w:val="center"/>
              <w:rPr>
                <w:rFonts w:eastAsia="Times New Roman" w:cstheme="minorHAnsi"/>
              </w:rPr>
            </w:pPr>
            <w:r w:rsidRPr="006B4121">
              <w:rPr>
                <w:rFonts w:eastAsia="Times New Roman" w:cstheme="minorHAnsi"/>
              </w:rPr>
              <w:t>85,000</w:t>
            </w:r>
          </w:p>
        </w:tc>
        <w:tc>
          <w:tcPr>
            <w:tcW w:w="1170" w:type="dxa"/>
            <w:vAlign w:val="bottom"/>
          </w:tcPr>
          <w:p w:rsidR="00505C07" w:rsidRPr="006B4121" w:rsidP="00491E14" w14:paraId="69E6D518" w14:textId="1BBDA0D0">
            <w:pPr>
              <w:keepNext/>
              <w:keepLines/>
              <w:widowControl w:val="0"/>
              <w:numPr>
                <w:ilvl w:val="12"/>
                <w:numId w:val="0"/>
              </w:numPr>
              <w:autoSpaceDE w:val="0"/>
              <w:autoSpaceDN w:val="0"/>
              <w:adjustRightInd w:val="0"/>
              <w:spacing w:after="0" w:line="240" w:lineRule="auto"/>
              <w:jc w:val="center"/>
              <w:rPr>
                <w:rFonts w:eastAsia="Times New Roman" w:cstheme="minorHAnsi"/>
              </w:rPr>
            </w:pPr>
            <w:r w:rsidRPr="006B4121">
              <w:rPr>
                <w:rFonts w:eastAsia="Times New Roman" w:cstheme="minorHAnsi"/>
              </w:rPr>
              <w:t>.25</w:t>
            </w:r>
          </w:p>
        </w:tc>
        <w:tc>
          <w:tcPr>
            <w:tcW w:w="1260" w:type="dxa"/>
            <w:shd w:val="clear" w:color="auto" w:fill="auto"/>
            <w:vAlign w:val="bottom"/>
          </w:tcPr>
          <w:p w:rsidR="00505C07" w:rsidRPr="006B4121" w:rsidP="00491E14" w14:paraId="5789D9ED" w14:textId="608D77BF">
            <w:pPr>
              <w:keepNext/>
              <w:keepLines/>
              <w:widowControl w:val="0"/>
              <w:numPr>
                <w:ilvl w:val="12"/>
                <w:numId w:val="0"/>
              </w:numPr>
              <w:autoSpaceDE w:val="0"/>
              <w:autoSpaceDN w:val="0"/>
              <w:adjustRightInd w:val="0"/>
              <w:spacing w:after="0" w:line="240" w:lineRule="auto"/>
              <w:jc w:val="center"/>
              <w:rPr>
                <w:rFonts w:eastAsia="Times New Roman" w:cstheme="minorHAnsi"/>
              </w:rPr>
            </w:pPr>
            <w:r w:rsidRPr="006B4121">
              <w:rPr>
                <w:rFonts w:eastAsia="Times New Roman" w:cstheme="minorHAnsi"/>
              </w:rPr>
              <w:t>21,250</w:t>
            </w:r>
          </w:p>
        </w:tc>
      </w:tr>
      <w:tr w14:paraId="436A4DC8" w14:textId="77777777" w:rsidTr="006B4121">
        <w:tblPrEx>
          <w:tblW w:w="8460" w:type="dxa"/>
          <w:tblInd w:w="805" w:type="dxa"/>
          <w:tblLayout w:type="fixed"/>
          <w:tblLook w:val="04A0"/>
        </w:tblPrEx>
        <w:tc>
          <w:tcPr>
            <w:tcW w:w="1440" w:type="dxa"/>
            <w:vAlign w:val="bottom"/>
          </w:tcPr>
          <w:p w:rsidR="00505C07" w:rsidRPr="006B4121" w:rsidP="00491E14" w14:paraId="6459B6A0" w14:textId="3BF6C6A9">
            <w:pPr>
              <w:keepNext/>
              <w:keepLines/>
              <w:widowControl w:val="0"/>
              <w:numPr>
                <w:ilvl w:val="12"/>
                <w:numId w:val="0"/>
              </w:numPr>
              <w:autoSpaceDE w:val="0"/>
              <w:autoSpaceDN w:val="0"/>
              <w:adjustRightInd w:val="0"/>
              <w:spacing w:after="0" w:line="240" w:lineRule="auto"/>
              <w:jc w:val="center"/>
              <w:rPr>
                <w:rFonts w:eastAsia="Times New Roman" w:cstheme="minorHAnsi"/>
                <w:b/>
                <w:bCs/>
              </w:rPr>
            </w:pPr>
            <w:r w:rsidRPr="006B4121">
              <w:rPr>
                <w:rFonts w:eastAsia="Times New Roman" w:cstheme="minorHAnsi"/>
                <w:b/>
                <w:bCs/>
              </w:rPr>
              <w:t>Totals</w:t>
            </w:r>
          </w:p>
        </w:tc>
        <w:tc>
          <w:tcPr>
            <w:tcW w:w="1572" w:type="dxa"/>
            <w:vAlign w:val="bottom"/>
          </w:tcPr>
          <w:p w:rsidR="00505C07" w:rsidRPr="006B4121" w:rsidP="00491E14" w14:paraId="60C011CF" w14:textId="64368DF1">
            <w:pPr>
              <w:keepNext/>
              <w:keepLines/>
              <w:widowControl w:val="0"/>
              <w:numPr>
                <w:ilvl w:val="12"/>
                <w:numId w:val="0"/>
              </w:numPr>
              <w:autoSpaceDE w:val="0"/>
              <w:autoSpaceDN w:val="0"/>
              <w:adjustRightInd w:val="0"/>
              <w:spacing w:after="0" w:line="240" w:lineRule="auto"/>
              <w:jc w:val="center"/>
              <w:rPr>
                <w:rFonts w:eastAsia="Times New Roman" w:cstheme="minorHAnsi"/>
                <w:b/>
                <w:bCs/>
              </w:rPr>
            </w:pPr>
            <w:r w:rsidRPr="006B4121">
              <w:rPr>
                <w:rFonts w:eastAsia="Times New Roman" w:cstheme="minorHAnsi"/>
                <w:b/>
                <w:bCs/>
              </w:rPr>
              <w:t>85,000</w:t>
            </w:r>
          </w:p>
        </w:tc>
        <w:tc>
          <w:tcPr>
            <w:tcW w:w="1758" w:type="dxa"/>
            <w:vAlign w:val="bottom"/>
          </w:tcPr>
          <w:p w:rsidR="00505C07" w:rsidRPr="006B4121" w:rsidP="00491E14" w14:paraId="43780B70" w14:textId="77777777">
            <w:pPr>
              <w:keepNext/>
              <w:keepLines/>
              <w:widowControl w:val="0"/>
              <w:numPr>
                <w:ilvl w:val="12"/>
                <w:numId w:val="0"/>
              </w:numPr>
              <w:autoSpaceDE w:val="0"/>
              <w:autoSpaceDN w:val="0"/>
              <w:adjustRightInd w:val="0"/>
              <w:spacing w:after="0" w:line="240" w:lineRule="auto"/>
              <w:jc w:val="center"/>
              <w:rPr>
                <w:rFonts w:eastAsia="Times New Roman" w:cstheme="minorHAnsi"/>
                <w:b/>
                <w:bCs/>
              </w:rPr>
            </w:pPr>
          </w:p>
        </w:tc>
        <w:tc>
          <w:tcPr>
            <w:tcW w:w="1260" w:type="dxa"/>
            <w:shd w:val="clear" w:color="auto" w:fill="auto"/>
            <w:vAlign w:val="bottom"/>
          </w:tcPr>
          <w:p w:rsidR="00505C07" w:rsidRPr="006B4121" w:rsidP="00491E14" w14:paraId="6F5BAE56" w14:textId="1431D592">
            <w:pPr>
              <w:keepNext/>
              <w:keepLines/>
              <w:widowControl w:val="0"/>
              <w:numPr>
                <w:ilvl w:val="12"/>
                <w:numId w:val="0"/>
              </w:numPr>
              <w:autoSpaceDE w:val="0"/>
              <w:autoSpaceDN w:val="0"/>
              <w:adjustRightInd w:val="0"/>
              <w:spacing w:after="0" w:line="240" w:lineRule="auto"/>
              <w:jc w:val="center"/>
              <w:rPr>
                <w:rFonts w:eastAsia="Times New Roman" w:cstheme="minorHAnsi"/>
                <w:b/>
                <w:bCs/>
              </w:rPr>
            </w:pPr>
            <w:r w:rsidRPr="006B4121">
              <w:rPr>
                <w:rFonts w:eastAsia="Times New Roman" w:cstheme="minorHAnsi"/>
                <w:b/>
                <w:bCs/>
              </w:rPr>
              <w:t>85,000</w:t>
            </w:r>
          </w:p>
        </w:tc>
        <w:tc>
          <w:tcPr>
            <w:tcW w:w="1170" w:type="dxa"/>
            <w:vAlign w:val="bottom"/>
          </w:tcPr>
          <w:p w:rsidR="00505C07" w:rsidRPr="006B4121" w:rsidP="00491E14" w14:paraId="2B3C139A" w14:textId="77777777">
            <w:pPr>
              <w:keepNext/>
              <w:keepLines/>
              <w:widowControl w:val="0"/>
              <w:numPr>
                <w:ilvl w:val="12"/>
                <w:numId w:val="0"/>
              </w:numPr>
              <w:autoSpaceDE w:val="0"/>
              <w:autoSpaceDN w:val="0"/>
              <w:adjustRightInd w:val="0"/>
              <w:spacing w:after="0" w:line="240" w:lineRule="auto"/>
              <w:jc w:val="center"/>
              <w:rPr>
                <w:rFonts w:eastAsia="Times New Roman" w:cstheme="minorHAnsi"/>
                <w:b/>
                <w:bCs/>
              </w:rPr>
            </w:pPr>
          </w:p>
        </w:tc>
        <w:tc>
          <w:tcPr>
            <w:tcW w:w="1260" w:type="dxa"/>
            <w:shd w:val="clear" w:color="auto" w:fill="auto"/>
            <w:vAlign w:val="bottom"/>
          </w:tcPr>
          <w:p w:rsidR="00505C07" w:rsidRPr="006B4121" w:rsidP="00491E14" w14:paraId="3AC8C640" w14:textId="2C99F5F5">
            <w:pPr>
              <w:keepNext/>
              <w:keepLines/>
              <w:widowControl w:val="0"/>
              <w:numPr>
                <w:ilvl w:val="12"/>
                <w:numId w:val="0"/>
              </w:numPr>
              <w:autoSpaceDE w:val="0"/>
              <w:autoSpaceDN w:val="0"/>
              <w:adjustRightInd w:val="0"/>
              <w:spacing w:after="0" w:line="240" w:lineRule="auto"/>
              <w:jc w:val="center"/>
              <w:rPr>
                <w:rFonts w:eastAsia="Times New Roman" w:cstheme="minorHAnsi"/>
                <w:b/>
                <w:bCs/>
              </w:rPr>
            </w:pPr>
            <w:r w:rsidRPr="006B4121">
              <w:rPr>
                <w:rFonts w:eastAsia="Times New Roman" w:cstheme="minorHAnsi"/>
                <w:b/>
                <w:bCs/>
              </w:rPr>
              <w:t>21,250</w:t>
            </w:r>
          </w:p>
        </w:tc>
      </w:tr>
    </w:tbl>
    <w:p w:rsidR="00491E14" w:rsidRPr="005C2596" w:rsidP="00A579A2" w14:paraId="50BF7D87" w14:textId="77777777">
      <w:pPr>
        <w:widowControl w:val="0"/>
        <w:tabs>
          <w:tab w:val="left" w:pos="3600"/>
          <w:tab w:val="left" w:pos="5760"/>
        </w:tabs>
        <w:autoSpaceDE w:val="0"/>
        <w:autoSpaceDN w:val="0"/>
        <w:adjustRightInd w:val="0"/>
        <w:spacing w:after="0" w:line="240" w:lineRule="auto"/>
        <w:ind w:left="720"/>
        <w:rPr>
          <w:rFonts w:eastAsia="Times New Roman" w:cs="Courier New"/>
        </w:rPr>
      </w:pPr>
    </w:p>
    <w:p w:rsidR="00A579A2" w:rsidRPr="005C2596" w:rsidP="00A579A2" w14:paraId="3FFD7AF7" w14:textId="77777777">
      <w:pPr>
        <w:widowControl w:val="0"/>
        <w:tabs>
          <w:tab w:val="left" w:pos="-1440"/>
        </w:tabs>
        <w:autoSpaceDE w:val="0"/>
        <w:autoSpaceDN w:val="0"/>
        <w:adjustRightInd w:val="0"/>
        <w:spacing w:after="0" w:line="240" w:lineRule="auto"/>
        <w:outlineLvl w:val="0"/>
        <w:rPr>
          <w:rFonts w:eastAsia="Times New Roman" w:cs="Courier New"/>
        </w:rPr>
      </w:pPr>
      <w:r w:rsidRPr="005C2596">
        <w:rPr>
          <w:rFonts w:eastAsia="Times New Roman" w:cs="Courier New"/>
        </w:rPr>
        <w:t>13.</w:t>
      </w:r>
      <w:r w:rsidRPr="005C2596">
        <w:rPr>
          <w:rFonts w:eastAsia="Times New Roman" w:cs="Courier New"/>
        </w:rPr>
        <w:tab/>
      </w:r>
      <w:r w:rsidRPr="005C2596">
        <w:rPr>
          <w:rFonts w:eastAsia="Times New Roman" w:cs="Courier New"/>
          <w:u w:val="single"/>
        </w:rPr>
        <w:t>ESTIMATED TOTAL ANNUAL COST BURDEN TO RESPONDENTS</w:t>
      </w:r>
    </w:p>
    <w:p w:rsidR="00A579A2" w:rsidRPr="005C2596" w:rsidP="00A579A2" w14:paraId="7A631C03" w14:textId="77777777">
      <w:pPr>
        <w:widowControl w:val="0"/>
        <w:autoSpaceDE w:val="0"/>
        <w:autoSpaceDN w:val="0"/>
        <w:adjustRightInd w:val="0"/>
        <w:spacing w:after="0" w:line="240" w:lineRule="auto"/>
        <w:rPr>
          <w:rFonts w:eastAsia="Times New Roman" w:cs="Courier New"/>
        </w:rPr>
      </w:pPr>
    </w:p>
    <w:p w:rsidR="0073028C" w:rsidRPr="005C2596" w:rsidP="00491E14" w14:paraId="11F7BB1F" w14:textId="2667A412">
      <w:pPr>
        <w:widowControl w:val="0"/>
        <w:spacing w:after="0" w:line="240" w:lineRule="auto"/>
        <w:ind w:left="720"/>
        <w:rPr>
          <w:rFonts w:eastAsia="Times New Roman" w:cs="Courier New"/>
          <w:snapToGrid w:val="0"/>
        </w:rPr>
      </w:pPr>
      <w:r w:rsidRPr="005C2596">
        <w:rPr>
          <w:rFonts w:eastAsia="Times New Roman" w:cs="Courier New"/>
          <w:snapToGrid w:val="0"/>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491E14" w:rsidRPr="005C2596" w:rsidP="00491E14" w14:paraId="710DFE35" w14:textId="77777777">
      <w:pPr>
        <w:widowControl w:val="0"/>
        <w:spacing w:after="0" w:line="240" w:lineRule="auto"/>
        <w:ind w:left="720"/>
        <w:rPr>
          <w:rFonts w:eastAsia="Times New Roman" w:cs="Times New Roman"/>
          <w:b/>
          <w:snapToGrid w:val="0"/>
        </w:rPr>
      </w:pPr>
    </w:p>
    <w:p w:rsidR="00A579A2" w:rsidRPr="005C2596" w:rsidP="00A579A2" w14:paraId="67D25466" w14:textId="77777777">
      <w:pPr>
        <w:widowControl w:val="0"/>
        <w:tabs>
          <w:tab w:val="left" w:pos="-1440"/>
        </w:tabs>
        <w:autoSpaceDE w:val="0"/>
        <w:autoSpaceDN w:val="0"/>
        <w:adjustRightInd w:val="0"/>
        <w:spacing w:after="0" w:line="240" w:lineRule="auto"/>
        <w:outlineLvl w:val="0"/>
        <w:rPr>
          <w:rFonts w:eastAsia="Times New Roman" w:cs="Courier New"/>
        </w:rPr>
      </w:pPr>
      <w:r w:rsidRPr="005C2596">
        <w:rPr>
          <w:rFonts w:eastAsia="Times New Roman" w:cs="Courier New"/>
        </w:rPr>
        <w:t>14.</w:t>
      </w:r>
      <w:r w:rsidRPr="005C2596">
        <w:rPr>
          <w:rFonts w:eastAsia="Times New Roman" w:cs="Courier New"/>
        </w:rPr>
        <w:tab/>
      </w:r>
      <w:r w:rsidRPr="005C2596">
        <w:rPr>
          <w:rFonts w:eastAsia="Times New Roman" w:cs="Courier New"/>
          <w:u w:val="single"/>
        </w:rPr>
        <w:t>ESTIMATED ANNUALIZED COST TO THE FEDERAL GOVERNMENT</w:t>
      </w:r>
    </w:p>
    <w:p w:rsidR="00A579A2" w:rsidRPr="005C2596" w:rsidP="00A579A2" w14:paraId="0AFCB97B" w14:textId="77777777">
      <w:pPr>
        <w:widowControl w:val="0"/>
        <w:autoSpaceDE w:val="0"/>
        <w:autoSpaceDN w:val="0"/>
        <w:adjustRightInd w:val="0"/>
        <w:spacing w:after="0" w:line="240" w:lineRule="auto"/>
        <w:rPr>
          <w:rFonts w:eastAsia="Times New Roman" w:cs="Courier New"/>
        </w:rPr>
      </w:pPr>
    </w:p>
    <w:p w:rsidR="00505C07" w:rsidRPr="005C2596" w:rsidP="00865D6B" w14:paraId="23C3B428" w14:textId="661C220F">
      <w:pPr>
        <w:widowControl w:val="0"/>
        <w:autoSpaceDE w:val="0"/>
        <w:autoSpaceDN w:val="0"/>
        <w:adjustRightInd w:val="0"/>
        <w:spacing w:after="0" w:line="240" w:lineRule="auto"/>
        <w:ind w:left="720"/>
        <w:rPr>
          <w:rFonts w:eastAsia="Times New Roman" w:cs="Courier New"/>
        </w:rPr>
      </w:pPr>
      <w:r w:rsidRPr="00505C07">
        <w:rPr>
          <w:rFonts w:eastAsia="Times New Roman" w:cs="Courier New"/>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w:t>
      </w:r>
      <w:r>
        <w:rPr>
          <w:rFonts w:eastAsia="Times New Roman" w:cs="Courier New"/>
        </w:rPr>
        <w:t xml:space="preserve"> </w:t>
      </w:r>
      <w:r w:rsidRPr="00505C07">
        <w:rPr>
          <w:rFonts w:eastAsia="Times New Roman" w:cs="Courier New"/>
        </w:rPr>
        <w:t>These costs do not include any activities such as taxpayer assistance and enforcement. IRS estimates have determined that the cost of developing, printing, distribution and overhead for the form is $</w:t>
      </w:r>
      <w:r>
        <w:rPr>
          <w:rFonts w:eastAsia="Times New Roman" w:cs="Courier New"/>
        </w:rPr>
        <w:t>15,366</w:t>
      </w:r>
      <w:r w:rsidRPr="00505C07">
        <w:rPr>
          <w:rFonts w:eastAsia="Times New Roman" w:cs="Courier New"/>
        </w:rPr>
        <w:t>.</w:t>
      </w:r>
    </w:p>
    <w:p w:rsidR="00B779B7" w:rsidRPr="005C2596" w:rsidP="00A579A2" w14:paraId="72AF562A" w14:textId="77777777">
      <w:pPr>
        <w:widowControl w:val="0"/>
        <w:autoSpaceDE w:val="0"/>
        <w:autoSpaceDN w:val="0"/>
        <w:adjustRightInd w:val="0"/>
        <w:spacing w:after="0" w:line="240" w:lineRule="auto"/>
        <w:rPr>
          <w:rFonts w:eastAsia="Times New Roman" w:cs="Courier New"/>
        </w:rPr>
      </w:pPr>
    </w:p>
    <w:p w:rsidR="00A579A2" w:rsidRPr="005C2596" w:rsidP="00A579A2" w14:paraId="4B8973E1" w14:textId="77777777">
      <w:pPr>
        <w:widowControl w:val="0"/>
        <w:tabs>
          <w:tab w:val="left" w:pos="-1440"/>
        </w:tabs>
        <w:autoSpaceDE w:val="0"/>
        <w:autoSpaceDN w:val="0"/>
        <w:adjustRightInd w:val="0"/>
        <w:spacing w:after="0" w:line="240" w:lineRule="auto"/>
        <w:outlineLvl w:val="0"/>
        <w:rPr>
          <w:rFonts w:eastAsia="Times New Roman" w:cs="Courier New"/>
          <w:u w:val="single"/>
        </w:rPr>
      </w:pPr>
      <w:r w:rsidRPr="005C2596">
        <w:rPr>
          <w:rFonts w:eastAsia="Times New Roman" w:cs="Courier New"/>
        </w:rPr>
        <w:t>15.</w:t>
      </w:r>
      <w:r w:rsidRPr="005C2596">
        <w:rPr>
          <w:rFonts w:eastAsia="Times New Roman" w:cs="Courier New"/>
        </w:rPr>
        <w:tab/>
      </w:r>
      <w:r w:rsidRPr="005C2596">
        <w:rPr>
          <w:rFonts w:eastAsia="Times New Roman" w:cs="Courier New"/>
          <w:u w:val="single"/>
        </w:rPr>
        <w:t>REASONS FOR CHANGE IN BURDEN</w:t>
      </w:r>
    </w:p>
    <w:p w:rsidR="00FA6D23" w:rsidRPr="005C2596" w:rsidP="00A579A2" w14:paraId="732F6ADB" w14:textId="77777777">
      <w:pPr>
        <w:widowControl w:val="0"/>
        <w:tabs>
          <w:tab w:val="left" w:pos="-1440"/>
        </w:tabs>
        <w:autoSpaceDE w:val="0"/>
        <w:autoSpaceDN w:val="0"/>
        <w:adjustRightInd w:val="0"/>
        <w:spacing w:after="0" w:line="240" w:lineRule="auto"/>
        <w:outlineLvl w:val="0"/>
        <w:rPr>
          <w:rFonts w:eastAsia="Times New Roman" w:cs="Courier New"/>
          <w:u w:val="single"/>
        </w:rPr>
      </w:pPr>
    </w:p>
    <w:p w:rsidR="00A579A2" w:rsidRPr="005C2596" w:rsidP="00FA6D23" w14:paraId="4FEF4A66" w14:textId="4B64C074">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 xml:space="preserve">There is no change in the paperwork burden previously approved by OMB.  We are making this submission to renew the OMB approval.  </w:t>
      </w:r>
    </w:p>
    <w:p w:rsidR="003329AA" w:rsidRPr="005C2596" w:rsidP="00FA6D23" w14:paraId="733811DB" w14:textId="77777777">
      <w:pPr>
        <w:widowControl w:val="0"/>
        <w:autoSpaceDE w:val="0"/>
        <w:autoSpaceDN w:val="0"/>
        <w:adjustRightInd w:val="0"/>
        <w:spacing w:after="0" w:line="240" w:lineRule="auto"/>
        <w:ind w:left="720"/>
        <w:rPr>
          <w:rFonts w:eastAsia="Times New Roman" w:cs="Courier New"/>
        </w:rPr>
      </w:pPr>
    </w:p>
    <w:p w:rsidR="00A579A2" w:rsidRPr="005C2596" w:rsidP="00A579A2" w14:paraId="2A06080B" w14:textId="77777777">
      <w:pPr>
        <w:widowControl w:val="0"/>
        <w:tabs>
          <w:tab w:val="left" w:pos="-1440"/>
        </w:tabs>
        <w:autoSpaceDE w:val="0"/>
        <w:autoSpaceDN w:val="0"/>
        <w:adjustRightInd w:val="0"/>
        <w:spacing w:after="0" w:line="240" w:lineRule="auto"/>
        <w:outlineLvl w:val="0"/>
        <w:rPr>
          <w:rFonts w:eastAsia="Times New Roman" w:cs="Courier New"/>
        </w:rPr>
      </w:pPr>
      <w:r w:rsidRPr="005C2596">
        <w:rPr>
          <w:rFonts w:eastAsia="Times New Roman" w:cs="Courier New"/>
        </w:rPr>
        <w:t>16.</w:t>
      </w:r>
      <w:r w:rsidRPr="005C2596">
        <w:rPr>
          <w:rFonts w:eastAsia="Times New Roman" w:cs="Courier New"/>
        </w:rPr>
        <w:tab/>
      </w:r>
      <w:r w:rsidRPr="005C2596">
        <w:rPr>
          <w:rFonts w:eastAsia="Times New Roman" w:cs="Courier New"/>
          <w:u w:val="single"/>
        </w:rPr>
        <w:t>PLANS FOR TABULATION, STATISTICAL ANALYSIS AND PUBLICATION</w:t>
      </w:r>
    </w:p>
    <w:p w:rsidR="00A579A2" w:rsidRPr="005C2596" w:rsidP="00A579A2" w14:paraId="446F516E" w14:textId="77777777">
      <w:pPr>
        <w:widowControl w:val="0"/>
        <w:autoSpaceDE w:val="0"/>
        <w:autoSpaceDN w:val="0"/>
        <w:adjustRightInd w:val="0"/>
        <w:spacing w:after="0" w:line="240" w:lineRule="auto"/>
        <w:rPr>
          <w:rFonts w:eastAsia="Times New Roman" w:cs="Courier New"/>
        </w:rPr>
      </w:pPr>
    </w:p>
    <w:p w:rsidR="0073028C" w:rsidRPr="005C2596" w:rsidP="0073028C" w14:paraId="7D93D514" w14:textId="7036C109">
      <w:pPr>
        <w:widowControl w:val="0"/>
        <w:spacing w:after="0" w:line="240" w:lineRule="auto"/>
        <w:ind w:left="720" w:firstLine="15"/>
        <w:rPr>
          <w:rFonts w:eastAsia="Times New Roman" w:cs="Times New Roman"/>
          <w:snapToGrid w:val="0"/>
        </w:rPr>
      </w:pPr>
      <w:r w:rsidRPr="005C2596">
        <w:rPr>
          <w:rFonts w:eastAsia="Times New Roman" w:cs="Times New Roman"/>
          <w:snapToGrid w:val="0"/>
        </w:rPr>
        <w:t>There are no plans for tabulation, statistical analysis</w:t>
      </w:r>
      <w:r w:rsidR="0061103B">
        <w:rPr>
          <w:rFonts w:eastAsia="Times New Roman" w:cs="Times New Roman"/>
          <w:snapToGrid w:val="0"/>
        </w:rPr>
        <w:t>,</w:t>
      </w:r>
      <w:r w:rsidRPr="005C2596">
        <w:rPr>
          <w:rFonts w:eastAsia="Times New Roman" w:cs="Times New Roman"/>
          <w:snapToGrid w:val="0"/>
        </w:rPr>
        <w:t xml:space="preserve"> and publication.</w:t>
      </w:r>
    </w:p>
    <w:p w:rsidR="00A579A2" w:rsidRPr="005C2596" w:rsidP="00A579A2" w14:paraId="78B9C626" w14:textId="77777777">
      <w:pPr>
        <w:widowControl w:val="0"/>
        <w:autoSpaceDE w:val="0"/>
        <w:autoSpaceDN w:val="0"/>
        <w:adjustRightInd w:val="0"/>
        <w:spacing w:after="0" w:line="240" w:lineRule="auto"/>
        <w:rPr>
          <w:rFonts w:eastAsia="Times New Roman" w:cs="Courier New"/>
        </w:rPr>
      </w:pPr>
    </w:p>
    <w:p w:rsidR="00A579A2" w:rsidRPr="005C2596" w:rsidP="00A579A2" w14:paraId="09F3A315" w14:textId="77777777">
      <w:pPr>
        <w:widowControl w:val="0"/>
        <w:tabs>
          <w:tab w:val="left" w:pos="-144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rPr>
        <w:t>17.</w:t>
      </w:r>
      <w:r w:rsidRPr="005C2596">
        <w:rPr>
          <w:rFonts w:eastAsia="Times New Roman" w:cs="Courier New"/>
        </w:rPr>
        <w:tab/>
      </w:r>
      <w:r w:rsidRPr="005C2596">
        <w:rPr>
          <w:rFonts w:eastAsia="Times New Roman" w:cs="Courier New"/>
          <w:u w:val="single"/>
        </w:rPr>
        <w:t>REASONS WHY DISPLAYING THE OMB EXPIRATION DATE IS</w:t>
      </w:r>
      <w:r w:rsidRPr="005C2596">
        <w:rPr>
          <w:rFonts w:eastAsia="Times New Roman" w:cs="Courier New"/>
        </w:rPr>
        <w:t xml:space="preserve"> </w:t>
      </w:r>
      <w:r w:rsidRPr="005C2596">
        <w:rPr>
          <w:rFonts w:eastAsia="Times New Roman" w:cs="Courier New"/>
          <w:u w:val="single"/>
        </w:rPr>
        <w:t>INAPPROPRIATE</w:t>
      </w:r>
    </w:p>
    <w:p w:rsidR="00A579A2" w:rsidRPr="005C2596" w:rsidP="00A579A2" w14:paraId="62C41918" w14:textId="77777777">
      <w:pPr>
        <w:widowControl w:val="0"/>
        <w:autoSpaceDE w:val="0"/>
        <w:autoSpaceDN w:val="0"/>
        <w:adjustRightInd w:val="0"/>
        <w:spacing w:after="0" w:line="240" w:lineRule="auto"/>
        <w:rPr>
          <w:rFonts w:eastAsia="Times New Roman" w:cs="Courier New"/>
        </w:rPr>
      </w:pPr>
    </w:p>
    <w:p w:rsidR="00A579A2" w:rsidRPr="005C2596" w:rsidP="003329AA" w14:paraId="5DCFC3F3" w14:textId="0CC9F034">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 xml:space="preserve">IRS believes that displaying the OMB expiration date is inappropriate because it could cause confusion by leading taxpayers to believe that the regulation sunsets as of the expiration date.  Taxpayers are not likely to be aware that the </w:t>
      </w:r>
      <w:r w:rsidR="0061103B">
        <w:rPr>
          <w:rFonts w:eastAsia="Times New Roman" w:cs="Courier New"/>
        </w:rPr>
        <w:t>IR</w:t>
      </w:r>
      <w:r w:rsidRPr="005C2596">
        <w:rPr>
          <w:rFonts w:eastAsia="Times New Roman" w:cs="Courier New"/>
        </w:rPr>
        <w:t>S intends to request renewal of the OMB approval and obtain a new expiration date before the old one expires.</w:t>
      </w:r>
    </w:p>
    <w:p w:rsidR="003329AA" w:rsidRPr="005C2596" w:rsidP="003329AA" w14:paraId="23526B84" w14:textId="77777777">
      <w:pPr>
        <w:widowControl w:val="0"/>
        <w:autoSpaceDE w:val="0"/>
        <w:autoSpaceDN w:val="0"/>
        <w:adjustRightInd w:val="0"/>
        <w:spacing w:after="0" w:line="240" w:lineRule="auto"/>
        <w:ind w:left="720"/>
        <w:rPr>
          <w:rFonts w:eastAsia="Times New Roman" w:cs="Courier New"/>
        </w:rPr>
      </w:pPr>
    </w:p>
    <w:p w:rsidR="00A579A2" w:rsidRPr="005C2596" w:rsidP="00A579A2" w14:paraId="069D3C77" w14:textId="77777777">
      <w:pPr>
        <w:widowControl w:val="0"/>
        <w:tabs>
          <w:tab w:val="left" w:pos="-1440"/>
        </w:tabs>
        <w:autoSpaceDE w:val="0"/>
        <w:autoSpaceDN w:val="0"/>
        <w:adjustRightInd w:val="0"/>
        <w:spacing w:after="0" w:line="240" w:lineRule="auto"/>
        <w:ind w:left="720" w:hanging="720"/>
        <w:outlineLvl w:val="0"/>
        <w:rPr>
          <w:rFonts w:eastAsia="Times New Roman" w:cs="Courier New"/>
        </w:rPr>
      </w:pPr>
      <w:r w:rsidRPr="005C2596">
        <w:rPr>
          <w:rFonts w:eastAsia="Times New Roman" w:cs="Courier New"/>
        </w:rPr>
        <w:t>18.</w:t>
      </w:r>
      <w:r w:rsidRPr="005C2596">
        <w:rPr>
          <w:rFonts w:eastAsia="Times New Roman" w:cs="Courier New"/>
        </w:rPr>
        <w:tab/>
      </w:r>
      <w:r w:rsidRPr="005C2596">
        <w:rPr>
          <w:rFonts w:eastAsia="Times New Roman" w:cs="Courier New"/>
          <w:u w:val="single"/>
        </w:rPr>
        <w:t xml:space="preserve">EXCEPTIONS TO THE CERTIFICATION STATEMENT </w:t>
      </w:r>
    </w:p>
    <w:p w:rsidR="00A579A2" w:rsidRPr="005C2596" w:rsidP="00A579A2" w14:paraId="59254605" w14:textId="77777777">
      <w:pPr>
        <w:widowControl w:val="0"/>
        <w:autoSpaceDE w:val="0"/>
        <w:autoSpaceDN w:val="0"/>
        <w:adjustRightInd w:val="0"/>
        <w:spacing w:after="0" w:line="240" w:lineRule="auto"/>
        <w:rPr>
          <w:rFonts w:eastAsia="Times New Roman" w:cs="Courier New"/>
        </w:rPr>
      </w:pPr>
    </w:p>
    <w:p w:rsidR="00A579A2" w:rsidRPr="005C2596" w:rsidP="00A579A2" w14:paraId="05FC0EC7" w14:textId="77777777">
      <w:pPr>
        <w:widowControl w:val="0"/>
        <w:autoSpaceDE w:val="0"/>
        <w:autoSpaceDN w:val="0"/>
        <w:adjustRightInd w:val="0"/>
        <w:spacing w:after="0" w:line="240" w:lineRule="auto"/>
        <w:ind w:left="720"/>
        <w:rPr>
          <w:rFonts w:eastAsia="Times New Roman" w:cs="Courier New"/>
        </w:rPr>
      </w:pPr>
      <w:r w:rsidRPr="005C2596">
        <w:rPr>
          <w:rFonts w:cs="Courier New"/>
        </w:rPr>
        <w:t>There are no exceptions to the certification statement.</w:t>
      </w:r>
    </w:p>
    <w:p w:rsidR="00A579A2" w:rsidRPr="005C2596" w:rsidP="00A579A2" w14:paraId="42DE6525" w14:textId="77777777">
      <w:pPr>
        <w:widowControl w:val="0"/>
        <w:autoSpaceDE w:val="0"/>
        <w:autoSpaceDN w:val="0"/>
        <w:adjustRightInd w:val="0"/>
        <w:spacing w:after="0" w:line="240" w:lineRule="auto"/>
        <w:rPr>
          <w:rFonts w:eastAsia="Times New Roman" w:cs="Courier New"/>
        </w:rPr>
      </w:pPr>
    </w:p>
    <w:p w:rsidR="00A579A2" w:rsidRPr="005C2596" w:rsidP="00A579A2" w14:paraId="68DB12E8" w14:textId="77777777">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Note: The following paragraph applies to all of the collections of information in this submission:</w:t>
      </w:r>
    </w:p>
    <w:p w:rsidR="00A579A2" w:rsidRPr="005C2596" w:rsidP="0033011D" w14:paraId="37713FA6" w14:textId="77777777">
      <w:pPr>
        <w:widowControl w:val="0"/>
        <w:autoSpaceDE w:val="0"/>
        <w:autoSpaceDN w:val="0"/>
        <w:adjustRightInd w:val="0"/>
        <w:spacing w:after="0" w:line="240" w:lineRule="auto"/>
        <w:ind w:left="720"/>
        <w:rPr>
          <w:rFonts w:eastAsia="Times New Roman" w:cs="Courier New"/>
        </w:rPr>
      </w:pPr>
      <w:r w:rsidRPr="005C2596">
        <w:rPr>
          <w:rFonts w:eastAsia="Times New Roman" w:cs="Courier New"/>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A579A2" w:rsidRPr="005C2596" w:rsidP="00A579A2" w14:paraId="0EA39654" w14:textId="77777777">
      <w:pPr>
        <w:widowControl w:val="0"/>
        <w:autoSpaceDE w:val="0"/>
        <w:autoSpaceDN w:val="0"/>
        <w:adjustRightInd w:val="0"/>
        <w:spacing w:after="0" w:line="240" w:lineRule="auto"/>
        <w:ind w:left="720"/>
        <w:jc w:val="center"/>
        <w:rPr>
          <w:rFonts w:eastAsia="Times New Roman" w:cs="Courier New"/>
        </w:rPr>
      </w:pPr>
    </w:p>
    <w:p w:rsidR="00A579A2" w:rsidRPr="002F5DCE" w:rsidP="00A579A2" w14:paraId="34CAD1E2" w14:textId="77777777">
      <w:pPr>
        <w:widowControl w:val="0"/>
        <w:autoSpaceDE w:val="0"/>
        <w:autoSpaceDN w:val="0"/>
        <w:adjustRightInd w:val="0"/>
        <w:spacing w:after="0" w:line="240" w:lineRule="auto"/>
        <w:ind w:left="720"/>
        <w:jc w:val="center"/>
        <w:rPr>
          <w:rFonts w:ascii="Courier New" w:eastAsia="Times New Roman" w:hAnsi="Courier New" w:cs="Courier New"/>
          <w:sz w:val="24"/>
          <w:szCs w:val="24"/>
        </w:rPr>
      </w:pPr>
    </w:p>
    <w:sectPr w:rsidSect="00A579A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648904123">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A2"/>
    <w:rsid w:val="00034720"/>
    <w:rsid w:val="000708F7"/>
    <w:rsid w:val="00086EA3"/>
    <w:rsid w:val="000F0688"/>
    <w:rsid w:val="00156E65"/>
    <w:rsid w:val="00197270"/>
    <w:rsid w:val="001A4095"/>
    <w:rsid w:val="001B44CA"/>
    <w:rsid w:val="002B065D"/>
    <w:rsid w:val="002D0199"/>
    <w:rsid w:val="002F5DCE"/>
    <w:rsid w:val="00304DE8"/>
    <w:rsid w:val="0033011D"/>
    <w:rsid w:val="003329AA"/>
    <w:rsid w:val="00337F80"/>
    <w:rsid w:val="003C1845"/>
    <w:rsid w:val="003D7241"/>
    <w:rsid w:val="00435630"/>
    <w:rsid w:val="00460171"/>
    <w:rsid w:val="0048207B"/>
    <w:rsid w:val="00491E14"/>
    <w:rsid w:val="004A4FBF"/>
    <w:rsid w:val="004C62F0"/>
    <w:rsid w:val="00505C07"/>
    <w:rsid w:val="005B7D88"/>
    <w:rsid w:val="005C2596"/>
    <w:rsid w:val="005D35B3"/>
    <w:rsid w:val="005D3BAC"/>
    <w:rsid w:val="005F3AD2"/>
    <w:rsid w:val="0061103B"/>
    <w:rsid w:val="0061552C"/>
    <w:rsid w:val="0062503E"/>
    <w:rsid w:val="00645885"/>
    <w:rsid w:val="0069174B"/>
    <w:rsid w:val="006B4121"/>
    <w:rsid w:val="0073028C"/>
    <w:rsid w:val="007364AF"/>
    <w:rsid w:val="00773534"/>
    <w:rsid w:val="00785C71"/>
    <w:rsid w:val="007A2887"/>
    <w:rsid w:val="00865D6B"/>
    <w:rsid w:val="008C0662"/>
    <w:rsid w:val="0096134A"/>
    <w:rsid w:val="009E0FAB"/>
    <w:rsid w:val="009F11B5"/>
    <w:rsid w:val="00A147BF"/>
    <w:rsid w:val="00A579A2"/>
    <w:rsid w:val="00B44A66"/>
    <w:rsid w:val="00B779B7"/>
    <w:rsid w:val="00BA57BC"/>
    <w:rsid w:val="00BB076A"/>
    <w:rsid w:val="00BB484E"/>
    <w:rsid w:val="00BC63A1"/>
    <w:rsid w:val="00BF4E10"/>
    <w:rsid w:val="00C13D34"/>
    <w:rsid w:val="00C14857"/>
    <w:rsid w:val="00CA7AE1"/>
    <w:rsid w:val="00D27CC8"/>
    <w:rsid w:val="00D871B7"/>
    <w:rsid w:val="00DA7B59"/>
    <w:rsid w:val="00DE05B1"/>
    <w:rsid w:val="00E00886"/>
    <w:rsid w:val="00E01391"/>
    <w:rsid w:val="00E03F57"/>
    <w:rsid w:val="00EA147F"/>
    <w:rsid w:val="00ED01D1"/>
    <w:rsid w:val="00F61A81"/>
    <w:rsid w:val="00F9186A"/>
    <w:rsid w:val="00FA6D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8BBC5B"/>
  <w15:docId w15:val="{B9B03B11-594F-481B-9E50-AB25504C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A579A2"/>
    <w:rPr>
      <w:sz w:val="16"/>
      <w:szCs w:val="16"/>
    </w:rPr>
  </w:style>
  <w:style w:type="paragraph" w:styleId="CommentText">
    <w:name w:val="annotation text"/>
    <w:basedOn w:val="Normal"/>
    <w:link w:val="CommentTextChar"/>
    <w:rsid w:val="00A579A2"/>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A579A2"/>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A57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9A2"/>
    <w:rPr>
      <w:rFonts w:ascii="Tahoma" w:hAnsi="Tahoma" w:cs="Tahoma"/>
      <w:sz w:val="16"/>
      <w:szCs w:val="16"/>
    </w:rPr>
  </w:style>
  <w:style w:type="paragraph" w:styleId="ListParagraph">
    <w:name w:val="List Paragraph"/>
    <w:basedOn w:val="Normal"/>
    <w:uiPriority w:val="34"/>
    <w:qFormat/>
    <w:rsid w:val="00773534"/>
    <w:pPr>
      <w:ind w:left="720"/>
      <w:contextualSpacing/>
    </w:pPr>
  </w:style>
  <w:style w:type="paragraph" w:styleId="Header">
    <w:name w:val="header"/>
    <w:basedOn w:val="Normal"/>
    <w:link w:val="HeaderChar"/>
    <w:uiPriority w:val="99"/>
    <w:unhideWhenUsed/>
    <w:rsid w:val="002F5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DCE"/>
  </w:style>
  <w:style w:type="paragraph" w:styleId="Footer">
    <w:name w:val="footer"/>
    <w:basedOn w:val="Normal"/>
    <w:link w:val="FooterChar"/>
    <w:uiPriority w:val="99"/>
    <w:unhideWhenUsed/>
    <w:rsid w:val="002F5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DCE"/>
  </w:style>
  <w:style w:type="character" w:styleId="Hyperlink">
    <w:name w:val="Hyperlink"/>
    <w:unhideWhenUsed/>
    <w:rsid w:val="002F5DCE"/>
    <w:rPr>
      <w:color w:val="0000FF"/>
      <w:u w:val="single"/>
    </w:rPr>
  </w:style>
  <w:style w:type="paragraph" w:customStyle="1" w:styleId="Default">
    <w:name w:val="Default"/>
    <w:rsid w:val="004356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9174B"/>
    <w:pPr>
      <w:spacing w:before="225"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1103B"/>
    <w:rPr>
      <w:color w:val="605E5C"/>
      <w:shd w:val="clear" w:color="auto" w:fill="E1DFDD"/>
    </w:rPr>
  </w:style>
  <w:style w:type="paragraph" w:styleId="Revision">
    <w:name w:val="Revision"/>
    <w:hidden/>
    <w:uiPriority w:val="99"/>
    <w:semiHidden/>
    <w:rsid w:val="00086EA3"/>
    <w:pPr>
      <w:spacing w:after="0" w:line="240" w:lineRule="auto"/>
    </w:pPr>
  </w:style>
  <w:style w:type="paragraph" w:styleId="CommentSubject">
    <w:name w:val="annotation subject"/>
    <w:basedOn w:val="CommentText"/>
    <w:next w:val="CommentText"/>
    <w:link w:val="CommentSubjectChar"/>
    <w:uiPriority w:val="99"/>
    <w:semiHidden/>
    <w:unhideWhenUsed/>
    <w:rsid w:val="00505C07"/>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5C07"/>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irs.gov/uac/Privacy-Impact-Assessments-PIA"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29A0C-9BFA-426A-9DC5-0BE971E50A97}">
  <ds:schemaRefs>
    <ds:schemaRef ds:uri="http://schemas.microsoft.com/sharepoint/v3/contenttype/forms"/>
  </ds:schemaRefs>
</ds:datastoreItem>
</file>

<file path=customXml/itemProps2.xml><?xml version="1.0" encoding="utf-8"?>
<ds:datastoreItem xmlns:ds="http://schemas.openxmlformats.org/officeDocument/2006/customXml" ds:itemID="{9CA0EE2C-7C8E-45E6-BC4E-1992D02D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496A05-763E-4EAC-9B3F-33E5C9DFEA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1080</Words>
  <Characters>5946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Garcia Andres</cp:lastModifiedBy>
  <cp:revision>3</cp:revision>
  <dcterms:created xsi:type="dcterms:W3CDTF">2023-08-16T22:09:00Z</dcterms:created>
  <dcterms:modified xsi:type="dcterms:W3CDTF">2023-08-16T22:11:00Z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