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3127E4" w:rsidP="00E9076D" w14:paraId="1B2061DF" w14:textId="77777777">
      <w:pPr>
        <w:tabs>
          <w:tab w:val="center" w:pos="4680"/>
        </w:tabs>
        <w:rPr>
          <w:rFonts w:ascii="Calibri" w:hAnsi="Calibri" w:cs="Berylium"/>
          <w:b/>
          <w:bCs/>
          <w:sz w:val="22"/>
          <w:szCs w:val="22"/>
        </w:rPr>
      </w:pPr>
      <w:r>
        <w:rPr>
          <w:rFonts w:ascii="Berylium" w:hAnsi="Berylium" w:cs="Berylium"/>
          <w:b/>
          <w:bCs/>
        </w:rPr>
        <w:tab/>
      </w:r>
      <w:r w:rsidRPr="003127E4">
        <w:rPr>
          <w:rFonts w:ascii="Calibri" w:hAnsi="Calibri" w:cs="Berylium"/>
          <w:b/>
          <w:bCs/>
          <w:sz w:val="22"/>
          <w:szCs w:val="22"/>
        </w:rPr>
        <w:t>SUPPORTING STATEMENT</w:t>
      </w:r>
    </w:p>
    <w:p w:rsidR="00E9076D" w:rsidP="00E9076D" w14:paraId="4457599D"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ED6812" w:rsidRPr="00ED6812" w:rsidP="00ED6812" w14:paraId="6615BF50" w14:textId="77777777">
      <w:pPr>
        <w:tabs>
          <w:tab w:val="center" w:pos="4680"/>
        </w:tabs>
        <w:jc w:val="center"/>
        <w:rPr>
          <w:rFonts w:ascii="Calibri" w:hAnsi="Calibri" w:cs="Berylium"/>
          <w:b/>
          <w:bCs/>
          <w:sz w:val="22"/>
          <w:szCs w:val="22"/>
        </w:rPr>
      </w:pPr>
      <w:r w:rsidRPr="006B4197">
        <w:rPr>
          <w:rFonts w:ascii="Calibri" w:hAnsi="Calibri" w:cs="Berylium"/>
          <w:b/>
          <w:bCs/>
          <w:sz w:val="22"/>
          <w:szCs w:val="22"/>
        </w:rPr>
        <w:t>Revenue Procedure 2004-19</w:t>
      </w:r>
    </w:p>
    <w:p w:rsidR="00ED6812" w:rsidRPr="00ED6812" w:rsidP="00ED6812" w14:paraId="6B5953C0" w14:textId="11B6B740">
      <w:pPr>
        <w:tabs>
          <w:tab w:val="center" w:pos="4680"/>
        </w:tabs>
        <w:jc w:val="center"/>
        <w:rPr>
          <w:rFonts w:ascii="Calibri" w:hAnsi="Calibri" w:cs="Berylium"/>
          <w:b/>
          <w:bCs/>
          <w:sz w:val="22"/>
          <w:szCs w:val="22"/>
        </w:rPr>
      </w:pPr>
      <w:r w:rsidRPr="00ED6812">
        <w:rPr>
          <w:rFonts w:ascii="Calibri" w:hAnsi="Calibri" w:cs="Berylium"/>
          <w:b/>
          <w:bCs/>
          <w:sz w:val="22"/>
          <w:szCs w:val="22"/>
        </w:rPr>
        <w:t xml:space="preserve">OMB </w:t>
      </w:r>
      <w:r w:rsidR="009A6F5A">
        <w:rPr>
          <w:rFonts w:ascii="Calibri" w:hAnsi="Calibri" w:cs="Berylium"/>
          <w:b/>
          <w:bCs/>
          <w:sz w:val="22"/>
          <w:szCs w:val="22"/>
        </w:rPr>
        <w:t xml:space="preserve">Control </w:t>
      </w:r>
      <w:r w:rsidRPr="00ED6812">
        <w:rPr>
          <w:rFonts w:ascii="Calibri" w:hAnsi="Calibri" w:cs="Berylium"/>
          <w:b/>
          <w:bCs/>
          <w:sz w:val="22"/>
          <w:szCs w:val="22"/>
        </w:rPr>
        <w:t>Number 1545-1</w:t>
      </w:r>
      <w:r w:rsidR="00F853E7">
        <w:rPr>
          <w:rFonts w:ascii="Calibri" w:hAnsi="Calibri" w:cs="Berylium"/>
          <w:b/>
          <w:bCs/>
          <w:sz w:val="22"/>
          <w:szCs w:val="22"/>
        </w:rPr>
        <w:t>861</w:t>
      </w:r>
    </w:p>
    <w:p w:rsidR="007E2EEB" w:rsidRPr="003127E4" w14:paraId="5CEED7F9" w14:textId="77777777">
      <w:pPr>
        <w:rPr>
          <w:rFonts w:ascii="Calibri" w:hAnsi="Calibri" w:cs="Berylium"/>
          <w:b/>
          <w:bCs/>
          <w:sz w:val="22"/>
          <w:szCs w:val="22"/>
        </w:rPr>
      </w:pPr>
    </w:p>
    <w:p w:rsidR="007E2EEB" w:rsidRPr="004F12D2" w14:paraId="51E04299"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004F12D2" w:rsidRPr="009501AC" w:rsidP="004F12D2" w14:paraId="2367CAF0" w14:textId="77777777">
      <w:pPr>
        <w:pStyle w:val="Level1"/>
        <w:numPr>
          <w:ilvl w:val="0"/>
          <w:numId w:val="0"/>
        </w:numPr>
        <w:tabs>
          <w:tab w:val="left" w:pos="-1440"/>
        </w:tabs>
        <w:ind w:left="720" w:hanging="720"/>
        <w:rPr>
          <w:rFonts w:ascii="Calibri" w:hAnsi="Calibri"/>
          <w:b/>
          <w:sz w:val="22"/>
          <w:szCs w:val="22"/>
        </w:rPr>
      </w:pPr>
    </w:p>
    <w:p w:rsidR="00F853E7" w:rsidRPr="00F853E7" w:rsidP="00F853E7" w14:paraId="5FE12D7B" w14:textId="493064CD">
      <w:pPr>
        <w:ind w:left="720"/>
        <w:rPr>
          <w:rFonts w:asciiTheme="minorHAnsi" w:hAnsiTheme="minorHAnsi" w:cstheme="minorHAnsi"/>
          <w:sz w:val="22"/>
          <w:szCs w:val="22"/>
        </w:rPr>
      </w:pPr>
      <w:bookmarkStart w:id="0" w:name="_Hlk503267997"/>
      <w:bookmarkStart w:id="1" w:name="_Hlk17986999"/>
      <w:r>
        <w:rPr>
          <w:rFonts w:asciiTheme="minorHAnsi" w:hAnsiTheme="minorHAnsi" w:cstheme="minorHAnsi"/>
          <w:sz w:val="22"/>
          <w:szCs w:val="22"/>
        </w:rPr>
        <w:t>Internal Revenue Code (IRC) s</w:t>
      </w:r>
      <w:r w:rsidRPr="0058663A">
        <w:rPr>
          <w:rFonts w:asciiTheme="minorHAnsi" w:hAnsiTheme="minorHAnsi" w:cstheme="minorHAnsi"/>
          <w:sz w:val="22"/>
          <w:szCs w:val="22"/>
        </w:rPr>
        <w:t>ection 611(a) and the regulations thereunder allow as a deduction in computing taxable income a reasonable allowance for depletion in the case of oil and gas wells according to the peculiar conditions in each case.</w:t>
      </w:r>
      <w:r>
        <w:rPr>
          <w:rFonts w:asciiTheme="minorHAnsi" w:hAnsiTheme="minorHAnsi" w:cstheme="minorHAnsi"/>
          <w:sz w:val="22"/>
          <w:szCs w:val="22"/>
        </w:rPr>
        <w:t xml:space="preserve"> </w:t>
      </w:r>
      <w:r w:rsidR="009A6F5A">
        <w:rPr>
          <w:rFonts w:asciiTheme="minorHAnsi" w:hAnsiTheme="minorHAnsi" w:cstheme="minorHAnsi"/>
          <w:sz w:val="22"/>
          <w:szCs w:val="22"/>
        </w:rPr>
        <w:t>Revenue Procedure 2004-19</w:t>
      </w:r>
      <w:r w:rsidRPr="00F853E7">
        <w:rPr>
          <w:rFonts w:asciiTheme="minorHAnsi" w:hAnsiTheme="minorHAnsi" w:cstheme="minorHAnsi"/>
          <w:sz w:val="22"/>
          <w:szCs w:val="22"/>
        </w:rPr>
        <w:t xml:space="preserve"> provides an elective safe harbor that the owner of an oil and gas property may use to estimate the property’s probable or prospective reserves (a component of total recoverable units) for purposes of computing cost depletion under </w:t>
      </w:r>
      <w:r>
        <w:rPr>
          <w:rFonts w:asciiTheme="minorHAnsi" w:hAnsiTheme="minorHAnsi" w:cstheme="minorHAnsi"/>
          <w:sz w:val="22"/>
          <w:szCs w:val="22"/>
        </w:rPr>
        <w:t xml:space="preserve">IRC </w:t>
      </w:r>
      <w:r w:rsidR="009A6F5A">
        <w:rPr>
          <w:rFonts w:asciiTheme="minorHAnsi" w:hAnsiTheme="minorHAnsi" w:cstheme="minorHAnsi"/>
          <w:sz w:val="22"/>
          <w:szCs w:val="22"/>
        </w:rPr>
        <w:t>section</w:t>
      </w:r>
      <w:r w:rsidRPr="00F853E7">
        <w:rPr>
          <w:rFonts w:asciiTheme="minorHAnsi" w:hAnsiTheme="minorHAnsi" w:cstheme="minorHAnsi"/>
          <w:sz w:val="22"/>
          <w:szCs w:val="22"/>
        </w:rPr>
        <w:t xml:space="preserve"> 611. The collection of information in the election statement is necessary to determine whether a taxpayer is using the safe harbor to estimate the probable or prospective reserves for each of its domestic oil and gas producing properties.</w:t>
      </w:r>
      <w:r w:rsidR="009422F0">
        <w:rPr>
          <w:rFonts w:asciiTheme="minorHAnsi" w:hAnsiTheme="minorHAnsi" w:cstheme="minorHAnsi"/>
          <w:sz w:val="22"/>
          <w:szCs w:val="22"/>
        </w:rPr>
        <w:t xml:space="preserve"> </w:t>
      </w:r>
    </w:p>
    <w:p w:rsidR="00F853E7" w:rsidP="00F853E7" w14:paraId="5C9AAEC9" w14:textId="77777777">
      <w:pPr>
        <w:rPr>
          <w:rFonts w:ascii="Courier New" w:hAnsi="Courier New" w:cs="Courier New"/>
          <w:b/>
          <w:bCs/>
        </w:rPr>
      </w:pPr>
    </w:p>
    <w:bookmarkEnd w:id="0"/>
    <w:bookmarkEnd w:id="1"/>
    <w:p w:rsidR="007E2EEB" w:rsidRPr="003127E4" w14:paraId="35302C7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r w:rsidRPr="003127E4">
        <w:rPr>
          <w:rFonts w:ascii="Calibri" w:hAnsi="Calibri"/>
          <w:b/>
          <w:sz w:val="22"/>
          <w:szCs w:val="22"/>
        </w:rPr>
        <w:t xml:space="preserve"> </w:t>
      </w:r>
    </w:p>
    <w:p w:rsidR="007E2EEB" w:rsidRPr="003127E4" w14:paraId="142683BC" w14:textId="77777777">
      <w:pPr>
        <w:rPr>
          <w:rFonts w:ascii="Calibri" w:hAnsi="Calibri"/>
          <w:sz w:val="22"/>
          <w:szCs w:val="22"/>
        </w:rPr>
      </w:pPr>
    </w:p>
    <w:p w:rsidR="00010B0A" w:rsidRPr="00010B0A" w:rsidP="00EB30A6" w14:paraId="2498871C" w14:textId="3BDA9616">
      <w:pPr>
        <w:pStyle w:val="Default"/>
        <w:ind w:left="720"/>
        <w:rPr>
          <w:rFonts w:ascii="Calibri" w:hAnsi="Calibri"/>
          <w:sz w:val="22"/>
          <w:szCs w:val="22"/>
        </w:rPr>
      </w:pPr>
      <w:r>
        <w:rPr>
          <w:rFonts w:ascii="Calibri" w:hAnsi="Calibri"/>
          <w:sz w:val="22"/>
          <w:szCs w:val="22"/>
        </w:rPr>
        <w:t>The IRS will use t</w:t>
      </w:r>
      <w:r w:rsidRPr="0058663A">
        <w:rPr>
          <w:rFonts w:ascii="Calibri" w:hAnsi="Calibri"/>
          <w:sz w:val="22"/>
          <w:szCs w:val="22"/>
        </w:rPr>
        <w:t>his information</w:t>
      </w:r>
      <w:r w:rsidR="00D8634A">
        <w:rPr>
          <w:rFonts w:ascii="Calibri" w:hAnsi="Calibri"/>
          <w:sz w:val="22"/>
          <w:szCs w:val="22"/>
        </w:rPr>
        <w:t xml:space="preserve"> </w:t>
      </w:r>
      <w:r w:rsidRPr="0058663A">
        <w:rPr>
          <w:rFonts w:ascii="Calibri" w:hAnsi="Calibri"/>
          <w:sz w:val="22"/>
          <w:szCs w:val="22"/>
        </w:rPr>
        <w:t xml:space="preserve">to determine whether a taxpayer estimated the total recoverable units for each of its domestic oil and gas producing properties under the safe harbor. </w:t>
      </w:r>
      <w:r w:rsidRPr="00DA38BF" w:rsidR="00DA38BF">
        <w:rPr>
          <w:rFonts w:ascii="Calibri" w:hAnsi="Calibri"/>
          <w:sz w:val="22"/>
          <w:szCs w:val="22"/>
        </w:rPr>
        <w:t xml:space="preserve">                                  </w:t>
      </w:r>
    </w:p>
    <w:p w:rsidR="007E2EEB" w:rsidRPr="003127E4" w14:paraId="0A83FF69" w14:textId="77777777">
      <w:pPr>
        <w:rPr>
          <w:rFonts w:ascii="Calibri" w:hAnsi="Calibri"/>
          <w:sz w:val="22"/>
          <w:szCs w:val="22"/>
        </w:rPr>
      </w:pPr>
      <w:r w:rsidRPr="003127E4">
        <w:rPr>
          <w:rFonts w:ascii="Calibri" w:hAnsi="Calibri"/>
          <w:sz w:val="22"/>
          <w:szCs w:val="22"/>
        </w:rPr>
        <w:t xml:space="preserve">    </w:t>
      </w:r>
    </w:p>
    <w:p w:rsidR="007E2EEB" w:rsidRPr="003127E4" w14:paraId="04EA2881"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w:t>
      </w:r>
      <w:r w:rsidRPr="003127E4">
        <w:rPr>
          <w:rFonts w:ascii="Calibri" w:hAnsi="Calibri"/>
          <w:b/>
          <w:sz w:val="22"/>
          <w:szCs w:val="22"/>
          <w:u w:val="single"/>
        </w:rPr>
        <w:t xml:space="preserve"> BURDEN</w:t>
      </w:r>
    </w:p>
    <w:p w:rsidR="007E2EEB" w:rsidRPr="003127E4" w14:paraId="262089AC" w14:textId="77777777">
      <w:pPr>
        <w:rPr>
          <w:rFonts w:ascii="Calibri" w:hAnsi="Calibri"/>
          <w:sz w:val="22"/>
          <w:szCs w:val="22"/>
        </w:rPr>
      </w:pPr>
    </w:p>
    <w:p w:rsidR="00F853E7" w:rsidRPr="00F853E7" w:rsidP="00F853E7" w14:paraId="494E56C9" w14:textId="2336C18C">
      <w:pPr>
        <w:ind w:left="720"/>
        <w:rPr>
          <w:rFonts w:ascii="Calibri" w:hAnsi="Calibri"/>
          <w:sz w:val="22"/>
          <w:szCs w:val="22"/>
        </w:rPr>
      </w:pPr>
      <w:r w:rsidRPr="00F853E7">
        <w:rPr>
          <w:rFonts w:ascii="Calibri" w:hAnsi="Calibri"/>
          <w:sz w:val="22"/>
          <w:szCs w:val="22"/>
        </w:rPr>
        <w:t>There are no plans to provide electronic filing because electronic filing is not appropriate for the collection of information in this submission.</w:t>
      </w:r>
    </w:p>
    <w:p w:rsidR="007E2EEB" w:rsidRPr="003127E4" w:rsidP="00F853E7" w14:paraId="5D644BE9" w14:textId="77777777">
      <w:pPr>
        <w:ind w:left="720"/>
        <w:rPr>
          <w:rFonts w:ascii="Calibri" w:hAnsi="Calibri"/>
          <w:sz w:val="22"/>
          <w:szCs w:val="22"/>
        </w:rPr>
      </w:pPr>
      <w:r w:rsidRPr="00404EE7">
        <w:rPr>
          <w:rFonts w:ascii="Calibri" w:hAnsi="Calibri"/>
          <w:sz w:val="22"/>
          <w:szCs w:val="22"/>
        </w:rPr>
        <w:t xml:space="preserve">    </w:t>
      </w:r>
      <w:r>
        <w:rPr>
          <w:rFonts w:ascii="Calibri" w:hAnsi="Calibri"/>
          <w:sz w:val="22"/>
          <w:szCs w:val="22"/>
        </w:rPr>
        <w:t xml:space="preserve"> </w:t>
      </w:r>
    </w:p>
    <w:p w:rsidR="007E2EEB" w:rsidRPr="003127E4" w14:paraId="6BC12340"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7E2EEB" w:rsidRPr="003127E4" w14:paraId="6B7246E2" w14:textId="77777777">
      <w:pPr>
        <w:rPr>
          <w:rFonts w:ascii="Calibri" w:hAnsi="Calibri"/>
          <w:sz w:val="22"/>
          <w:szCs w:val="22"/>
        </w:rPr>
      </w:pPr>
    </w:p>
    <w:p w:rsidR="0047289C" w:rsidP="002D4886" w14:paraId="1A163707" w14:textId="77777777">
      <w:pPr>
        <w:ind w:left="720"/>
        <w:rPr>
          <w:rFonts w:ascii="Calibri" w:hAnsi="Calibri"/>
          <w:sz w:val="22"/>
          <w:szCs w:val="22"/>
        </w:rPr>
      </w:pPr>
      <w:r w:rsidRPr="00715FFF">
        <w:rPr>
          <w:rFonts w:ascii="Calibri" w:hAnsi="Calibri"/>
          <w:sz w:val="22"/>
          <w:szCs w:val="22"/>
        </w:rPr>
        <w:t xml:space="preserve">The information obtained through this collection is </w:t>
      </w:r>
      <w:r w:rsidRPr="00715FFF">
        <w:rPr>
          <w:rFonts w:ascii="Calibri" w:hAnsi="Calibri"/>
          <w:sz w:val="22"/>
          <w:szCs w:val="22"/>
        </w:rPr>
        <w:t>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0047289C" w:rsidRPr="003127E4" w14:paraId="6149C2CF" w14:textId="77777777">
      <w:pPr>
        <w:rPr>
          <w:rFonts w:ascii="Calibri" w:hAnsi="Calibri"/>
          <w:sz w:val="22"/>
          <w:szCs w:val="22"/>
        </w:rPr>
      </w:pPr>
    </w:p>
    <w:p w:rsidR="007E2EEB" w:rsidRPr="003127E4" w14:paraId="65C37309" w14:textId="77777777">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1621196E" w14:textId="77777777">
      <w:pPr>
        <w:rPr>
          <w:rFonts w:ascii="Calibri" w:hAnsi="Calibri"/>
          <w:sz w:val="22"/>
          <w:szCs w:val="22"/>
        </w:rPr>
      </w:pPr>
    </w:p>
    <w:p w:rsidR="00F669A8" w14:paraId="0ED95FCA" w14:textId="782F6A12">
      <w:pPr>
        <w:ind w:left="720"/>
        <w:rPr>
          <w:rFonts w:ascii="Calibri" w:hAnsi="Calibri" w:cs="Courier New"/>
          <w:color w:val="000000"/>
          <w:sz w:val="22"/>
          <w:szCs w:val="22"/>
        </w:rPr>
      </w:pPr>
      <w:bookmarkStart w:id="2" w:name="_Hlk100317557"/>
      <w:r w:rsidRPr="00453AD3">
        <w:rPr>
          <w:rFonts w:asciiTheme="minorHAnsi" w:hAnsiTheme="minorHAnsi"/>
          <w:sz w:val="22"/>
          <w:szCs w:val="22"/>
        </w:rPr>
        <w:t>The collection of information requirement will not have a significant economic impact on a substantial number of small entities.</w:t>
      </w:r>
      <w:bookmarkEnd w:id="2"/>
      <w:r w:rsidRPr="00354235" w:rsidR="00354235">
        <w:rPr>
          <w:rFonts w:ascii="Calibri" w:hAnsi="Calibri" w:cs="Courier New"/>
          <w:color w:val="000000"/>
          <w:sz w:val="22"/>
          <w:szCs w:val="22"/>
        </w:rPr>
        <w:t xml:space="preserve">     </w:t>
      </w:r>
    </w:p>
    <w:p w:rsidR="00354235" w:rsidRPr="003127E4" w14:paraId="443C7F28" w14:textId="77777777">
      <w:pPr>
        <w:ind w:left="720"/>
        <w:rPr>
          <w:rFonts w:ascii="Calibri" w:hAnsi="Calibri"/>
          <w:sz w:val="22"/>
          <w:szCs w:val="22"/>
        </w:rPr>
      </w:pPr>
    </w:p>
    <w:p w:rsidR="007E2EEB" w:rsidRPr="003127E4" w14:paraId="5FE6F2E7"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007E2EEB" w:rsidRPr="003127E4" w14:paraId="3A016BCC" w14:textId="77777777">
      <w:pPr>
        <w:rPr>
          <w:rFonts w:ascii="Calibri" w:hAnsi="Calibri"/>
          <w:sz w:val="22"/>
          <w:szCs w:val="22"/>
        </w:rPr>
      </w:pPr>
    </w:p>
    <w:p w:rsidR="004F51A2" w:rsidP="00017836" w14:paraId="63914FD1" w14:textId="06ABD7DA">
      <w:pPr>
        <w:ind w:left="720"/>
        <w:rPr>
          <w:rFonts w:ascii="Calibri" w:hAnsi="Calibri"/>
          <w:sz w:val="22"/>
          <w:szCs w:val="22"/>
        </w:rPr>
      </w:pPr>
      <w:r w:rsidRPr="004F51A2">
        <w:rPr>
          <w:rFonts w:ascii="Calibri" w:hAnsi="Calibri"/>
          <w:sz w:val="22"/>
          <w:szCs w:val="22"/>
        </w:rPr>
        <w:t xml:space="preserve">The information required is needed to verify compliance with the Internal </w:t>
      </w:r>
      <w:r w:rsidRPr="004F51A2">
        <w:rPr>
          <w:rFonts w:ascii="Calibri" w:hAnsi="Calibri"/>
          <w:sz w:val="22"/>
          <w:szCs w:val="22"/>
        </w:rPr>
        <w:t>Revenue Code</w:t>
      </w:r>
      <w:r w:rsidR="009422F0">
        <w:rPr>
          <w:rFonts w:ascii="Calibri" w:hAnsi="Calibri"/>
          <w:sz w:val="22"/>
          <w:szCs w:val="22"/>
        </w:rPr>
        <w:t xml:space="preserve"> Section 611</w:t>
      </w:r>
      <w:r w:rsidRPr="004F51A2">
        <w:rPr>
          <w:rFonts w:ascii="Calibri" w:hAnsi="Calibri"/>
          <w:sz w:val="22"/>
          <w:szCs w:val="22"/>
        </w:rPr>
        <w:t>. A less frequent collection of taxes and tax information could adversely affect the government’s effectiveness and would reduce the oversight of the public in ensuring compliance with Internal Revenue Code and hinder the IRS from m</w:t>
      </w:r>
      <w:r w:rsidRPr="004F51A2">
        <w:rPr>
          <w:rFonts w:ascii="Calibri" w:hAnsi="Calibri"/>
          <w:sz w:val="22"/>
          <w:szCs w:val="22"/>
        </w:rPr>
        <w:t>eeting its mission.</w:t>
      </w:r>
    </w:p>
    <w:p w:rsidR="007E2EEB" w:rsidRPr="003127E4" w14:paraId="716BAF8F" w14:textId="77777777">
      <w:pPr>
        <w:rPr>
          <w:rFonts w:ascii="Calibri" w:hAnsi="Calibri"/>
          <w:sz w:val="22"/>
          <w:szCs w:val="22"/>
        </w:rPr>
      </w:pPr>
    </w:p>
    <w:p w:rsidR="007E2EEB" w:rsidRPr="003127E4" w14:paraId="4B3AE787"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 xml:space="preserve">INCONSISTENT WITH </w:t>
      </w:r>
      <w:r w:rsidRPr="003127E4">
        <w:rPr>
          <w:rFonts w:ascii="Calibri" w:hAnsi="Calibri"/>
          <w:b/>
          <w:sz w:val="22"/>
          <w:szCs w:val="22"/>
          <w:u w:val="single"/>
        </w:rPr>
        <w:t>GUIDELINES IN 5 CFR 1320.5(d)(2)</w:t>
      </w:r>
    </w:p>
    <w:p w:rsidR="007E2EEB" w:rsidRPr="003127E4" w14:paraId="2DD0F325" w14:textId="77777777">
      <w:pPr>
        <w:rPr>
          <w:rFonts w:ascii="Calibri" w:hAnsi="Calibri"/>
          <w:sz w:val="22"/>
          <w:szCs w:val="22"/>
        </w:rPr>
      </w:pPr>
    </w:p>
    <w:p w:rsidR="007E2EEB" w:rsidP="00336BA4" w14:paraId="440CA8C2" w14:textId="33EBAE77">
      <w:pPr>
        <w:ind w:left="720"/>
        <w:rPr>
          <w:rFonts w:ascii="Calibri" w:hAnsi="Calibri"/>
          <w:sz w:val="22"/>
          <w:szCs w:val="22"/>
        </w:rPr>
      </w:pPr>
      <w:r w:rsidRPr="00473D0D">
        <w:rPr>
          <w:rFonts w:ascii="Calibri" w:hAnsi="Calibri"/>
          <w:sz w:val="22"/>
          <w:szCs w:val="22"/>
        </w:rPr>
        <w:t xml:space="preserve">There are no special circumstances requiring data collection to be inconsistent with </w:t>
      </w:r>
      <w:r w:rsidR="00430E23">
        <w:rPr>
          <w:rFonts w:ascii="Calibri" w:hAnsi="Calibri"/>
          <w:sz w:val="22"/>
          <w:szCs w:val="22"/>
        </w:rPr>
        <w:t>g</w:t>
      </w:r>
      <w:r w:rsidRPr="00473D0D">
        <w:rPr>
          <w:rFonts w:ascii="Calibri" w:hAnsi="Calibri"/>
          <w:sz w:val="22"/>
          <w:szCs w:val="22"/>
        </w:rPr>
        <w:t>uidelines in 5 CFR 1320.5(d)(2).</w:t>
      </w:r>
    </w:p>
    <w:p w:rsidR="00B5635A" w:rsidRPr="003127E4" w14:paraId="34B2FDE8" w14:textId="77777777">
      <w:pPr>
        <w:rPr>
          <w:rFonts w:ascii="Calibri" w:hAnsi="Calibri"/>
          <w:sz w:val="22"/>
          <w:szCs w:val="22"/>
        </w:rPr>
      </w:pPr>
    </w:p>
    <w:p w:rsidR="007E2EEB" w:rsidRPr="003127E4" w:rsidP="00AF1AEA" w14:paraId="51C3888B"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Pr>
          <w:rFonts w:ascii="Calibri" w:hAnsi="Calibri"/>
          <w:b/>
          <w:sz w:val="22"/>
          <w:szCs w:val="22"/>
          <w:u w:val="single"/>
        </w:rPr>
        <w:t>C</w:t>
      </w:r>
      <w:r w:rsidRPr="00242885">
        <w:rPr>
          <w:rFonts w:ascii="Calibri" w:hAnsi="Calibri"/>
          <w:b/>
          <w:sz w:val="22"/>
          <w:szCs w:val="22"/>
          <w:u w:val="single"/>
        </w:rPr>
        <w:t>ONSULTA</w:t>
      </w:r>
      <w:r w:rsidRPr="00F26675">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w:t>
      </w:r>
      <w:r w:rsidRPr="00AF1AEA">
        <w:rPr>
          <w:rFonts w:ascii="Calibri" w:hAnsi="Calibri"/>
          <w:b/>
          <w:sz w:val="22"/>
          <w:szCs w:val="22"/>
          <w:u w:val="single"/>
        </w:rPr>
        <w:t>MS, AND DATA ELEMENTS</w:t>
      </w:r>
      <w:r w:rsidRPr="00AF1AEA" w:rsidR="00293354">
        <w:rPr>
          <w:rFonts w:ascii="Calibri" w:hAnsi="Calibri"/>
          <w:b/>
          <w:sz w:val="22"/>
          <w:szCs w:val="22"/>
          <w:u w:val="single"/>
        </w:rPr>
        <w:t xml:space="preserve"> </w:t>
      </w:r>
    </w:p>
    <w:p w:rsidR="007E2EEB" w:rsidRPr="003127E4" w14:paraId="555A1F7A" w14:textId="77777777">
      <w:pPr>
        <w:rPr>
          <w:rFonts w:ascii="Calibri" w:hAnsi="Calibri"/>
          <w:sz w:val="22"/>
          <w:szCs w:val="22"/>
        </w:rPr>
      </w:pPr>
    </w:p>
    <w:p w:rsidR="007E2EEB" w:rsidRPr="003127E4" w14:paraId="7D766322" w14:textId="32022571">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3D3A00">
        <w:rPr>
          <w:rFonts w:ascii="Calibri" w:hAnsi="Calibri"/>
          <w:sz w:val="22"/>
          <w:szCs w:val="22"/>
        </w:rPr>
        <w:t>May 16</w:t>
      </w:r>
      <w:r w:rsidRPr="00120003" w:rsidR="00DE00E7">
        <w:rPr>
          <w:rFonts w:ascii="Calibri" w:hAnsi="Calibri"/>
          <w:sz w:val="22"/>
          <w:szCs w:val="22"/>
        </w:rPr>
        <w:t>, 20</w:t>
      </w:r>
      <w:r w:rsidR="00404EE7">
        <w:rPr>
          <w:rFonts w:ascii="Calibri" w:hAnsi="Calibri"/>
          <w:sz w:val="22"/>
          <w:szCs w:val="22"/>
        </w:rPr>
        <w:t>2</w:t>
      </w:r>
      <w:r w:rsidR="003D3A00">
        <w:rPr>
          <w:rFonts w:ascii="Calibri" w:hAnsi="Calibri"/>
          <w:sz w:val="22"/>
          <w:szCs w:val="22"/>
        </w:rPr>
        <w:t>3</w:t>
      </w:r>
      <w:r w:rsidRPr="00120003" w:rsidR="00D71370">
        <w:rPr>
          <w:rFonts w:ascii="Calibri" w:hAnsi="Calibri"/>
          <w:sz w:val="22"/>
          <w:szCs w:val="22"/>
        </w:rPr>
        <w:t xml:space="preserve"> </w:t>
      </w:r>
      <w:r w:rsidRPr="00120003">
        <w:rPr>
          <w:rFonts w:ascii="Calibri" w:hAnsi="Calibri"/>
          <w:sz w:val="22"/>
          <w:szCs w:val="22"/>
        </w:rPr>
        <w:t>(8</w:t>
      </w:r>
      <w:r w:rsidR="003D3A00">
        <w:rPr>
          <w:rFonts w:ascii="Calibri" w:hAnsi="Calibri"/>
          <w:sz w:val="22"/>
          <w:szCs w:val="22"/>
        </w:rPr>
        <w:t>8</w:t>
      </w:r>
      <w:r w:rsidR="002109AC">
        <w:rPr>
          <w:rFonts w:ascii="Calibri" w:hAnsi="Calibri"/>
          <w:sz w:val="22"/>
          <w:szCs w:val="22"/>
        </w:rPr>
        <w:t xml:space="preserve"> FR </w:t>
      </w:r>
      <w:r w:rsidRPr="003D3A00" w:rsidR="003D3A00">
        <w:rPr>
          <w:rFonts w:ascii="Calibri" w:hAnsi="Calibri"/>
          <w:sz w:val="22"/>
          <w:szCs w:val="22"/>
        </w:rPr>
        <w:t>31304</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Pr>
          <w:rFonts w:ascii="Calibri" w:hAnsi="Calibri"/>
          <w:sz w:val="22"/>
          <w:szCs w:val="22"/>
        </w:rPr>
        <w:t xml:space="preserve"> </w:t>
      </w:r>
    </w:p>
    <w:p w:rsidR="007E2EEB" w:rsidRPr="003127E4" w14:paraId="41C60B0F" w14:textId="77777777">
      <w:pPr>
        <w:tabs>
          <w:tab w:val="center" w:pos="4680"/>
        </w:tabs>
        <w:rPr>
          <w:rFonts w:ascii="Calibri" w:hAnsi="Calibri"/>
          <w:sz w:val="22"/>
          <w:szCs w:val="22"/>
        </w:rPr>
      </w:pPr>
    </w:p>
    <w:p w:rsidR="007E2EEB" w:rsidRPr="003127E4" w:rsidP="00AF1AEA" w14:paraId="65A3141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3C46A7CC" w14:textId="77777777">
      <w:pPr>
        <w:rPr>
          <w:rFonts w:ascii="Calibri" w:hAnsi="Calibri"/>
          <w:sz w:val="22"/>
          <w:szCs w:val="22"/>
        </w:rPr>
      </w:pPr>
    </w:p>
    <w:p w:rsidR="006E6E53" w:rsidRPr="002A31A5" w:rsidP="006E6E53" w14:paraId="7DA01718"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006E6E53" w:rsidRPr="002A31A5" w:rsidP="006E6E53" w14:paraId="01A2F9B2" w14:textId="77777777">
      <w:pPr>
        <w:rPr>
          <w:rFonts w:ascii="Calibri" w:hAnsi="Calibri" w:cs="Calibri"/>
          <w:sz w:val="22"/>
          <w:szCs w:val="22"/>
        </w:rPr>
      </w:pPr>
    </w:p>
    <w:p w:rsidR="007E2EEB" w:rsidRPr="003127E4" w:rsidP="00AF1AEA" w14:paraId="6451CC7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 xml:space="preserve">ASSURANCE OF CONFIDENTIALITY OF </w:t>
      </w:r>
      <w:r w:rsidRPr="003127E4">
        <w:rPr>
          <w:rFonts w:ascii="Calibri" w:hAnsi="Calibri"/>
          <w:b/>
          <w:sz w:val="22"/>
          <w:szCs w:val="22"/>
          <w:u w:val="single"/>
        </w:rPr>
        <w:t>RESPONSES</w:t>
      </w:r>
    </w:p>
    <w:p w:rsidR="007E2EEB" w:rsidRPr="003127E4" w14:paraId="311D26C1" w14:textId="77777777">
      <w:pPr>
        <w:rPr>
          <w:rFonts w:ascii="Calibri" w:hAnsi="Calibri"/>
          <w:sz w:val="22"/>
          <w:szCs w:val="22"/>
        </w:rPr>
      </w:pPr>
    </w:p>
    <w:p w:rsidR="007E2EEB" w:rsidRPr="003127E4" w14:paraId="46648A49"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1A19FA00" w14:textId="77777777">
      <w:pPr>
        <w:rPr>
          <w:rFonts w:ascii="Calibri" w:hAnsi="Calibri"/>
          <w:sz w:val="22"/>
          <w:szCs w:val="22"/>
        </w:rPr>
      </w:pPr>
    </w:p>
    <w:p w:rsidR="007E2EEB" w:rsidRPr="003127E4" w:rsidP="00AF1AEA" w14:paraId="71987F8E" w14:textId="77777777">
      <w:pPr>
        <w:pStyle w:val="Level1"/>
        <w:numPr>
          <w:ilvl w:val="0"/>
          <w:numId w:val="4"/>
        </w:numPr>
        <w:tabs>
          <w:tab w:val="left" w:pos="-1440"/>
        </w:tabs>
        <w:rPr>
          <w:rFonts w:ascii="Calibri" w:hAnsi="Calibri"/>
          <w:b/>
          <w:sz w:val="22"/>
          <w:szCs w:val="22"/>
          <w:u w:val="single"/>
        </w:rPr>
      </w:pPr>
      <w:r w:rsidRPr="009422F0">
        <w:rPr>
          <w:rFonts w:ascii="Calibri" w:hAnsi="Calibri"/>
          <w:b/>
          <w:sz w:val="22"/>
          <w:szCs w:val="22"/>
          <w:u w:val="single"/>
        </w:rPr>
        <w:t>JUSTIFICATI</w:t>
      </w:r>
      <w:r w:rsidRPr="00295A3A">
        <w:rPr>
          <w:rFonts w:ascii="Calibri" w:hAnsi="Calibri"/>
          <w:b/>
          <w:sz w:val="22"/>
          <w:szCs w:val="22"/>
          <w:u w:val="single"/>
        </w:rPr>
        <w:t>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007E2EEB" w:rsidRPr="003127E4" w14:paraId="02625537" w14:textId="77777777">
      <w:pPr>
        <w:rPr>
          <w:rFonts w:ascii="Calibri" w:hAnsi="Calibri"/>
          <w:sz w:val="22"/>
          <w:szCs w:val="22"/>
          <w:u w:val="single"/>
        </w:rPr>
      </w:pPr>
    </w:p>
    <w:p w:rsidR="00354235" w:rsidRPr="00354235" w:rsidP="00354235" w14:paraId="116BBE61" w14:textId="77777777">
      <w:pPr>
        <w:ind w:left="720"/>
        <w:rPr>
          <w:rFonts w:ascii="Calibri" w:hAnsi="Calibri"/>
          <w:sz w:val="22"/>
          <w:szCs w:val="22"/>
        </w:rPr>
      </w:pPr>
      <w:bookmarkStart w:id="3" w:name="_Hlk504987468"/>
      <w:r w:rsidRPr="00354235">
        <w:rPr>
          <w:rFonts w:ascii="Calibri" w:hAnsi="Calibri"/>
          <w:sz w:val="22"/>
          <w:szCs w:val="22"/>
        </w:rPr>
        <w:t>A privacy impact assessment (PIA) has been conducted for information collected under this request as part of</w:t>
      </w:r>
      <w:r w:rsidRPr="00354235">
        <w:rPr>
          <w:rFonts w:ascii="Calibri" w:hAnsi="Calibri"/>
          <w:sz w:val="22"/>
          <w:szCs w:val="22"/>
        </w:rPr>
        <w:t xml:space="preserve"> the “Business Master File, BMF” system and a Privacy Act System of Records notice (SORN) has been issued for this system under: Treas/IRS 24.046 BMF, Treas/IRS 34.047 Audit trail and security records system.</w:t>
      </w:r>
    </w:p>
    <w:p w:rsidR="00354235" w:rsidRPr="00354235" w:rsidP="00354235" w14:paraId="6D7346D6" w14:textId="77777777">
      <w:pPr>
        <w:ind w:left="720"/>
        <w:rPr>
          <w:rFonts w:ascii="Calibri" w:hAnsi="Calibri"/>
          <w:sz w:val="22"/>
          <w:szCs w:val="22"/>
        </w:rPr>
      </w:pPr>
    </w:p>
    <w:p w:rsidR="00354235" w:rsidRPr="00354235" w:rsidP="00354235" w14:paraId="7A71680A" w14:textId="7E1A92E2">
      <w:pPr>
        <w:ind w:left="720"/>
        <w:rPr>
          <w:rFonts w:ascii="Calibri" w:hAnsi="Calibri"/>
          <w:sz w:val="22"/>
          <w:szCs w:val="22"/>
        </w:rPr>
      </w:pPr>
      <w:r w:rsidRPr="00354235">
        <w:rPr>
          <w:rFonts w:ascii="Calibri" w:hAnsi="Calibri"/>
          <w:sz w:val="22"/>
          <w:szCs w:val="22"/>
        </w:rPr>
        <w:t xml:space="preserve">The Internal Revenue Service PIA’s can be </w:t>
      </w:r>
      <w:r w:rsidRPr="00354235">
        <w:rPr>
          <w:rFonts w:ascii="Calibri" w:hAnsi="Calibri"/>
          <w:sz w:val="22"/>
          <w:szCs w:val="22"/>
        </w:rPr>
        <w:t>found a</w:t>
      </w:r>
      <w:r w:rsidR="009422F0">
        <w:rPr>
          <w:rFonts w:ascii="Calibri" w:hAnsi="Calibri"/>
          <w:sz w:val="22"/>
          <w:szCs w:val="22"/>
        </w:rPr>
        <w:t>t</w:t>
      </w:r>
      <w:r w:rsidR="003D3A00">
        <w:rPr>
          <w:rFonts w:ascii="Calibri" w:hAnsi="Calibri"/>
          <w:sz w:val="22"/>
          <w:szCs w:val="22"/>
        </w:rPr>
        <w:t xml:space="preserve">: </w:t>
      </w:r>
    </w:p>
    <w:p w:rsidR="00354235" w:rsidRPr="00354235" w:rsidP="00354235" w14:paraId="6BB141D7" w14:textId="77777777">
      <w:pPr>
        <w:ind w:left="720"/>
        <w:rPr>
          <w:rFonts w:ascii="Calibri" w:hAnsi="Calibri"/>
          <w:sz w:val="22"/>
          <w:szCs w:val="22"/>
        </w:rPr>
      </w:pPr>
      <w:hyperlink r:id="rId4" w:history="1">
        <w:r w:rsidRPr="007C08DC">
          <w:rPr>
            <w:rStyle w:val="Hyperlink"/>
            <w:rFonts w:ascii="Calibri" w:hAnsi="Calibri"/>
            <w:sz w:val="22"/>
            <w:szCs w:val="22"/>
          </w:rPr>
          <w:t>https://www.irs.gov/uac/Privacy-Impact-Assessments-PIA</w:t>
        </w:r>
      </w:hyperlink>
      <w:r>
        <w:rPr>
          <w:rFonts w:ascii="Calibri" w:hAnsi="Calibri"/>
          <w:sz w:val="22"/>
          <w:szCs w:val="22"/>
        </w:rPr>
        <w:t xml:space="preserve"> </w:t>
      </w:r>
      <w:r w:rsidRPr="00354235">
        <w:rPr>
          <w:rFonts w:ascii="Calibri" w:hAnsi="Calibri"/>
          <w:sz w:val="22"/>
          <w:szCs w:val="22"/>
        </w:rPr>
        <w:t xml:space="preserve"> .        </w:t>
      </w:r>
    </w:p>
    <w:p w:rsidR="00354235" w:rsidRPr="00354235" w:rsidP="00354235" w14:paraId="0A37B8D7" w14:textId="77777777">
      <w:pPr>
        <w:ind w:left="720"/>
        <w:rPr>
          <w:rFonts w:ascii="Calibri" w:hAnsi="Calibri"/>
          <w:sz w:val="22"/>
          <w:szCs w:val="22"/>
        </w:rPr>
      </w:pPr>
    </w:p>
    <w:p w:rsidR="00354235" w:rsidP="00354235" w14:paraId="16BABA98" w14:textId="4198D17E">
      <w:pPr>
        <w:ind w:left="720"/>
        <w:rPr>
          <w:rFonts w:ascii="Calibri" w:hAnsi="Calibri"/>
          <w:sz w:val="22"/>
          <w:szCs w:val="22"/>
        </w:rPr>
      </w:pPr>
      <w:r w:rsidRPr="00354235">
        <w:rPr>
          <w:rFonts w:ascii="Calibri" w:hAnsi="Calibri"/>
          <w:sz w:val="22"/>
          <w:szCs w:val="22"/>
        </w:rPr>
        <w:t>Title 26 USC 6109 requires inclusion of identifying numbers in returns, st</w:t>
      </w:r>
      <w:r w:rsidRPr="00354235">
        <w:rPr>
          <w:rFonts w:ascii="Calibri" w:hAnsi="Calibri"/>
          <w:sz w:val="22"/>
          <w:szCs w:val="22"/>
        </w:rPr>
        <w:t>atements, or other documents for securing proper identification of persons required to make such returns, statements, or documents and is the authority for social security numbers (SSNs) in IRS systems.</w:t>
      </w:r>
    </w:p>
    <w:p w:rsidR="00BB5601" w:rsidP="00354235" w14:paraId="1EA9A8D7" w14:textId="68C8CB5D">
      <w:pPr>
        <w:ind w:left="720"/>
        <w:rPr>
          <w:rFonts w:ascii="Calibri" w:hAnsi="Calibri"/>
          <w:sz w:val="22"/>
          <w:szCs w:val="22"/>
        </w:rPr>
      </w:pPr>
    </w:p>
    <w:p w:rsidR="00BB5601" w:rsidRPr="00354235" w:rsidP="00354235" w14:paraId="7A2EB055" w14:textId="5F0A21A1">
      <w:pPr>
        <w:ind w:left="720"/>
        <w:rPr>
          <w:rFonts w:ascii="Calibri" w:hAnsi="Calibri"/>
          <w:sz w:val="22"/>
          <w:szCs w:val="22"/>
        </w:rPr>
      </w:pPr>
      <w:r>
        <w:rPr>
          <w:rFonts w:asciiTheme="minorHAnsi" w:hAnsiTheme="minorHAnsi"/>
          <w:sz w:val="22"/>
          <w:szCs w:val="22"/>
        </w:rPr>
        <w:t>This is an attachment to the Federal tax return. The Privacy Act statement associated with this attachment is listed in the Federal tax return instructions.</w:t>
      </w:r>
    </w:p>
    <w:bookmarkEnd w:id="3"/>
    <w:p w:rsidR="003A5A1A" w:rsidP="00044F37" w14:paraId="14950C53" w14:textId="77777777">
      <w:pPr>
        <w:ind w:left="720"/>
        <w:rPr>
          <w:rFonts w:ascii="Calibri" w:hAnsi="Calibri"/>
          <w:sz w:val="22"/>
          <w:szCs w:val="22"/>
        </w:rPr>
      </w:pPr>
    </w:p>
    <w:p w:rsidR="007E2EEB" w:rsidP="00AF1AEA" w14:paraId="35067AFC"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14:paraId="54A8DD2D" w14:textId="77777777">
      <w:pPr>
        <w:pStyle w:val="Level1"/>
        <w:numPr>
          <w:ilvl w:val="0"/>
          <w:numId w:val="0"/>
        </w:numPr>
        <w:tabs>
          <w:tab w:val="left" w:pos="-1440"/>
        </w:tabs>
        <w:ind w:left="720" w:hanging="720"/>
        <w:rPr>
          <w:rFonts w:ascii="Calibri" w:hAnsi="Calibri"/>
          <w:b/>
          <w:sz w:val="22"/>
          <w:szCs w:val="22"/>
          <w:u w:val="single"/>
        </w:rPr>
      </w:pPr>
    </w:p>
    <w:p w:rsidR="00C30FF0" w:rsidRPr="00C30FF0" w:rsidP="00C30FF0" w14:paraId="2F22788D" w14:textId="29BDAE47">
      <w:pPr>
        <w:widowControl/>
        <w:ind w:left="720"/>
        <w:rPr>
          <w:rFonts w:asciiTheme="minorHAnsi" w:hAnsiTheme="minorHAnsi" w:cstheme="minorHAnsi"/>
          <w:sz w:val="22"/>
          <w:szCs w:val="22"/>
        </w:rPr>
      </w:pPr>
      <w:r w:rsidRPr="00C30FF0">
        <w:rPr>
          <w:rFonts w:asciiTheme="minorHAnsi" w:hAnsiTheme="minorHAnsi" w:cstheme="minorHAnsi"/>
          <w:sz w:val="22"/>
          <w:szCs w:val="22"/>
        </w:rPr>
        <w:t xml:space="preserve">Section 5 of the revenue procedure:  Taxpayers that want to elect (or revoke) the probable or prospective reserves safe harbor attach an election (or revocation) statement to their original (or amended) return. </w:t>
      </w:r>
      <w:r w:rsidRPr="00C30FF0">
        <w:rPr>
          <w:rFonts w:asciiTheme="minorHAnsi" w:hAnsiTheme="minorHAnsi" w:cstheme="minorHAnsi"/>
          <w:sz w:val="22"/>
          <w:szCs w:val="22"/>
        </w:rPr>
        <w:t>The estimated annual burden per respondent varies from .25 hours to .75 hours, depending on individual circumstances, with an estimated average of .5 hours.  The estimated number of respondents is 100.  The total annual burden is 50 hours.</w:t>
      </w:r>
    </w:p>
    <w:p w:rsidR="00C30FF0" w:rsidRPr="00C30FF0" w:rsidP="00C30FF0" w14:paraId="58777FCE" w14:textId="77777777">
      <w:pPr>
        <w:widowControl/>
        <w:ind w:left="720"/>
        <w:rPr>
          <w:rFonts w:asciiTheme="minorHAnsi" w:hAnsiTheme="minorHAnsi" w:cstheme="minorHAnsi"/>
          <w:sz w:val="22"/>
          <w:szCs w:val="22"/>
        </w:rPr>
      </w:pPr>
    </w:p>
    <w:p w:rsidR="00CB0D14" w:rsidP="00CB0D14" w14:paraId="49A81F69" w14:textId="77777777">
      <w:pPr>
        <w:pStyle w:val="Level1"/>
        <w:numPr>
          <w:ilvl w:val="0"/>
          <w:numId w:val="0"/>
        </w:numPr>
        <w:tabs>
          <w:tab w:val="left" w:pos="-1440"/>
        </w:tabs>
        <w:ind w:left="720" w:hanging="720"/>
        <w:rPr>
          <w:rFonts w:ascii="Calibri" w:hAnsi="Calibri"/>
          <w:b/>
          <w:sz w:val="22"/>
          <w:szCs w:val="22"/>
          <w:u w:val="single"/>
        </w:rPr>
      </w:pPr>
      <w:r>
        <w:rPr>
          <w:rFonts w:ascii="Calibri" w:hAnsi="Calibri"/>
          <w:sz w:val="22"/>
          <w:szCs w:val="22"/>
        </w:rPr>
        <w:t xml:space="preserve">       </w:t>
      </w:r>
      <w:r>
        <w:rPr>
          <w:rFonts w:ascii="Calibri" w:hAnsi="Calibri"/>
          <w:sz w:val="22"/>
          <w:szCs w:val="22"/>
        </w:rPr>
        <w:t xml:space="preserve">            </w:t>
      </w:r>
    </w:p>
    <w:tbl>
      <w:tblPr>
        <w:tblW w:w="10185" w:type="dxa"/>
        <w:tblInd w:w="93" w:type="dxa"/>
        <w:tblLayout w:type="fixed"/>
        <w:tblLook w:val="04A0"/>
      </w:tblPr>
      <w:tblGrid>
        <w:gridCol w:w="1635"/>
        <w:gridCol w:w="2852"/>
        <w:gridCol w:w="1198"/>
        <w:gridCol w:w="1170"/>
        <w:gridCol w:w="1080"/>
        <w:gridCol w:w="990"/>
        <w:gridCol w:w="1260"/>
      </w:tblGrid>
      <w:tr w14:paraId="25F27129" w14:textId="77777777" w:rsidTr="003D3A00">
        <w:tblPrEx>
          <w:tblW w:w="10185" w:type="dxa"/>
          <w:tblInd w:w="93"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CB0D14" w14:paraId="51C9E499" w14:textId="77777777">
            <w:pPr>
              <w:keepNext/>
              <w:keepLines/>
              <w:autoSpaceDE/>
              <w:adjustRightInd/>
              <w:jc w:val="center"/>
              <w:rPr>
                <w:rFonts w:ascii="Arial Narrow" w:hAnsi="Arial Narrow" w:cs="Calibri"/>
                <w:color w:val="000000"/>
                <w:sz w:val="20"/>
                <w:szCs w:val="20"/>
              </w:rPr>
            </w:pPr>
          </w:p>
        </w:tc>
        <w:tc>
          <w:tcPr>
            <w:tcW w:w="2852" w:type="dxa"/>
            <w:tcBorders>
              <w:top w:val="single" w:sz="8" w:space="0" w:color="auto"/>
              <w:left w:val="nil"/>
              <w:bottom w:val="single" w:sz="8" w:space="0" w:color="auto"/>
              <w:right w:val="single" w:sz="8" w:space="0" w:color="auto"/>
            </w:tcBorders>
            <w:noWrap/>
            <w:vAlign w:val="center"/>
            <w:hideMark/>
          </w:tcPr>
          <w:p w:rsidR="00CB0D14" w14:paraId="4953992C"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1198" w:type="dxa"/>
            <w:tcBorders>
              <w:top w:val="single" w:sz="8" w:space="0" w:color="auto"/>
              <w:left w:val="nil"/>
              <w:bottom w:val="single" w:sz="8" w:space="0" w:color="auto"/>
              <w:right w:val="single" w:sz="8" w:space="0" w:color="auto"/>
            </w:tcBorders>
            <w:vAlign w:val="center"/>
            <w:hideMark/>
          </w:tcPr>
          <w:p w:rsidR="00CB0D14" w14:paraId="272813CA"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CB0D14" w14:paraId="478BE7F3"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vAlign w:val="center"/>
            <w:hideMark/>
          </w:tcPr>
          <w:p w:rsidR="00CB0D14" w14:paraId="5D4E3EA0"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B0D14" w14:paraId="1DC568C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CB0D14" w14:paraId="395250CC"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34597D5D" w14:textId="77777777" w:rsidTr="003D3A00">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F669A8" w:rsidP="00FB13EB" w14:paraId="60EBFD92" w14:textId="009B8404">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Rev. Proc. 2004-19</w:t>
            </w:r>
          </w:p>
        </w:tc>
        <w:tc>
          <w:tcPr>
            <w:tcW w:w="2852" w:type="dxa"/>
            <w:tcBorders>
              <w:top w:val="single" w:sz="8" w:space="0" w:color="auto"/>
              <w:left w:val="single" w:sz="8" w:space="0" w:color="auto"/>
              <w:bottom w:val="single" w:sz="8" w:space="0" w:color="000000"/>
              <w:right w:val="single" w:sz="8" w:space="0" w:color="auto"/>
            </w:tcBorders>
            <w:shd w:val="clear" w:color="auto" w:fill="auto"/>
            <w:vAlign w:val="center"/>
          </w:tcPr>
          <w:p w:rsidR="00F669A8" w:rsidRPr="008533C4" w:rsidP="00036EC2" w14:paraId="586BB569" w14:textId="22F6B87E">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Election statement</w:t>
            </w:r>
          </w:p>
        </w:tc>
        <w:tc>
          <w:tcPr>
            <w:tcW w:w="1198" w:type="dxa"/>
            <w:tcBorders>
              <w:top w:val="single" w:sz="8" w:space="0" w:color="auto"/>
              <w:left w:val="nil"/>
              <w:bottom w:val="single" w:sz="8" w:space="0" w:color="auto"/>
              <w:right w:val="single" w:sz="8" w:space="0" w:color="auto"/>
            </w:tcBorders>
            <w:shd w:val="clear" w:color="auto" w:fill="auto"/>
            <w:noWrap/>
            <w:vAlign w:val="center"/>
          </w:tcPr>
          <w:p w:rsidR="00F669A8" w:rsidP="00AF1AEA" w14:paraId="371B6226" w14:textId="0DC16A4B">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30911FF3" w14:textId="50176B74">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F669A8" w:rsidP="00AF1AEA" w14:paraId="4A838671" w14:textId="32D39D8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32C97CBC" w14:textId="3F528C3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76C31069" w14:textId="382537F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50</w:t>
            </w:r>
          </w:p>
        </w:tc>
      </w:tr>
      <w:tr w14:paraId="2DF71251" w14:textId="77777777" w:rsidTr="003D3A00">
        <w:tblPrEx>
          <w:tblW w:w="10185" w:type="dxa"/>
          <w:tblInd w:w="93" w:type="dxa"/>
          <w:tblLayout w:type="fixed"/>
          <w:tblLook w:val="04A0"/>
        </w:tblPrEx>
        <w:trPr>
          <w:trHeight w:val="345"/>
        </w:trPr>
        <w:tc>
          <w:tcPr>
            <w:tcW w:w="1635" w:type="dxa"/>
            <w:tcBorders>
              <w:top w:val="nil"/>
              <w:left w:val="nil"/>
              <w:bottom w:val="nil"/>
              <w:right w:val="nil"/>
            </w:tcBorders>
            <w:shd w:val="clear" w:color="auto" w:fill="auto"/>
            <w:noWrap/>
            <w:vAlign w:val="center"/>
            <w:hideMark/>
          </w:tcPr>
          <w:p w:rsidR="00D46069" w:rsidRPr="00C723A3" w:rsidP="00AF1AEA" w14:paraId="34360DD7" w14:textId="77777777">
            <w:pPr>
              <w:keepNext/>
              <w:keepLines/>
              <w:autoSpaceDE/>
              <w:autoSpaceDN/>
              <w:adjustRightInd/>
              <w:rPr>
                <w:rFonts w:ascii="Arial Narrow" w:hAnsi="Arial Narrow"/>
                <w:color w:val="000000"/>
                <w:sz w:val="20"/>
                <w:szCs w:val="20"/>
              </w:rPr>
            </w:pPr>
          </w:p>
        </w:tc>
        <w:tc>
          <w:tcPr>
            <w:tcW w:w="2852" w:type="dxa"/>
            <w:tcBorders>
              <w:top w:val="nil"/>
              <w:left w:val="nil"/>
              <w:bottom w:val="nil"/>
              <w:right w:val="nil"/>
            </w:tcBorders>
            <w:shd w:val="clear" w:color="auto" w:fill="auto"/>
            <w:noWrap/>
            <w:vAlign w:val="center"/>
            <w:hideMark/>
          </w:tcPr>
          <w:p w:rsidR="00D46069" w:rsidRPr="00C723A3" w:rsidP="00AF1AEA" w14:paraId="18BDD211"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1198" w:type="dxa"/>
            <w:tcBorders>
              <w:top w:val="nil"/>
              <w:left w:val="single" w:sz="8" w:space="0" w:color="auto"/>
              <w:bottom w:val="single" w:sz="8" w:space="0" w:color="auto"/>
              <w:right w:val="single" w:sz="8" w:space="0" w:color="auto"/>
            </w:tcBorders>
            <w:shd w:val="clear" w:color="auto" w:fill="auto"/>
            <w:noWrap/>
            <w:vAlign w:val="center"/>
          </w:tcPr>
          <w:p w:rsidR="00D46069" w:rsidRPr="00C723A3" w:rsidP="00FB13EB" w14:paraId="45308B4D" w14:textId="3FD73FC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nil"/>
              <w:left w:val="nil"/>
              <w:bottom w:val="single" w:sz="8" w:space="0" w:color="auto"/>
              <w:right w:val="single" w:sz="8" w:space="0" w:color="auto"/>
            </w:tcBorders>
            <w:shd w:val="clear" w:color="auto" w:fill="auto"/>
            <w:noWrap/>
            <w:vAlign w:val="center"/>
          </w:tcPr>
          <w:p w:rsidR="00D46069" w:rsidRPr="00C723A3" w:rsidP="00AF1AEA" w14:paraId="725CDA7E"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D46069" w:rsidRPr="00C723A3" w:rsidP="00FB13EB" w14:paraId="6F370596" w14:textId="5766593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nil"/>
              <w:left w:val="nil"/>
              <w:bottom w:val="single" w:sz="8" w:space="0" w:color="auto"/>
              <w:right w:val="single" w:sz="8" w:space="0" w:color="auto"/>
            </w:tcBorders>
            <w:shd w:val="clear" w:color="auto" w:fill="auto"/>
            <w:noWrap/>
            <w:vAlign w:val="center"/>
          </w:tcPr>
          <w:p w:rsidR="00D46069" w:rsidRPr="00C723A3" w:rsidP="00AF1AEA" w14:paraId="2CDE4866"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sz="8" w:space="0" w:color="auto"/>
              <w:right w:val="single" w:sz="8" w:space="0" w:color="auto"/>
            </w:tcBorders>
            <w:shd w:val="clear" w:color="auto" w:fill="auto"/>
            <w:noWrap/>
            <w:vAlign w:val="center"/>
          </w:tcPr>
          <w:p w:rsidR="00D46069" w:rsidRPr="00C723A3" w:rsidP="00FB13EB" w14:paraId="668C4319" w14:textId="67F458B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50</w:t>
            </w:r>
          </w:p>
        </w:tc>
      </w:tr>
    </w:tbl>
    <w:p w:rsidR="007E2EEB" w:rsidRPr="003127E4" w:rsidP="00832AE8" w14:paraId="7A86670B" w14:textId="77777777">
      <w:pPr>
        <w:rPr>
          <w:rFonts w:ascii="Calibri" w:hAnsi="Calibri"/>
          <w:sz w:val="22"/>
          <w:szCs w:val="22"/>
        </w:rPr>
      </w:pPr>
      <w:r w:rsidRPr="003127E4">
        <w:rPr>
          <w:rFonts w:ascii="Calibri" w:hAnsi="Calibri"/>
          <w:sz w:val="22"/>
          <w:szCs w:val="22"/>
        </w:rPr>
        <w:t xml:space="preserve">                                                         </w:t>
      </w:r>
    </w:p>
    <w:p w:rsidR="007E2EEB" w:rsidRPr="003127E4" w:rsidP="00AF1AEA" w14:paraId="112C04FD"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60C81847" w14:textId="77777777">
      <w:pPr>
        <w:rPr>
          <w:rFonts w:ascii="Calibri" w:hAnsi="Calibri"/>
          <w:b/>
          <w:sz w:val="22"/>
          <w:szCs w:val="22"/>
        </w:rPr>
      </w:pPr>
    </w:p>
    <w:p w:rsidR="00F26675" w:rsidP="00F26675" w14:paraId="775848BC" w14:textId="2F97B568">
      <w:pPr>
        <w:ind w:left="720"/>
        <w:rPr>
          <w:rFonts w:ascii="Calibri" w:hAnsi="Calibri"/>
          <w:sz w:val="22"/>
          <w:szCs w:val="22"/>
        </w:rPr>
      </w:pPr>
      <w:bookmarkStart w:id="4" w:name="_Hlk31371832"/>
      <w:r>
        <w:rPr>
          <w:rFonts w:ascii="Calibri" w:hAnsi="Calibri"/>
          <w:sz w:val="22"/>
          <w:szCs w:val="22"/>
        </w:rPr>
        <w:t>There are no annual costs associated with this collection.</w:t>
      </w:r>
    </w:p>
    <w:bookmarkEnd w:id="4"/>
    <w:p w:rsidR="00D46069" w:rsidRPr="003127E4" w:rsidP="00F26675" w14:paraId="10EB588C" w14:textId="77777777">
      <w:pPr>
        <w:ind w:left="720"/>
        <w:rPr>
          <w:rFonts w:ascii="Calibri" w:hAnsi="Calibri"/>
          <w:sz w:val="22"/>
          <w:szCs w:val="22"/>
        </w:rPr>
      </w:pPr>
    </w:p>
    <w:p w:rsidR="007E2EEB" w:rsidP="00242885" w14:paraId="2FB0BD44"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14:paraId="2A599B58" w14:textId="77777777">
      <w:pPr>
        <w:tabs>
          <w:tab w:val="left" w:pos="-1440"/>
        </w:tabs>
        <w:rPr>
          <w:rFonts w:ascii="Calibri" w:hAnsi="Calibri"/>
          <w:b/>
          <w:sz w:val="22"/>
          <w:szCs w:val="22"/>
          <w:u w:val="single"/>
        </w:rPr>
      </w:pPr>
    </w:p>
    <w:p w:rsidR="00832AE8" w:rsidRPr="00832AE8" w:rsidP="00832AE8" w14:paraId="4AA936F1" w14:textId="45CC3F5E">
      <w:pPr>
        <w:ind w:left="720"/>
        <w:rPr>
          <w:rFonts w:ascii="Calibri" w:hAnsi="Calibri"/>
          <w:sz w:val="22"/>
          <w:szCs w:val="22"/>
        </w:rPr>
      </w:pPr>
      <w:bookmarkStart w:id="5" w:name="_Hlk115944573"/>
      <w:r>
        <w:rPr>
          <w:rFonts w:asciiTheme="minorHAnsi" w:hAnsiTheme="minorHAnsi" w:cstheme="minorHAnsi"/>
          <w:sz w:val="22"/>
          <w:szCs w:val="22"/>
        </w:rPr>
        <w:t>There are no annualized costs to the Federal government outside of regular agency activities such as taxpayer assistance and enforcement</w:t>
      </w:r>
      <w:r w:rsidRPr="001B5C6A">
        <w:rPr>
          <w:rFonts w:asciiTheme="minorHAnsi" w:hAnsiTheme="minorHAnsi" w:cstheme="minorHAnsi"/>
          <w:sz w:val="22"/>
          <w:szCs w:val="22"/>
        </w:rPr>
        <w:t>.</w:t>
      </w:r>
      <w:bookmarkEnd w:id="5"/>
    </w:p>
    <w:p w:rsidR="007E2EEB" w:rsidRPr="003127E4" w:rsidP="00242885" w14:paraId="58AD8953" w14:textId="77777777">
      <w:pPr>
        <w:tabs>
          <w:tab w:val="left" w:pos="-1440"/>
        </w:tabs>
        <w:rPr>
          <w:rFonts w:ascii="Calibri" w:hAnsi="Calibri"/>
          <w:sz w:val="22"/>
          <w:szCs w:val="22"/>
        </w:rPr>
      </w:pPr>
      <w:r>
        <w:rPr>
          <w:rFonts w:ascii="Calibri" w:hAnsi="Calibri"/>
          <w:sz w:val="22"/>
          <w:szCs w:val="22"/>
        </w:rPr>
        <w:t xml:space="preserve"> </w:t>
      </w:r>
    </w:p>
    <w:p w:rsidR="007E2EEB" w:rsidRPr="003127E4" w14:paraId="147A23D3"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14:paraId="2CBD13FF" w14:textId="77777777">
      <w:pPr>
        <w:rPr>
          <w:rFonts w:ascii="Calibri" w:hAnsi="Calibri"/>
          <w:sz w:val="22"/>
          <w:szCs w:val="22"/>
        </w:rPr>
      </w:pPr>
    </w:p>
    <w:p w:rsidR="006971E1" w:rsidRPr="003127E4" w:rsidP="006971E1" w14:paraId="6CB4D5E8" w14:textId="77777777">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Pr>
          <w:rFonts w:ascii="Calibri" w:hAnsi="Calibri"/>
          <w:sz w:val="22"/>
          <w:szCs w:val="22"/>
        </w:rPr>
        <w:t>The agency 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14:paraId="707F0EED" w14:textId="77777777">
      <w:pPr>
        <w:ind w:left="720"/>
        <w:rPr>
          <w:rFonts w:ascii="Calibri" w:hAnsi="Calibri"/>
          <w:sz w:val="22"/>
          <w:szCs w:val="22"/>
        </w:rPr>
      </w:pPr>
    </w:p>
    <w:p w:rsidR="007E2EEB" w:rsidRPr="003127E4" w:rsidP="006971E1" w14:paraId="556C9ECB"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Pr>
          <w:rFonts w:ascii="Calibri" w:hAnsi="Calibri"/>
          <w:b/>
          <w:sz w:val="22"/>
          <w:szCs w:val="22"/>
          <w:u w:val="single"/>
        </w:rPr>
        <w:t xml:space="preserve">PLANS FOR </w:t>
      </w:r>
      <w:r w:rsidRPr="003127E4">
        <w:rPr>
          <w:rFonts w:ascii="Calibri" w:hAnsi="Calibri"/>
          <w:b/>
          <w:sz w:val="22"/>
          <w:szCs w:val="22"/>
          <w:u w:val="single"/>
        </w:rPr>
        <w:t>TABULATION, STATISTICAL ANALYSIS AND PUBLICATION</w:t>
      </w:r>
    </w:p>
    <w:p w:rsidR="007E2EEB" w:rsidRPr="003127E4" w14:paraId="4314C5F6" w14:textId="77777777">
      <w:pPr>
        <w:rPr>
          <w:rFonts w:ascii="Calibri" w:hAnsi="Calibri"/>
          <w:sz w:val="22"/>
          <w:szCs w:val="22"/>
        </w:rPr>
      </w:pPr>
    </w:p>
    <w:p w:rsidR="00D46069" w:rsidP="006971E1" w14:paraId="0EFB3DA5"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Pr>
          <w:rFonts w:ascii="Calibri" w:hAnsi="Calibri" w:cs="Calibri"/>
          <w:sz w:val="22"/>
          <w:szCs w:val="22"/>
        </w:rPr>
        <w:t>There are no plans for tabulation, statistical analysis, and publication.</w:t>
      </w:r>
    </w:p>
    <w:p w:rsidR="006971E1" w:rsidP="006971E1" w14:paraId="57789D29" w14:textId="77777777">
      <w:pPr>
        <w:rPr>
          <w:rFonts w:ascii="Calibri" w:hAnsi="Calibri" w:cs="Calibri"/>
          <w:sz w:val="22"/>
          <w:szCs w:val="22"/>
        </w:rPr>
      </w:pPr>
    </w:p>
    <w:p w:rsidR="006971E1" w:rsidRPr="003127E4" w:rsidP="00D60DD4" w14:paraId="49320CE7"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Pr>
          <w:rFonts w:ascii="Calibri" w:hAnsi="Calibri"/>
          <w:b/>
          <w:sz w:val="22"/>
          <w:szCs w:val="22"/>
          <w:u w:val="single"/>
        </w:rPr>
        <w:t xml:space="preserve"> </w:t>
      </w:r>
      <w:r w:rsidRPr="003127E4">
        <w:rPr>
          <w:rFonts w:ascii="Calibri" w:hAnsi="Calibri"/>
          <w:b/>
          <w:sz w:val="22"/>
          <w:szCs w:val="22"/>
          <w:u w:val="single"/>
        </w:rPr>
        <w:t>REASONS WHY DISPLAYING THE OMB EXPIRATION DATE IS INAPPROPRIATE</w:t>
      </w:r>
      <w:r>
        <w:rPr>
          <w:rFonts w:ascii="Calibri" w:hAnsi="Calibri"/>
          <w:b/>
          <w:sz w:val="22"/>
          <w:szCs w:val="22"/>
          <w:u w:val="single"/>
        </w:rPr>
        <w:t xml:space="preserve">  </w:t>
      </w:r>
    </w:p>
    <w:p w:rsidR="006971E1" w:rsidRPr="003127E4" w:rsidP="006971E1" w14:paraId="2025E00C" w14:textId="77777777">
      <w:pPr>
        <w:rPr>
          <w:rFonts w:ascii="Calibri" w:hAnsi="Calibri"/>
          <w:sz w:val="22"/>
          <w:szCs w:val="22"/>
        </w:rPr>
      </w:pPr>
    </w:p>
    <w:p w:rsidR="00D60DD4" w:rsidP="00242885" w14:paraId="6810F5F0"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14:paraId="6DB7E043" w14:textId="375F576E">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9A6F5A">
        <w:rPr>
          <w:rFonts w:ascii="Calibri" w:hAnsi="Calibri"/>
          <w:sz w:val="22"/>
          <w:szCs w:val="22"/>
        </w:rPr>
        <w:t>collection</w:t>
      </w:r>
      <w:r w:rsidRPr="003127E4" w:rsidR="00A64D3A">
        <w:rPr>
          <w:rFonts w:ascii="Calibri" w:hAnsi="Calibri"/>
          <w:sz w:val="22"/>
          <w:szCs w:val="22"/>
        </w:rPr>
        <w:t xml:space="preserve"> </w:t>
      </w:r>
      <w:r w:rsidR="009A6F5A">
        <w:rPr>
          <w:rFonts w:ascii="Calibri" w:hAnsi="Calibri"/>
          <w:sz w:val="22"/>
          <w:szCs w:val="22"/>
        </w:rPr>
        <w:t>expires</w:t>
      </w:r>
      <w:r w:rsidRPr="003127E4" w:rsidR="006971E1">
        <w:rPr>
          <w:rFonts w:ascii="Calibri" w:hAnsi="Calibri"/>
          <w:sz w:val="22"/>
          <w:szCs w:val="22"/>
        </w:rPr>
        <w:t xml:space="preserve"> as of the expiration date. </w:t>
      </w:r>
    </w:p>
    <w:p w:rsidR="00D60DD4" w:rsidP="00242885" w14:paraId="42234FA5" w14:textId="377233D0">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w:t>
      </w:r>
      <w:r w:rsidR="006E09E9">
        <w:rPr>
          <w:rFonts w:ascii="Calibri" w:hAnsi="Calibri"/>
          <w:sz w:val="22"/>
          <w:szCs w:val="22"/>
        </w:rPr>
        <w:t>IR</w:t>
      </w:r>
      <w:r w:rsidRPr="003127E4" w:rsidR="006971E1">
        <w:rPr>
          <w:rFonts w:ascii="Calibri" w:hAnsi="Calibri"/>
          <w:sz w:val="22"/>
          <w:szCs w:val="22"/>
        </w:rPr>
        <w:t xml:space="preserve">S intends to request renewal of the </w:t>
      </w:r>
      <w:r w:rsidRPr="003127E4" w:rsidR="006971E1">
        <w:rPr>
          <w:rFonts w:ascii="Calibri" w:hAnsi="Calibri"/>
          <w:sz w:val="22"/>
          <w:szCs w:val="22"/>
        </w:rPr>
        <w:t>OMB</w:t>
      </w:r>
      <w:r w:rsidRPr="003127E4" w:rsidR="006971E1">
        <w:rPr>
          <w:rFonts w:ascii="Calibri" w:hAnsi="Calibri"/>
          <w:sz w:val="22"/>
          <w:szCs w:val="22"/>
        </w:rPr>
        <w:t xml:space="preserve"> </w:t>
      </w:r>
      <w:r>
        <w:rPr>
          <w:rFonts w:ascii="Calibri" w:hAnsi="Calibri"/>
          <w:sz w:val="22"/>
          <w:szCs w:val="22"/>
        </w:rPr>
        <w:t xml:space="preserve"> </w:t>
      </w:r>
    </w:p>
    <w:p w:rsidR="006971E1" w:rsidP="00242885" w14:paraId="5FB33698" w14:textId="77777777">
      <w:pPr>
        <w:ind w:left="360"/>
        <w:rPr>
          <w:rFonts w:ascii="Calibri" w:hAnsi="Calibri"/>
          <w:sz w:val="22"/>
          <w:szCs w:val="22"/>
        </w:rPr>
      </w:pPr>
      <w:r>
        <w:rPr>
          <w:rFonts w:ascii="Calibri" w:hAnsi="Calibri"/>
          <w:sz w:val="22"/>
          <w:szCs w:val="22"/>
        </w:rPr>
        <w:t xml:space="preserve">        </w:t>
      </w:r>
      <w:r w:rsidRPr="003127E4">
        <w:rPr>
          <w:rFonts w:ascii="Calibri" w:hAnsi="Calibri"/>
          <w:sz w:val="22"/>
          <w:szCs w:val="22"/>
        </w:rPr>
        <w:t>approval and obtain a new expiration date before the old one expires.</w:t>
      </w:r>
    </w:p>
    <w:p w:rsidR="00D60DD4" w:rsidRPr="003127E4" w:rsidP="006971E1" w14:paraId="79425442" w14:textId="77777777">
      <w:pPr>
        <w:ind w:left="720"/>
        <w:rPr>
          <w:rFonts w:ascii="Calibri" w:hAnsi="Calibri"/>
          <w:sz w:val="22"/>
          <w:szCs w:val="22"/>
        </w:rPr>
      </w:pPr>
    </w:p>
    <w:p w:rsidR="007E2EEB" w:rsidRPr="003127E4" w:rsidP="00D60DD4" w14:paraId="00A76F87"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Pr>
          <w:rFonts w:ascii="Calibri" w:hAnsi="Calibri"/>
          <w:b/>
          <w:sz w:val="22"/>
          <w:szCs w:val="22"/>
          <w:u w:val="single"/>
        </w:rPr>
        <w:t>EXCEPTIONS TO THE CERTIFICATION STATEMENT</w:t>
      </w:r>
    </w:p>
    <w:p w:rsidR="007E2EEB" w:rsidRPr="003127E4" w14:paraId="326E31C9" w14:textId="77777777">
      <w:pPr>
        <w:rPr>
          <w:rFonts w:ascii="Calibri" w:hAnsi="Calibri"/>
          <w:b/>
          <w:sz w:val="22"/>
          <w:szCs w:val="22"/>
        </w:rPr>
      </w:pPr>
    </w:p>
    <w:p w:rsidR="007E2EEB" w:rsidP="006C2B4A" w14:paraId="4878B826"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14:paraId="5A3D5DC3" w14:textId="77777777">
      <w:pPr>
        <w:rPr>
          <w:rFonts w:ascii="Calibri" w:hAnsi="Calibri"/>
          <w:sz w:val="22"/>
          <w:szCs w:val="22"/>
        </w:rPr>
      </w:pPr>
    </w:p>
    <w:p w:rsidR="007E2EEB" w:rsidRPr="003127E4" w:rsidP="009A6F5A" w14:paraId="7F42DCCD" w14:textId="3FCFEC9C">
      <w:pPr>
        <w:ind w:firstLine="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w:t>
      </w:r>
      <w:r w:rsidR="003D3A00">
        <w:rPr>
          <w:rFonts w:ascii="Calibri" w:hAnsi="Calibri"/>
          <w:sz w:val="22"/>
          <w:szCs w:val="22"/>
        </w:rPr>
        <w:t xml:space="preserve"> </w:t>
      </w:r>
      <w:r w:rsidRPr="003127E4">
        <w:rPr>
          <w:rFonts w:ascii="Calibri" w:hAnsi="Calibri"/>
          <w:sz w:val="22"/>
          <w:szCs w:val="22"/>
        </w:rPr>
        <w:t>collections of information in this submission:</w:t>
      </w:r>
    </w:p>
    <w:p w:rsidR="007E2EEB" w:rsidRPr="003127E4" w14:paraId="431D91F1" w14:textId="77777777">
      <w:pPr>
        <w:rPr>
          <w:rFonts w:ascii="Calibri" w:hAnsi="Calibri"/>
          <w:sz w:val="22"/>
          <w:szCs w:val="22"/>
        </w:rPr>
      </w:pPr>
    </w:p>
    <w:p w:rsidR="007E2EEB" w:rsidRPr="003127E4" w14:paraId="6074B2ED" w14:textId="77777777">
      <w:pPr>
        <w:rPr>
          <w:rFonts w:ascii="Calibri" w:hAnsi="Calibri"/>
          <w:sz w:val="22"/>
          <w:szCs w:val="22"/>
        </w:rPr>
        <w:sectPr w:rsidSect="005C66C6">
          <w:headerReference w:type="default" r:id="rId5"/>
          <w:type w:val="continuous"/>
          <w:pgSz w:w="12240" w:h="15840"/>
          <w:pgMar w:top="1440" w:right="1440" w:bottom="864" w:left="1440" w:header="1440" w:footer="1440" w:gutter="0"/>
          <w:cols w:space="720"/>
          <w:noEndnote/>
        </w:sectPr>
      </w:pPr>
    </w:p>
    <w:p w:rsidR="007E2EEB" w:rsidRPr="003127E4" w:rsidP="006971E1" w14:paraId="780108E8" w14:textId="4F4F7C46">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w:t>
      </w:r>
      <w:r w:rsidRPr="003127E4">
        <w:rPr>
          <w:rFonts w:ascii="Calibri" w:hAnsi="Calibri"/>
          <w:sz w:val="22"/>
          <w:szCs w:val="22"/>
        </w:rPr>
        <w:t>ed as long as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3D8227C5" w14:textId="6D70E6F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C7F67">
      <w:rPr>
        <w:rFonts w:cs="Courier"/>
        <w:b/>
        <w:bCs/>
        <w:noProof/>
      </w:rPr>
      <w:t>4</w:t>
    </w:r>
    <w:r>
      <w:rPr>
        <w:rFonts w:cs="Courier"/>
        <w:b/>
        <w:bCs/>
      </w:rPr>
      <w:fldChar w:fldCharType="end"/>
    </w:r>
  </w:p>
  <w:p w:rsidR="005C66C6" w14:paraId="453C810A" w14:textId="77777777"/>
  <w:p w:rsidR="005C66C6" w14:paraId="3D2F399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6CB5F28"/>
    <w:multiLevelType w:val="hybridMultilevel"/>
    <w:tmpl w:val="9F5E72C6"/>
    <w:lvl w:ilvl="0">
      <w:start w:val="1"/>
      <w:numFmt w:val="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790032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29608958">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58323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879493">
    <w:abstractNumId w:val="9"/>
  </w:num>
  <w:num w:numId="5" w16cid:durableId="1338769853">
    <w:abstractNumId w:val="0"/>
  </w:num>
  <w:num w:numId="6" w16cid:durableId="649595076">
    <w:abstractNumId w:val="14"/>
  </w:num>
  <w:num w:numId="7" w16cid:durableId="901674765">
    <w:abstractNumId w:val="7"/>
  </w:num>
  <w:num w:numId="8" w16cid:durableId="870192910">
    <w:abstractNumId w:val="11"/>
  </w:num>
  <w:num w:numId="9" w16cid:durableId="266161712">
    <w:abstractNumId w:val="5"/>
  </w:num>
  <w:num w:numId="10" w16cid:durableId="561914999">
    <w:abstractNumId w:val="13"/>
  </w:num>
  <w:num w:numId="11" w16cid:durableId="631667587">
    <w:abstractNumId w:val="8"/>
  </w:num>
  <w:num w:numId="12" w16cid:durableId="587157660">
    <w:abstractNumId w:val="10"/>
  </w:num>
  <w:num w:numId="13" w16cid:durableId="969551463">
    <w:abstractNumId w:val="4"/>
  </w:num>
  <w:num w:numId="14" w16cid:durableId="737092507">
    <w:abstractNumId w:val="6"/>
  </w:num>
  <w:num w:numId="15" w16cid:durableId="94837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EB"/>
    <w:rsid w:val="0000220F"/>
    <w:rsid w:val="00006A19"/>
    <w:rsid w:val="00010B0A"/>
    <w:rsid w:val="00015FCA"/>
    <w:rsid w:val="00017836"/>
    <w:rsid w:val="000220F9"/>
    <w:rsid w:val="00036EC2"/>
    <w:rsid w:val="00044F37"/>
    <w:rsid w:val="00051A76"/>
    <w:rsid w:val="00066407"/>
    <w:rsid w:val="000A05E9"/>
    <w:rsid w:val="000A1091"/>
    <w:rsid w:val="000A4339"/>
    <w:rsid w:val="000A7FC1"/>
    <w:rsid w:val="000B003F"/>
    <w:rsid w:val="000F3A8B"/>
    <w:rsid w:val="000F67CB"/>
    <w:rsid w:val="00102DBB"/>
    <w:rsid w:val="001135E3"/>
    <w:rsid w:val="00120003"/>
    <w:rsid w:val="0012358F"/>
    <w:rsid w:val="00132AF5"/>
    <w:rsid w:val="001337C1"/>
    <w:rsid w:val="00141203"/>
    <w:rsid w:val="00161268"/>
    <w:rsid w:val="00166349"/>
    <w:rsid w:val="00182F0D"/>
    <w:rsid w:val="001A6F7B"/>
    <w:rsid w:val="001B24BC"/>
    <w:rsid w:val="001B5C6A"/>
    <w:rsid w:val="001B629F"/>
    <w:rsid w:val="001C3D05"/>
    <w:rsid w:val="001F321D"/>
    <w:rsid w:val="002109AC"/>
    <w:rsid w:val="00224418"/>
    <w:rsid w:val="0023566C"/>
    <w:rsid w:val="00242885"/>
    <w:rsid w:val="00246391"/>
    <w:rsid w:val="00251ED2"/>
    <w:rsid w:val="00282B0F"/>
    <w:rsid w:val="00293354"/>
    <w:rsid w:val="00295A3A"/>
    <w:rsid w:val="002A243C"/>
    <w:rsid w:val="002A31A5"/>
    <w:rsid w:val="002B177C"/>
    <w:rsid w:val="002B499E"/>
    <w:rsid w:val="002D4886"/>
    <w:rsid w:val="002D51B2"/>
    <w:rsid w:val="002E56B9"/>
    <w:rsid w:val="002F1933"/>
    <w:rsid w:val="002F1976"/>
    <w:rsid w:val="002F79AA"/>
    <w:rsid w:val="00305112"/>
    <w:rsid w:val="00305478"/>
    <w:rsid w:val="003127E4"/>
    <w:rsid w:val="00312E36"/>
    <w:rsid w:val="00316527"/>
    <w:rsid w:val="00336BA4"/>
    <w:rsid w:val="00353997"/>
    <w:rsid w:val="00354235"/>
    <w:rsid w:val="00394E4C"/>
    <w:rsid w:val="003A5A1A"/>
    <w:rsid w:val="003D3A00"/>
    <w:rsid w:val="003F58BB"/>
    <w:rsid w:val="0040164F"/>
    <w:rsid w:val="00404EE7"/>
    <w:rsid w:val="00406C96"/>
    <w:rsid w:val="00427C16"/>
    <w:rsid w:val="00430E23"/>
    <w:rsid w:val="00435CFA"/>
    <w:rsid w:val="00442AFF"/>
    <w:rsid w:val="00453AD3"/>
    <w:rsid w:val="004573A2"/>
    <w:rsid w:val="004631BE"/>
    <w:rsid w:val="00463A04"/>
    <w:rsid w:val="0047289C"/>
    <w:rsid w:val="00473D0D"/>
    <w:rsid w:val="004B6E0C"/>
    <w:rsid w:val="004D3707"/>
    <w:rsid w:val="004E2ABF"/>
    <w:rsid w:val="004E668F"/>
    <w:rsid w:val="004F12D2"/>
    <w:rsid w:val="004F2A9D"/>
    <w:rsid w:val="004F51A2"/>
    <w:rsid w:val="005011E6"/>
    <w:rsid w:val="0051280C"/>
    <w:rsid w:val="00517DF7"/>
    <w:rsid w:val="00520AF6"/>
    <w:rsid w:val="005235D0"/>
    <w:rsid w:val="00525980"/>
    <w:rsid w:val="005649AE"/>
    <w:rsid w:val="0058663A"/>
    <w:rsid w:val="005B3EEF"/>
    <w:rsid w:val="005B6DDD"/>
    <w:rsid w:val="005C1382"/>
    <w:rsid w:val="005C66C6"/>
    <w:rsid w:val="005D3DAB"/>
    <w:rsid w:val="005D6094"/>
    <w:rsid w:val="005D7415"/>
    <w:rsid w:val="00603FC5"/>
    <w:rsid w:val="00630912"/>
    <w:rsid w:val="006368E6"/>
    <w:rsid w:val="00644338"/>
    <w:rsid w:val="00651559"/>
    <w:rsid w:val="006726A1"/>
    <w:rsid w:val="00680557"/>
    <w:rsid w:val="00681206"/>
    <w:rsid w:val="00681569"/>
    <w:rsid w:val="006971E1"/>
    <w:rsid w:val="006A21C2"/>
    <w:rsid w:val="006B4197"/>
    <w:rsid w:val="006B4C1C"/>
    <w:rsid w:val="006C2B4A"/>
    <w:rsid w:val="006E09E9"/>
    <w:rsid w:val="006E3DFA"/>
    <w:rsid w:val="006E6E53"/>
    <w:rsid w:val="006E71BC"/>
    <w:rsid w:val="00710044"/>
    <w:rsid w:val="00715FFF"/>
    <w:rsid w:val="00720A3B"/>
    <w:rsid w:val="00733C60"/>
    <w:rsid w:val="007369BD"/>
    <w:rsid w:val="00763B45"/>
    <w:rsid w:val="00764B48"/>
    <w:rsid w:val="007B041B"/>
    <w:rsid w:val="007B1B8F"/>
    <w:rsid w:val="007B1C01"/>
    <w:rsid w:val="007C08DC"/>
    <w:rsid w:val="007E0010"/>
    <w:rsid w:val="007E2EEB"/>
    <w:rsid w:val="007E36EA"/>
    <w:rsid w:val="007F12A5"/>
    <w:rsid w:val="00800AAD"/>
    <w:rsid w:val="008018A9"/>
    <w:rsid w:val="00801A34"/>
    <w:rsid w:val="00802986"/>
    <w:rsid w:val="00804DB0"/>
    <w:rsid w:val="00817D9B"/>
    <w:rsid w:val="00821550"/>
    <w:rsid w:val="0083118D"/>
    <w:rsid w:val="00832AE8"/>
    <w:rsid w:val="00833904"/>
    <w:rsid w:val="008533C4"/>
    <w:rsid w:val="00853C81"/>
    <w:rsid w:val="008723DC"/>
    <w:rsid w:val="00876C56"/>
    <w:rsid w:val="00894004"/>
    <w:rsid w:val="008A1CD6"/>
    <w:rsid w:val="008A38A4"/>
    <w:rsid w:val="008A5F74"/>
    <w:rsid w:val="008B0A5D"/>
    <w:rsid w:val="008B0F70"/>
    <w:rsid w:val="008D1E10"/>
    <w:rsid w:val="00902FB3"/>
    <w:rsid w:val="00914A87"/>
    <w:rsid w:val="00917F24"/>
    <w:rsid w:val="0092310A"/>
    <w:rsid w:val="0092632D"/>
    <w:rsid w:val="00933CA2"/>
    <w:rsid w:val="009422F0"/>
    <w:rsid w:val="009501AC"/>
    <w:rsid w:val="009545DF"/>
    <w:rsid w:val="00972A93"/>
    <w:rsid w:val="00974429"/>
    <w:rsid w:val="009846A4"/>
    <w:rsid w:val="00984755"/>
    <w:rsid w:val="00995E2E"/>
    <w:rsid w:val="00997416"/>
    <w:rsid w:val="009978F9"/>
    <w:rsid w:val="009A157C"/>
    <w:rsid w:val="009A6F5A"/>
    <w:rsid w:val="009B6400"/>
    <w:rsid w:val="009C7F67"/>
    <w:rsid w:val="009D61D4"/>
    <w:rsid w:val="009D726B"/>
    <w:rsid w:val="009E0FD6"/>
    <w:rsid w:val="009E5544"/>
    <w:rsid w:val="009F31F3"/>
    <w:rsid w:val="00A01A2D"/>
    <w:rsid w:val="00A0207E"/>
    <w:rsid w:val="00A134E4"/>
    <w:rsid w:val="00A14E91"/>
    <w:rsid w:val="00A24082"/>
    <w:rsid w:val="00A64D3A"/>
    <w:rsid w:val="00A66296"/>
    <w:rsid w:val="00A70809"/>
    <w:rsid w:val="00A70A0A"/>
    <w:rsid w:val="00A7743D"/>
    <w:rsid w:val="00A90218"/>
    <w:rsid w:val="00AF1AEA"/>
    <w:rsid w:val="00AF5681"/>
    <w:rsid w:val="00B07E63"/>
    <w:rsid w:val="00B1530E"/>
    <w:rsid w:val="00B318A4"/>
    <w:rsid w:val="00B34FA0"/>
    <w:rsid w:val="00B50ECF"/>
    <w:rsid w:val="00B5635A"/>
    <w:rsid w:val="00B65514"/>
    <w:rsid w:val="00B91A50"/>
    <w:rsid w:val="00BA436D"/>
    <w:rsid w:val="00BB5601"/>
    <w:rsid w:val="00BC0691"/>
    <w:rsid w:val="00BC73AA"/>
    <w:rsid w:val="00BD1A65"/>
    <w:rsid w:val="00BD70F0"/>
    <w:rsid w:val="00BF6CE3"/>
    <w:rsid w:val="00C10AC8"/>
    <w:rsid w:val="00C24DD0"/>
    <w:rsid w:val="00C30FF0"/>
    <w:rsid w:val="00C40223"/>
    <w:rsid w:val="00C47A0C"/>
    <w:rsid w:val="00C608BC"/>
    <w:rsid w:val="00C723A3"/>
    <w:rsid w:val="00C94ED3"/>
    <w:rsid w:val="00CA1998"/>
    <w:rsid w:val="00CA19B0"/>
    <w:rsid w:val="00CA721C"/>
    <w:rsid w:val="00CB0D14"/>
    <w:rsid w:val="00CB4537"/>
    <w:rsid w:val="00CD283E"/>
    <w:rsid w:val="00CD6429"/>
    <w:rsid w:val="00D1793A"/>
    <w:rsid w:val="00D35256"/>
    <w:rsid w:val="00D357EB"/>
    <w:rsid w:val="00D46069"/>
    <w:rsid w:val="00D5592C"/>
    <w:rsid w:val="00D60DD4"/>
    <w:rsid w:val="00D64B87"/>
    <w:rsid w:val="00D71370"/>
    <w:rsid w:val="00D8634A"/>
    <w:rsid w:val="00DA38BF"/>
    <w:rsid w:val="00DC0C44"/>
    <w:rsid w:val="00DE00E7"/>
    <w:rsid w:val="00DF3AA0"/>
    <w:rsid w:val="00E11D2D"/>
    <w:rsid w:val="00E6142C"/>
    <w:rsid w:val="00E67DB8"/>
    <w:rsid w:val="00E9076D"/>
    <w:rsid w:val="00E9318F"/>
    <w:rsid w:val="00EB30A6"/>
    <w:rsid w:val="00EC045C"/>
    <w:rsid w:val="00EC668E"/>
    <w:rsid w:val="00ED51E5"/>
    <w:rsid w:val="00ED6812"/>
    <w:rsid w:val="00F00DD1"/>
    <w:rsid w:val="00F10C03"/>
    <w:rsid w:val="00F2284A"/>
    <w:rsid w:val="00F23C20"/>
    <w:rsid w:val="00F26675"/>
    <w:rsid w:val="00F436AC"/>
    <w:rsid w:val="00F4647C"/>
    <w:rsid w:val="00F63BDE"/>
    <w:rsid w:val="00F669A8"/>
    <w:rsid w:val="00F820B4"/>
    <w:rsid w:val="00F853E7"/>
    <w:rsid w:val="00FA1F7C"/>
    <w:rsid w:val="00FB13EB"/>
    <w:rsid w:val="00FD5BC7"/>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CD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paragraph" w:styleId="Revision">
    <w:name w:val="Revision"/>
    <w:hidden/>
    <w:uiPriority w:val="99"/>
    <w:semiHidden/>
    <w:rsid w:val="009A157C"/>
    <w:rPr>
      <w:rFonts w:ascii="Courier" w:hAnsi="Courier"/>
      <w:sz w:val="24"/>
      <w:szCs w:val="24"/>
    </w:rPr>
  </w:style>
  <w:style w:type="character" w:styleId="CommentReference">
    <w:name w:val="annotation reference"/>
    <w:basedOn w:val="DefaultParagraphFont"/>
    <w:rsid w:val="009A157C"/>
    <w:rPr>
      <w:sz w:val="16"/>
      <w:szCs w:val="16"/>
    </w:rPr>
  </w:style>
  <w:style w:type="paragraph" w:styleId="CommentText">
    <w:name w:val="annotation text"/>
    <w:basedOn w:val="Normal"/>
    <w:link w:val="CommentTextChar"/>
    <w:rsid w:val="009A157C"/>
    <w:rPr>
      <w:sz w:val="20"/>
      <w:szCs w:val="20"/>
    </w:rPr>
  </w:style>
  <w:style w:type="character" w:customStyle="1" w:styleId="CommentTextChar">
    <w:name w:val="Comment Text Char"/>
    <w:basedOn w:val="DefaultParagraphFont"/>
    <w:link w:val="CommentText"/>
    <w:rsid w:val="009A157C"/>
    <w:rPr>
      <w:rFonts w:ascii="Courier" w:hAnsi="Courier"/>
    </w:rPr>
  </w:style>
  <w:style w:type="paragraph" w:styleId="CommentSubject">
    <w:name w:val="annotation subject"/>
    <w:basedOn w:val="CommentText"/>
    <w:next w:val="CommentText"/>
    <w:link w:val="CommentSubjectChar"/>
    <w:rsid w:val="009A157C"/>
    <w:rPr>
      <w:b/>
      <w:bCs/>
    </w:rPr>
  </w:style>
  <w:style w:type="character" w:customStyle="1" w:styleId="CommentSubjectChar">
    <w:name w:val="Comment Subject Char"/>
    <w:basedOn w:val="CommentTextChar"/>
    <w:link w:val="CommentSubject"/>
    <w:rsid w:val="009A157C"/>
    <w:rPr>
      <w:rFonts w:ascii="Courier" w:hAnsi="Courier"/>
      <w:b/>
      <w:bCs/>
    </w:rPr>
  </w:style>
  <w:style w:type="paragraph" w:styleId="ListParagraph">
    <w:name w:val="List Paragraph"/>
    <w:basedOn w:val="Normal"/>
    <w:uiPriority w:val="34"/>
    <w:qFormat/>
    <w:rsid w:val="006B4C1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3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2023-08-28T19:35:00Z</dcterms:created>
  <dcterms:modified xsi:type="dcterms:W3CDTF">2023-08-28T19:35:00Z</dcterms:modified>
</cp:coreProperties>
</file>