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6.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EA1767" w:rsidRPr="00AD381B" w:rsidP="00AD381B" w14:paraId="0F1FA20B" w14:textId="2C6B0679">
      <w:pPr>
        <w:pStyle w:val="Header"/>
        <w:rPr>
          <w:rFonts w:ascii="Times New Roman" w:hAnsi="Times New Roman"/>
          <w:color w:val="FFFFFF" w:themeColor="background1"/>
          <w:szCs w:val="24"/>
        </w:rPr>
      </w:pPr>
      <w:r w:rsidRPr="00C875E8">
        <w:rPr>
          <w:rFonts w:ascii="Times New Roman" w:hAnsi="Times New Roman"/>
          <w:szCs w:val="24"/>
        </w:rPr>
        <w:t xml:space="preserve">Tracking and OMB Number: (XX) </w:t>
      </w:r>
      <w:r w:rsidR="007001B7">
        <w:rPr>
          <w:rFonts w:ascii="Times New Roman" w:hAnsi="Times New Roman"/>
          <w:szCs w:val="24"/>
        </w:rPr>
        <w:t>1820</w:t>
      </w:r>
      <w:r w:rsidRPr="00C875E8">
        <w:rPr>
          <w:rFonts w:ascii="Times New Roman" w:hAnsi="Times New Roman"/>
          <w:szCs w:val="24"/>
        </w:rPr>
        <w:t>-</w:t>
      </w:r>
      <w:r w:rsidR="007001B7">
        <w:rPr>
          <w:rFonts w:ascii="Times New Roman" w:hAnsi="Times New Roman"/>
          <w:szCs w:val="24"/>
        </w:rPr>
        <w:t>0660</w:t>
      </w:r>
    </w:p>
    <w:p w:rsidR="00EA1767" w:rsidRPr="00AD381B" w:rsidP="006B4172" w14:paraId="4B9831D3" w14:textId="5F510818">
      <w:pPr>
        <w:pStyle w:val="Header"/>
        <w:rPr>
          <w:rFonts w:ascii="Times New Roman" w:hAnsi="Times New Roman"/>
          <w:color w:val="FFFFFF" w:themeColor="background1"/>
          <w:szCs w:val="24"/>
        </w:rPr>
      </w:pPr>
      <w:r w:rsidRPr="00C875E8">
        <w:rPr>
          <w:rFonts w:ascii="Times New Roman" w:hAnsi="Times New Roman"/>
          <w:szCs w:val="24"/>
        </w:rPr>
        <w:t xml:space="preserve">Revised: </w:t>
      </w:r>
      <w:r w:rsidR="007001B7">
        <w:rPr>
          <w:rFonts w:ascii="Times New Roman" w:hAnsi="Times New Roman"/>
          <w:szCs w:val="24"/>
        </w:rPr>
        <w:t>04</w:t>
      </w:r>
      <w:r w:rsidRPr="00C875E8">
        <w:rPr>
          <w:rFonts w:ascii="Times New Roman" w:hAnsi="Times New Roman"/>
          <w:szCs w:val="24"/>
        </w:rPr>
        <w:t>/</w:t>
      </w:r>
      <w:r w:rsidR="007001B7">
        <w:rPr>
          <w:rFonts w:ascii="Times New Roman" w:hAnsi="Times New Roman"/>
          <w:szCs w:val="24"/>
        </w:rPr>
        <w:t>27</w:t>
      </w:r>
      <w:r w:rsidRPr="00C875E8">
        <w:rPr>
          <w:rFonts w:ascii="Times New Roman" w:hAnsi="Times New Roman"/>
          <w:szCs w:val="24"/>
        </w:rPr>
        <w:t>/</w:t>
      </w:r>
      <w:r w:rsidR="007001B7">
        <w:rPr>
          <w:rFonts w:ascii="Times New Roman" w:hAnsi="Times New Roman"/>
          <w:szCs w:val="24"/>
        </w:rPr>
        <w:t>2023</w:t>
      </w:r>
    </w:p>
    <w:p w:rsidR="00043C32" w:rsidRPr="00AD381B" w:rsidP="00AD381B" w14:paraId="28BC3D7A" w14:textId="77777777">
      <w:pPr>
        <w:pStyle w:val="Heading1"/>
        <w:rPr>
          <w:sz w:val="24"/>
          <w:szCs w:val="24"/>
        </w:rPr>
      </w:pPr>
      <w:r w:rsidRPr="00AD381B">
        <w:rPr>
          <w:sz w:val="24"/>
          <w:szCs w:val="24"/>
        </w:rPr>
        <w:t>SUPPORTING STATEMENT</w:t>
      </w:r>
    </w:p>
    <w:p w:rsidR="00043C32" w:rsidRPr="00AD381B" w:rsidP="00AD381B" w14:paraId="588F3248" w14:textId="77777777">
      <w:pPr>
        <w:pStyle w:val="Heading1"/>
        <w:rPr>
          <w:sz w:val="24"/>
          <w:szCs w:val="24"/>
        </w:rPr>
      </w:pPr>
      <w:r w:rsidRPr="00AD381B">
        <w:rPr>
          <w:sz w:val="24"/>
          <w:szCs w:val="24"/>
        </w:rPr>
        <w:t>FOR PAPERWORK REDUCTION ACT SUBMISSION</w:t>
      </w:r>
    </w:p>
    <w:p w:rsidR="00043C32" w:rsidRPr="00AD381B" w:rsidP="00AD381B" w14:paraId="0888E082" w14:textId="77777777">
      <w:pPr>
        <w:tabs>
          <w:tab w:val="left" w:pos="0"/>
        </w:tabs>
        <w:suppressAutoHyphens/>
        <w:rPr>
          <w:rFonts w:ascii="Times New Roman" w:hAnsi="Times New Roman"/>
          <w:szCs w:val="24"/>
        </w:rPr>
      </w:pPr>
    </w:p>
    <w:p w:rsidR="00EA1767" w:rsidP="00AD381B" w14:paraId="0619815E" w14:textId="64E6A142">
      <w:pPr>
        <w:pStyle w:val="ListParagraph"/>
        <w:numPr>
          <w:ilvl w:val="0"/>
          <w:numId w:val="4"/>
        </w:numPr>
        <w:suppressAutoHyphens/>
        <w:spacing w:line="240" w:lineRule="exact"/>
        <w:contextualSpacing w:val="0"/>
        <w:rPr>
          <w:rFonts w:ascii="Times New Roman" w:hAnsi="Times New Roman"/>
          <w:b/>
          <w:szCs w:val="24"/>
        </w:rPr>
      </w:pPr>
      <w:r w:rsidRPr="00AD381B">
        <w:rPr>
          <w:rStyle w:val="Heading2Char"/>
          <w:rFonts w:ascii="Times New Roman" w:hAnsi="Times New Roman"/>
          <w:color w:val="auto"/>
          <w:sz w:val="24"/>
          <w:szCs w:val="24"/>
        </w:rPr>
        <w:t>Explain the circumstances</w:t>
      </w:r>
      <w:r w:rsidRPr="00AD381B">
        <w:rPr>
          <w:rFonts w:ascii="Times New Roman" w:hAnsi="Times New Roman"/>
          <w:b/>
          <w:szCs w:val="24"/>
        </w:rPr>
        <w:t xml:space="preserve"> that make the collection of information necessary.  </w:t>
      </w:r>
      <w:r w:rsidRPr="00246FE9" w:rsidR="007C0A4C">
        <w:rPr>
          <w:rFonts w:ascii="Times New Roman" w:hAnsi="Times New Roman"/>
          <w:b/>
          <w:szCs w:val="24"/>
        </w:rPr>
        <w:t>What is the purpose for this information collection</w:t>
      </w:r>
      <w:r w:rsidRPr="00246FE9" w:rsidR="006A38F7">
        <w:rPr>
          <w:rFonts w:ascii="Times New Roman" w:hAnsi="Times New Roman"/>
          <w:b/>
          <w:szCs w:val="24"/>
        </w:rPr>
        <w:t>?</w:t>
      </w:r>
      <w:r w:rsidRPr="00246FE9" w:rsidR="007C0A4C">
        <w:rPr>
          <w:rFonts w:ascii="Times New Roman" w:hAnsi="Times New Roman"/>
          <w:b/>
          <w:szCs w:val="24"/>
        </w:rPr>
        <w:t xml:space="preserve"> </w:t>
      </w:r>
      <w:r w:rsidRPr="00246FE9">
        <w:rPr>
          <w:rFonts w:ascii="Times New Roman" w:hAnsi="Times New Roman"/>
          <w:b/>
          <w:szCs w:val="24"/>
        </w:rPr>
        <w:t xml:space="preserve">Identify any legal or administrative requirements that necessitate the collection.  </w:t>
      </w:r>
      <w:r w:rsidRPr="00246FE9" w:rsidR="006A38F7">
        <w:rPr>
          <w:rFonts w:ascii="Times New Roman" w:hAnsi="Times New Roman"/>
          <w:b/>
          <w:szCs w:val="24"/>
        </w:rPr>
        <w:t xml:space="preserve">Include a citation that </w:t>
      </w:r>
      <w:r w:rsidRPr="00246FE9">
        <w:rPr>
          <w:rFonts w:ascii="Times New Roman" w:hAnsi="Times New Roman"/>
          <w:b/>
          <w:szCs w:val="24"/>
        </w:rPr>
        <w:t>authoriz</w:t>
      </w:r>
      <w:r w:rsidRPr="00246FE9" w:rsidR="006A38F7">
        <w:rPr>
          <w:rFonts w:ascii="Times New Roman" w:hAnsi="Times New Roman"/>
          <w:b/>
          <w:szCs w:val="24"/>
        </w:rPr>
        <w:t>es</w:t>
      </w:r>
      <w:r w:rsidRPr="00246FE9">
        <w:rPr>
          <w:rFonts w:ascii="Times New Roman" w:hAnsi="Times New Roman"/>
          <w:b/>
          <w:szCs w:val="24"/>
        </w:rPr>
        <w:t xml:space="preserve"> the </w:t>
      </w:r>
      <w:r w:rsidRPr="00AD381B">
        <w:rPr>
          <w:rFonts w:ascii="Times New Roman" w:hAnsi="Times New Roman"/>
          <w:b/>
          <w:szCs w:val="24"/>
        </w:rPr>
        <w:t>collection of information</w:t>
      </w:r>
      <w:r w:rsidR="006A38F7">
        <w:rPr>
          <w:rFonts w:ascii="Times New Roman" w:hAnsi="Times New Roman"/>
          <w:b/>
          <w:szCs w:val="24"/>
        </w:rPr>
        <w:t>.</w:t>
      </w:r>
      <w:r w:rsidRPr="00AD381B">
        <w:rPr>
          <w:rFonts w:ascii="Times New Roman" w:hAnsi="Times New Roman"/>
          <w:b/>
          <w:szCs w:val="24"/>
        </w:rPr>
        <w:t xml:space="preserve"> Specify the review type of the collection (new, revision, extension, reinstatement with change, reinstatement without change). If revised, briefly specify the changes.  If a rulemaking is involved, </w:t>
      </w:r>
      <w:r w:rsidR="006A38F7">
        <w:rPr>
          <w:rFonts w:ascii="Times New Roman" w:hAnsi="Times New Roman"/>
          <w:b/>
          <w:szCs w:val="24"/>
        </w:rPr>
        <w:t xml:space="preserve">list </w:t>
      </w:r>
      <w:r w:rsidRPr="00AD381B">
        <w:rPr>
          <w:rFonts w:ascii="Times New Roman" w:hAnsi="Times New Roman"/>
          <w:b/>
          <w:szCs w:val="24"/>
        </w:rPr>
        <w:t xml:space="preserve">the sections </w:t>
      </w:r>
      <w:r w:rsidR="006A38F7">
        <w:rPr>
          <w:rFonts w:ascii="Times New Roman" w:hAnsi="Times New Roman"/>
          <w:b/>
          <w:szCs w:val="24"/>
        </w:rPr>
        <w:t>with a brief description of the information collection requirement, and/</w:t>
      </w:r>
      <w:r w:rsidRPr="00AD381B">
        <w:rPr>
          <w:rFonts w:ascii="Times New Roman" w:hAnsi="Times New Roman"/>
          <w:b/>
          <w:szCs w:val="24"/>
        </w:rPr>
        <w:t>or change</w:t>
      </w:r>
      <w:r w:rsidR="006A38F7">
        <w:rPr>
          <w:rFonts w:ascii="Times New Roman" w:hAnsi="Times New Roman"/>
          <w:b/>
          <w:szCs w:val="24"/>
        </w:rPr>
        <w:t>s to</w:t>
      </w:r>
      <w:r w:rsidRPr="00AD381B">
        <w:rPr>
          <w:rFonts w:ascii="Times New Roman" w:hAnsi="Times New Roman"/>
          <w:b/>
          <w:szCs w:val="24"/>
        </w:rPr>
        <w:t xml:space="preserve"> sections, if applicable.</w:t>
      </w:r>
    </w:p>
    <w:p w:rsidR="00501088" w:rsidP="00501088" w14:paraId="7EC549F3" w14:textId="71B2DB79">
      <w:pPr>
        <w:pStyle w:val="ListParagraph"/>
        <w:suppressAutoHyphens/>
        <w:spacing w:line="240" w:lineRule="exact"/>
        <w:contextualSpacing w:val="0"/>
        <w:rPr>
          <w:rFonts w:ascii="Times New Roman" w:hAnsi="Times New Roman"/>
          <w:b/>
          <w:szCs w:val="24"/>
        </w:rPr>
      </w:pPr>
    </w:p>
    <w:p w:rsidR="00922C6E" w:rsidP="00922C6E" w14:paraId="29202E9C" w14:textId="2DA09F88">
      <w:pPr>
        <w:ind w:left="720"/>
        <w:rPr>
          <w:rFonts w:ascii="Times New Roman" w:hAnsi="Times New Roman"/>
          <w:szCs w:val="24"/>
        </w:rPr>
      </w:pPr>
      <w:r w:rsidRPr="00257374">
        <w:rPr>
          <w:rFonts w:ascii="Times New Roman" w:hAnsi="Times New Roman"/>
          <w:szCs w:val="24"/>
        </w:rPr>
        <w:t xml:space="preserve">RSA </w:t>
      </w:r>
      <w:r>
        <w:rPr>
          <w:rFonts w:ascii="Times New Roman" w:hAnsi="Times New Roman"/>
          <w:szCs w:val="24"/>
        </w:rPr>
        <w:t xml:space="preserve">has made no substantive changes to the information collection and </w:t>
      </w:r>
      <w:r w:rsidRPr="00257374">
        <w:rPr>
          <w:rFonts w:ascii="Times New Roman" w:hAnsi="Times New Roman"/>
          <w:szCs w:val="24"/>
        </w:rPr>
        <w:t xml:space="preserve">is requesting </w:t>
      </w:r>
      <w:r w:rsidR="00F74D7C">
        <w:rPr>
          <w:rFonts w:ascii="Times New Roman" w:hAnsi="Times New Roman"/>
          <w:szCs w:val="24"/>
        </w:rPr>
        <w:t xml:space="preserve">approval </w:t>
      </w:r>
      <w:r>
        <w:rPr>
          <w:rFonts w:ascii="Times New Roman" w:hAnsi="Times New Roman"/>
          <w:szCs w:val="24"/>
        </w:rPr>
        <w:t>through August 31, 2026</w:t>
      </w:r>
      <w:r w:rsidRPr="00257374">
        <w:rPr>
          <w:rFonts w:ascii="Times New Roman" w:hAnsi="Times New Roman"/>
          <w:szCs w:val="24"/>
        </w:rPr>
        <w:t xml:space="preserve">. </w:t>
      </w:r>
      <w:r w:rsidR="00F74D7C">
        <w:rPr>
          <w:rFonts w:ascii="Times New Roman" w:hAnsi="Times New Roman"/>
          <w:szCs w:val="24"/>
        </w:rPr>
        <w:t>The type of collection is a revision</w:t>
      </w:r>
      <w:r w:rsidR="005F7D4A">
        <w:rPr>
          <w:rFonts w:ascii="Times New Roman" w:hAnsi="Times New Roman"/>
          <w:szCs w:val="24"/>
        </w:rPr>
        <w:t xml:space="preserve"> because the burden has been adjusted to reflect</w:t>
      </w:r>
      <w:r w:rsidR="00605E3D">
        <w:rPr>
          <w:rFonts w:ascii="Times New Roman" w:hAnsi="Times New Roman"/>
          <w:szCs w:val="24"/>
        </w:rPr>
        <w:t xml:space="preserve"> submission every three years, as opposed to annually. </w:t>
      </w:r>
    </w:p>
    <w:p w:rsidR="00922C6E" w:rsidP="00954A2D" w14:paraId="641EB142" w14:textId="77777777">
      <w:pPr>
        <w:tabs>
          <w:tab w:val="left" w:pos="-720"/>
          <w:tab w:val="left" w:pos="0"/>
        </w:tabs>
        <w:suppressAutoHyphens/>
        <w:ind w:left="720"/>
        <w:rPr>
          <w:rFonts w:ascii="Times New Roman" w:hAnsi="Times New Roman"/>
        </w:rPr>
      </w:pPr>
    </w:p>
    <w:p w:rsidR="00954A2D" w:rsidRPr="009317CD" w:rsidP="00954A2D" w14:paraId="735CFFA3" w14:textId="554C1DC3">
      <w:pPr>
        <w:tabs>
          <w:tab w:val="left" w:pos="-720"/>
          <w:tab w:val="left" w:pos="0"/>
        </w:tabs>
        <w:suppressAutoHyphens/>
        <w:ind w:left="720"/>
        <w:rPr>
          <w:rFonts w:ascii="Times New Roman" w:hAnsi="Times New Roman"/>
        </w:rPr>
      </w:pPr>
      <w:r w:rsidRPr="009317CD">
        <w:rPr>
          <w:rFonts w:ascii="Times New Roman" w:hAnsi="Times New Roman"/>
        </w:rPr>
        <w:t xml:space="preserve">Title VII, Chapter 2, </w:t>
      </w:r>
      <w:r>
        <w:rPr>
          <w:rFonts w:ascii="Times New Roman" w:hAnsi="Times New Roman"/>
        </w:rPr>
        <w:t xml:space="preserve">Section 752 </w:t>
      </w:r>
      <w:r w:rsidRPr="009317CD">
        <w:rPr>
          <w:rFonts w:ascii="Times New Roman" w:hAnsi="Times New Roman"/>
        </w:rPr>
        <w:t xml:space="preserve">of the Rehabilitation Act of 1973 (Rehabilitation Act), as amended by </w:t>
      </w:r>
      <w:r>
        <w:rPr>
          <w:rFonts w:ascii="Times New Roman" w:hAnsi="Times New Roman"/>
        </w:rPr>
        <w:t xml:space="preserve">Title IV of </w:t>
      </w:r>
      <w:r w:rsidRPr="009317CD">
        <w:rPr>
          <w:rFonts w:ascii="Times New Roman" w:hAnsi="Times New Roman"/>
        </w:rPr>
        <w:t>the Workforce Innovation and Opportunity Act (WIOA)</w:t>
      </w:r>
      <w:r w:rsidRPr="00FA195C" w:rsidR="00FA195C">
        <w:rPr>
          <w:rFonts w:ascii="Arial" w:hAnsi="Arial"/>
          <w:snapToGrid w:val="0"/>
        </w:rPr>
        <w:t xml:space="preserve"> </w:t>
      </w:r>
      <w:r w:rsidRPr="008550EC" w:rsidR="00FA195C">
        <w:rPr>
          <w:rFonts w:ascii="Times New Roman" w:hAnsi="Times New Roman"/>
          <w:snapToGrid w:val="0"/>
        </w:rPr>
        <w:t xml:space="preserve">(29 U.S.C. </w:t>
      </w:r>
      <w:r w:rsidRPr="00FA195C" w:rsidR="00FA195C">
        <w:rPr>
          <w:rFonts w:ascii="Times New Roman" w:hAnsi="Times New Roman"/>
        </w:rPr>
        <w:t>§ 796k</w:t>
      </w:r>
      <w:r w:rsidRPr="00FA195C">
        <w:rPr>
          <w:rFonts w:ascii="Times New Roman" w:hAnsi="Times New Roman"/>
        </w:rPr>
        <w:t>,</w:t>
      </w:r>
      <w:r w:rsidRPr="009317CD">
        <w:rPr>
          <w:rFonts w:ascii="Times New Roman" w:hAnsi="Times New Roman"/>
        </w:rPr>
        <w:t xml:space="preserve"> Independent Living Services for Older Individuals Who Are Blind program</w:t>
      </w:r>
      <w:r>
        <w:rPr>
          <w:rFonts w:ascii="Times New Roman" w:hAnsi="Times New Roman"/>
        </w:rPr>
        <w:t>,</w:t>
      </w:r>
      <w:r w:rsidRPr="009317CD">
        <w:rPr>
          <w:rFonts w:ascii="Times New Roman" w:hAnsi="Times New Roman"/>
        </w:rPr>
        <w:t xml:space="preserve"> authorizes grants to each State and certain territories to provide rehabilitation services to eligible individuals</w:t>
      </w:r>
      <w:r>
        <w:rPr>
          <w:rFonts w:ascii="Times New Roman" w:hAnsi="Times New Roman"/>
        </w:rPr>
        <w:t xml:space="preserve"> </w:t>
      </w:r>
      <w:r w:rsidR="00FA195C">
        <w:rPr>
          <w:rFonts w:ascii="Times New Roman" w:hAnsi="Times New Roman"/>
        </w:rPr>
        <w:t xml:space="preserve">who are blind and </w:t>
      </w:r>
      <w:r>
        <w:rPr>
          <w:rFonts w:ascii="Times New Roman" w:hAnsi="Times New Roman"/>
        </w:rPr>
        <w:t>who are at least 55 years of age</w:t>
      </w:r>
      <w:r w:rsidRPr="009317CD">
        <w:rPr>
          <w:rFonts w:ascii="Times New Roman" w:hAnsi="Times New Roman"/>
        </w:rPr>
        <w:t>.</w:t>
      </w:r>
      <w:r>
        <w:rPr>
          <w:rFonts w:ascii="Times New Roman" w:hAnsi="Times New Roman"/>
        </w:rPr>
        <w:t xml:space="preserve"> </w:t>
      </w:r>
      <w:r w:rsidRPr="009317CD">
        <w:rPr>
          <w:rFonts w:ascii="Times New Roman" w:hAnsi="Times New Roman"/>
        </w:rPr>
        <w:t>The application required by the Commissioner of the Rehabilitation Services Administration (RSA)</w:t>
      </w:r>
      <w:r>
        <w:rPr>
          <w:rFonts w:ascii="Times New Roman" w:hAnsi="Times New Roman"/>
        </w:rPr>
        <w:t xml:space="preserve">, the focus of this information collection, </w:t>
      </w:r>
      <w:r w:rsidRPr="009317CD">
        <w:rPr>
          <w:rFonts w:ascii="Times New Roman" w:hAnsi="Times New Roman"/>
        </w:rPr>
        <w:t xml:space="preserve">is the State's written request for grant funds and assurances that the </w:t>
      </w:r>
      <w:r>
        <w:rPr>
          <w:rFonts w:ascii="Times New Roman" w:hAnsi="Times New Roman"/>
        </w:rPr>
        <w:t>d</w:t>
      </w:r>
      <w:r w:rsidRPr="009317CD">
        <w:rPr>
          <w:rFonts w:ascii="Times New Roman" w:hAnsi="Times New Roman"/>
        </w:rPr>
        <w:t xml:space="preserve">esignated State </w:t>
      </w:r>
      <w:r>
        <w:rPr>
          <w:rFonts w:ascii="Times New Roman" w:hAnsi="Times New Roman"/>
        </w:rPr>
        <w:t>a</w:t>
      </w:r>
      <w:r w:rsidRPr="009317CD">
        <w:rPr>
          <w:rFonts w:ascii="Times New Roman" w:hAnsi="Times New Roman"/>
        </w:rPr>
        <w:t>gency (DSA) can carry out its statutorily prescribed purposes and functions.</w:t>
      </w:r>
    </w:p>
    <w:p w:rsidR="00954A2D" w:rsidRPr="009317CD" w:rsidP="00954A2D" w14:paraId="51C815D0" w14:textId="77777777">
      <w:pPr>
        <w:tabs>
          <w:tab w:val="left" w:pos="-720"/>
          <w:tab w:val="left" w:pos="0"/>
        </w:tabs>
        <w:suppressAutoHyphens/>
        <w:ind w:left="1440" w:hanging="720"/>
        <w:rPr>
          <w:rFonts w:ascii="Times New Roman" w:hAnsi="Times New Roman"/>
        </w:rPr>
      </w:pPr>
    </w:p>
    <w:p w:rsidR="00954A2D" w:rsidRPr="009317CD" w:rsidP="00954A2D" w14:paraId="03F9A14F" w14:textId="77777777">
      <w:pPr>
        <w:tabs>
          <w:tab w:val="left" w:pos="-720"/>
          <w:tab w:val="left" w:pos="0"/>
        </w:tabs>
        <w:suppressAutoHyphens/>
        <w:ind w:left="720"/>
        <w:rPr>
          <w:rFonts w:ascii="Times New Roman" w:hAnsi="Times New Roman"/>
        </w:rPr>
      </w:pPr>
      <w:r w:rsidRPr="009317CD">
        <w:rPr>
          <w:rFonts w:ascii="Times New Roman" w:hAnsi="Times New Roman"/>
        </w:rPr>
        <w:t xml:space="preserve">This </w:t>
      </w:r>
      <w:r>
        <w:rPr>
          <w:rFonts w:ascii="Times New Roman" w:hAnsi="Times New Roman"/>
        </w:rPr>
        <w:t xml:space="preserve">application, which contains a number of assurances made by the DSA to RSA, </w:t>
      </w:r>
      <w:r w:rsidRPr="009317CD">
        <w:rPr>
          <w:rFonts w:ascii="Times New Roman" w:hAnsi="Times New Roman"/>
        </w:rPr>
        <w:t>is based on the following:</w:t>
      </w:r>
    </w:p>
    <w:p w:rsidR="00954A2D" w:rsidRPr="009317CD" w:rsidP="00954A2D" w14:paraId="1AAE17E3" w14:textId="71F72D35">
      <w:pPr>
        <w:tabs>
          <w:tab w:val="left" w:pos="-720"/>
          <w:tab w:val="left" w:pos="0"/>
          <w:tab w:val="left" w:pos="720"/>
        </w:tabs>
        <w:suppressAutoHyphens/>
        <w:ind w:left="2160" w:hanging="1440"/>
        <w:rPr>
          <w:rFonts w:ascii="Times New Roman" w:hAnsi="Times New Roman"/>
        </w:rPr>
      </w:pPr>
      <w:r w:rsidRPr="009317CD">
        <w:rPr>
          <w:rFonts w:ascii="Times New Roman" w:hAnsi="Times New Roman"/>
        </w:rPr>
        <w:tab/>
        <w:t>(1)</w:t>
      </w:r>
      <w:r w:rsidRPr="009317CD">
        <w:rPr>
          <w:rFonts w:ascii="Times New Roman" w:hAnsi="Times New Roman"/>
        </w:rPr>
        <w:tab/>
        <w:t>Title VII, Chapter 2</w:t>
      </w:r>
      <w:r>
        <w:rPr>
          <w:rFonts w:ascii="Times New Roman" w:hAnsi="Times New Roman"/>
        </w:rPr>
        <w:t>, Section 752</w:t>
      </w:r>
      <w:r w:rsidRPr="009317CD">
        <w:rPr>
          <w:rFonts w:ascii="Times New Roman" w:hAnsi="Times New Roman"/>
        </w:rPr>
        <w:t xml:space="preserve"> of the Rehabilitation Act</w:t>
      </w:r>
      <w:r w:rsidR="00FA195C">
        <w:rPr>
          <w:rFonts w:ascii="Times New Roman" w:hAnsi="Times New Roman"/>
        </w:rPr>
        <w:t xml:space="preserve"> </w:t>
      </w:r>
      <w:r w:rsidRPr="00FA195C" w:rsidR="00FA195C">
        <w:rPr>
          <w:rFonts w:ascii="Times New Roman" w:hAnsi="Times New Roman"/>
        </w:rPr>
        <w:t>(29 U.S.C. § 796k</w:t>
      </w:r>
      <w:r w:rsidR="00BB7473">
        <w:rPr>
          <w:rFonts w:ascii="Times New Roman" w:hAnsi="Times New Roman"/>
        </w:rPr>
        <w:t>(a), (f), and (h)</w:t>
      </w:r>
      <w:r w:rsidR="00FA195C">
        <w:rPr>
          <w:rFonts w:ascii="Times New Roman" w:hAnsi="Times New Roman"/>
        </w:rPr>
        <w:t xml:space="preserve"> </w:t>
      </w:r>
      <w:r w:rsidRPr="009317CD">
        <w:rPr>
          <w:rFonts w:ascii="Times New Roman" w:hAnsi="Times New Roman"/>
        </w:rPr>
        <w:t>;</w:t>
      </w:r>
      <w:r>
        <w:rPr>
          <w:rFonts w:ascii="Times New Roman" w:hAnsi="Times New Roman"/>
        </w:rPr>
        <w:t xml:space="preserve"> and</w:t>
      </w:r>
    </w:p>
    <w:p w:rsidR="00954A2D" w:rsidP="00954A2D" w14:paraId="23D71E2F" w14:textId="77777777">
      <w:pPr>
        <w:tabs>
          <w:tab w:val="left" w:pos="-720"/>
          <w:tab w:val="left" w:pos="0"/>
          <w:tab w:val="left" w:pos="720"/>
        </w:tabs>
        <w:suppressAutoHyphens/>
        <w:ind w:left="2160" w:hanging="1440"/>
        <w:rPr>
          <w:rFonts w:ascii="Times New Roman" w:hAnsi="Times New Roman"/>
        </w:rPr>
      </w:pPr>
      <w:r w:rsidRPr="009317CD">
        <w:rPr>
          <w:rFonts w:ascii="Times New Roman" w:hAnsi="Times New Roman"/>
        </w:rPr>
        <w:tab/>
        <w:t>(2)</w:t>
      </w:r>
      <w:r w:rsidRPr="009317CD">
        <w:rPr>
          <w:rFonts w:ascii="Times New Roman" w:hAnsi="Times New Roman"/>
        </w:rPr>
        <w:tab/>
        <w:t xml:space="preserve">The </w:t>
      </w:r>
      <w:r>
        <w:rPr>
          <w:rFonts w:ascii="Times New Roman" w:hAnsi="Times New Roman"/>
        </w:rPr>
        <w:t xml:space="preserve">program </w:t>
      </w:r>
      <w:r w:rsidRPr="009317CD">
        <w:rPr>
          <w:rFonts w:ascii="Times New Roman" w:hAnsi="Times New Roman"/>
        </w:rPr>
        <w:t>regulations (34 C</w:t>
      </w:r>
      <w:r>
        <w:rPr>
          <w:rFonts w:ascii="Times New Roman" w:hAnsi="Times New Roman"/>
        </w:rPr>
        <w:t>.</w:t>
      </w:r>
      <w:r w:rsidRPr="009317CD">
        <w:rPr>
          <w:rFonts w:ascii="Times New Roman" w:hAnsi="Times New Roman"/>
        </w:rPr>
        <w:t>F</w:t>
      </w:r>
      <w:r>
        <w:rPr>
          <w:rFonts w:ascii="Times New Roman" w:hAnsi="Times New Roman"/>
        </w:rPr>
        <w:t>.</w:t>
      </w:r>
      <w:r w:rsidRPr="009317CD">
        <w:rPr>
          <w:rFonts w:ascii="Times New Roman" w:hAnsi="Times New Roman"/>
        </w:rPr>
        <w:t>R</w:t>
      </w:r>
      <w:r>
        <w:rPr>
          <w:rFonts w:ascii="Times New Roman" w:hAnsi="Times New Roman"/>
        </w:rPr>
        <w:t>.</w:t>
      </w:r>
      <w:r w:rsidRPr="009317CD">
        <w:rPr>
          <w:rFonts w:ascii="Times New Roman" w:hAnsi="Times New Roman"/>
        </w:rPr>
        <w:t xml:space="preserve"> </w:t>
      </w:r>
      <w:r>
        <w:rPr>
          <w:rFonts w:ascii="Times New Roman" w:hAnsi="Times New Roman"/>
        </w:rPr>
        <w:t xml:space="preserve">§§ </w:t>
      </w:r>
      <w:r w:rsidRPr="009317CD">
        <w:rPr>
          <w:rFonts w:ascii="Times New Roman" w:hAnsi="Times New Roman"/>
        </w:rPr>
        <w:t>367</w:t>
      </w:r>
      <w:r>
        <w:rPr>
          <w:rFonts w:ascii="Times New Roman" w:hAnsi="Times New Roman"/>
        </w:rPr>
        <w:t>.30 and 367.31</w:t>
      </w:r>
      <w:r w:rsidRPr="009317CD">
        <w:rPr>
          <w:rFonts w:ascii="Times New Roman" w:hAnsi="Times New Roman"/>
        </w:rPr>
        <w:t>)</w:t>
      </w:r>
      <w:r>
        <w:rPr>
          <w:rFonts w:ascii="Times New Roman" w:hAnsi="Times New Roman"/>
        </w:rPr>
        <w:t>.</w:t>
      </w:r>
    </w:p>
    <w:p w:rsidR="00954A2D" w:rsidRPr="009317CD" w:rsidP="00954A2D" w14:paraId="0EADA5D4" w14:textId="77777777">
      <w:pPr>
        <w:rPr>
          <w:rFonts w:ascii="Times New Roman" w:hAnsi="Times New Roman"/>
          <w:b/>
        </w:rPr>
      </w:pPr>
    </w:p>
    <w:p w:rsidR="00954A2D" w:rsidP="003221B9" w14:paraId="36BF64B2" w14:textId="1A00FA12">
      <w:pPr>
        <w:ind w:left="720"/>
        <w:rPr>
          <w:rFonts w:ascii="Times New Roman" w:hAnsi="Times New Roman"/>
          <w:szCs w:val="24"/>
        </w:rPr>
      </w:pPr>
      <w:r w:rsidRPr="00257374">
        <w:rPr>
          <w:rFonts w:ascii="Times New Roman" w:hAnsi="Times New Roman"/>
          <w:szCs w:val="24"/>
        </w:rPr>
        <w:t xml:space="preserve">The current version of the </w:t>
      </w:r>
      <w:r>
        <w:rPr>
          <w:rFonts w:ascii="Times New Roman" w:hAnsi="Times New Roman"/>
          <w:szCs w:val="24"/>
        </w:rPr>
        <w:t xml:space="preserve">application </w:t>
      </w:r>
      <w:r w:rsidRPr="00257374">
        <w:rPr>
          <w:rFonts w:ascii="Times New Roman" w:hAnsi="Times New Roman"/>
          <w:szCs w:val="24"/>
        </w:rPr>
        <w:t>is sche</w:t>
      </w:r>
      <w:r>
        <w:rPr>
          <w:rFonts w:ascii="Times New Roman" w:hAnsi="Times New Roman"/>
          <w:szCs w:val="24"/>
        </w:rPr>
        <w:t>duled to expire on August 31, 2023</w:t>
      </w:r>
      <w:r w:rsidRPr="00257374">
        <w:rPr>
          <w:rFonts w:ascii="Times New Roman" w:hAnsi="Times New Roman"/>
          <w:szCs w:val="24"/>
        </w:rPr>
        <w:t xml:space="preserve">. </w:t>
      </w:r>
    </w:p>
    <w:p w:rsidR="00501088" w:rsidRPr="00AD381B" w:rsidP="00501088" w14:paraId="759A95E2" w14:textId="77777777">
      <w:pPr>
        <w:pStyle w:val="ListParagraph"/>
        <w:suppressAutoHyphens/>
        <w:spacing w:line="240" w:lineRule="exact"/>
        <w:contextualSpacing w:val="0"/>
        <w:rPr>
          <w:rFonts w:ascii="Times New Roman" w:hAnsi="Times New Roman"/>
          <w:b/>
          <w:szCs w:val="24"/>
        </w:rPr>
      </w:pPr>
    </w:p>
    <w:p w:rsidR="00AD381B" w:rsidP="00AD381B" w14:paraId="2F75E106" w14:textId="77777777">
      <w:pPr>
        <w:pStyle w:val="ListParagraph"/>
        <w:numPr>
          <w:ilvl w:val="0"/>
          <w:numId w:val="4"/>
        </w:numPr>
        <w:suppressAutoHyphens/>
        <w:spacing w:line="240" w:lineRule="exact"/>
        <w:contextualSpacing w:val="0"/>
        <w:rPr>
          <w:rFonts w:ascii="Times New Roman" w:hAnsi="Times New Roman"/>
          <w:szCs w:val="24"/>
        </w:rPr>
      </w:pPr>
      <w:r w:rsidRPr="00AD381B">
        <w:rPr>
          <w:rFonts w:ascii="Times New Roman" w:hAnsi="Times New Roman"/>
          <w:b/>
          <w:szCs w:val="24"/>
        </w:rPr>
        <w:t>Indicate how, by whom, and for what purpose the information is to be used.  Except for a new collection, indicate the actual use the agency has made of the information received from the current collection.</w:t>
      </w:r>
    </w:p>
    <w:p w:rsidR="00AD381B" w:rsidP="00AD381B" w14:paraId="58467BF8" w14:textId="04A3D7D3">
      <w:pPr>
        <w:suppressAutoHyphens/>
        <w:spacing w:line="240" w:lineRule="exact"/>
        <w:rPr>
          <w:rFonts w:ascii="Times New Roman" w:hAnsi="Times New Roman"/>
          <w:szCs w:val="24"/>
        </w:rPr>
      </w:pPr>
    </w:p>
    <w:p w:rsidR="00C47452" w:rsidRPr="009317CD" w:rsidP="00C47452" w14:paraId="2AF2DF36" w14:textId="65A5AB8E">
      <w:pPr>
        <w:tabs>
          <w:tab w:val="left" w:pos="-720"/>
          <w:tab w:val="left" w:pos="0"/>
        </w:tabs>
        <w:suppressAutoHyphens/>
        <w:ind w:left="720"/>
        <w:rPr>
          <w:rFonts w:ascii="Times New Roman" w:hAnsi="Times New Roman"/>
        </w:rPr>
      </w:pPr>
      <w:r w:rsidRPr="009317CD">
        <w:rPr>
          <w:rFonts w:ascii="Times New Roman" w:hAnsi="Times New Roman"/>
        </w:rPr>
        <w:t>To receive a grant under § 752(</w:t>
      </w:r>
      <w:r w:rsidR="00FE7AA4">
        <w:rPr>
          <w:rFonts w:ascii="Times New Roman" w:hAnsi="Times New Roman"/>
        </w:rPr>
        <w:t>a</w:t>
      </w:r>
      <w:r w:rsidRPr="009317CD">
        <w:rPr>
          <w:rFonts w:ascii="Times New Roman" w:hAnsi="Times New Roman"/>
        </w:rPr>
        <w:t xml:space="preserve">) of Title VII, Chapter 2of the </w:t>
      </w:r>
      <w:r>
        <w:rPr>
          <w:rFonts w:ascii="Times New Roman" w:hAnsi="Times New Roman"/>
        </w:rPr>
        <w:t xml:space="preserve">Rehabilitation </w:t>
      </w:r>
      <w:r w:rsidRPr="009317CD">
        <w:rPr>
          <w:rFonts w:ascii="Times New Roman" w:hAnsi="Times New Roman"/>
        </w:rPr>
        <w:t>Act or a re-allotment grant under § 752(</w:t>
      </w:r>
      <w:r>
        <w:rPr>
          <w:rFonts w:ascii="Times New Roman" w:hAnsi="Times New Roman"/>
        </w:rPr>
        <w:t>i</w:t>
      </w:r>
      <w:r w:rsidRPr="009317CD">
        <w:rPr>
          <w:rFonts w:ascii="Times New Roman" w:hAnsi="Times New Roman"/>
        </w:rPr>
        <w:t>)(</w:t>
      </w:r>
      <w:r>
        <w:rPr>
          <w:rFonts w:ascii="Times New Roman" w:hAnsi="Times New Roman"/>
        </w:rPr>
        <w:t>4</w:t>
      </w:r>
      <w:r w:rsidRPr="009317CD">
        <w:rPr>
          <w:rFonts w:ascii="Times New Roman" w:hAnsi="Times New Roman"/>
        </w:rPr>
        <w:t>), a DSA must submit to, and obtain approval from, the</w:t>
      </w:r>
      <w:r w:rsidR="00B16E2F">
        <w:rPr>
          <w:rFonts w:ascii="Times New Roman" w:hAnsi="Times New Roman"/>
        </w:rPr>
        <w:t xml:space="preserve"> Commissioner</w:t>
      </w:r>
      <w:r w:rsidRPr="009317CD">
        <w:rPr>
          <w:rFonts w:ascii="Times New Roman" w:hAnsi="Times New Roman"/>
        </w:rPr>
        <w:t xml:space="preserve"> an application for assistance under this program at the time, in the form and manner,</w:t>
      </w:r>
      <w:r>
        <w:rPr>
          <w:rFonts w:ascii="Times New Roman" w:hAnsi="Times New Roman"/>
        </w:rPr>
        <w:t xml:space="preserve"> </w:t>
      </w:r>
      <w:r w:rsidRPr="009317CD">
        <w:rPr>
          <w:rFonts w:ascii="Times New Roman" w:hAnsi="Times New Roman"/>
        </w:rPr>
        <w:t>and containing the agreements, assurances, and information, that the Secretary determines to be necessary to carry out the program (§§ 752(c)(2)</w:t>
      </w:r>
      <w:r w:rsidR="00B16E2F">
        <w:rPr>
          <w:rFonts w:ascii="Times New Roman" w:hAnsi="Times New Roman"/>
        </w:rPr>
        <w:t>, 752(h)</w:t>
      </w:r>
      <w:r w:rsidRPr="009317CD">
        <w:rPr>
          <w:rFonts w:ascii="Times New Roman" w:hAnsi="Times New Roman"/>
        </w:rPr>
        <w:t xml:space="preserve"> and 752(i)</w:t>
      </w:r>
      <w:r w:rsidR="00B16E2F">
        <w:rPr>
          <w:rFonts w:ascii="Times New Roman" w:hAnsi="Times New Roman"/>
        </w:rPr>
        <w:t>(4)(C)</w:t>
      </w:r>
      <w:r w:rsidRPr="009317CD">
        <w:rPr>
          <w:rFonts w:ascii="Times New Roman" w:hAnsi="Times New Roman"/>
        </w:rPr>
        <w:t>).</w:t>
      </w:r>
    </w:p>
    <w:p w:rsidR="00C47452" w:rsidRPr="009317CD" w:rsidP="00C47452" w14:paraId="4269D968" w14:textId="77777777">
      <w:pPr>
        <w:tabs>
          <w:tab w:val="left" w:pos="-720"/>
          <w:tab w:val="left" w:pos="0"/>
        </w:tabs>
        <w:suppressAutoHyphens/>
        <w:ind w:left="720" w:hanging="720"/>
        <w:rPr>
          <w:rFonts w:ascii="Times New Roman" w:hAnsi="Times New Roman"/>
        </w:rPr>
      </w:pPr>
    </w:p>
    <w:p w:rsidR="00C47452" w:rsidRPr="009317CD" w:rsidP="00C47452" w14:paraId="71C64CDC" w14:textId="77777777">
      <w:pPr>
        <w:tabs>
          <w:tab w:val="left" w:pos="-720"/>
          <w:tab w:val="left" w:pos="0"/>
        </w:tabs>
        <w:suppressAutoHyphens/>
        <w:ind w:left="720" w:hanging="720"/>
        <w:rPr>
          <w:rFonts w:ascii="Times New Roman" w:hAnsi="Times New Roman"/>
        </w:rPr>
      </w:pPr>
      <w:r>
        <w:rPr>
          <w:rFonts w:ascii="Times New Roman" w:hAnsi="Times New Roman"/>
        </w:rPr>
        <w:tab/>
      </w:r>
      <w:r w:rsidRPr="009317CD">
        <w:rPr>
          <w:rFonts w:ascii="Times New Roman" w:hAnsi="Times New Roman"/>
        </w:rPr>
        <w:t>The application package consists of the following documents:</w:t>
      </w:r>
    </w:p>
    <w:p w:rsidR="00C47452" w:rsidRPr="009317CD" w:rsidP="00C47452" w14:paraId="5F7F8B35" w14:textId="77777777">
      <w:pPr>
        <w:tabs>
          <w:tab w:val="left" w:pos="-720"/>
          <w:tab w:val="left" w:pos="0"/>
        </w:tabs>
        <w:suppressAutoHyphens/>
        <w:ind w:left="1440" w:hanging="1440"/>
        <w:rPr>
          <w:rFonts w:ascii="Times New Roman" w:hAnsi="Times New Roman"/>
        </w:rPr>
      </w:pPr>
      <w:r w:rsidRPr="009317CD">
        <w:rPr>
          <w:rFonts w:ascii="Times New Roman" w:hAnsi="Times New Roman"/>
        </w:rPr>
        <w:tab/>
      </w:r>
    </w:p>
    <w:p w:rsidR="00C47452" w:rsidRPr="009317CD" w:rsidP="00C47452" w14:paraId="3B0C50B0" w14:textId="77777777">
      <w:pPr>
        <w:tabs>
          <w:tab w:val="left" w:pos="-720"/>
          <w:tab w:val="left" w:pos="0"/>
        </w:tabs>
        <w:suppressAutoHyphens/>
        <w:ind w:left="1440" w:hanging="1440"/>
        <w:rPr>
          <w:rFonts w:ascii="Times New Roman" w:hAnsi="Times New Roman"/>
        </w:rPr>
      </w:pPr>
      <w:r w:rsidRPr="009317CD">
        <w:rPr>
          <w:rFonts w:ascii="Times New Roman" w:hAnsi="Times New Roman"/>
        </w:rPr>
        <w:tab/>
        <w:t>(1)</w:t>
      </w:r>
      <w:r w:rsidRPr="009317CD">
        <w:rPr>
          <w:rFonts w:ascii="Times New Roman" w:hAnsi="Times New Roman"/>
        </w:rPr>
        <w:tab/>
        <w:t>A cover letter from the Commissioner of RSA to the director of the DSA;</w:t>
      </w:r>
    </w:p>
    <w:p w:rsidR="00C47452" w:rsidRPr="009317CD" w:rsidP="00605E3D" w14:paraId="6D4AD818" w14:textId="3302EED7">
      <w:pPr>
        <w:tabs>
          <w:tab w:val="left" w:pos="-720"/>
          <w:tab w:val="left" w:pos="0"/>
          <w:tab w:val="left" w:pos="2160"/>
        </w:tabs>
        <w:suppressAutoHyphens/>
        <w:ind w:left="2250" w:hanging="810"/>
        <w:rPr>
          <w:rFonts w:ascii="Times New Roman" w:hAnsi="Times New Roman"/>
        </w:rPr>
      </w:pPr>
      <w:r w:rsidRPr="009317CD">
        <w:rPr>
          <w:rFonts w:ascii="Times New Roman" w:hAnsi="Times New Roman"/>
        </w:rPr>
        <w:t>(2)</w:t>
      </w:r>
      <w:r w:rsidRPr="009317CD">
        <w:rPr>
          <w:rFonts w:ascii="Times New Roman" w:hAnsi="Times New Roman"/>
        </w:rPr>
        <w:tab/>
        <w:t>The assurances required by</w:t>
      </w:r>
      <w:r w:rsidR="00B16E2F">
        <w:rPr>
          <w:rFonts w:ascii="Times New Roman" w:hAnsi="Times New Roman"/>
        </w:rPr>
        <w:t xml:space="preserve"> section 752(f) and (h)(2)</w:t>
      </w:r>
      <w:r w:rsidRPr="009317CD">
        <w:rPr>
          <w:rFonts w:ascii="Times New Roman" w:hAnsi="Times New Roman"/>
        </w:rPr>
        <w:t xml:space="preserve"> the Rehabilitation</w:t>
      </w:r>
      <w:r w:rsidR="0063487A">
        <w:rPr>
          <w:rFonts w:ascii="Times New Roman" w:hAnsi="Times New Roman"/>
        </w:rPr>
        <w:t xml:space="preserve"> </w:t>
      </w:r>
      <w:r w:rsidRPr="009317CD">
        <w:rPr>
          <w:rFonts w:ascii="Times New Roman" w:hAnsi="Times New Roman"/>
        </w:rPr>
        <w:t>Act and 34 C</w:t>
      </w:r>
      <w:r>
        <w:rPr>
          <w:rFonts w:ascii="Times New Roman" w:hAnsi="Times New Roman"/>
        </w:rPr>
        <w:t>.</w:t>
      </w:r>
      <w:r w:rsidRPr="009317CD">
        <w:rPr>
          <w:rFonts w:ascii="Times New Roman" w:hAnsi="Times New Roman"/>
        </w:rPr>
        <w:t>F</w:t>
      </w:r>
      <w:r>
        <w:rPr>
          <w:rFonts w:ascii="Times New Roman" w:hAnsi="Times New Roman"/>
        </w:rPr>
        <w:t>.</w:t>
      </w:r>
      <w:r w:rsidRPr="009317CD">
        <w:rPr>
          <w:rFonts w:ascii="Times New Roman" w:hAnsi="Times New Roman"/>
        </w:rPr>
        <w:t>R</w:t>
      </w:r>
      <w:r>
        <w:rPr>
          <w:rFonts w:ascii="Times New Roman" w:hAnsi="Times New Roman"/>
        </w:rPr>
        <w:t>.</w:t>
      </w:r>
      <w:r w:rsidRPr="009317CD">
        <w:rPr>
          <w:rFonts w:ascii="Times New Roman" w:hAnsi="Times New Roman"/>
        </w:rPr>
        <w:t xml:space="preserve"> </w:t>
      </w:r>
      <w:r>
        <w:rPr>
          <w:rFonts w:ascii="Times New Roman" w:hAnsi="Times New Roman"/>
        </w:rPr>
        <w:t>part </w:t>
      </w:r>
      <w:r w:rsidRPr="009317CD">
        <w:rPr>
          <w:rFonts w:ascii="Times New Roman" w:hAnsi="Times New Roman"/>
        </w:rPr>
        <w:t>367.31;</w:t>
      </w:r>
    </w:p>
    <w:p w:rsidR="00C47452" w:rsidP="00C47452" w14:paraId="6B50FFE9" w14:textId="77777777">
      <w:pPr>
        <w:tabs>
          <w:tab w:val="left" w:pos="-720"/>
          <w:tab w:val="left" w:pos="0"/>
        </w:tabs>
        <w:suppressAutoHyphens/>
        <w:ind w:left="1440" w:hanging="1440"/>
      </w:pPr>
    </w:p>
    <w:p w:rsidR="00C47452" w:rsidRPr="00687D66" w:rsidP="00687D66" w14:paraId="59D6B20D" w14:textId="5E32D8CA">
      <w:pPr>
        <w:tabs>
          <w:tab w:val="left" w:pos="-720"/>
          <w:tab w:val="left" w:pos="0"/>
        </w:tabs>
        <w:suppressAutoHyphens/>
        <w:ind w:left="720"/>
        <w:rPr>
          <w:rFonts w:ascii="Times New Roman" w:hAnsi="Times New Roman"/>
        </w:rPr>
      </w:pPr>
      <w:r w:rsidRPr="009317CD">
        <w:rPr>
          <w:rFonts w:ascii="Times New Roman" w:hAnsi="Times New Roman"/>
        </w:rPr>
        <w:t xml:space="preserve">The </w:t>
      </w:r>
      <w:r>
        <w:rPr>
          <w:rFonts w:ascii="Times New Roman" w:hAnsi="Times New Roman"/>
        </w:rPr>
        <w:t xml:space="preserve">application </w:t>
      </w:r>
      <w:r w:rsidRPr="009317CD">
        <w:rPr>
          <w:rFonts w:ascii="Times New Roman" w:hAnsi="Times New Roman"/>
        </w:rPr>
        <w:t xml:space="preserve">being submitted for approval is for </w:t>
      </w:r>
      <w:r w:rsidR="00687D66">
        <w:rPr>
          <w:rFonts w:ascii="Times New Roman" w:hAnsi="Times New Roman"/>
        </w:rPr>
        <w:t>a revision</w:t>
      </w:r>
      <w:r w:rsidRPr="009317CD">
        <w:rPr>
          <w:rFonts w:ascii="Times New Roman" w:hAnsi="Times New Roman"/>
        </w:rPr>
        <w:t xml:space="preserve"> of a currently Approve</w:t>
      </w:r>
      <w:r w:rsidR="00687D66">
        <w:rPr>
          <w:rFonts w:ascii="Times New Roman" w:hAnsi="Times New Roman"/>
        </w:rPr>
        <w:t xml:space="preserve">d </w:t>
      </w:r>
      <w:r w:rsidRPr="009317CD">
        <w:rPr>
          <w:rFonts w:ascii="Times New Roman" w:hAnsi="Times New Roman"/>
        </w:rPr>
        <w:t>information collection, OMB NO: 1820-0660</w:t>
      </w:r>
      <w:r>
        <w:rPr>
          <w:rFonts w:ascii="Times New Roman" w:hAnsi="Times New Roman"/>
        </w:rPr>
        <w:t>,</w:t>
      </w:r>
      <w:r w:rsidRPr="009317CD">
        <w:rPr>
          <w:rFonts w:ascii="Times New Roman" w:hAnsi="Times New Roman"/>
        </w:rPr>
        <w:t xml:space="preserve"> Written Application for the Independent Living Services for Older Individuals Who Are Blind </w:t>
      </w:r>
      <w:r w:rsidR="003221B9">
        <w:rPr>
          <w:rFonts w:ascii="Times New Roman" w:hAnsi="Times New Roman"/>
        </w:rPr>
        <w:t xml:space="preserve">(IL-OIB) </w:t>
      </w:r>
      <w:r>
        <w:rPr>
          <w:rFonts w:ascii="Times New Roman" w:hAnsi="Times New Roman"/>
        </w:rPr>
        <w:t>program, a f</w:t>
      </w:r>
      <w:r w:rsidRPr="009317CD">
        <w:rPr>
          <w:rFonts w:ascii="Times New Roman" w:hAnsi="Times New Roman"/>
        </w:rPr>
        <w:t xml:space="preserve">ormula </w:t>
      </w:r>
      <w:r>
        <w:rPr>
          <w:rFonts w:ascii="Times New Roman" w:hAnsi="Times New Roman"/>
        </w:rPr>
        <w:t>g</w:t>
      </w:r>
      <w:r w:rsidRPr="009317CD">
        <w:rPr>
          <w:rFonts w:ascii="Times New Roman" w:hAnsi="Times New Roman"/>
        </w:rPr>
        <w:t>rant</w:t>
      </w:r>
      <w:r>
        <w:rPr>
          <w:rFonts w:ascii="Times New Roman" w:hAnsi="Times New Roman"/>
        </w:rPr>
        <w:t xml:space="preserve"> </w:t>
      </w:r>
      <w:r w:rsidRPr="009317CD">
        <w:rPr>
          <w:rFonts w:ascii="Times New Roman" w:hAnsi="Times New Roman"/>
        </w:rPr>
        <w:t xml:space="preserve">program. RSA has determined that the application only needs to be submitted once unless there is a change in the DSA. Applications have already been submitted by all </w:t>
      </w:r>
      <w:r>
        <w:rPr>
          <w:rFonts w:ascii="Times New Roman" w:hAnsi="Times New Roman"/>
        </w:rPr>
        <w:t>IL-</w:t>
      </w:r>
      <w:r w:rsidRPr="009317CD">
        <w:rPr>
          <w:rFonts w:ascii="Times New Roman" w:hAnsi="Times New Roman"/>
        </w:rPr>
        <w:t>OIB grantees for FY 20</w:t>
      </w:r>
      <w:r>
        <w:rPr>
          <w:rFonts w:ascii="Times New Roman" w:hAnsi="Times New Roman"/>
        </w:rPr>
        <w:t>23</w:t>
      </w:r>
      <w:r w:rsidRPr="009317CD">
        <w:rPr>
          <w:rFonts w:ascii="Times New Roman" w:hAnsi="Times New Roman"/>
        </w:rPr>
        <w:t>.</w:t>
      </w:r>
      <w:r>
        <w:t xml:space="preserve"> </w:t>
      </w:r>
    </w:p>
    <w:p w:rsidR="00043C32" w:rsidRPr="00AD381B" w:rsidP="00AD381B" w14:paraId="230EBC4D" w14:textId="77777777">
      <w:pPr>
        <w:suppressAutoHyphens/>
        <w:spacing w:line="240" w:lineRule="exact"/>
        <w:rPr>
          <w:rFonts w:ascii="Times New Roman" w:hAnsi="Times New Roman"/>
          <w:szCs w:val="24"/>
        </w:rPr>
      </w:pPr>
    </w:p>
    <w:p w:rsidR="00043C32" w:rsidRPr="00AD381B" w:rsidP="00AD381B" w14:paraId="075A9C56" w14:textId="77777777">
      <w:pPr>
        <w:pStyle w:val="ListParagraph"/>
        <w:numPr>
          <w:ilvl w:val="0"/>
          <w:numId w:val="4"/>
        </w:numPr>
        <w:tabs>
          <w:tab w:val="left" w:pos="-720"/>
        </w:tabs>
        <w:suppressAutoHyphens/>
        <w:contextualSpacing w:val="0"/>
        <w:rPr>
          <w:rFonts w:ascii="Times New Roman" w:hAnsi="Times New Roman"/>
          <w:b/>
          <w:szCs w:val="24"/>
        </w:rPr>
      </w:pPr>
      <w:r w:rsidRPr="00AD381B">
        <w:rPr>
          <w:rFonts w:ascii="Times New Roman" w:hAnsi="Times New Roman"/>
          <w:b/>
          <w:szCs w:val="24"/>
        </w:rPr>
        <w:t xml:space="preserve">Describe whether, and to what extent, the collection of information involves the use of automated, electronic, mechanical, or other technological collection techniques or forms of information technology, e.g. permitting electronic submission of responses, and the basis for the decision of adopting this means of collection. </w:t>
      </w:r>
      <w:r w:rsidR="006A38F7">
        <w:rPr>
          <w:rFonts w:ascii="Times New Roman" w:hAnsi="Times New Roman"/>
          <w:b/>
          <w:szCs w:val="24"/>
        </w:rPr>
        <w:t xml:space="preserve">Please identify systems or websites used to electronically collect this information. </w:t>
      </w:r>
      <w:r w:rsidRPr="00AD381B">
        <w:rPr>
          <w:rFonts w:ascii="Times New Roman" w:hAnsi="Times New Roman"/>
          <w:b/>
          <w:szCs w:val="24"/>
        </w:rPr>
        <w:t>Also describe any consideration given to using technology to reduce burden.</w:t>
      </w:r>
      <w:r w:rsidR="00A23F26">
        <w:rPr>
          <w:rFonts w:ascii="Times New Roman" w:hAnsi="Times New Roman"/>
          <w:b/>
          <w:szCs w:val="24"/>
        </w:rPr>
        <w:t xml:space="preserve"> If there is an increase or decrease in burden related to using technology (e.g. using an electronic form, system or website from paper), please explain in number 12.</w:t>
      </w:r>
    </w:p>
    <w:p w:rsidR="00AD381B" w:rsidP="00AD381B" w14:paraId="3A2C31DC" w14:textId="77377023">
      <w:pPr>
        <w:pStyle w:val="ListParagraph"/>
        <w:tabs>
          <w:tab w:val="left" w:pos="-720"/>
        </w:tabs>
        <w:suppressAutoHyphens/>
        <w:contextualSpacing w:val="0"/>
        <w:rPr>
          <w:rFonts w:ascii="Times New Roman" w:hAnsi="Times New Roman"/>
          <w:szCs w:val="24"/>
        </w:rPr>
      </w:pPr>
    </w:p>
    <w:p w:rsidR="001107F2" w:rsidRPr="00797F28" w:rsidP="001107F2" w14:paraId="7783CAA3" w14:textId="4DA555E9">
      <w:pPr>
        <w:tabs>
          <w:tab w:val="left" w:pos="-720"/>
          <w:tab w:val="left" w:pos="0"/>
        </w:tabs>
        <w:suppressAutoHyphens/>
        <w:ind w:left="720"/>
        <w:rPr>
          <w:rFonts w:ascii="Times New Roman" w:hAnsi="Times New Roman"/>
        </w:rPr>
      </w:pPr>
      <w:r w:rsidRPr="00797F28">
        <w:rPr>
          <w:rFonts w:ascii="Times New Roman" w:hAnsi="Times New Roman"/>
        </w:rPr>
        <w:t>The State Assurances form is a legal document, which requires an authoritative signature and minimal reporting burden.</w:t>
      </w:r>
      <w:r w:rsidR="003221B9">
        <w:rPr>
          <w:rFonts w:ascii="Times New Roman" w:hAnsi="Times New Roman"/>
        </w:rPr>
        <w:t xml:space="preserve"> </w:t>
      </w:r>
      <w:r w:rsidRPr="00797F28">
        <w:rPr>
          <w:rFonts w:ascii="Times New Roman" w:hAnsi="Times New Roman"/>
        </w:rPr>
        <w:t>States have the option to submit the form electronically as a PDF document or in hard copy through the mail.</w:t>
      </w:r>
      <w:r w:rsidR="003221B9">
        <w:rPr>
          <w:rFonts w:ascii="Times New Roman" w:hAnsi="Times New Roman"/>
        </w:rPr>
        <w:t xml:space="preserve"> </w:t>
      </w:r>
      <w:r w:rsidRPr="00797F28">
        <w:rPr>
          <w:rFonts w:ascii="Times New Roman" w:hAnsi="Times New Roman"/>
        </w:rPr>
        <w:t>An authoritative signature is required for both methods.</w:t>
      </w:r>
      <w:r w:rsidR="003221B9">
        <w:rPr>
          <w:rFonts w:ascii="Times New Roman" w:hAnsi="Times New Roman"/>
        </w:rPr>
        <w:t xml:space="preserve"> </w:t>
      </w:r>
      <w:r w:rsidRPr="00797F28">
        <w:rPr>
          <w:rFonts w:ascii="Times New Roman" w:hAnsi="Times New Roman"/>
        </w:rPr>
        <w:t>If the form is received by RSA as a hard copy, the form is converted into a PDF format and uploaded into the Department of Education’s grant management system (G5) along with the PDF forms submitted electronically.</w:t>
      </w:r>
      <w:r w:rsidR="003221B9">
        <w:rPr>
          <w:rFonts w:ascii="Times New Roman" w:hAnsi="Times New Roman"/>
        </w:rPr>
        <w:t xml:space="preserve"> </w:t>
      </w:r>
      <w:r w:rsidRPr="00797F28">
        <w:rPr>
          <w:rFonts w:ascii="Times New Roman" w:hAnsi="Times New Roman"/>
        </w:rPr>
        <w:t>This option allows further flexibility to the States and requires minimal burden.</w:t>
      </w:r>
    </w:p>
    <w:p w:rsidR="00AD381B" w:rsidP="00AD381B" w14:paraId="4C819B9D" w14:textId="77777777">
      <w:pPr>
        <w:pStyle w:val="ListParagraph"/>
        <w:tabs>
          <w:tab w:val="left" w:pos="-720"/>
        </w:tabs>
        <w:suppressAutoHyphens/>
        <w:contextualSpacing w:val="0"/>
        <w:rPr>
          <w:rFonts w:ascii="Times New Roman" w:hAnsi="Times New Roman"/>
          <w:szCs w:val="24"/>
        </w:rPr>
      </w:pPr>
    </w:p>
    <w:p w:rsidR="00AD381B" w:rsidP="00AD381B" w14:paraId="233BB5F2" w14:textId="77777777">
      <w:pPr>
        <w:pStyle w:val="ListParagraph"/>
        <w:numPr>
          <w:ilvl w:val="0"/>
          <w:numId w:val="4"/>
        </w:numPr>
        <w:tabs>
          <w:tab w:val="left" w:pos="-720"/>
        </w:tabs>
        <w:suppressAutoHyphens/>
        <w:contextualSpacing w:val="0"/>
        <w:rPr>
          <w:rFonts w:ascii="Times New Roman" w:hAnsi="Times New Roman"/>
          <w:b/>
          <w:szCs w:val="24"/>
        </w:rPr>
      </w:pPr>
      <w:r w:rsidRPr="00246FE9">
        <w:rPr>
          <w:rFonts w:ascii="Times New Roman" w:hAnsi="Times New Roman"/>
          <w:b/>
          <w:szCs w:val="24"/>
        </w:rPr>
        <w:t>Describe efforts to identify duplication.  Show specifically why any similar information already available cannot be used or modified for use for the purposes described in Item 2 above.</w:t>
      </w:r>
      <w:r w:rsidRPr="00246FE9" w:rsidR="00A23F26">
        <w:rPr>
          <w:rFonts w:ascii="Times New Roman" w:hAnsi="Times New Roman"/>
          <w:b/>
          <w:szCs w:val="24"/>
        </w:rPr>
        <w:t xml:space="preserve"> </w:t>
      </w:r>
    </w:p>
    <w:p w:rsidR="00246FE9" w:rsidP="00246FE9" w14:paraId="44BFCB92" w14:textId="73FE4492">
      <w:pPr>
        <w:pStyle w:val="ListParagraph"/>
        <w:tabs>
          <w:tab w:val="left" w:pos="-720"/>
        </w:tabs>
        <w:suppressAutoHyphens/>
        <w:contextualSpacing w:val="0"/>
        <w:rPr>
          <w:rFonts w:ascii="Times New Roman" w:hAnsi="Times New Roman"/>
          <w:b/>
          <w:szCs w:val="24"/>
        </w:rPr>
      </w:pPr>
    </w:p>
    <w:p w:rsidR="007E3C68" w:rsidRPr="00BB773B" w:rsidP="007E3C68" w14:paraId="3BCA08F3" w14:textId="77777777">
      <w:pPr>
        <w:ind w:left="720"/>
        <w:rPr>
          <w:rFonts w:ascii="Times New Roman" w:hAnsi="Times New Roman"/>
        </w:rPr>
      </w:pPr>
      <w:r>
        <w:rPr>
          <w:rFonts w:ascii="Times New Roman" w:hAnsi="Times New Roman"/>
        </w:rPr>
        <w:t>This information collection does not duplicate information already available.</w:t>
      </w:r>
      <w:r w:rsidRPr="00BB773B">
        <w:rPr>
          <w:rFonts w:ascii="Times New Roman" w:hAnsi="Times New Roman"/>
        </w:rPr>
        <w:t xml:space="preserve"> Also, there is no already available information collection that can be used or modified for use for the purpose described in Item 2 above.</w:t>
      </w:r>
    </w:p>
    <w:p w:rsidR="00043C32" w:rsidP="00AD381B" w14:paraId="0CF184E5" w14:textId="77777777">
      <w:pPr>
        <w:pStyle w:val="ListParagraph"/>
        <w:numPr>
          <w:ilvl w:val="0"/>
          <w:numId w:val="4"/>
        </w:numPr>
        <w:spacing w:before="240"/>
        <w:contextualSpacing w:val="0"/>
        <w:rPr>
          <w:rFonts w:ascii="Times New Roman" w:hAnsi="Times New Roman"/>
          <w:b/>
          <w:szCs w:val="24"/>
        </w:rPr>
      </w:pPr>
      <w:r w:rsidRPr="00AD381B">
        <w:rPr>
          <w:rFonts w:ascii="Times New Roman" w:hAnsi="Times New Roman"/>
          <w:b/>
          <w:szCs w:val="24"/>
        </w:rPr>
        <w:t>If the collection of information impacts small businesses or other small entities, describe any methods used to minimize burden. A small entity may be (1) a small business which is deemed to be one that is independently owned and operated and that is not dominant in its field of operation; (2) a small organization that is any not-for-profit enterprise that is independently owned and operated and is not dominant in its field; or (3) a small government jurisdiction, which is a government of a city, county, town, township, school district, or special district with a population of less than 50,000.</w:t>
      </w:r>
    </w:p>
    <w:p w:rsidR="00AD381B" w:rsidP="00AD381B" w14:paraId="28840B67" w14:textId="77777777">
      <w:pPr>
        <w:pStyle w:val="ListParagraph"/>
        <w:contextualSpacing w:val="0"/>
        <w:rPr>
          <w:rFonts w:ascii="Times New Roman" w:hAnsi="Times New Roman"/>
          <w:szCs w:val="24"/>
        </w:rPr>
      </w:pPr>
    </w:p>
    <w:p w:rsidR="002D2BD2" w:rsidRPr="00BB773B" w:rsidP="002D2BD2" w14:paraId="44F7007A" w14:textId="77777777">
      <w:pPr>
        <w:tabs>
          <w:tab w:val="left" w:pos="-720"/>
          <w:tab w:val="left" w:pos="0"/>
        </w:tabs>
        <w:suppressAutoHyphens/>
        <w:ind w:left="1440" w:hanging="720"/>
        <w:rPr>
          <w:rFonts w:ascii="Times New Roman" w:hAnsi="Times New Roman"/>
        </w:rPr>
      </w:pPr>
      <w:r w:rsidRPr="00BB773B">
        <w:rPr>
          <w:rFonts w:ascii="Times New Roman" w:hAnsi="Times New Roman"/>
        </w:rPr>
        <w:t xml:space="preserve">The collection of this information does not involve small businesses or other small </w:t>
      </w:r>
    </w:p>
    <w:p w:rsidR="002D2BD2" w:rsidRPr="00BB773B" w:rsidP="002D2BD2" w14:paraId="52DA26F4" w14:textId="77777777">
      <w:pPr>
        <w:ind w:left="720"/>
        <w:rPr>
          <w:rFonts w:ascii="Times New Roman" w:hAnsi="Times New Roman"/>
        </w:rPr>
      </w:pPr>
      <w:r w:rsidRPr="00BB773B">
        <w:rPr>
          <w:rFonts w:ascii="Times New Roman" w:hAnsi="Times New Roman"/>
        </w:rPr>
        <w:t>entities.</w:t>
      </w:r>
    </w:p>
    <w:p w:rsidR="00043C32" w:rsidP="00AD381B" w14:paraId="236172CE" w14:textId="348C608C">
      <w:pPr>
        <w:pStyle w:val="ListParagraph"/>
        <w:numPr>
          <w:ilvl w:val="0"/>
          <w:numId w:val="4"/>
        </w:numPr>
        <w:tabs>
          <w:tab w:val="left" w:pos="-720"/>
        </w:tabs>
        <w:suppressAutoHyphens/>
        <w:contextualSpacing w:val="0"/>
        <w:rPr>
          <w:rFonts w:ascii="Times New Roman" w:hAnsi="Times New Roman"/>
          <w:b/>
          <w:szCs w:val="24"/>
        </w:rPr>
      </w:pPr>
      <w:r w:rsidRPr="00AD381B">
        <w:rPr>
          <w:rFonts w:ascii="Times New Roman" w:hAnsi="Times New Roman"/>
          <w:b/>
          <w:szCs w:val="24"/>
        </w:rPr>
        <w:t>Describe the consequences to Federal program or policy activities if the collection is not conducted or is conducted less frequently, as well as any technical or legal obstacles to reducing burden.</w:t>
      </w:r>
    </w:p>
    <w:p w:rsidR="008135C2" w:rsidP="008135C2" w14:paraId="0860A27F" w14:textId="7E46881F">
      <w:pPr>
        <w:pStyle w:val="ListParagraph"/>
        <w:tabs>
          <w:tab w:val="left" w:pos="-720"/>
        </w:tabs>
        <w:suppressAutoHyphens/>
        <w:contextualSpacing w:val="0"/>
        <w:rPr>
          <w:rFonts w:ascii="Times New Roman" w:hAnsi="Times New Roman"/>
          <w:b/>
          <w:szCs w:val="24"/>
        </w:rPr>
      </w:pPr>
    </w:p>
    <w:p w:rsidR="002F3FFA" w:rsidRPr="00BB773B" w:rsidP="002F3FFA" w14:paraId="4BCE3FC9" w14:textId="67917C28">
      <w:pPr>
        <w:tabs>
          <w:tab w:val="left" w:pos="-720"/>
          <w:tab w:val="left" w:pos="0"/>
        </w:tabs>
        <w:suppressAutoHyphens/>
        <w:ind w:left="720"/>
        <w:rPr>
          <w:rFonts w:ascii="Times New Roman" w:hAnsi="Times New Roman"/>
        </w:rPr>
      </w:pPr>
      <w:r w:rsidRPr="00BB773B">
        <w:rPr>
          <w:rFonts w:ascii="Times New Roman" w:hAnsi="Times New Roman"/>
        </w:rPr>
        <w:t>Sections 752(c)(2)</w:t>
      </w:r>
      <w:r w:rsidR="00A123FC">
        <w:rPr>
          <w:rFonts w:ascii="Times New Roman" w:hAnsi="Times New Roman"/>
        </w:rPr>
        <w:t>,</w:t>
      </w:r>
      <w:r w:rsidRPr="00BB773B">
        <w:rPr>
          <w:rFonts w:ascii="Times New Roman" w:hAnsi="Times New Roman"/>
        </w:rPr>
        <w:t xml:space="preserve"> 752(i)</w:t>
      </w:r>
      <w:r w:rsidR="00DE3273">
        <w:rPr>
          <w:rFonts w:ascii="Times New Roman" w:hAnsi="Times New Roman"/>
        </w:rPr>
        <w:t>, and 752(h)</w:t>
      </w:r>
      <w:r w:rsidRPr="00BB773B">
        <w:rPr>
          <w:rFonts w:ascii="Times New Roman" w:hAnsi="Times New Roman"/>
        </w:rPr>
        <w:t xml:space="preserve"> of the Rehabilitation Act require the State to </w:t>
      </w:r>
      <w:r w:rsidRPr="00BB773B">
        <w:rPr>
          <w:rFonts w:ascii="Times New Roman" w:hAnsi="Times New Roman"/>
        </w:rPr>
        <w:t>submit an application</w:t>
      </w:r>
      <w:r w:rsidRPr="00BB773B">
        <w:rPr>
          <w:rFonts w:ascii="Times New Roman" w:hAnsi="Times New Roman"/>
        </w:rPr>
        <w:t xml:space="preserve"> for the grant to the Commissioner in such form and manner and containing such agreements, assurances, and information as the Commissioner determines to be necessary. If the State fails to complete the application as required, the State will not be eligible for Federal funds for the </w:t>
      </w:r>
      <w:r>
        <w:rPr>
          <w:rFonts w:ascii="Times New Roman" w:hAnsi="Times New Roman"/>
        </w:rPr>
        <w:t xml:space="preserve">IL-OIB </w:t>
      </w:r>
      <w:r w:rsidRPr="00BB773B">
        <w:rPr>
          <w:rFonts w:ascii="Times New Roman" w:hAnsi="Times New Roman"/>
        </w:rPr>
        <w:t xml:space="preserve">program. This method has been established as the required procedure for requesting grant funds for this program. </w:t>
      </w:r>
    </w:p>
    <w:p w:rsidR="008135C2" w:rsidRPr="00AD381B" w:rsidP="008135C2" w14:paraId="41CDAD4F" w14:textId="77777777">
      <w:pPr>
        <w:pStyle w:val="ListParagraph"/>
        <w:tabs>
          <w:tab w:val="left" w:pos="-720"/>
        </w:tabs>
        <w:suppressAutoHyphens/>
        <w:contextualSpacing w:val="0"/>
        <w:rPr>
          <w:rFonts w:ascii="Times New Roman" w:hAnsi="Times New Roman"/>
          <w:b/>
          <w:szCs w:val="24"/>
        </w:rPr>
      </w:pPr>
    </w:p>
    <w:p w:rsidR="00043C32" w:rsidRPr="00AD381B" w:rsidP="00AD381B" w14:paraId="6C7E01B4" w14:textId="77777777">
      <w:pPr>
        <w:pStyle w:val="ListParagraph"/>
        <w:numPr>
          <w:ilvl w:val="0"/>
          <w:numId w:val="4"/>
        </w:numPr>
        <w:tabs>
          <w:tab w:val="left" w:pos="-720"/>
        </w:tabs>
        <w:suppressAutoHyphens/>
        <w:rPr>
          <w:rFonts w:ascii="Times New Roman" w:hAnsi="Times New Roman"/>
          <w:b/>
          <w:szCs w:val="24"/>
        </w:rPr>
      </w:pPr>
      <w:r w:rsidRPr="00AD381B">
        <w:rPr>
          <w:rFonts w:ascii="Times New Roman" w:hAnsi="Times New Roman"/>
          <w:b/>
          <w:szCs w:val="24"/>
        </w:rPr>
        <w:t>Explain any special circumstances that would cause an information collection to be conducted in a manner:</w:t>
      </w:r>
    </w:p>
    <w:p w:rsidR="00043C32" w:rsidRPr="00AD381B" w:rsidP="00AD381B" w14:paraId="3914516C" w14:textId="77777777">
      <w:pPr>
        <w:tabs>
          <w:tab w:val="left" w:pos="-720"/>
        </w:tabs>
        <w:suppressAutoHyphens/>
        <w:rPr>
          <w:rFonts w:ascii="Times New Roman" w:hAnsi="Times New Roman"/>
          <w:b/>
          <w:szCs w:val="24"/>
        </w:rPr>
      </w:pPr>
    </w:p>
    <w:p w:rsidR="00043C32" w:rsidRPr="00AD381B" w:rsidP="00AD381B" w14:paraId="5B847FF6" w14:textId="77777777">
      <w:pPr>
        <w:numPr>
          <w:ilvl w:val="0"/>
          <w:numId w:val="3"/>
        </w:numPr>
        <w:tabs>
          <w:tab w:val="left" w:pos="-720"/>
          <w:tab w:val="clear" w:pos="1440"/>
        </w:tabs>
        <w:suppressAutoHyphens/>
        <w:rPr>
          <w:rFonts w:ascii="Times New Roman" w:hAnsi="Times New Roman"/>
          <w:b/>
          <w:szCs w:val="24"/>
        </w:rPr>
      </w:pPr>
      <w:r w:rsidRPr="00AD381B">
        <w:rPr>
          <w:rFonts w:ascii="Times New Roman" w:hAnsi="Times New Roman"/>
          <w:b/>
          <w:szCs w:val="24"/>
        </w:rPr>
        <w:t>requiring respondents to report information to the agency more often than quarterly;</w:t>
      </w:r>
    </w:p>
    <w:p w:rsidR="00043C32" w:rsidRPr="00AD381B" w:rsidP="00AD381B" w14:paraId="052DF782" w14:textId="77777777">
      <w:pPr>
        <w:numPr>
          <w:ilvl w:val="12"/>
          <w:numId w:val="0"/>
        </w:numPr>
        <w:tabs>
          <w:tab w:val="left" w:pos="-720"/>
        </w:tabs>
        <w:suppressAutoHyphens/>
        <w:ind w:left="340"/>
        <w:rPr>
          <w:rFonts w:ascii="Times New Roman" w:hAnsi="Times New Roman"/>
          <w:b/>
          <w:szCs w:val="24"/>
        </w:rPr>
      </w:pPr>
    </w:p>
    <w:p w:rsidR="00043C32" w:rsidRPr="00AD381B" w:rsidP="00AD381B" w14:paraId="4F7CE25C" w14:textId="77777777">
      <w:pPr>
        <w:numPr>
          <w:ilvl w:val="0"/>
          <w:numId w:val="3"/>
        </w:numPr>
        <w:tabs>
          <w:tab w:val="left" w:pos="-720"/>
          <w:tab w:val="clear" w:pos="1440"/>
        </w:tabs>
        <w:suppressAutoHyphens/>
        <w:rPr>
          <w:rFonts w:ascii="Times New Roman" w:hAnsi="Times New Roman"/>
          <w:b/>
          <w:szCs w:val="24"/>
        </w:rPr>
      </w:pPr>
      <w:r w:rsidRPr="00AD381B">
        <w:rPr>
          <w:rFonts w:ascii="Times New Roman" w:hAnsi="Times New Roman"/>
          <w:b/>
          <w:szCs w:val="24"/>
        </w:rPr>
        <w:t>requiring respondents to prepare a written response to a collection of information in fewer than 30 days after receipt of it;</w:t>
      </w:r>
    </w:p>
    <w:p w:rsidR="00043C32" w:rsidRPr="00AD381B" w:rsidP="00AD381B" w14:paraId="0504BCBE" w14:textId="77777777">
      <w:pPr>
        <w:numPr>
          <w:ilvl w:val="12"/>
          <w:numId w:val="0"/>
        </w:numPr>
        <w:tabs>
          <w:tab w:val="left" w:pos="-720"/>
        </w:tabs>
        <w:suppressAutoHyphens/>
        <w:rPr>
          <w:rFonts w:ascii="Times New Roman" w:hAnsi="Times New Roman"/>
          <w:b/>
          <w:szCs w:val="24"/>
        </w:rPr>
      </w:pPr>
    </w:p>
    <w:p w:rsidR="00043C32" w:rsidRPr="00AD381B" w:rsidP="00AD381B" w14:paraId="21C965EB" w14:textId="77777777">
      <w:pPr>
        <w:numPr>
          <w:ilvl w:val="0"/>
          <w:numId w:val="3"/>
        </w:numPr>
        <w:tabs>
          <w:tab w:val="left" w:pos="-720"/>
          <w:tab w:val="clear" w:pos="1440"/>
        </w:tabs>
        <w:suppressAutoHyphens/>
        <w:rPr>
          <w:rFonts w:ascii="Times New Roman" w:hAnsi="Times New Roman"/>
          <w:b/>
          <w:szCs w:val="24"/>
        </w:rPr>
      </w:pPr>
      <w:r w:rsidRPr="00AD381B">
        <w:rPr>
          <w:rFonts w:ascii="Times New Roman" w:hAnsi="Times New Roman"/>
          <w:b/>
          <w:szCs w:val="24"/>
        </w:rPr>
        <w:t>requiring respondents to submit more than an original and two copies of any document;</w:t>
      </w:r>
    </w:p>
    <w:p w:rsidR="00043C32" w:rsidRPr="00AD381B" w:rsidP="00AD381B" w14:paraId="4657B83F" w14:textId="77777777">
      <w:pPr>
        <w:numPr>
          <w:ilvl w:val="12"/>
          <w:numId w:val="0"/>
        </w:numPr>
        <w:tabs>
          <w:tab w:val="left" w:pos="-720"/>
        </w:tabs>
        <w:suppressAutoHyphens/>
        <w:rPr>
          <w:rFonts w:ascii="Times New Roman" w:hAnsi="Times New Roman"/>
          <w:b/>
          <w:szCs w:val="24"/>
        </w:rPr>
      </w:pPr>
    </w:p>
    <w:p w:rsidR="00043C32" w:rsidRPr="00AD381B" w:rsidP="00AD381B" w14:paraId="2E44147E" w14:textId="77777777">
      <w:pPr>
        <w:numPr>
          <w:ilvl w:val="0"/>
          <w:numId w:val="3"/>
        </w:numPr>
        <w:tabs>
          <w:tab w:val="left" w:pos="-720"/>
          <w:tab w:val="clear" w:pos="1440"/>
        </w:tabs>
        <w:suppressAutoHyphens/>
        <w:rPr>
          <w:rFonts w:ascii="Times New Roman" w:hAnsi="Times New Roman"/>
          <w:b/>
          <w:szCs w:val="24"/>
        </w:rPr>
      </w:pPr>
      <w:r w:rsidRPr="00AD381B">
        <w:rPr>
          <w:rFonts w:ascii="Times New Roman" w:hAnsi="Times New Roman"/>
          <w:b/>
          <w:szCs w:val="24"/>
        </w:rPr>
        <w:t>requiring respondents to retain records, other than health, medical, government contract, grant-in-aid, or tax records for more than three years;</w:t>
      </w:r>
    </w:p>
    <w:p w:rsidR="00043C32" w:rsidRPr="00AD381B" w:rsidP="00AD381B" w14:paraId="04D2E3D1" w14:textId="77777777">
      <w:pPr>
        <w:numPr>
          <w:ilvl w:val="12"/>
          <w:numId w:val="0"/>
        </w:numPr>
        <w:tabs>
          <w:tab w:val="left" w:pos="-720"/>
        </w:tabs>
        <w:suppressAutoHyphens/>
        <w:rPr>
          <w:rFonts w:ascii="Times New Roman" w:hAnsi="Times New Roman"/>
          <w:b/>
          <w:szCs w:val="24"/>
        </w:rPr>
      </w:pPr>
    </w:p>
    <w:p w:rsidR="00043C32" w:rsidRPr="00AD381B" w:rsidP="00AD381B" w14:paraId="297A8BB0" w14:textId="77777777">
      <w:pPr>
        <w:numPr>
          <w:ilvl w:val="0"/>
          <w:numId w:val="3"/>
        </w:numPr>
        <w:tabs>
          <w:tab w:val="left" w:pos="-720"/>
          <w:tab w:val="clear" w:pos="1440"/>
        </w:tabs>
        <w:suppressAutoHyphens/>
        <w:rPr>
          <w:rFonts w:ascii="Times New Roman" w:hAnsi="Times New Roman"/>
          <w:b/>
          <w:szCs w:val="24"/>
        </w:rPr>
      </w:pPr>
      <w:r w:rsidRPr="00AD381B">
        <w:rPr>
          <w:rFonts w:ascii="Times New Roman" w:hAnsi="Times New Roman"/>
          <w:b/>
          <w:szCs w:val="24"/>
        </w:rPr>
        <w:t>in connection with a statistical survey, that is not designed to produce valid and reliable results than can be generalized to the universe of study;</w:t>
      </w:r>
    </w:p>
    <w:p w:rsidR="00043C32" w:rsidRPr="00AD381B" w:rsidP="00AD381B" w14:paraId="5D4DB2B5" w14:textId="77777777">
      <w:pPr>
        <w:numPr>
          <w:ilvl w:val="12"/>
          <w:numId w:val="0"/>
        </w:numPr>
        <w:tabs>
          <w:tab w:val="left" w:pos="-720"/>
        </w:tabs>
        <w:suppressAutoHyphens/>
        <w:rPr>
          <w:rFonts w:ascii="Times New Roman" w:hAnsi="Times New Roman"/>
          <w:b/>
          <w:szCs w:val="24"/>
        </w:rPr>
      </w:pPr>
    </w:p>
    <w:p w:rsidR="00043C32" w:rsidRPr="00AD381B" w:rsidP="00AD381B" w14:paraId="08CDA672" w14:textId="77777777">
      <w:pPr>
        <w:numPr>
          <w:ilvl w:val="0"/>
          <w:numId w:val="3"/>
        </w:numPr>
        <w:tabs>
          <w:tab w:val="left" w:pos="-720"/>
          <w:tab w:val="clear" w:pos="1440"/>
        </w:tabs>
        <w:suppressAutoHyphens/>
        <w:rPr>
          <w:rFonts w:ascii="Times New Roman" w:hAnsi="Times New Roman"/>
          <w:b/>
          <w:szCs w:val="24"/>
        </w:rPr>
      </w:pPr>
      <w:r w:rsidRPr="00AD381B">
        <w:rPr>
          <w:rFonts w:ascii="Times New Roman" w:hAnsi="Times New Roman"/>
          <w:b/>
          <w:szCs w:val="24"/>
        </w:rPr>
        <w:t>requiring the use of a statistical data classification that has not been reviewed and approved by OMB;</w:t>
      </w:r>
    </w:p>
    <w:p w:rsidR="00043C32" w:rsidRPr="00AD381B" w:rsidP="00AD381B" w14:paraId="54770AFA" w14:textId="77777777">
      <w:pPr>
        <w:numPr>
          <w:ilvl w:val="12"/>
          <w:numId w:val="0"/>
        </w:numPr>
        <w:tabs>
          <w:tab w:val="left" w:pos="-720"/>
        </w:tabs>
        <w:suppressAutoHyphens/>
        <w:rPr>
          <w:rFonts w:ascii="Times New Roman" w:hAnsi="Times New Roman"/>
          <w:b/>
          <w:szCs w:val="24"/>
        </w:rPr>
      </w:pPr>
    </w:p>
    <w:p w:rsidR="00043C32" w:rsidRPr="00AD381B" w:rsidP="00AD381B" w14:paraId="75ECEF0F" w14:textId="77777777">
      <w:pPr>
        <w:numPr>
          <w:ilvl w:val="0"/>
          <w:numId w:val="3"/>
        </w:numPr>
        <w:tabs>
          <w:tab w:val="left" w:pos="-720"/>
          <w:tab w:val="clear" w:pos="1440"/>
        </w:tabs>
        <w:suppressAutoHyphens/>
        <w:rPr>
          <w:rFonts w:ascii="Times New Roman" w:hAnsi="Times New Roman"/>
          <w:b/>
          <w:szCs w:val="24"/>
        </w:rPr>
      </w:pPr>
      <w:r w:rsidRPr="00AD381B">
        <w:rPr>
          <w:rFonts w:ascii="Times New Roman" w:hAnsi="Times New Roman"/>
          <w:b/>
          <w:szCs w:val="24"/>
        </w:rPr>
        <w:t>that includes a pledge of confidentiality that is not supported by authority established in statute or regulation, that is not supported by disclosure and data security policies that are consistent with the pledge, or that unnecessarily impedes sharing of data with other agencies for compatible confidential use; or</w:t>
      </w:r>
    </w:p>
    <w:p w:rsidR="00043C32" w:rsidRPr="00AD381B" w:rsidP="00AD381B" w14:paraId="1D9C1547" w14:textId="77777777">
      <w:pPr>
        <w:numPr>
          <w:ilvl w:val="12"/>
          <w:numId w:val="0"/>
        </w:numPr>
        <w:tabs>
          <w:tab w:val="left" w:pos="-720"/>
        </w:tabs>
        <w:suppressAutoHyphens/>
        <w:rPr>
          <w:rFonts w:ascii="Times New Roman" w:hAnsi="Times New Roman"/>
          <w:b/>
          <w:szCs w:val="24"/>
        </w:rPr>
      </w:pPr>
    </w:p>
    <w:p w:rsidR="00043C32" w:rsidP="00AD381B" w14:paraId="07E8FDF8" w14:textId="77777777">
      <w:pPr>
        <w:numPr>
          <w:ilvl w:val="0"/>
          <w:numId w:val="3"/>
        </w:numPr>
        <w:tabs>
          <w:tab w:val="left" w:pos="-720"/>
          <w:tab w:val="clear" w:pos="1440"/>
        </w:tabs>
        <w:suppressAutoHyphens/>
        <w:rPr>
          <w:rFonts w:ascii="Times New Roman" w:hAnsi="Times New Roman"/>
          <w:b/>
          <w:szCs w:val="24"/>
        </w:rPr>
      </w:pPr>
      <w:r w:rsidRPr="00AD381B">
        <w:rPr>
          <w:rFonts w:ascii="Times New Roman" w:hAnsi="Times New Roman"/>
          <w:b/>
          <w:szCs w:val="24"/>
        </w:rPr>
        <w:t>requiring respondents to submit proprietary trade secrets, or other confidential information unless the agency can demonstrate that it has instituted procedures to protect the information’s confidentiality to the extent permitted by law.</w:t>
      </w:r>
    </w:p>
    <w:p w:rsidR="00AD381B" w:rsidP="00AD381B" w14:paraId="1063B6EA" w14:textId="52AE1C85">
      <w:pPr>
        <w:pStyle w:val="ListParagraph"/>
        <w:rPr>
          <w:rFonts w:ascii="Times New Roman" w:hAnsi="Times New Roman"/>
          <w:b/>
          <w:szCs w:val="24"/>
        </w:rPr>
      </w:pPr>
    </w:p>
    <w:p w:rsidR="00807C35" w:rsidRPr="00BB773B" w:rsidP="00807C35" w14:paraId="0015416F" w14:textId="77777777">
      <w:pPr>
        <w:tabs>
          <w:tab w:val="left" w:pos="-720"/>
          <w:tab w:val="left" w:pos="0"/>
        </w:tabs>
        <w:suppressAutoHyphens/>
        <w:ind w:left="1440" w:hanging="720"/>
        <w:rPr>
          <w:rFonts w:ascii="Times New Roman" w:hAnsi="Times New Roman"/>
        </w:rPr>
      </w:pPr>
      <w:r w:rsidRPr="00BB773B">
        <w:rPr>
          <w:rFonts w:ascii="Times New Roman" w:hAnsi="Times New Roman"/>
        </w:rPr>
        <w:t xml:space="preserve">There are no special circumstances that would require this information to be collected </w:t>
      </w:r>
    </w:p>
    <w:p w:rsidR="00807C35" w:rsidRPr="00BB773B" w:rsidP="00807C35" w14:paraId="4A7BFC9E" w14:textId="77777777">
      <w:pPr>
        <w:tabs>
          <w:tab w:val="left" w:pos="-720"/>
          <w:tab w:val="left" w:pos="0"/>
        </w:tabs>
        <w:suppressAutoHyphens/>
        <w:ind w:left="1440" w:hanging="720"/>
        <w:rPr>
          <w:rFonts w:ascii="Times New Roman" w:hAnsi="Times New Roman"/>
        </w:rPr>
      </w:pPr>
      <w:r w:rsidRPr="00BB773B">
        <w:rPr>
          <w:rFonts w:ascii="Times New Roman" w:hAnsi="Times New Roman"/>
        </w:rPr>
        <w:t>in a</w:t>
      </w:r>
      <w:r>
        <w:rPr>
          <w:rFonts w:ascii="Times New Roman" w:hAnsi="Times New Roman"/>
        </w:rPr>
        <w:t>ny</w:t>
      </w:r>
      <w:r w:rsidRPr="00BB773B">
        <w:rPr>
          <w:rFonts w:ascii="Times New Roman" w:hAnsi="Times New Roman"/>
        </w:rPr>
        <w:t xml:space="preserve"> manner</w:t>
      </w:r>
      <w:r>
        <w:rPr>
          <w:rFonts w:ascii="Times New Roman" w:hAnsi="Times New Roman"/>
        </w:rPr>
        <w:t xml:space="preserve"> listed above</w:t>
      </w:r>
      <w:r w:rsidRPr="00BB773B">
        <w:rPr>
          <w:rFonts w:ascii="Times New Roman" w:hAnsi="Times New Roman"/>
        </w:rPr>
        <w:t>.</w:t>
      </w:r>
    </w:p>
    <w:p w:rsidR="00BF02B7" w:rsidP="00AD381B" w14:paraId="7C88FF3E" w14:textId="77777777">
      <w:pPr>
        <w:pStyle w:val="ListParagraph"/>
        <w:rPr>
          <w:rFonts w:ascii="Times New Roman" w:hAnsi="Times New Roman"/>
          <w:b/>
          <w:szCs w:val="24"/>
        </w:rPr>
      </w:pPr>
    </w:p>
    <w:p w:rsidR="00AD381B" w:rsidRPr="00AD381B" w:rsidP="00AD381B" w14:paraId="5C6CDBBD" w14:textId="3BD7843E">
      <w:pPr>
        <w:tabs>
          <w:tab w:val="left" w:pos="-720"/>
        </w:tabs>
        <w:suppressAutoHyphens/>
        <w:rPr>
          <w:rFonts w:ascii="Times New Roman" w:hAnsi="Times New Roman"/>
          <w:szCs w:val="24"/>
        </w:rPr>
      </w:pPr>
      <w:r>
        <w:rPr>
          <w:rFonts w:ascii="Times New Roman" w:hAnsi="Times New Roman"/>
          <w:szCs w:val="24"/>
        </w:rPr>
        <w:tab/>
      </w:r>
      <w:r>
        <w:rPr>
          <w:rFonts w:ascii="Times New Roman" w:hAnsi="Times New Roman"/>
          <w:szCs w:val="24"/>
        </w:rPr>
        <w:tab/>
      </w:r>
    </w:p>
    <w:p w:rsidR="00D75313" w:rsidP="00AD381B" w14:paraId="5736CC5B" w14:textId="77777777">
      <w:pPr>
        <w:pStyle w:val="ListParagraph"/>
        <w:numPr>
          <w:ilvl w:val="0"/>
          <w:numId w:val="5"/>
        </w:numPr>
        <w:tabs>
          <w:tab w:val="left" w:pos="-720"/>
          <w:tab w:val="left" w:pos="375"/>
        </w:tabs>
        <w:suppressAutoHyphens/>
        <w:contextualSpacing w:val="0"/>
        <w:rPr>
          <w:rFonts w:ascii="Times New Roman" w:hAnsi="Times New Roman"/>
          <w:b/>
          <w:szCs w:val="24"/>
        </w:rPr>
      </w:pPr>
      <w:r w:rsidRPr="00AD381B">
        <w:rPr>
          <w:rFonts w:ascii="Times New Roman" w:hAnsi="Times New Roman"/>
          <w:b/>
          <w:szCs w:val="24"/>
        </w:rPr>
        <w:t>As applicable, state that the Department has published the 60 and 30 Federal Register notices as required by 5 CFR 1320.8(d), soliciting comments on the information collection prior to submission to OMB.</w:t>
      </w:r>
    </w:p>
    <w:p w:rsidR="00D75313" w:rsidP="00D75313" w14:paraId="6C4AB212" w14:textId="77777777">
      <w:pPr>
        <w:pStyle w:val="ListParagraph"/>
        <w:tabs>
          <w:tab w:val="left" w:pos="-720"/>
          <w:tab w:val="left" w:pos="375"/>
        </w:tabs>
        <w:suppressAutoHyphens/>
        <w:contextualSpacing w:val="0"/>
        <w:rPr>
          <w:rFonts w:ascii="Times New Roman" w:hAnsi="Times New Roman"/>
          <w:b/>
          <w:szCs w:val="24"/>
        </w:rPr>
      </w:pPr>
    </w:p>
    <w:p w:rsidR="00043C32" w:rsidP="00D75313" w14:paraId="089E55C7" w14:textId="77777777">
      <w:pPr>
        <w:pStyle w:val="ListParagraph"/>
        <w:tabs>
          <w:tab w:val="left" w:pos="-720"/>
          <w:tab w:val="left" w:pos="375"/>
        </w:tabs>
        <w:suppressAutoHyphens/>
        <w:contextualSpacing w:val="0"/>
        <w:rPr>
          <w:rFonts w:ascii="Times New Roman" w:hAnsi="Times New Roman"/>
          <w:b/>
          <w:szCs w:val="24"/>
        </w:rPr>
      </w:pPr>
      <w:r>
        <w:rPr>
          <w:rFonts w:ascii="Times New Roman" w:hAnsi="Times New Roman"/>
          <w:b/>
          <w:szCs w:val="24"/>
        </w:rPr>
        <w:t>Include a citation for the 60 day comment period (e.g. Vol. 84 FR ##### and the date of publication).</w:t>
      </w:r>
      <w:r w:rsidRPr="00AD381B">
        <w:rPr>
          <w:rFonts w:ascii="Times New Roman" w:hAnsi="Times New Roman"/>
          <w:b/>
          <w:szCs w:val="24"/>
        </w:rPr>
        <w:t xml:space="preserve">  Summarize public comments received in response to </w:t>
      </w:r>
      <w:r>
        <w:rPr>
          <w:rFonts w:ascii="Times New Roman" w:hAnsi="Times New Roman"/>
          <w:b/>
          <w:szCs w:val="24"/>
        </w:rPr>
        <w:t>the 60 day</w:t>
      </w:r>
      <w:r w:rsidRPr="00AD381B">
        <w:rPr>
          <w:rFonts w:ascii="Times New Roman" w:hAnsi="Times New Roman"/>
          <w:b/>
          <w:szCs w:val="24"/>
        </w:rPr>
        <w:t xml:space="preserve"> notice and describe actions taken by the agency in response to these comments.  Specifically address comments received on cost and hour burden</w:t>
      </w:r>
      <w:r w:rsidRPr="00D75313">
        <w:rPr>
          <w:rFonts w:ascii="Times New Roman" w:hAnsi="Times New Roman"/>
          <w:b/>
          <w:szCs w:val="24"/>
        </w:rPr>
        <w:t>.</w:t>
      </w:r>
      <w:r w:rsidRPr="00D75313" w:rsidR="007C0A4C">
        <w:rPr>
          <w:rFonts w:ascii="Times New Roman" w:hAnsi="Times New Roman"/>
          <w:b/>
          <w:szCs w:val="24"/>
        </w:rPr>
        <w:t xml:space="preserve">  If only non-substantive comments are provided, please provide a statement to that effect and that it did not relate or warrant any change</w:t>
      </w:r>
      <w:r>
        <w:rPr>
          <w:rFonts w:ascii="Times New Roman" w:hAnsi="Times New Roman"/>
          <w:b/>
          <w:szCs w:val="24"/>
        </w:rPr>
        <w:t>s to this information collection request</w:t>
      </w:r>
      <w:r w:rsidRPr="00D75313" w:rsidR="007C0A4C">
        <w:rPr>
          <w:rFonts w:ascii="Times New Roman" w:hAnsi="Times New Roman"/>
          <w:b/>
          <w:szCs w:val="24"/>
        </w:rPr>
        <w:t xml:space="preserve">. </w:t>
      </w:r>
      <w:r>
        <w:rPr>
          <w:rFonts w:ascii="Times New Roman" w:hAnsi="Times New Roman"/>
          <w:b/>
          <w:szCs w:val="24"/>
        </w:rPr>
        <w:t>In your comments, please also indicate the number of public comments received.</w:t>
      </w:r>
    </w:p>
    <w:p w:rsidR="00D75313" w:rsidP="00D75313" w14:paraId="3D4D62DF" w14:textId="77777777">
      <w:pPr>
        <w:pStyle w:val="ListParagraph"/>
        <w:tabs>
          <w:tab w:val="left" w:pos="-720"/>
          <w:tab w:val="left" w:pos="375"/>
        </w:tabs>
        <w:suppressAutoHyphens/>
        <w:contextualSpacing w:val="0"/>
        <w:rPr>
          <w:rFonts w:ascii="Times New Roman" w:hAnsi="Times New Roman"/>
          <w:b/>
          <w:szCs w:val="24"/>
        </w:rPr>
      </w:pPr>
    </w:p>
    <w:p w:rsidR="00D75313" w:rsidRPr="00D75313" w:rsidP="00D75313" w14:paraId="5CD6EBF6" w14:textId="77777777">
      <w:pPr>
        <w:pStyle w:val="ListParagraph"/>
        <w:tabs>
          <w:tab w:val="left" w:pos="-720"/>
          <w:tab w:val="left" w:pos="375"/>
        </w:tabs>
        <w:suppressAutoHyphens/>
        <w:contextualSpacing w:val="0"/>
        <w:rPr>
          <w:rFonts w:ascii="Times New Roman" w:hAnsi="Times New Roman"/>
          <w:b/>
          <w:szCs w:val="24"/>
        </w:rPr>
      </w:pPr>
      <w:r>
        <w:rPr>
          <w:rFonts w:ascii="Times New Roman" w:hAnsi="Times New Roman"/>
          <w:b/>
          <w:szCs w:val="24"/>
        </w:rPr>
        <w:t>For the 30 day notice, indicate that a notice will be published.</w:t>
      </w:r>
    </w:p>
    <w:p w:rsidR="00043C32" w:rsidRPr="00AD381B" w:rsidP="00AD381B" w14:paraId="3C272C3C" w14:textId="77777777">
      <w:pPr>
        <w:tabs>
          <w:tab w:val="left" w:pos="-720"/>
        </w:tabs>
        <w:suppressAutoHyphens/>
        <w:ind w:left="720"/>
        <w:rPr>
          <w:rStyle w:val="a"/>
          <w:rFonts w:ascii="Times New Roman" w:hAnsi="Times New Roman"/>
          <w:b/>
          <w:szCs w:val="24"/>
        </w:rPr>
      </w:pPr>
      <w:r w:rsidRPr="00AD381B">
        <w:rPr>
          <w:rStyle w:val="a"/>
          <w:rFonts w:ascii="Times New Roman" w:hAnsi="Times New Roman"/>
          <w:b/>
          <w:szCs w:val="24"/>
        </w:rP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rsidR="00043C32" w:rsidRPr="00AD381B" w:rsidP="00AD381B" w14:paraId="45D8DAE7" w14:textId="77777777">
      <w:pPr>
        <w:tabs>
          <w:tab w:val="left" w:pos="-720"/>
        </w:tabs>
        <w:suppressAutoHyphens/>
        <w:rPr>
          <w:rStyle w:val="a"/>
          <w:rFonts w:ascii="Times New Roman" w:hAnsi="Times New Roman"/>
          <w:b/>
          <w:szCs w:val="24"/>
        </w:rPr>
      </w:pPr>
    </w:p>
    <w:p w:rsidR="00043C32" w:rsidP="00AD381B" w14:paraId="2B52B958" w14:textId="77777777">
      <w:pPr>
        <w:tabs>
          <w:tab w:val="left" w:pos="-720"/>
        </w:tabs>
        <w:suppressAutoHyphens/>
        <w:ind w:left="720"/>
        <w:rPr>
          <w:rStyle w:val="a"/>
          <w:rFonts w:ascii="Times New Roman" w:hAnsi="Times New Roman"/>
          <w:b/>
          <w:szCs w:val="24"/>
        </w:rPr>
      </w:pPr>
      <w:r w:rsidRPr="00AD381B">
        <w:rPr>
          <w:rStyle w:val="a"/>
          <w:rFonts w:ascii="Times New Roman" w:hAnsi="Times New Roman"/>
          <w:b/>
          <w:szCs w:val="24"/>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AD381B" w:rsidP="00AD381B" w14:paraId="1F9D2E40" w14:textId="3793D313">
      <w:pPr>
        <w:tabs>
          <w:tab w:val="left" w:pos="-720"/>
        </w:tabs>
        <w:suppressAutoHyphens/>
        <w:ind w:left="720"/>
        <w:rPr>
          <w:rFonts w:ascii="Times New Roman" w:hAnsi="Times New Roman"/>
          <w:b/>
          <w:szCs w:val="24"/>
        </w:rPr>
      </w:pPr>
    </w:p>
    <w:p w:rsidR="00124544" w:rsidRPr="00BB773B" w:rsidP="00124544" w14:paraId="1EDC246B" w14:textId="77777777">
      <w:pPr>
        <w:tabs>
          <w:tab w:val="left" w:pos="-720"/>
          <w:tab w:val="left" w:pos="0"/>
        </w:tabs>
        <w:suppressAutoHyphens/>
        <w:ind w:left="720"/>
        <w:rPr>
          <w:rFonts w:ascii="Times New Roman" w:hAnsi="Times New Roman"/>
        </w:rPr>
      </w:pPr>
      <w:r w:rsidRPr="00BB773B">
        <w:rPr>
          <w:rFonts w:ascii="Times New Roman" w:hAnsi="Times New Roman"/>
        </w:rPr>
        <w:t>The Department has published 60-day and 30-day Federal Register Notices when seeking approval of prior versions of this form and has received no comments. The Department will publish a 60-day and a 30-day notice for approval of this form and will address any comments received.</w:t>
      </w:r>
    </w:p>
    <w:p w:rsidR="00E66550" w:rsidP="00AD381B" w14:paraId="6C041973" w14:textId="77777777">
      <w:pPr>
        <w:tabs>
          <w:tab w:val="left" w:pos="-720"/>
        </w:tabs>
        <w:suppressAutoHyphens/>
        <w:ind w:left="720"/>
        <w:rPr>
          <w:rFonts w:ascii="Times New Roman" w:hAnsi="Times New Roman"/>
          <w:szCs w:val="24"/>
        </w:rPr>
      </w:pPr>
    </w:p>
    <w:p w:rsidR="00043C32" w:rsidP="00AD381B" w14:paraId="74514690" w14:textId="77777777">
      <w:pPr>
        <w:pStyle w:val="ListParagraph"/>
        <w:numPr>
          <w:ilvl w:val="0"/>
          <w:numId w:val="5"/>
        </w:numPr>
        <w:tabs>
          <w:tab w:val="left" w:pos="-720"/>
        </w:tabs>
        <w:suppressAutoHyphens/>
        <w:contextualSpacing w:val="0"/>
        <w:rPr>
          <w:rStyle w:val="a"/>
          <w:rFonts w:ascii="Times New Roman" w:hAnsi="Times New Roman"/>
          <w:b/>
          <w:szCs w:val="24"/>
        </w:rPr>
      </w:pPr>
      <w:r w:rsidRPr="00920F63">
        <w:rPr>
          <w:rStyle w:val="a"/>
          <w:rFonts w:ascii="Times New Roman" w:hAnsi="Times New Roman"/>
          <w:b/>
          <w:szCs w:val="24"/>
        </w:rPr>
        <w:t>Explain any decision to provide any payment or gift to respondents, other than remuneration of contractors or grantees with meaningful justification.</w:t>
      </w:r>
    </w:p>
    <w:p w:rsidR="00920F63" w:rsidP="00920F63" w14:paraId="6D0CF0D4" w14:textId="067331D2">
      <w:pPr>
        <w:pStyle w:val="ListParagraph"/>
        <w:tabs>
          <w:tab w:val="left" w:pos="-720"/>
        </w:tabs>
        <w:suppressAutoHyphens/>
        <w:contextualSpacing w:val="0"/>
        <w:rPr>
          <w:rFonts w:ascii="Times New Roman" w:hAnsi="Times New Roman"/>
          <w:b/>
          <w:szCs w:val="24"/>
        </w:rPr>
      </w:pPr>
    </w:p>
    <w:p w:rsidR="00465604" w:rsidRPr="00BB773B" w:rsidP="00465604" w14:paraId="088E504E" w14:textId="77777777">
      <w:pPr>
        <w:pStyle w:val="ListParagraph"/>
        <w:tabs>
          <w:tab w:val="left" w:pos="-720"/>
        </w:tabs>
        <w:suppressAutoHyphens/>
        <w:contextualSpacing w:val="0"/>
        <w:rPr>
          <w:rFonts w:ascii="Times New Roman" w:hAnsi="Times New Roman"/>
          <w:szCs w:val="24"/>
        </w:rPr>
      </w:pPr>
      <w:r w:rsidRPr="00BB773B">
        <w:rPr>
          <w:rFonts w:ascii="Times New Roman" w:hAnsi="Times New Roman"/>
        </w:rPr>
        <w:t xml:space="preserve">No payment or gift has been </w:t>
      </w:r>
      <w:r>
        <w:rPr>
          <w:rFonts w:ascii="Times New Roman" w:hAnsi="Times New Roman"/>
        </w:rPr>
        <w:t xml:space="preserve">or will be </w:t>
      </w:r>
      <w:r w:rsidRPr="00BB773B">
        <w:rPr>
          <w:rFonts w:ascii="Times New Roman" w:hAnsi="Times New Roman"/>
        </w:rPr>
        <w:t>provided to respondents</w:t>
      </w:r>
      <w:r>
        <w:rPr>
          <w:rFonts w:ascii="Times New Roman" w:hAnsi="Times New Roman"/>
        </w:rPr>
        <w:t>.</w:t>
      </w:r>
    </w:p>
    <w:p w:rsidR="00920F63" w:rsidRPr="00920F63" w:rsidP="00920F63" w14:paraId="247FF239" w14:textId="77777777">
      <w:pPr>
        <w:pStyle w:val="ListParagraph"/>
        <w:tabs>
          <w:tab w:val="left" w:pos="-720"/>
        </w:tabs>
        <w:suppressAutoHyphens/>
        <w:contextualSpacing w:val="0"/>
        <w:rPr>
          <w:rFonts w:ascii="Times New Roman" w:hAnsi="Times New Roman"/>
          <w:b/>
          <w:szCs w:val="24"/>
        </w:rPr>
      </w:pPr>
    </w:p>
    <w:p w:rsidR="00043C32" w:rsidRPr="00D75313" w:rsidP="00AD381B" w14:paraId="5B7C3C43" w14:textId="77777777">
      <w:pPr>
        <w:pStyle w:val="ListParagraph"/>
        <w:numPr>
          <w:ilvl w:val="0"/>
          <w:numId w:val="5"/>
        </w:numPr>
        <w:tabs>
          <w:tab w:val="left" w:pos="-720"/>
        </w:tabs>
        <w:suppressAutoHyphens/>
        <w:ind w:hanging="547"/>
        <w:contextualSpacing w:val="0"/>
        <w:rPr>
          <w:rFonts w:ascii="Times New Roman" w:hAnsi="Times New Roman"/>
          <w:b/>
          <w:szCs w:val="24"/>
        </w:rPr>
      </w:pPr>
      <w:r w:rsidRPr="00920F63">
        <w:rPr>
          <w:rFonts w:ascii="Times New Roman" w:hAnsi="Times New Roman"/>
          <w:b/>
          <w:szCs w:val="24"/>
        </w:rPr>
        <w:t>Describe any assurance of confidentiality provided to respondents and the basis for the assurance in statute, regulation, or agency policy. If personally identifiable information (PII) is being collected, a Privacy Act statement should be included on the instrument. Please provide a citation for the Systems of Record Notice and the date a Privacy Impact Assessment was completed as indicated on the IC Data Form. A confidentiality statement with a legal citation that authorizes the pledge of confidentiality should be provided.</w:t>
      </w:r>
      <w:r>
        <w:rPr>
          <w:rStyle w:val="FootnoteReference"/>
          <w:rFonts w:ascii="Times New Roman" w:hAnsi="Times New Roman"/>
          <w:b/>
          <w:szCs w:val="24"/>
        </w:rPr>
        <w:footnoteReference w:id="2"/>
      </w:r>
      <w:r w:rsidRPr="00920F63">
        <w:rPr>
          <w:rFonts w:ascii="Times New Roman" w:hAnsi="Times New Roman"/>
          <w:b/>
          <w:szCs w:val="24"/>
        </w:rPr>
        <w:t xml:space="preserve"> If the collection is subject to the Privacy Act, </w:t>
      </w:r>
      <w:r w:rsidRPr="00920F63">
        <w:rPr>
          <w:rFonts w:ascii="Times New Roman" w:hAnsi="Times New Roman"/>
          <w:b/>
          <w:szCs w:val="24"/>
        </w:rPr>
        <w:t>the Privacy Act statement is deemed sufficient with respect to confidentiality. If there is no expectation of confidentiality, simply state that the Department makes no pledge about the confidential</w:t>
      </w:r>
      <w:r w:rsidR="00920F63">
        <w:rPr>
          <w:rFonts w:ascii="Times New Roman" w:hAnsi="Times New Roman"/>
          <w:b/>
          <w:szCs w:val="24"/>
        </w:rPr>
        <w:t>ity</w:t>
      </w:r>
      <w:r w:rsidRPr="00920F63">
        <w:rPr>
          <w:rFonts w:ascii="Times New Roman" w:hAnsi="Times New Roman"/>
          <w:b/>
          <w:szCs w:val="24"/>
        </w:rPr>
        <w:t xml:space="preserve"> of the data.</w:t>
      </w:r>
      <w:r w:rsidR="009767AF">
        <w:rPr>
          <w:rFonts w:ascii="Times New Roman" w:hAnsi="Times New Roman"/>
          <w:b/>
          <w:szCs w:val="24"/>
        </w:rPr>
        <w:t xml:space="preserve"> </w:t>
      </w:r>
      <w:r w:rsidRPr="00D75313" w:rsidR="009767AF">
        <w:rPr>
          <w:rFonts w:ascii="Times New Roman" w:hAnsi="Times New Roman"/>
          <w:b/>
          <w:szCs w:val="24"/>
        </w:rPr>
        <w:t>If no PII will be collected, state that no assurance of confidentiality is provided to respondents.</w:t>
      </w:r>
      <w:r w:rsidR="00F31BEC">
        <w:rPr>
          <w:rFonts w:ascii="Times New Roman" w:hAnsi="Times New Roman"/>
          <w:b/>
          <w:szCs w:val="24"/>
        </w:rPr>
        <w:t xml:space="preserve"> If the Paperwork Burden Statement is not included physically on a form, you may include it here. Please ensure that your response per respondent matches the estimate provided in number 12.</w:t>
      </w:r>
    </w:p>
    <w:p w:rsidR="00920F63" w:rsidP="00920F63" w14:paraId="4820C216" w14:textId="419F0D58">
      <w:pPr>
        <w:tabs>
          <w:tab w:val="left" w:pos="-720"/>
        </w:tabs>
        <w:suppressAutoHyphens/>
        <w:rPr>
          <w:rFonts w:ascii="Times New Roman" w:hAnsi="Times New Roman"/>
          <w:b/>
          <w:szCs w:val="24"/>
        </w:rPr>
      </w:pPr>
    </w:p>
    <w:p w:rsidR="00E9445A" w:rsidRPr="00602393" w:rsidP="00E9445A" w14:paraId="0EF138D8" w14:textId="79A74034">
      <w:pPr>
        <w:tabs>
          <w:tab w:val="left" w:pos="-720"/>
          <w:tab w:val="left" w:pos="0"/>
        </w:tabs>
        <w:suppressAutoHyphens/>
        <w:ind w:left="720" w:hanging="720"/>
        <w:rPr>
          <w:rFonts w:ascii="Times New Roman" w:hAnsi="Times New Roman"/>
        </w:rPr>
      </w:pPr>
      <w:r>
        <w:rPr>
          <w:rFonts w:ascii="Times New Roman" w:hAnsi="Times New Roman"/>
        </w:rPr>
        <w:tab/>
      </w:r>
      <w:r w:rsidRPr="00602393">
        <w:rPr>
          <w:rFonts w:ascii="Times New Roman" w:hAnsi="Times New Roman"/>
        </w:rPr>
        <w:t>No assurance of confidentiality is provided to respondents</w:t>
      </w:r>
      <w:r>
        <w:rPr>
          <w:rFonts w:ascii="Times New Roman" w:hAnsi="Times New Roman"/>
        </w:rPr>
        <w:t xml:space="preserve"> because the application submitted by grantees contains no confidential or personally identifiable information.</w:t>
      </w:r>
    </w:p>
    <w:p w:rsidR="003853F6" w:rsidRPr="00D75313" w:rsidP="00920F63" w14:paraId="0DCFB540" w14:textId="77777777">
      <w:pPr>
        <w:tabs>
          <w:tab w:val="left" w:pos="-720"/>
        </w:tabs>
        <w:suppressAutoHyphens/>
        <w:rPr>
          <w:rFonts w:ascii="Times New Roman" w:hAnsi="Times New Roman"/>
          <w:b/>
          <w:szCs w:val="24"/>
        </w:rPr>
      </w:pPr>
    </w:p>
    <w:p w:rsidR="00043C32" w:rsidP="00AD381B" w14:paraId="659FB2DC" w14:textId="77777777">
      <w:pPr>
        <w:pStyle w:val="ListParagraph"/>
        <w:numPr>
          <w:ilvl w:val="0"/>
          <w:numId w:val="5"/>
        </w:numPr>
        <w:tabs>
          <w:tab w:val="left" w:pos="-720"/>
        </w:tabs>
        <w:suppressAutoHyphens/>
        <w:ind w:hanging="540"/>
        <w:contextualSpacing w:val="0"/>
        <w:rPr>
          <w:rFonts w:ascii="Times New Roman" w:hAnsi="Times New Roman"/>
          <w:b/>
          <w:szCs w:val="24"/>
        </w:rPr>
      </w:pPr>
      <w:r w:rsidRPr="00920F63">
        <w:rPr>
          <w:rFonts w:ascii="Times New Roman" w:hAnsi="Times New Roman"/>
          <w:b/>
          <w:szCs w:val="24"/>
        </w:rPr>
        <w:t>Provide additional justification for any questions of a sensitive nature, such as sexual behavior and attitudes, religious beliefs, and other matters that are commonly considered private.  The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920F63" w:rsidP="00920F63" w14:paraId="3A9D7CF6" w14:textId="406C976B">
      <w:pPr>
        <w:tabs>
          <w:tab w:val="left" w:pos="-720"/>
        </w:tabs>
        <w:suppressAutoHyphens/>
        <w:rPr>
          <w:rFonts w:ascii="Times New Roman" w:hAnsi="Times New Roman"/>
          <w:b/>
          <w:szCs w:val="24"/>
        </w:rPr>
      </w:pPr>
    </w:p>
    <w:p w:rsidR="00814D8C" w:rsidP="00920F63" w14:paraId="20F9AA02" w14:textId="45511F3F">
      <w:pPr>
        <w:tabs>
          <w:tab w:val="left" w:pos="-720"/>
        </w:tabs>
        <w:suppressAutoHyphens/>
        <w:rPr>
          <w:rFonts w:ascii="Times New Roman" w:hAnsi="Times New Roman"/>
          <w:b/>
          <w:szCs w:val="24"/>
        </w:rPr>
      </w:pPr>
      <w:r>
        <w:rPr>
          <w:rFonts w:ascii="Times New Roman" w:hAnsi="Times New Roman"/>
        </w:rPr>
        <w:tab/>
      </w:r>
      <w:r w:rsidRPr="00602393">
        <w:rPr>
          <w:rFonts w:ascii="Times New Roman" w:hAnsi="Times New Roman"/>
        </w:rPr>
        <w:t xml:space="preserve">The </w:t>
      </w:r>
      <w:r>
        <w:rPr>
          <w:rFonts w:ascii="Times New Roman" w:hAnsi="Times New Roman"/>
        </w:rPr>
        <w:t xml:space="preserve">information collection </w:t>
      </w:r>
      <w:r w:rsidRPr="00602393">
        <w:rPr>
          <w:rFonts w:ascii="Times New Roman" w:hAnsi="Times New Roman"/>
        </w:rPr>
        <w:t>does not contain any questions of a sensitive nature.</w:t>
      </w:r>
    </w:p>
    <w:p w:rsidR="00920F63" w:rsidRPr="00920F63" w:rsidP="00920F63" w14:paraId="46CFB771" w14:textId="77777777">
      <w:pPr>
        <w:tabs>
          <w:tab w:val="left" w:pos="-720"/>
        </w:tabs>
        <w:suppressAutoHyphens/>
        <w:ind w:left="180"/>
        <w:rPr>
          <w:rFonts w:ascii="Times New Roman" w:hAnsi="Times New Roman"/>
          <w:szCs w:val="24"/>
        </w:rPr>
      </w:pPr>
    </w:p>
    <w:p w:rsidR="00043C32" w:rsidRPr="00920F63" w:rsidP="00AD381B" w14:paraId="29BD4E3B" w14:textId="77777777">
      <w:pPr>
        <w:pStyle w:val="ListParagraph"/>
        <w:numPr>
          <w:ilvl w:val="0"/>
          <w:numId w:val="5"/>
        </w:numPr>
        <w:tabs>
          <w:tab w:val="left" w:pos="-720"/>
        </w:tabs>
        <w:suppressAutoHyphens/>
        <w:ind w:hanging="540"/>
        <w:rPr>
          <w:rStyle w:val="a"/>
          <w:rFonts w:ascii="Times New Roman" w:hAnsi="Times New Roman"/>
          <w:b/>
          <w:szCs w:val="24"/>
        </w:rPr>
      </w:pPr>
      <w:r w:rsidRPr="00920F63">
        <w:rPr>
          <w:rStyle w:val="a"/>
          <w:rFonts w:ascii="Times New Roman" w:hAnsi="Times New Roman"/>
          <w:b/>
          <w:szCs w:val="24"/>
        </w:rPr>
        <w:t xml:space="preserve">Provide estimates of the hour burden </w:t>
      </w:r>
      <w:r w:rsidR="00F5782B">
        <w:rPr>
          <w:rStyle w:val="a"/>
          <w:rFonts w:ascii="Times New Roman" w:hAnsi="Times New Roman"/>
          <w:b/>
          <w:szCs w:val="24"/>
        </w:rPr>
        <w:t xml:space="preserve">for </w:t>
      </w:r>
      <w:r w:rsidRPr="00920F63">
        <w:rPr>
          <w:rStyle w:val="a"/>
          <w:rFonts w:ascii="Times New Roman" w:hAnsi="Times New Roman"/>
          <w:b/>
          <w:szCs w:val="24"/>
        </w:rPr>
        <w:t>th</w:t>
      </w:r>
      <w:r w:rsidR="00F5782B">
        <w:rPr>
          <w:rStyle w:val="a"/>
          <w:rFonts w:ascii="Times New Roman" w:hAnsi="Times New Roman"/>
          <w:b/>
          <w:szCs w:val="24"/>
        </w:rPr>
        <w:t>is</w:t>
      </w:r>
      <w:r w:rsidRPr="00920F63">
        <w:rPr>
          <w:rStyle w:val="a"/>
          <w:rFonts w:ascii="Times New Roman" w:hAnsi="Times New Roman"/>
          <w:b/>
          <w:szCs w:val="24"/>
        </w:rPr>
        <w:t xml:space="preserve"> </w:t>
      </w:r>
      <w:r w:rsidR="00F31BEC">
        <w:rPr>
          <w:rStyle w:val="a"/>
          <w:rFonts w:ascii="Times New Roman" w:hAnsi="Times New Roman"/>
          <w:b/>
          <w:szCs w:val="24"/>
        </w:rPr>
        <w:t>current information collection request</w:t>
      </w:r>
      <w:r w:rsidRPr="00920F63">
        <w:rPr>
          <w:rStyle w:val="a"/>
          <w:rFonts w:ascii="Times New Roman" w:hAnsi="Times New Roman"/>
          <w:b/>
          <w:szCs w:val="24"/>
        </w:rPr>
        <w:t>.  The statement should:</w:t>
      </w:r>
    </w:p>
    <w:p w:rsidR="00043C32" w:rsidRPr="00920F63" w:rsidP="00AD381B" w14:paraId="5E6F01A7" w14:textId="77777777">
      <w:pPr>
        <w:tabs>
          <w:tab w:val="left" w:pos="-720"/>
        </w:tabs>
        <w:suppressAutoHyphens/>
        <w:rPr>
          <w:rStyle w:val="a"/>
          <w:rFonts w:ascii="Times New Roman" w:hAnsi="Times New Roman"/>
          <w:b/>
          <w:szCs w:val="24"/>
        </w:rPr>
      </w:pPr>
    </w:p>
    <w:p w:rsidR="00C224FD" w:rsidP="00C224FD" w14:paraId="639F43CD" w14:textId="77777777">
      <w:pPr>
        <w:numPr>
          <w:ilvl w:val="0"/>
          <w:numId w:val="2"/>
        </w:numPr>
        <w:tabs>
          <w:tab w:val="left" w:pos="-720"/>
          <w:tab w:val="left" w:pos="1247"/>
        </w:tabs>
        <w:suppressAutoHyphens/>
        <w:rPr>
          <w:rStyle w:val="a"/>
          <w:rFonts w:ascii="Times New Roman" w:hAnsi="Times New Roman"/>
          <w:b/>
          <w:szCs w:val="24"/>
        </w:rPr>
      </w:pPr>
      <w:r w:rsidRPr="00756FD3">
        <w:rPr>
          <w:rStyle w:val="a"/>
          <w:rFonts w:ascii="Times New Roman" w:hAnsi="Times New Roman"/>
          <w:b/>
          <w:szCs w:val="24"/>
        </w:rPr>
        <w:t>Provide an explanation of how the burden was estimated,</w:t>
      </w:r>
      <w:r w:rsidRPr="00920F63">
        <w:rPr>
          <w:rStyle w:val="a"/>
          <w:rFonts w:ascii="Times New Roman" w:hAnsi="Times New Roman"/>
          <w:b/>
          <w:szCs w:val="24"/>
        </w:rPr>
        <w:t xml:space="preserve"> including identification of burden type: recordkeeping, reporting or </w:t>
      </w:r>
      <w:r w:rsidRPr="00920F63">
        <w:rPr>
          <w:rStyle w:val="a"/>
          <w:rFonts w:ascii="Times New Roman" w:hAnsi="Times New Roman"/>
          <w:b/>
          <w:szCs w:val="24"/>
        </w:rPr>
        <w:t>third party</w:t>
      </w:r>
      <w:r w:rsidRPr="00920F63">
        <w:rPr>
          <w:rStyle w:val="a"/>
          <w:rFonts w:ascii="Times New Roman" w:hAnsi="Times New Roman"/>
          <w:b/>
          <w:szCs w:val="24"/>
        </w:rPr>
        <w:t xml:space="preserve"> disclosure.  </w:t>
      </w:r>
      <w:r>
        <w:rPr>
          <w:rStyle w:val="a"/>
          <w:rFonts w:ascii="Times New Roman" w:hAnsi="Times New Roman"/>
          <w:b/>
          <w:szCs w:val="24"/>
        </w:rPr>
        <w:t xml:space="preserve">Address changes in burden due to the use of technology (if applicable). </w:t>
      </w:r>
      <w:r w:rsidRPr="00920F63">
        <w:rPr>
          <w:rStyle w:val="a"/>
          <w:rFonts w:ascii="Times New Roman" w:hAnsi="Times New Roman"/>
          <w:b/>
          <w:szCs w:val="24"/>
        </w:rPr>
        <w:t>Generally, estimates should not include burden hours for customary and usual business practices.</w:t>
      </w:r>
    </w:p>
    <w:p w:rsidR="00F5782B" w:rsidRPr="00920F63" w:rsidP="00C224FD" w14:paraId="6FF8EB08" w14:textId="77777777">
      <w:pPr>
        <w:numPr>
          <w:ilvl w:val="0"/>
          <w:numId w:val="2"/>
        </w:numPr>
        <w:tabs>
          <w:tab w:val="left" w:pos="-720"/>
          <w:tab w:val="left" w:pos="1247"/>
        </w:tabs>
        <w:suppressAutoHyphens/>
        <w:rPr>
          <w:rStyle w:val="a"/>
          <w:rFonts w:ascii="Times New Roman" w:hAnsi="Times New Roman"/>
          <w:b/>
          <w:szCs w:val="24"/>
        </w:rPr>
      </w:pPr>
      <w:r>
        <w:rPr>
          <w:rStyle w:val="a"/>
          <w:rFonts w:ascii="Times New Roman" w:hAnsi="Times New Roman"/>
          <w:b/>
          <w:szCs w:val="24"/>
        </w:rPr>
        <w:t>Please do not include increases in burden and respondents numerically in this table. Explain these changes in number 15.</w:t>
      </w:r>
    </w:p>
    <w:p w:rsidR="00043C32" w:rsidRPr="00C224FD" w:rsidP="00C224FD" w14:paraId="3B5D90C3" w14:textId="77777777">
      <w:pPr>
        <w:numPr>
          <w:ilvl w:val="0"/>
          <w:numId w:val="2"/>
        </w:numPr>
        <w:tabs>
          <w:tab w:val="left" w:pos="-720"/>
          <w:tab w:val="left" w:pos="1247"/>
        </w:tabs>
        <w:suppressAutoHyphens/>
        <w:rPr>
          <w:rStyle w:val="a"/>
          <w:rFonts w:ascii="Times New Roman" w:hAnsi="Times New Roman"/>
          <w:szCs w:val="24"/>
        </w:rPr>
      </w:pPr>
      <w:r w:rsidRPr="00C224FD">
        <w:rPr>
          <w:rStyle w:val="a"/>
          <w:rFonts w:ascii="Times New Roman" w:hAnsi="Times New Roman"/>
          <w:b/>
          <w:szCs w:val="24"/>
        </w:rPr>
        <w:t>Indicate the number of respondents by affected public type (federal government, individuals or households, private sector – businesses or other for-profit, private sector – not-for-profit institutions, farms, state, local or tribal governments), frequency of response, annual hour burden</w:t>
      </w:r>
      <w:r w:rsidRPr="00C224FD" w:rsidR="00C224FD">
        <w:rPr>
          <w:rStyle w:val="a"/>
          <w:rFonts w:ascii="Times New Roman" w:hAnsi="Times New Roman"/>
          <w:b/>
          <w:szCs w:val="24"/>
        </w:rPr>
        <w:t>.</w:t>
      </w:r>
      <w:r w:rsidRPr="00C224FD">
        <w:rPr>
          <w:rStyle w:val="a"/>
          <w:rFonts w:ascii="Times New Roman" w:hAnsi="Times New Roman"/>
          <w:b/>
          <w:szCs w:val="24"/>
        </w:rPr>
        <w:t xml:space="preserve"> Unless directed to do so, agencies should not conduct special surveys to obtain information on which to base hour burden estimates.  Consultation with a sample (fewer than 10) of potential respondents is desirable. </w:t>
      </w:r>
    </w:p>
    <w:p w:rsidR="00043C32" w:rsidRPr="00920F63" w:rsidP="00AD381B" w14:paraId="0F875040" w14:textId="77777777">
      <w:pPr>
        <w:numPr>
          <w:ilvl w:val="0"/>
          <w:numId w:val="2"/>
        </w:numPr>
        <w:tabs>
          <w:tab w:val="left" w:pos="-720"/>
          <w:tab w:val="left" w:pos="1247"/>
        </w:tabs>
        <w:suppressAutoHyphens/>
        <w:rPr>
          <w:rStyle w:val="a"/>
          <w:rFonts w:ascii="Times New Roman" w:hAnsi="Times New Roman"/>
          <w:b/>
          <w:szCs w:val="24"/>
        </w:rPr>
      </w:pPr>
      <w:r w:rsidRPr="00920F63">
        <w:rPr>
          <w:rStyle w:val="a"/>
          <w:rFonts w:ascii="Times New Roman" w:hAnsi="Times New Roman"/>
          <w:b/>
          <w:szCs w:val="24"/>
        </w:rPr>
        <w:t xml:space="preserve">If this request for approval covers more than one form, provide separate hour burden estimates for each form and aggregate the hour burden in the </w:t>
      </w:r>
      <w:r w:rsidR="00C224FD">
        <w:rPr>
          <w:rStyle w:val="a"/>
          <w:rFonts w:ascii="Times New Roman" w:hAnsi="Times New Roman"/>
          <w:b/>
          <w:szCs w:val="24"/>
        </w:rPr>
        <w:t>table below.</w:t>
      </w:r>
    </w:p>
    <w:p w:rsidR="00043C32" w:rsidRPr="00756FD3" w:rsidP="00AD381B" w14:paraId="551E5EB2" w14:textId="77777777">
      <w:pPr>
        <w:numPr>
          <w:ilvl w:val="0"/>
          <w:numId w:val="2"/>
        </w:numPr>
        <w:tabs>
          <w:tab w:val="left" w:pos="-720"/>
          <w:tab w:val="left" w:pos="1247"/>
        </w:tabs>
        <w:suppressAutoHyphens/>
        <w:ind w:left="1166"/>
        <w:rPr>
          <w:rStyle w:val="a"/>
          <w:rFonts w:ascii="Times New Roman" w:hAnsi="Times New Roman"/>
          <w:szCs w:val="24"/>
        </w:rPr>
      </w:pPr>
      <w:r w:rsidRPr="00920F63">
        <w:rPr>
          <w:rStyle w:val="a"/>
          <w:rFonts w:ascii="Times New Roman" w:hAnsi="Times New Roman"/>
          <w:b/>
          <w:szCs w:val="24"/>
        </w:rPr>
        <w:t xml:space="preserve">Provide estimates of annualized cost to respondents of the hour burdens for collections of information, identifying and using appropriate wage rate categories. </w:t>
      </w:r>
      <w:hyperlink r:id="rId11" w:history="1">
        <w:r w:rsidRPr="00A70816" w:rsidR="00C92035">
          <w:rPr>
            <w:rStyle w:val="Hyperlink"/>
            <w:rFonts w:ascii="Times New Roman" w:hAnsi="Times New Roman"/>
            <w:b/>
            <w:szCs w:val="24"/>
          </w:rPr>
          <w:t>U</w:t>
        </w:r>
        <w:r w:rsidRPr="00A70816" w:rsidR="00960C86">
          <w:rPr>
            <w:rStyle w:val="Hyperlink"/>
            <w:rFonts w:ascii="Times New Roman" w:hAnsi="Times New Roman"/>
            <w:b/>
            <w:szCs w:val="24"/>
          </w:rPr>
          <w:t>se this site</w:t>
        </w:r>
      </w:hyperlink>
      <w:r w:rsidR="00960C86">
        <w:rPr>
          <w:rStyle w:val="a"/>
          <w:rFonts w:ascii="Times New Roman" w:hAnsi="Times New Roman"/>
          <w:b/>
          <w:szCs w:val="24"/>
        </w:rPr>
        <w:t xml:space="preserve"> to research the appropriate wage rate. </w:t>
      </w:r>
      <w:r w:rsidRPr="00920F63">
        <w:rPr>
          <w:rStyle w:val="a"/>
          <w:rFonts w:ascii="Times New Roman" w:hAnsi="Times New Roman"/>
          <w:b/>
          <w:szCs w:val="24"/>
        </w:rPr>
        <w:t xml:space="preserve">The cost of </w:t>
      </w:r>
      <w:r w:rsidRPr="00920F63">
        <w:rPr>
          <w:rStyle w:val="a"/>
          <w:rFonts w:ascii="Times New Roman" w:hAnsi="Times New Roman"/>
          <w:b/>
          <w:szCs w:val="24"/>
        </w:rPr>
        <w:t>contracting out or paying outside parties for information collection activities should not be included here.  Instead, this cost should be included in Item 14.</w:t>
      </w:r>
      <w:r w:rsidR="00D75313">
        <w:rPr>
          <w:rStyle w:val="a"/>
          <w:rFonts w:ascii="Times New Roman" w:hAnsi="Times New Roman"/>
          <w:b/>
          <w:szCs w:val="24"/>
        </w:rPr>
        <w:t xml:space="preserve"> If there is no cost to respondents, indicate by entering 0 in the chart below and/or provide a statement.</w:t>
      </w:r>
    </w:p>
    <w:p w:rsidR="00756FD3" w:rsidP="00756FD3" w14:paraId="0923BC64" w14:textId="77777777">
      <w:pPr>
        <w:tabs>
          <w:tab w:val="left" w:pos="-720"/>
          <w:tab w:val="left" w:pos="1247"/>
        </w:tabs>
        <w:suppressAutoHyphens/>
        <w:rPr>
          <w:rStyle w:val="a"/>
          <w:rFonts w:ascii="Times New Roman" w:hAnsi="Times New Roman"/>
          <w:b/>
          <w:szCs w:val="24"/>
        </w:rPr>
      </w:pPr>
    </w:p>
    <w:p w:rsidR="00946126" w:rsidRPr="00756FD3" w:rsidP="00946126" w14:paraId="3AFF071E" w14:textId="77777777">
      <w:pPr>
        <w:pStyle w:val="ListParagraph"/>
        <w:tabs>
          <w:tab w:val="left" w:pos="-720"/>
        </w:tabs>
        <w:suppressAutoHyphens/>
        <w:contextualSpacing w:val="0"/>
        <w:rPr>
          <w:rFonts w:ascii="Times New Roman" w:hAnsi="Times New Roman"/>
          <w:b/>
          <w:sz w:val="26"/>
          <w:szCs w:val="26"/>
        </w:rPr>
      </w:pPr>
      <w:r w:rsidRPr="00756FD3">
        <w:rPr>
          <w:rFonts w:ascii="Times New Roman" w:hAnsi="Times New Roman"/>
          <w:b/>
          <w:sz w:val="26"/>
          <w:szCs w:val="26"/>
        </w:rPr>
        <w:t xml:space="preserve">Provide a descriptive narrative </w:t>
      </w:r>
      <w:r>
        <w:rPr>
          <w:rFonts w:ascii="Times New Roman" w:hAnsi="Times New Roman"/>
          <w:b/>
          <w:sz w:val="26"/>
          <w:szCs w:val="26"/>
        </w:rPr>
        <w:t xml:space="preserve">here in </w:t>
      </w:r>
      <w:r w:rsidRPr="00756FD3">
        <w:rPr>
          <w:rFonts w:ascii="Times New Roman" w:hAnsi="Times New Roman"/>
          <w:b/>
          <w:sz w:val="26"/>
          <w:szCs w:val="26"/>
        </w:rPr>
        <w:t xml:space="preserve">addition to completing the table </w:t>
      </w:r>
      <w:r w:rsidR="00952DF9">
        <w:rPr>
          <w:rFonts w:ascii="Times New Roman" w:hAnsi="Times New Roman"/>
          <w:b/>
          <w:sz w:val="26"/>
          <w:szCs w:val="26"/>
        </w:rPr>
        <w:t xml:space="preserve">below </w:t>
      </w:r>
      <w:r w:rsidRPr="00756FD3">
        <w:rPr>
          <w:rFonts w:ascii="Times New Roman" w:hAnsi="Times New Roman"/>
          <w:b/>
          <w:sz w:val="26"/>
          <w:szCs w:val="26"/>
        </w:rPr>
        <w:t xml:space="preserve">with burden hour </w:t>
      </w:r>
      <w:r w:rsidR="00952DF9">
        <w:rPr>
          <w:rFonts w:ascii="Times New Roman" w:hAnsi="Times New Roman"/>
          <w:b/>
          <w:sz w:val="26"/>
          <w:szCs w:val="26"/>
        </w:rPr>
        <w:t>estimates.</w:t>
      </w:r>
    </w:p>
    <w:p w:rsidR="00920F63" w:rsidP="00920F63" w14:paraId="64C0EBFA" w14:textId="77777777">
      <w:pPr>
        <w:pStyle w:val="ListParagraph"/>
        <w:tabs>
          <w:tab w:val="left" w:pos="-720"/>
        </w:tabs>
        <w:suppressAutoHyphens/>
        <w:rPr>
          <w:rStyle w:val="a"/>
          <w:rFonts w:ascii="Times New Roman" w:hAnsi="Times New Roman"/>
          <w:szCs w:val="24"/>
        </w:rPr>
      </w:pPr>
    </w:p>
    <w:p w:rsidR="00ED7195" w:rsidRPr="00920F63" w:rsidP="00756FD3" w14:paraId="5829CD1B" w14:textId="77777777">
      <w:pPr>
        <w:pStyle w:val="Caption"/>
        <w:jc w:val="center"/>
        <w:rPr>
          <w:rFonts w:ascii="Times New Roman" w:hAnsi="Times New Roman"/>
          <w:color w:val="000000" w:themeColor="text1"/>
          <w:sz w:val="24"/>
          <w:szCs w:val="24"/>
        </w:rPr>
      </w:pPr>
      <w:r w:rsidRPr="00920F63">
        <w:rPr>
          <w:rFonts w:ascii="Times New Roman" w:hAnsi="Times New Roman"/>
          <w:color w:val="000000" w:themeColor="text1"/>
          <w:sz w:val="24"/>
          <w:szCs w:val="24"/>
        </w:rPr>
        <w:t xml:space="preserve">Estimated </w:t>
      </w:r>
      <w:r w:rsidR="00F31BEC">
        <w:rPr>
          <w:rFonts w:ascii="Times New Roman" w:hAnsi="Times New Roman"/>
          <w:color w:val="000000" w:themeColor="text1"/>
          <w:sz w:val="24"/>
          <w:szCs w:val="24"/>
        </w:rPr>
        <w:t xml:space="preserve">Annual </w:t>
      </w:r>
      <w:r w:rsidR="007F6104">
        <w:rPr>
          <w:rFonts w:ascii="Times New Roman" w:hAnsi="Times New Roman"/>
          <w:color w:val="000000" w:themeColor="text1"/>
          <w:sz w:val="24"/>
          <w:szCs w:val="24"/>
        </w:rPr>
        <w:t>Burden and Respondent Costs</w:t>
      </w:r>
      <w:r w:rsidR="00F5782B">
        <w:rPr>
          <w:rFonts w:ascii="Times New Roman" w:hAnsi="Times New Roman"/>
          <w:color w:val="000000" w:themeColor="text1"/>
          <w:sz w:val="24"/>
          <w:szCs w:val="24"/>
        </w:rPr>
        <w:t xml:space="preserve"> Table</w:t>
      </w:r>
    </w:p>
    <w:tbl>
      <w:tblPr>
        <w:tblStyle w:val="GridTableLight"/>
        <w:tblpPr w:leftFromText="180" w:rightFromText="180" w:vertAnchor="text" w:horzAnchor="margin" w:tblpXSpec="center" w:tblpY="174"/>
        <w:tblW w:w="11335" w:type="dxa"/>
        <w:tblLayout w:type="fixed"/>
        <w:tblLook w:val="0020"/>
      </w:tblPr>
      <w:tblGrid>
        <w:gridCol w:w="1345"/>
        <w:gridCol w:w="1265"/>
        <w:gridCol w:w="1255"/>
        <w:gridCol w:w="1275"/>
        <w:gridCol w:w="1080"/>
        <w:gridCol w:w="1335"/>
        <w:gridCol w:w="900"/>
        <w:gridCol w:w="1530"/>
        <w:gridCol w:w="1350"/>
      </w:tblGrid>
      <w:tr w14:paraId="06D88DA4" w14:textId="77777777" w:rsidTr="00C875E8">
        <w:tblPrEx>
          <w:tblW w:w="11335" w:type="dxa"/>
          <w:tblLayout w:type="fixed"/>
          <w:tblLook w:val="0020"/>
        </w:tblPrEx>
        <w:trPr>
          <w:tblHeader/>
        </w:trPr>
        <w:tc>
          <w:tcPr>
            <w:tcW w:w="1345" w:type="dxa"/>
          </w:tcPr>
          <w:p w:rsidR="00C86713" w:rsidP="00FE1BAE" w14:paraId="56AE653E" w14:textId="77777777">
            <w:pPr>
              <w:jc w:val="center"/>
              <w:rPr>
                <w:rFonts w:ascii="Times New Roman" w:hAnsi="Times New Roman"/>
                <w:sz w:val="20"/>
              </w:rPr>
            </w:pPr>
          </w:p>
          <w:p w:rsidR="00C86713" w:rsidP="00FE1BAE" w14:paraId="7B6ECC98" w14:textId="77777777">
            <w:pPr>
              <w:jc w:val="center"/>
              <w:rPr>
                <w:rFonts w:ascii="Times New Roman" w:hAnsi="Times New Roman"/>
                <w:sz w:val="20"/>
              </w:rPr>
            </w:pPr>
          </w:p>
          <w:p w:rsidR="00C86713" w:rsidRPr="007F6104" w:rsidP="00FE1BAE" w14:paraId="64ABD196" w14:textId="77777777">
            <w:pPr>
              <w:jc w:val="center"/>
              <w:rPr>
                <w:rFonts w:ascii="Times New Roman" w:hAnsi="Times New Roman"/>
                <w:sz w:val="20"/>
              </w:rPr>
            </w:pPr>
            <w:r w:rsidRPr="007F6104">
              <w:rPr>
                <w:rFonts w:ascii="Times New Roman" w:hAnsi="Times New Roman"/>
                <w:sz w:val="20"/>
              </w:rPr>
              <w:t>Information Activity or IC</w:t>
            </w:r>
            <w:r>
              <w:rPr>
                <w:rFonts w:ascii="Times New Roman" w:hAnsi="Times New Roman"/>
                <w:sz w:val="20"/>
              </w:rPr>
              <w:t xml:space="preserve"> (with type of respondent)</w:t>
            </w:r>
          </w:p>
        </w:tc>
        <w:tc>
          <w:tcPr>
            <w:tcW w:w="1265" w:type="dxa"/>
          </w:tcPr>
          <w:p w:rsidR="00C86713" w:rsidP="00FE1BAE" w14:paraId="2E9456C3" w14:textId="77777777">
            <w:pPr>
              <w:jc w:val="center"/>
              <w:rPr>
                <w:rFonts w:ascii="Times New Roman" w:hAnsi="Times New Roman"/>
                <w:sz w:val="20"/>
              </w:rPr>
            </w:pPr>
          </w:p>
          <w:p w:rsidR="00C86713" w:rsidP="00FE1BAE" w14:paraId="0BD14691" w14:textId="77777777">
            <w:pPr>
              <w:jc w:val="center"/>
              <w:rPr>
                <w:rFonts w:ascii="Times New Roman" w:hAnsi="Times New Roman"/>
                <w:sz w:val="20"/>
              </w:rPr>
            </w:pPr>
          </w:p>
          <w:p w:rsidR="00C86713" w:rsidRPr="007F6104" w:rsidP="00FE1BAE" w14:paraId="768CE657" w14:textId="77777777">
            <w:pPr>
              <w:jc w:val="center"/>
              <w:rPr>
                <w:rFonts w:ascii="Times New Roman" w:hAnsi="Times New Roman"/>
                <w:sz w:val="20"/>
              </w:rPr>
            </w:pPr>
            <w:r>
              <w:rPr>
                <w:rFonts w:ascii="Times New Roman" w:hAnsi="Times New Roman"/>
                <w:sz w:val="20"/>
              </w:rPr>
              <w:t xml:space="preserve">Sample Size </w:t>
            </w:r>
            <w:r w:rsidRPr="00581C11">
              <w:rPr>
                <w:rFonts w:ascii="Times New Roman" w:hAnsi="Times New Roman"/>
                <w:sz w:val="20"/>
                <w:shd w:val="clear" w:color="auto" w:fill="D9D9D9" w:themeFill="background1" w:themeFillShade="D9"/>
              </w:rPr>
              <w:t>(if applicable)</w:t>
            </w:r>
          </w:p>
        </w:tc>
        <w:tc>
          <w:tcPr>
            <w:tcW w:w="1255" w:type="dxa"/>
          </w:tcPr>
          <w:p w:rsidR="00C86713" w:rsidP="00FE1BAE" w14:paraId="166D8441" w14:textId="77777777">
            <w:pPr>
              <w:jc w:val="center"/>
              <w:rPr>
                <w:rFonts w:ascii="Times New Roman" w:hAnsi="Times New Roman"/>
                <w:sz w:val="20"/>
              </w:rPr>
            </w:pPr>
          </w:p>
          <w:p w:rsidR="00C86713" w:rsidP="00581C11" w14:paraId="027773C7" w14:textId="77777777">
            <w:pPr>
              <w:shd w:val="clear" w:color="auto" w:fill="F2F2F2" w:themeFill="background1" w:themeFillShade="F2"/>
              <w:jc w:val="center"/>
              <w:rPr>
                <w:rFonts w:ascii="Times New Roman" w:hAnsi="Times New Roman"/>
                <w:sz w:val="20"/>
              </w:rPr>
            </w:pPr>
          </w:p>
          <w:p w:rsidR="00C86713" w:rsidRPr="007F6104" w:rsidP="00581C11" w14:paraId="3BA15BAE" w14:textId="77777777">
            <w:pPr>
              <w:shd w:val="clear" w:color="auto" w:fill="F2F2F2" w:themeFill="background1" w:themeFillShade="F2"/>
              <w:jc w:val="center"/>
              <w:rPr>
                <w:rFonts w:ascii="Times New Roman" w:hAnsi="Times New Roman"/>
                <w:sz w:val="20"/>
              </w:rPr>
            </w:pPr>
            <w:r w:rsidRPr="00581C11">
              <w:rPr>
                <w:rFonts w:ascii="Times New Roman" w:hAnsi="Times New Roman"/>
                <w:sz w:val="20"/>
                <w:shd w:val="clear" w:color="auto" w:fill="F2F2F2" w:themeFill="background1" w:themeFillShade="F2"/>
              </w:rPr>
              <w:t xml:space="preserve">Respondent Response Rate </w:t>
            </w:r>
            <w:r w:rsidRPr="00581C11">
              <w:rPr>
                <w:rFonts w:ascii="Times New Roman" w:hAnsi="Times New Roman"/>
                <w:sz w:val="20"/>
                <w:shd w:val="clear" w:color="auto" w:fill="D9D9D9" w:themeFill="background1" w:themeFillShade="D9"/>
              </w:rPr>
              <w:t>(if applicable)</w:t>
            </w:r>
          </w:p>
        </w:tc>
        <w:tc>
          <w:tcPr>
            <w:tcW w:w="1275" w:type="dxa"/>
          </w:tcPr>
          <w:p w:rsidR="00C86713" w:rsidRPr="007F6104" w:rsidP="00FE1BAE" w14:paraId="3846F981" w14:textId="77777777">
            <w:pPr>
              <w:jc w:val="center"/>
              <w:rPr>
                <w:rFonts w:ascii="Times New Roman" w:hAnsi="Times New Roman"/>
                <w:sz w:val="20"/>
              </w:rPr>
            </w:pPr>
            <w:r w:rsidRPr="007F6104">
              <w:rPr>
                <w:rFonts w:ascii="Times New Roman" w:hAnsi="Times New Roman"/>
                <w:sz w:val="20"/>
              </w:rPr>
              <w:t>Num</w:t>
            </w:r>
            <w:r>
              <w:rPr>
                <w:rFonts w:ascii="Times New Roman" w:hAnsi="Times New Roman"/>
                <w:sz w:val="20"/>
              </w:rPr>
              <w:t>b</w:t>
            </w:r>
            <w:r w:rsidRPr="007F6104">
              <w:rPr>
                <w:rFonts w:ascii="Times New Roman" w:hAnsi="Times New Roman"/>
                <w:sz w:val="20"/>
              </w:rPr>
              <w:t>er of Respondents</w:t>
            </w:r>
          </w:p>
        </w:tc>
        <w:tc>
          <w:tcPr>
            <w:tcW w:w="1080" w:type="dxa"/>
          </w:tcPr>
          <w:p w:rsidR="00C86713" w:rsidP="00FE1BAE" w14:paraId="15DEABCC" w14:textId="77777777">
            <w:pPr>
              <w:jc w:val="center"/>
              <w:rPr>
                <w:rFonts w:ascii="Times New Roman" w:hAnsi="Times New Roman"/>
                <w:sz w:val="20"/>
              </w:rPr>
            </w:pPr>
          </w:p>
          <w:p w:rsidR="00C86713" w:rsidP="00FE1BAE" w14:paraId="1A717419" w14:textId="77777777">
            <w:pPr>
              <w:jc w:val="center"/>
              <w:rPr>
                <w:rFonts w:ascii="Times New Roman" w:hAnsi="Times New Roman"/>
                <w:sz w:val="20"/>
              </w:rPr>
            </w:pPr>
          </w:p>
          <w:p w:rsidR="00C86713" w:rsidRPr="007F6104" w:rsidP="00FE1BAE" w14:paraId="0D7FA566" w14:textId="77777777">
            <w:pPr>
              <w:jc w:val="center"/>
              <w:rPr>
                <w:rFonts w:ascii="Times New Roman" w:hAnsi="Times New Roman"/>
                <w:sz w:val="20"/>
              </w:rPr>
            </w:pPr>
            <w:r w:rsidRPr="007F6104">
              <w:rPr>
                <w:rFonts w:ascii="Times New Roman" w:hAnsi="Times New Roman"/>
                <w:sz w:val="20"/>
              </w:rPr>
              <w:t>Number of Responses</w:t>
            </w:r>
          </w:p>
        </w:tc>
        <w:tc>
          <w:tcPr>
            <w:tcW w:w="1335" w:type="dxa"/>
          </w:tcPr>
          <w:p w:rsidR="00C86713" w:rsidP="00FE1BAE" w14:paraId="74F8E403" w14:textId="77777777">
            <w:pPr>
              <w:jc w:val="center"/>
              <w:rPr>
                <w:rFonts w:ascii="Times New Roman" w:hAnsi="Times New Roman"/>
                <w:sz w:val="20"/>
              </w:rPr>
            </w:pPr>
          </w:p>
          <w:p w:rsidR="00C86713" w:rsidRPr="007F6104" w:rsidP="00FE1BAE" w14:paraId="0B503C82" w14:textId="77777777">
            <w:pPr>
              <w:jc w:val="center"/>
              <w:rPr>
                <w:rFonts w:ascii="Times New Roman" w:hAnsi="Times New Roman"/>
                <w:sz w:val="20"/>
              </w:rPr>
            </w:pPr>
            <w:r w:rsidRPr="007F6104">
              <w:rPr>
                <w:rFonts w:ascii="Times New Roman" w:hAnsi="Times New Roman"/>
                <w:sz w:val="20"/>
              </w:rPr>
              <w:t>Average Burden Hours per Response</w:t>
            </w:r>
          </w:p>
        </w:tc>
        <w:tc>
          <w:tcPr>
            <w:tcW w:w="900" w:type="dxa"/>
          </w:tcPr>
          <w:p w:rsidR="00F31BEC" w:rsidP="00FE1BAE" w14:paraId="202DEC9E" w14:textId="77777777">
            <w:pPr>
              <w:jc w:val="center"/>
              <w:rPr>
                <w:rFonts w:ascii="Times New Roman" w:hAnsi="Times New Roman"/>
                <w:sz w:val="20"/>
              </w:rPr>
            </w:pPr>
          </w:p>
          <w:p w:rsidR="00C86713" w:rsidRPr="007F6104" w:rsidP="00F31BEC" w14:paraId="1CDB3561" w14:textId="77777777">
            <w:pPr>
              <w:rPr>
                <w:rFonts w:ascii="Times New Roman" w:hAnsi="Times New Roman"/>
                <w:sz w:val="20"/>
              </w:rPr>
            </w:pPr>
            <w:r w:rsidRPr="007F6104">
              <w:rPr>
                <w:rFonts w:ascii="Times New Roman" w:hAnsi="Times New Roman"/>
                <w:sz w:val="20"/>
              </w:rPr>
              <w:t xml:space="preserve">Total </w:t>
            </w:r>
            <w:r w:rsidR="00F31BEC">
              <w:rPr>
                <w:rFonts w:ascii="Times New Roman" w:hAnsi="Times New Roman"/>
                <w:sz w:val="20"/>
              </w:rPr>
              <w:t xml:space="preserve">Annual </w:t>
            </w:r>
            <w:r w:rsidRPr="007F6104">
              <w:rPr>
                <w:rFonts w:ascii="Times New Roman" w:hAnsi="Times New Roman"/>
                <w:sz w:val="20"/>
              </w:rPr>
              <w:t>Burden Hours</w:t>
            </w:r>
          </w:p>
        </w:tc>
        <w:tc>
          <w:tcPr>
            <w:tcW w:w="1530" w:type="dxa"/>
          </w:tcPr>
          <w:p w:rsidR="00C86713" w:rsidP="00FE1BAE" w14:paraId="209B84C2" w14:textId="77777777">
            <w:pPr>
              <w:jc w:val="center"/>
              <w:rPr>
                <w:rFonts w:ascii="Times New Roman" w:hAnsi="Times New Roman"/>
                <w:sz w:val="20"/>
              </w:rPr>
            </w:pPr>
          </w:p>
          <w:p w:rsidR="00C86713" w:rsidP="00FE1BAE" w14:paraId="0940DB00" w14:textId="77777777">
            <w:pPr>
              <w:jc w:val="center"/>
              <w:rPr>
                <w:rFonts w:ascii="Times New Roman" w:hAnsi="Times New Roman"/>
                <w:sz w:val="20"/>
              </w:rPr>
            </w:pPr>
          </w:p>
          <w:p w:rsidR="00C86713" w:rsidRPr="007F6104" w:rsidP="00FE1BAE" w14:paraId="181E3E48" w14:textId="77777777">
            <w:pPr>
              <w:jc w:val="center"/>
              <w:rPr>
                <w:rFonts w:ascii="Times New Roman" w:hAnsi="Times New Roman"/>
                <w:sz w:val="20"/>
              </w:rPr>
            </w:pPr>
            <w:r w:rsidRPr="00FE1BAE">
              <w:rPr>
                <w:rFonts w:ascii="Times New Roman" w:hAnsi="Times New Roman"/>
                <w:sz w:val="20"/>
              </w:rPr>
              <w:t>Estimated Respondent Average Hourly Wage</w:t>
            </w:r>
          </w:p>
        </w:tc>
        <w:tc>
          <w:tcPr>
            <w:tcW w:w="1350" w:type="dxa"/>
          </w:tcPr>
          <w:p w:rsidR="00C86713" w:rsidP="00FE1BAE" w14:paraId="5B481B3C" w14:textId="77777777">
            <w:pPr>
              <w:jc w:val="center"/>
              <w:rPr>
                <w:rFonts w:ascii="Times New Roman" w:hAnsi="Times New Roman"/>
                <w:sz w:val="20"/>
              </w:rPr>
            </w:pPr>
          </w:p>
          <w:p w:rsidR="00C86713" w:rsidP="00FE1BAE" w14:paraId="7849A6C8" w14:textId="77777777">
            <w:pPr>
              <w:jc w:val="center"/>
              <w:rPr>
                <w:rFonts w:ascii="Times New Roman" w:hAnsi="Times New Roman"/>
                <w:sz w:val="20"/>
              </w:rPr>
            </w:pPr>
          </w:p>
          <w:p w:rsidR="00C86713" w:rsidRPr="007F6104" w:rsidP="00FE1BAE" w14:paraId="3C904CA1" w14:textId="77777777">
            <w:pPr>
              <w:jc w:val="center"/>
              <w:rPr>
                <w:rFonts w:ascii="Times New Roman" w:hAnsi="Times New Roman"/>
                <w:sz w:val="20"/>
              </w:rPr>
            </w:pPr>
            <w:r w:rsidRPr="007F6104">
              <w:rPr>
                <w:rFonts w:ascii="Times New Roman" w:hAnsi="Times New Roman"/>
                <w:sz w:val="20"/>
              </w:rPr>
              <w:t xml:space="preserve">Total Annual Costs (hourly </w:t>
            </w:r>
            <w:r>
              <w:rPr>
                <w:rFonts w:ascii="Times New Roman" w:hAnsi="Times New Roman"/>
                <w:sz w:val="20"/>
              </w:rPr>
              <w:t>wage x</w:t>
            </w:r>
            <w:r w:rsidRPr="007F6104">
              <w:rPr>
                <w:rFonts w:ascii="Times New Roman" w:hAnsi="Times New Roman"/>
                <w:sz w:val="20"/>
              </w:rPr>
              <w:t xml:space="preserve"> </w:t>
            </w:r>
            <w:r>
              <w:rPr>
                <w:rFonts w:ascii="Times New Roman" w:hAnsi="Times New Roman"/>
                <w:sz w:val="20"/>
              </w:rPr>
              <w:t>total burden hours</w:t>
            </w:r>
            <w:r w:rsidRPr="007F6104">
              <w:rPr>
                <w:rFonts w:ascii="Times New Roman" w:hAnsi="Times New Roman"/>
                <w:sz w:val="20"/>
              </w:rPr>
              <w:t>)</w:t>
            </w:r>
          </w:p>
        </w:tc>
      </w:tr>
      <w:tr w14:paraId="5012AAC8" w14:textId="77777777" w:rsidTr="00C875E8">
        <w:tblPrEx>
          <w:tblW w:w="11335" w:type="dxa"/>
          <w:tblLayout w:type="fixed"/>
          <w:tblLook w:val="0020"/>
        </w:tblPrEx>
        <w:tc>
          <w:tcPr>
            <w:tcW w:w="1345" w:type="dxa"/>
          </w:tcPr>
          <w:p w:rsidR="00C86713" w:rsidRPr="00442E07" w:rsidP="00FE1BAE" w14:paraId="3CBE7531" w14:textId="589351FA">
            <w:pPr>
              <w:rPr>
                <w:rFonts w:ascii="Times New Roman" w:hAnsi="Times New Roman"/>
                <w:szCs w:val="24"/>
              </w:rPr>
            </w:pPr>
            <w:r>
              <w:rPr>
                <w:rFonts w:ascii="Times New Roman" w:hAnsi="Times New Roman"/>
                <w:szCs w:val="24"/>
              </w:rPr>
              <w:t>State Assurances Form</w:t>
            </w:r>
          </w:p>
        </w:tc>
        <w:tc>
          <w:tcPr>
            <w:tcW w:w="1265" w:type="dxa"/>
          </w:tcPr>
          <w:p w:rsidR="00C86713" w:rsidRPr="00442E07" w:rsidP="00FE1BAE" w14:paraId="71A29D82" w14:textId="77777777">
            <w:pPr>
              <w:rPr>
                <w:rFonts w:ascii="Times New Roman" w:hAnsi="Times New Roman"/>
                <w:szCs w:val="24"/>
              </w:rPr>
            </w:pPr>
          </w:p>
        </w:tc>
        <w:tc>
          <w:tcPr>
            <w:tcW w:w="1255" w:type="dxa"/>
          </w:tcPr>
          <w:p w:rsidR="00C86713" w:rsidRPr="00442E07" w:rsidP="00FE1BAE" w14:paraId="068173B9" w14:textId="11152F62">
            <w:pPr>
              <w:rPr>
                <w:rFonts w:ascii="Times New Roman" w:hAnsi="Times New Roman"/>
                <w:szCs w:val="24"/>
              </w:rPr>
            </w:pPr>
            <w:r>
              <w:rPr>
                <w:rFonts w:ascii="Times New Roman" w:hAnsi="Times New Roman"/>
                <w:szCs w:val="24"/>
              </w:rPr>
              <w:t>1</w:t>
            </w:r>
          </w:p>
        </w:tc>
        <w:tc>
          <w:tcPr>
            <w:tcW w:w="1275" w:type="dxa"/>
          </w:tcPr>
          <w:p w:rsidR="00C86713" w:rsidRPr="00442E07" w:rsidP="00CD5F62" w14:paraId="2F413E79" w14:textId="3E87A381">
            <w:pPr>
              <w:jc w:val="center"/>
              <w:rPr>
                <w:rFonts w:ascii="Times New Roman" w:hAnsi="Times New Roman"/>
                <w:szCs w:val="24"/>
              </w:rPr>
            </w:pPr>
            <w:r>
              <w:rPr>
                <w:rFonts w:ascii="Times New Roman" w:hAnsi="Times New Roman"/>
                <w:szCs w:val="24"/>
              </w:rPr>
              <w:t>19</w:t>
            </w:r>
          </w:p>
        </w:tc>
        <w:tc>
          <w:tcPr>
            <w:tcW w:w="1080" w:type="dxa"/>
          </w:tcPr>
          <w:p w:rsidR="00C86713" w:rsidRPr="00442E07" w:rsidP="00FE1BAE" w14:paraId="75067F9F" w14:textId="74985909">
            <w:pPr>
              <w:jc w:val="center"/>
              <w:rPr>
                <w:rFonts w:ascii="Times New Roman" w:hAnsi="Times New Roman"/>
                <w:szCs w:val="24"/>
              </w:rPr>
            </w:pPr>
            <w:r>
              <w:rPr>
                <w:rFonts w:ascii="Times New Roman" w:hAnsi="Times New Roman"/>
                <w:szCs w:val="24"/>
              </w:rPr>
              <w:t>19</w:t>
            </w:r>
          </w:p>
        </w:tc>
        <w:tc>
          <w:tcPr>
            <w:tcW w:w="1335" w:type="dxa"/>
          </w:tcPr>
          <w:p w:rsidR="00C86713" w:rsidRPr="00442E07" w:rsidP="00FE1BAE" w14:paraId="155AE489" w14:textId="6B1F80F6">
            <w:pPr>
              <w:jc w:val="center"/>
              <w:rPr>
                <w:rFonts w:ascii="Times New Roman" w:hAnsi="Times New Roman"/>
                <w:szCs w:val="24"/>
              </w:rPr>
            </w:pPr>
            <w:r>
              <w:rPr>
                <w:rFonts w:ascii="Times New Roman" w:hAnsi="Times New Roman"/>
                <w:szCs w:val="24"/>
              </w:rPr>
              <w:t>0.1</w:t>
            </w:r>
            <w:r w:rsidR="00906A0C">
              <w:rPr>
                <w:rFonts w:ascii="Times New Roman" w:hAnsi="Times New Roman"/>
                <w:szCs w:val="24"/>
              </w:rPr>
              <w:t>6</w:t>
            </w:r>
            <w:r>
              <w:rPr>
                <w:rFonts w:ascii="Times New Roman" w:hAnsi="Times New Roman"/>
                <w:szCs w:val="24"/>
              </w:rPr>
              <w:t>*</w:t>
            </w:r>
          </w:p>
        </w:tc>
        <w:tc>
          <w:tcPr>
            <w:tcW w:w="900" w:type="dxa"/>
          </w:tcPr>
          <w:p w:rsidR="00C86713" w:rsidRPr="00442E07" w:rsidP="00CD5F62" w14:paraId="5AFE134A" w14:textId="139CB1EC">
            <w:pPr>
              <w:jc w:val="center"/>
              <w:rPr>
                <w:rFonts w:ascii="Times New Roman" w:hAnsi="Times New Roman"/>
                <w:szCs w:val="24"/>
              </w:rPr>
            </w:pPr>
            <w:r>
              <w:rPr>
                <w:rFonts w:ascii="Times New Roman" w:hAnsi="Times New Roman"/>
                <w:szCs w:val="24"/>
              </w:rPr>
              <w:t>3</w:t>
            </w:r>
          </w:p>
        </w:tc>
        <w:tc>
          <w:tcPr>
            <w:tcW w:w="1530" w:type="dxa"/>
          </w:tcPr>
          <w:p w:rsidR="00C86713" w:rsidRPr="00442E07" w:rsidP="00FE1BAE" w14:paraId="6036EE93" w14:textId="0E43C3A8">
            <w:pPr>
              <w:rPr>
                <w:rFonts w:ascii="Times New Roman" w:hAnsi="Times New Roman"/>
                <w:szCs w:val="24"/>
              </w:rPr>
            </w:pPr>
            <w:r>
              <w:rPr>
                <w:rFonts w:ascii="Times New Roman" w:hAnsi="Times New Roman"/>
                <w:szCs w:val="24"/>
              </w:rPr>
              <w:t>$27</w:t>
            </w:r>
          </w:p>
        </w:tc>
        <w:tc>
          <w:tcPr>
            <w:tcW w:w="1350" w:type="dxa"/>
          </w:tcPr>
          <w:p w:rsidR="00C86713" w:rsidRPr="00442E07" w:rsidP="00CD5F62" w14:paraId="366B5E6F" w14:textId="7D6263C0">
            <w:pPr>
              <w:jc w:val="center"/>
              <w:rPr>
                <w:rFonts w:ascii="Times New Roman" w:hAnsi="Times New Roman"/>
                <w:szCs w:val="24"/>
              </w:rPr>
            </w:pPr>
            <w:r>
              <w:rPr>
                <w:rFonts w:ascii="Times New Roman" w:hAnsi="Times New Roman"/>
                <w:szCs w:val="24"/>
              </w:rPr>
              <w:t>$</w:t>
            </w:r>
            <w:r w:rsidR="007001B7">
              <w:rPr>
                <w:rFonts w:ascii="Times New Roman" w:hAnsi="Times New Roman"/>
                <w:szCs w:val="24"/>
              </w:rPr>
              <w:t>81</w:t>
            </w:r>
            <w:r w:rsidR="00E95FE8">
              <w:rPr>
                <w:rFonts w:ascii="Times New Roman" w:hAnsi="Times New Roman"/>
                <w:szCs w:val="24"/>
              </w:rPr>
              <w:t>.00</w:t>
            </w:r>
          </w:p>
        </w:tc>
      </w:tr>
      <w:tr w14:paraId="4F36A7D8" w14:textId="77777777" w:rsidTr="00C875E8">
        <w:tblPrEx>
          <w:tblW w:w="11335" w:type="dxa"/>
          <w:tblLayout w:type="fixed"/>
          <w:tblLook w:val="0020"/>
        </w:tblPrEx>
        <w:tc>
          <w:tcPr>
            <w:tcW w:w="1345" w:type="dxa"/>
          </w:tcPr>
          <w:p w:rsidR="00C86713" w:rsidRPr="00442E07" w:rsidP="00FE1BAE" w14:paraId="772E880E" w14:textId="77777777">
            <w:pPr>
              <w:rPr>
                <w:rFonts w:ascii="Times New Roman" w:hAnsi="Times New Roman"/>
                <w:szCs w:val="24"/>
              </w:rPr>
            </w:pPr>
          </w:p>
        </w:tc>
        <w:tc>
          <w:tcPr>
            <w:tcW w:w="1265" w:type="dxa"/>
          </w:tcPr>
          <w:p w:rsidR="00C86713" w:rsidRPr="00442E07" w:rsidP="00FE1BAE" w14:paraId="4F267347" w14:textId="77777777">
            <w:pPr>
              <w:rPr>
                <w:rFonts w:ascii="Times New Roman" w:hAnsi="Times New Roman"/>
                <w:szCs w:val="24"/>
              </w:rPr>
            </w:pPr>
          </w:p>
        </w:tc>
        <w:tc>
          <w:tcPr>
            <w:tcW w:w="1255" w:type="dxa"/>
          </w:tcPr>
          <w:p w:rsidR="00C86713" w:rsidRPr="00442E07" w:rsidP="00FE1BAE" w14:paraId="11213DBE" w14:textId="77777777">
            <w:pPr>
              <w:rPr>
                <w:rFonts w:ascii="Times New Roman" w:hAnsi="Times New Roman"/>
                <w:szCs w:val="24"/>
              </w:rPr>
            </w:pPr>
          </w:p>
        </w:tc>
        <w:tc>
          <w:tcPr>
            <w:tcW w:w="1275" w:type="dxa"/>
          </w:tcPr>
          <w:p w:rsidR="00C86713" w:rsidRPr="00442E07" w:rsidP="00FE1BAE" w14:paraId="434A586C" w14:textId="77777777">
            <w:pPr>
              <w:rPr>
                <w:rFonts w:ascii="Times New Roman" w:hAnsi="Times New Roman"/>
                <w:szCs w:val="24"/>
              </w:rPr>
            </w:pPr>
          </w:p>
        </w:tc>
        <w:tc>
          <w:tcPr>
            <w:tcW w:w="1080" w:type="dxa"/>
          </w:tcPr>
          <w:p w:rsidR="00C86713" w:rsidRPr="00442E07" w:rsidP="00FE1BAE" w14:paraId="162EFC22" w14:textId="77777777">
            <w:pPr>
              <w:jc w:val="center"/>
              <w:rPr>
                <w:rFonts w:ascii="Times New Roman" w:hAnsi="Times New Roman"/>
                <w:szCs w:val="24"/>
              </w:rPr>
            </w:pPr>
          </w:p>
        </w:tc>
        <w:tc>
          <w:tcPr>
            <w:tcW w:w="1335" w:type="dxa"/>
          </w:tcPr>
          <w:p w:rsidR="00C86713" w:rsidRPr="00442E07" w:rsidP="00FE1BAE" w14:paraId="238B501D" w14:textId="77777777">
            <w:pPr>
              <w:jc w:val="center"/>
              <w:rPr>
                <w:rFonts w:ascii="Times New Roman" w:hAnsi="Times New Roman"/>
                <w:szCs w:val="24"/>
              </w:rPr>
            </w:pPr>
          </w:p>
        </w:tc>
        <w:tc>
          <w:tcPr>
            <w:tcW w:w="900" w:type="dxa"/>
          </w:tcPr>
          <w:p w:rsidR="00C86713" w:rsidRPr="00442E07" w:rsidP="00FE1BAE" w14:paraId="328D1F02" w14:textId="77777777">
            <w:pPr>
              <w:pStyle w:val="EndnoteText"/>
              <w:tabs>
                <w:tab w:val="clear" w:pos="-720"/>
              </w:tabs>
              <w:suppressAutoHyphens w:val="0"/>
              <w:rPr>
                <w:rFonts w:ascii="Times New Roman" w:hAnsi="Times New Roman"/>
                <w:szCs w:val="24"/>
              </w:rPr>
            </w:pPr>
          </w:p>
        </w:tc>
        <w:tc>
          <w:tcPr>
            <w:tcW w:w="1530" w:type="dxa"/>
          </w:tcPr>
          <w:p w:rsidR="00C86713" w:rsidRPr="00442E07" w:rsidP="00FE1BAE" w14:paraId="6AEB6B96" w14:textId="77777777">
            <w:pPr>
              <w:rPr>
                <w:rFonts w:ascii="Times New Roman" w:hAnsi="Times New Roman"/>
                <w:szCs w:val="24"/>
              </w:rPr>
            </w:pPr>
          </w:p>
        </w:tc>
        <w:tc>
          <w:tcPr>
            <w:tcW w:w="1350" w:type="dxa"/>
          </w:tcPr>
          <w:p w:rsidR="00C86713" w:rsidRPr="00442E07" w:rsidP="00FE1BAE" w14:paraId="648B4DDB" w14:textId="77777777">
            <w:pPr>
              <w:rPr>
                <w:rFonts w:ascii="Times New Roman" w:hAnsi="Times New Roman"/>
                <w:szCs w:val="24"/>
              </w:rPr>
            </w:pPr>
          </w:p>
        </w:tc>
      </w:tr>
      <w:tr w14:paraId="25BFBBB1" w14:textId="77777777" w:rsidTr="00C875E8">
        <w:tblPrEx>
          <w:tblW w:w="11335" w:type="dxa"/>
          <w:tblLayout w:type="fixed"/>
          <w:tblLook w:val="0020"/>
        </w:tblPrEx>
        <w:tc>
          <w:tcPr>
            <w:tcW w:w="1345" w:type="dxa"/>
          </w:tcPr>
          <w:p w:rsidR="00C86713" w:rsidRPr="00442E07" w:rsidP="00FE1BAE" w14:paraId="7ED1E8C6" w14:textId="77777777">
            <w:pPr>
              <w:rPr>
                <w:rFonts w:ascii="Times New Roman" w:hAnsi="Times New Roman"/>
                <w:szCs w:val="24"/>
              </w:rPr>
            </w:pPr>
          </w:p>
        </w:tc>
        <w:tc>
          <w:tcPr>
            <w:tcW w:w="1265" w:type="dxa"/>
          </w:tcPr>
          <w:p w:rsidR="00C86713" w:rsidRPr="00442E07" w:rsidP="00FE1BAE" w14:paraId="55DBF5EE" w14:textId="77777777">
            <w:pPr>
              <w:rPr>
                <w:rFonts w:ascii="Times New Roman" w:hAnsi="Times New Roman"/>
                <w:szCs w:val="24"/>
              </w:rPr>
            </w:pPr>
          </w:p>
        </w:tc>
        <w:tc>
          <w:tcPr>
            <w:tcW w:w="1255" w:type="dxa"/>
          </w:tcPr>
          <w:p w:rsidR="00C86713" w:rsidRPr="00442E07" w:rsidP="00FE1BAE" w14:paraId="72768AFE" w14:textId="77777777">
            <w:pPr>
              <w:rPr>
                <w:rFonts w:ascii="Times New Roman" w:hAnsi="Times New Roman"/>
                <w:szCs w:val="24"/>
              </w:rPr>
            </w:pPr>
          </w:p>
        </w:tc>
        <w:tc>
          <w:tcPr>
            <w:tcW w:w="1275" w:type="dxa"/>
          </w:tcPr>
          <w:p w:rsidR="00C86713" w:rsidRPr="00442E07" w:rsidP="00FE1BAE" w14:paraId="48BF22D1" w14:textId="77777777">
            <w:pPr>
              <w:rPr>
                <w:rFonts w:ascii="Times New Roman" w:hAnsi="Times New Roman"/>
                <w:szCs w:val="24"/>
              </w:rPr>
            </w:pPr>
          </w:p>
        </w:tc>
        <w:tc>
          <w:tcPr>
            <w:tcW w:w="1080" w:type="dxa"/>
          </w:tcPr>
          <w:p w:rsidR="00C86713" w:rsidRPr="00442E07" w:rsidP="00FE1BAE" w14:paraId="67A77F2B" w14:textId="77777777">
            <w:pPr>
              <w:jc w:val="center"/>
              <w:rPr>
                <w:rFonts w:ascii="Times New Roman" w:hAnsi="Times New Roman"/>
                <w:szCs w:val="24"/>
              </w:rPr>
            </w:pPr>
          </w:p>
        </w:tc>
        <w:tc>
          <w:tcPr>
            <w:tcW w:w="1335" w:type="dxa"/>
          </w:tcPr>
          <w:p w:rsidR="00C86713" w:rsidRPr="00442E07" w:rsidP="00FE1BAE" w14:paraId="1FC68D42" w14:textId="77777777">
            <w:pPr>
              <w:jc w:val="center"/>
              <w:rPr>
                <w:rFonts w:ascii="Times New Roman" w:hAnsi="Times New Roman"/>
                <w:szCs w:val="24"/>
              </w:rPr>
            </w:pPr>
          </w:p>
        </w:tc>
        <w:tc>
          <w:tcPr>
            <w:tcW w:w="900" w:type="dxa"/>
          </w:tcPr>
          <w:p w:rsidR="00C86713" w:rsidRPr="00442E07" w:rsidP="00FE1BAE" w14:paraId="1F25E163" w14:textId="77777777">
            <w:pPr>
              <w:pStyle w:val="EndnoteText"/>
              <w:tabs>
                <w:tab w:val="clear" w:pos="-720"/>
              </w:tabs>
              <w:suppressAutoHyphens w:val="0"/>
              <w:rPr>
                <w:rFonts w:ascii="Times New Roman" w:hAnsi="Times New Roman"/>
                <w:szCs w:val="24"/>
              </w:rPr>
            </w:pPr>
          </w:p>
        </w:tc>
        <w:tc>
          <w:tcPr>
            <w:tcW w:w="1530" w:type="dxa"/>
          </w:tcPr>
          <w:p w:rsidR="00C86713" w:rsidRPr="00442E07" w:rsidP="00FE1BAE" w14:paraId="0B446697" w14:textId="77777777">
            <w:pPr>
              <w:rPr>
                <w:rFonts w:ascii="Times New Roman" w:hAnsi="Times New Roman"/>
                <w:szCs w:val="24"/>
              </w:rPr>
            </w:pPr>
          </w:p>
        </w:tc>
        <w:tc>
          <w:tcPr>
            <w:tcW w:w="1350" w:type="dxa"/>
          </w:tcPr>
          <w:p w:rsidR="00C86713" w:rsidRPr="00442E07" w:rsidP="00FE1BAE" w14:paraId="5A20573E" w14:textId="77777777">
            <w:pPr>
              <w:rPr>
                <w:rFonts w:ascii="Times New Roman" w:hAnsi="Times New Roman"/>
                <w:szCs w:val="24"/>
              </w:rPr>
            </w:pPr>
          </w:p>
        </w:tc>
      </w:tr>
      <w:tr w14:paraId="745205AD" w14:textId="77777777" w:rsidTr="00C875E8">
        <w:tblPrEx>
          <w:tblW w:w="11335" w:type="dxa"/>
          <w:tblLayout w:type="fixed"/>
          <w:tblLook w:val="0020"/>
        </w:tblPrEx>
        <w:tc>
          <w:tcPr>
            <w:tcW w:w="1345" w:type="dxa"/>
          </w:tcPr>
          <w:p w:rsidR="00C86713" w:rsidRPr="00442E07" w:rsidP="00FE1BAE" w14:paraId="47904ACB" w14:textId="77777777">
            <w:pPr>
              <w:rPr>
                <w:rFonts w:ascii="Times New Roman" w:hAnsi="Times New Roman"/>
                <w:szCs w:val="24"/>
              </w:rPr>
            </w:pPr>
          </w:p>
        </w:tc>
        <w:tc>
          <w:tcPr>
            <w:tcW w:w="1265" w:type="dxa"/>
          </w:tcPr>
          <w:p w:rsidR="00C86713" w:rsidRPr="00442E07" w:rsidP="00FE1BAE" w14:paraId="05923141" w14:textId="77777777">
            <w:pPr>
              <w:rPr>
                <w:rFonts w:ascii="Times New Roman" w:hAnsi="Times New Roman"/>
                <w:szCs w:val="24"/>
              </w:rPr>
            </w:pPr>
          </w:p>
        </w:tc>
        <w:tc>
          <w:tcPr>
            <w:tcW w:w="1255" w:type="dxa"/>
          </w:tcPr>
          <w:p w:rsidR="00C86713" w:rsidRPr="00442E07" w:rsidP="00FE1BAE" w14:paraId="5478467B" w14:textId="77777777">
            <w:pPr>
              <w:rPr>
                <w:rFonts w:ascii="Times New Roman" w:hAnsi="Times New Roman"/>
                <w:szCs w:val="24"/>
              </w:rPr>
            </w:pPr>
          </w:p>
        </w:tc>
        <w:tc>
          <w:tcPr>
            <w:tcW w:w="1275" w:type="dxa"/>
          </w:tcPr>
          <w:p w:rsidR="00C86713" w:rsidRPr="00442E07" w:rsidP="00FE1BAE" w14:paraId="2534BB8B" w14:textId="77777777">
            <w:pPr>
              <w:rPr>
                <w:rFonts w:ascii="Times New Roman" w:hAnsi="Times New Roman"/>
                <w:szCs w:val="24"/>
              </w:rPr>
            </w:pPr>
          </w:p>
        </w:tc>
        <w:tc>
          <w:tcPr>
            <w:tcW w:w="1080" w:type="dxa"/>
          </w:tcPr>
          <w:p w:rsidR="00C86713" w:rsidRPr="00442E07" w:rsidP="00FE1BAE" w14:paraId="730B9BAF" w14:textId="77777777">
            <w:pPr>
              <w:rPr>
                <w:rFonts w:ascii="Times New Roman" w:hAnsi="Times New Roman"/>
                <w:szCs w:val="24"/>
              </w:rPr>
            </w:pPr>
          </w:p>
        </w:tc>
        <w:tc>
          <w:tcPr>
            <w:tcW w:w="1335" w:type="dxa"/>
          </w:tcPr>
          <w:p w:rsidR="00C86713" w:rsidRPr="00442E07" w:rsidP="00FE1BAE" w14:paraId="1F6080C3" w14:textId="77777777">
            <w:pPr>
              <w:rPr>
                <w:rFonts w:ascii="Times New Roman" w:hAnsi="Times New Roman"/>
                <w:szCs w:val="24"/>
              </w:rPr>
            </w:pPr>
          </w:p>
        </w:tc>
        <w:tc>
          <w:tcPr>
            <w:tcW w:w="900" w:type="dxa"/>
          </w:tcPr>
          <w:p w:rsidR="00C86713" w:rsidRPr="00442E07" w:rsidP="00FE1BAE" w14:paraId="543879CD" w14:textId="77777777">
            <w:pPr>
              <w:rPr>
                <w:rFonts w:ascii="Times New Roman" w:hAnsi="Times New Roman"/>
                <w:szCs w:val="24"/>
              </w:rPr>
            </w:pPr>
          </w:p>
        </w:tc>
        <w:tc>
          <w:tcPr>
            <w:tcW w:w="1530" w:type="dxa"/>
          </w:tcPr>
          <w:p w:rsidR="00C86713" w:rsidRPr="00442E07" w:rsidP="00FE1BAE" w14:paraId="15A599D2" w14:textId="77777777">
            <w:pPr>
              <w:rPr>
                <w:rFonts w:ascii="Times New Roman" w:hAnsi="Times New Roman"/>
                <w:szCs w:val="24"/>
              </w:rPr>
            </w:pPr>
          </w:p>
        </w:tc>
        <w:tc>
          <w:tcPr>
            <w:tcW w:w="1350" w:type="dxa"/>
          </w:tcPr>
          <w:p w:rsidR="00C86713" w:rsidRPr="00442E07" w:rsidP="00FE1BAE" w14:paraId="0D0AD9CB" w14:textId="77777777">
            <w:pPr>
              <w:rPr>
                <w:rFonts w:ascii="Times New Roman" w:hAnsi="Times New Roman"/>
                <w:szCs w:val="24"/>
              </w:rPr>
            </w:pPr>
          </w:p>
        </w:tc>
      </w:tr>
      <w:tr w14:paraId="46CE1196" w14:textId="77777777" w:rsidTr="00C875E8">
        <w:tblPrEx>
          <w:tblW w:w="11335" w:type="dxa"/>
          <w:tblLayout w:type="fixed"/>
          <w:tblLook w:val="0020"/>
        </w:tblPrEx>
        <w:tc>
          <w:tcPr>
            <w:tcW w:w="1345" w:type="dxa"/>
          </w:tcPr>
          <w:p w:rsidR="009767AF" w:rsidRPr="00442E07" w:rsidP="00FE1BAE" w14:paraId="09B0C240" w14:textId="77777777">
            <w:pPr>
              <w:rPr>
                <w:rFonts w:ascii="Times New Roman" w:hAnsi="Times New Roman"/>
                <w:szCs w:val="24"/>
              </w:rPr>
            </w:pPr>
            <w:r>
              <w:rPr>
                <w:rFonts w:ascii="Times New Roman" w:hAnsi="Times New Roman"/>
                <w:szCs w:val="24"/>
              </w:rPr>
              <w:t>Annualized Totals</w:t>
            </w:r>
          </w:p>
        </w:tc>
        <w:tc>
          <w:tcPr>
            <w:tcW w:w="1265" w:type="dxa"/>
          </w:tcPr>
          <w:p w:rsidR="009767AF" w:rsidRPr="00442E07" w:rsidP="00FE1BAE" w14:paraId="5D18C33A" w14:textId="77777777">
            <w:pPr>
              <w:rPr>
                <w:rFonts w:ascii="Times New Roman" w:hAnsi="Times New Roman"/>
                <w:szCs w:val="24"/>
              </w:rPr>
            </w:pPr>
          </w:p>
        </w:tc>
        <w:tc>
          <w:tcPr>
            <w:tcW w:w="1255" w:type="dxa"/>
          </w:tcPr>
          <w:p w:rsidR="009767AF" w:rsidRPr="00442E07" w:rsidP="00FE1BAE" w14:paraId="1A0667D5" w14:textId="2673B737">
            <w:pPr>
              <w:rPr>
                <w:rFonts w:ascii="Times New Roman" w:hAnsi="Times New Roman"/>
                <w:szCs w:val="24"/>
              </w:rPr>
            </w:pPr>
            <w:r>
              <w:rPr>
                <w:rFonts w:ascii="Times New Roman" w:hAnsi="Times New Roman"/>
                <w:szCs w:val="24"/>
              </w:rPr>
              <w:t>1</w:t>
            </w:r>
          </w:p>
        </w:tc>
        <w:tc>
          <w:tcPr>
            <w:tcW w:w="1275" w:type="dxa"/>
          </w:tcPr>
          <w:p w:rsidR="009767AF" w:rsidRPr="00442E07" w:rsidP="00CD5F62" w14:paraId="02CA0F1B" w14:textId="4299C5B8">
            <w:pPr>
              <w:jc w:val="center"/>
              <w:rPr>
                <w:rFonts w:ascii="Times New Roman" w:hAnsi="Times New Roman"/>
                <w:szCs w:val="24"/>
              </w:rPr>
            </w:pPr>
            <w:r>
              <w:rPr>
                <w:rFonts w:ascii="Times New Roman" w:hAnsi="Times New Roman"/>
                <w:szCs w:val="24"/>
              </w:rPr>
              <w:t>19</w:t>
            </w:r>
          </w:p>
        </w:tc>
        <w:tc>
          <w:tcPr>
            <w:tcW w:w="1080" w:type="dxa"/>
          </w:tcPr>
          <w:p w:rsidR="009767AF" w:rsidRPr="00442E07" w:rsidP="00CD5F62" w14:paraId="1CB21F2E" w14:textId="2042FF2F">
            <w:pPr>
              <w:jc w:val="center"/>
              <w:rPr>
                <w:rFonts w:ascii="Times New Roman" w:hAnsi="Times New Roman"/>
                <w:szCs w:val="24"/>
              </w:rPr>
            </w:pPr>
            <w:r>
              <w:rPr>
                <w:rFonts w:ascii="Times New Roman" w:hAnsi="Times New Roman"/>
                <w:szCs w:val="24"/>
              </w:rPr>
              <w:t>19</w:t>
            </w:r>
          </w:p>
        </w:tc>
        <w:tc>
          <w:tcPr>
            <w:tcW w:w="1335" w:type="dxa"/>
          </w:tcPr>
          <w:p w:rsidR="009767AF" w:rsidRPr="00442E07" w:rsidP="00FE1BAE" w14:paraId="7862ED2B" w14:textId="77777777">
            <w:pPr>
              <w:rPr>
                <w:rFonts w:ascii="Times New Roman" w:hAnsi="Times New Roman"/>
                <w:szCs w:val="24"/>
              </w:rPr>
            </w:pPr>
          </w:p>
        </w:tc>
        <w:tc>
          <w:tcPr>
            <w:tcW w:w="900" w:type="dxa"/>
          </w:tcPr>
          <w:p w:rsidR="009767AF" w:rsidRPr="00442E07" w:rsidP="00CD5F62" w14:paraId="06318A14" w14:textId="454471A9">
            <w:pPr>
              <w:jc w:val="center"/>
              <w:rPr>
                <w:rFonts w:ascii="Times New Roman" w:hAnsi="Times New Roman"/>
                <w:szCs w:val="24"/>
              </w:rPr>
            </w:pPr>
            <w:r>
              <w:rPr>
                <w:rFonts w:ascii="Times New Roman" w:hAnsi="Times New Roman"/>
                <w:szCs w:val="24"/>
              </w:rPr>
              <w:t>3</w:t>
            </w:r>
          </w:p>
        </w:tc>
        <w:tc>
          <w:tcPr>
            <w:tcW w:w="1530" w:type="dxa"/>
          </w:tcPr>
          <w:p w:rsidR="009767AF" w:rsidRPr="00442E07" w:rsidP="00FE1BAE" w14:paraId="358AD3B1" w14:textId="61D51FF9">
            <w:pPr>
              <w:rPr>
                <w:rFonts w:ascii="Times New Roman" w:hAnsi="Times New Roman"/>
                <w:szCs w:val="24"/>
              </w:rPr>
            </w:pPr>
            <w:r>
              <w:rPr>
                <w:rFonts w:ascii="Times New Roman" w:hAnsi="Times New Roman"/>
                <w:szCs w:val="24"/>
              </w:rPr>
              <w:t>$27</w:t>
            </w:r>
          </w:p>
        </w:tc>
        <w:tc>
          <w:tcPr>
            <w:tcW w:w="1350" w:type="dxa"/>
          </w:tcPr>
          <w:p w:rsidR="009767AF" w:rsidRPr="00442E07" w:rsidP="00CD5F62" w14:paraId="29E81082" w14:textId="6DC93416">
            <w:pPr>
              <w:jc w:val="center"/>
              <w:rPr>
                <w:rFonts w:ascii="Times New Roman" w:hAnsi="Times New Roman"/>
                <w:szCs w:val="24"/>
              </w:rPr>
            </w:pPr>
            <w:r>
              <w:rPr>
                <w:rFonts w:ascii="Times New Roman" w:hAnsi="Times New Roman"/>
                <w:szCs w:val="24"/>
              </w:rPr>
              <w:t>$</w:t>
            </w:r>
            <w:r w:rsidR="007001B7">
              <w:rPr>
                <w:rFonts w:ascii="Times New Roman" w:hAnsi="Times New Roman"/>
                <w:szCs w:val="24"/>
              </w:rPr>
              <w:t>81</w:t>
            </w:r>
            <w:r>
              <w:rPr>
                <w:rFonts w:ascii="Times New Roman" w:hAnsi="Times New Roman"/>
                <w:szCs w:val="24"/>
              </w:rPr>
              <w:t>.00</w:t>
            </w:r>
          </w:p>
        </w:tc>
      </w:tr>
    </w:tbl>
    <w:p w:rsidR="009C1045" w:rsidRPr="009C1045" w:rsidP="009C1045" w14:paraId="243CE16A" w14:textId="0FBF7D81">
      <w:pPr>
        <w:tabs>
          <w:tab w:val="left" w:pos="-720"/>
        </w:tabs>
        <w:suppressAutoHyphens/>
        <w:rPr>
          <w:rStyle w:val="a"/>
          <w:rFonts w:ascii="Times New Roman" w:hAnsi="Times New Roman"/>
          <w:szCs w:val="24"/>
        </w:rPr>
      </w:pPr>
      <w:r w:rsidRPr="009C1045">
        <w:rPr>
          <w:rFonts w:ascii="Times New Roman" w:hAnsi="Times New Roman"/>
        </w:rPr>
        <w:t>* The hour burden associated with this application is estimated at 10 minutes, or 0.16 hours, per State or Territory. The estimated hour burden per State or Territory is not expected to vary significantly. Estimated burden hours are derived from RSA’s experience with similar written applications for formula grants.</w:t>
      </w:r>
    </w:p>
    <w:p w:rsidR="004247EE" w:rsidRPr="004247EE" w:rsidP="000446F5" w14:paraId="6E0662CF" w14:textId="77777777">
      <w:pPr>
        <w:pStyle w:val="ListParagraph"/>
        <w:tabs>
          <w:tab w:val="left" w:pos="-720"/>
        </w:tabs>
        <w:suppressAutoHyphens/>
        <w:ind w:left="-864" w:right="-864"/>
        <w:rPr>
          <w:rStyle w:val="a"/>
          <w:rFonts w:ascii="Times New Roman" w:hAnsi="Times New Roman"/>
          <w:sz w:val="22"/>
          <w:szCs w:val="22"/>
        </w:rPr>
      </w:pPr>
    </w:p>
    <w:p w:rsidR="00F31BEC" w:rsidRPr="00AF5D1A" w:rsidP="000446F5" w14:paraId="1C38A8A7" w14:textId="349E0AA6">
      <w:pPr>
        <w:pStyle w:val="ListParagraph"/>
        <w:tabs>
          <w:tab w:val="left" w:pos="-720"/>
        </w:tabs>
        <w:suppressAutoHyphens/>
        <w:ind w:left="-864" w:right="-864"/>
        <w:rPr>
          <w:rStyle w:val="a"/>
          <w:rFonts w:ascii="Times New Roman" w:hAnsi="Times New Roman"/>
          <w:b/>
          <w:bCs/>
          <w:i/>
          <w:iCs/>
          <w:sz w:val="22"/>
          <w:szCs w:val="22"/>
        </w:rPr>
      </w:pPr>
      <w:r w:rsidRPr="00AF5D1A">
        <w:rPr>
          <w:rStyle w:val="a"/>
          <w:rFonts w:ascii="Times New Roman" w:hAnsi="Times New Roman"/>
          <w:b/>
          <w:bCs/>
          <w:i/>
          <w:iCs/>
          <w:sz w:val="22"/>
          <w:szCs w:val="22"/>
        </w:rPr>
        <w:t xml:space="preserve">Please ensure the annual total burden, </w:t>
      </w:r>
      <w:r w:rsidRPr="00AF5D1A">
        <w:rPr>
          <w:rStyle w:val="a"/>
          <w:rFonts w:ascii="Times New Roman" w:hAnsi="Times New Roman"/>
          <w:b/>
          <w:bCs/>
          <w:i/>
          <w:iCs/>
          <w:sz w:val="22"/>
          <w:szCs w:val="22"/>
        </w:rPr>
        <w:t>respondents</w:t>
      </w:r>
      <w:r w:rsidRPr="00AF5D1A">
        <w:rPr>
          <w:rStyle w:val="a"/>
          <w:rFonts w:ascii="Times New Roman" w:hAnsi="Times New Roman"/>
          <w:b/>
          <w:bCs/>
          <w:i/>
          <w:iCs/>
          <w:sz w:val="22"/>
          <w:szCs w:val="22"/>
        </w:rPr>
        <w:t xml:space="preserve"> and response match those entered in IC Data Parts 1 and 2</w:t>
      </w:r>
      <w:r w:rsidRPr="00AF5D1A" w:rsidR="00916EE4">
        <w:rPr>
          <w:rStyle w:val="a"/>
          <w:rFonts w:ascii="Times New Roman" w:hAnsi="Times New Roman"/>
          <w:b/>
          <w:bCs/>
          <w:i/>
          <w:iCs/>
          <w:sz w:val="22"/>
          <w:szCs w:val="22"/>
        </w:rPr>
        <w:t>, and</w:t>
      </w:r>
      <w:r w:rsidRPr="00AF5D1A">
        <w:rPr>
          <w:rStyle w:val="a"/>
          <w:rFonts w:ascii="Times New Roman" w:hAnsi="Times New Roman"/>
          <w:b/>
          <w:bCs/>
          <w:i/>
          <w:iCs/>
          <w:sz w:val="22"/>
          <w:szCs w:val="22"/>
        </w:rPr>
        <w:t xml:space="preserve"> the response per respondent matches the Paperwork Burden Statement that must be included on all forms.</w:t>
      </w:r>
    </w:p>
    <w:p w:rsidR="00920F63" w:rsidP="00920F63" w14:paraId="44AAC837" w14:textId="77777777">
      <w:pPr>
        <w:pStyle w:val="ListParagraph"/>
        <w:tabs>
          <w:tab w:val="left" w:pos="-720"/>
        </w:tabs>
        <w:suppressAutoHyphens/>
        <w:rPr>
          <w:rStyle w:val="a"/>
          <w:rFonts w:ascii="Times New Roman" w:hAnsi="Times New Roman"/>
          <w:szCs w:val="24"/>
        </w:rPr>
      </w:pPr>
    </w:p>
    <w:p w:rsidR="00043C32" w:rsidRPr="00ED7195" w:rsidP="00AD381B" w14:paraId="66CFACA3" w14:textId="77777777">
      <w:pPr>
        <w:pStyle w:val="ListParagraph"/>
        <w:numPr>
          <w:ilvl w:val="0"/>
          <w:numId w:val="5"/>
        </w:numPr>
        <w:tabs>
          <w:tab w:val="left" w:pos="-720"/>
        </w:tabs>
        <w:suppressAutoHyphens/>
        <w:ind w:hanging="540"/>
        <w:rPr>
          <w:rFonts w:ascii="Times New Roman" w:hAnsi="Times New Roman"/>
          <w:b/>
          <w:szCs w:val="24"/>
        </w:rPr>
      </w:pPr>
      <w:r w:rsidRPr="00ED7195">
        <w:rPr>
          <w:rStyle w:val="a"/>
          <w:rFonts w:ascii="Times New Roman" w:hAnsi="Times New Roman"/>
          <w:b/>
          <w:szCs w:val="24"/>
        </w:rPr>
        <w:t>Provide an estimate of the total annual cost burden to respondents or record keepers resulting from the collection of information.  (Do not include the cost of any hour burden shown in Items 12 and 14.)</w:t>
      </w:r>
    </w:p>
    <w:p w:rsidR="00043C32" w:rsidRPr="00ED7195" w:rsidP="00AD381B" w14:paraId="481ECE11" w14:textId="77777777">
      <w:pPr>
        <w:tabs>
          <w:tab w:val="left" w:pos="-720"/>
        </w:tabs>
        <w:suppressAutoHyphens/>
        <w:rPr>
          <w:rFonts w:ascii="Times New Roman" w:hAnsi="Times New Roman"/>
          <w:b/>
          <w:szCs w:val="24"/>
        </w:rPr>
      </w:pPr>
    </w:p>
    <w:p w:rsidR="00043C32" w:rsidRPr="00ED7195" w:rsidP="00AD381B" w14:paraId="60D44EBF" w14:textId="77777777">
      <w:pPr>
        <w:numPr>
          <w:ilvl w:val="0"/>
          <w:numId w:val="1"/>
        </w:numPr>
        <w:tabs>
          <w:tab w:val="left" w:pos="-720"/>
          <w:tab w:val="clear" w:pos="700"/>
        </w:tabs>
        <w:suppressAutoHyphens/>
        <w:ind w:left="1350" w:hanging="450"/>
        <w:rPr>
          <w:rFonts w:ascii="Times New Roman" w:hAnsi="Times New Roman"/>
          <w:b/>
          <w:szCs w:val="24"/>
        </w:rPr>
      </w:pPr>
      <w:r w:rsidRPr="00ED7195">
        <w:rPr>
          <w:rFonts w:ascii="Times New Roman" w:hAnsi="Times New Roman"/>
          <w:b/>
          <w:szCs w:val="24"/>
        </w:rPr>
        <w:t xml:space="preserve">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w:t>
      </w:r>
      <w:r w:rsidRPr="00ED7195">
        <w:rPr>
          <w:rFonts w:ascii="Times New Roman" w:hAnsi="Times New Roman"/>
          <w:b/>
          <w:szCs w:val="24"/>
        </w:rPr>
        <w:t>monitoring, sampling, drilling and testing equipment; and acquiring and maintaining record storage facilities.</w:t>
      </w:r>
    </w:p>
    <w:p w:rsidR="00043C32" w:rsidRPr="00AD381B" w:rsidP="00AD381B" w14:paraId="4BDDD6CB" w14:textId="77777777">
      <w:pPr>
        <w:numPr>
          <w:ilvl w:val="12"/>
          <w:numId w:val="0"/>
        </w:numPr>
        <w:tabs>
          <w:tab w:val="left" w:pos="-720"/>
        </w:tabs>
        <w:suppressAutoHyphens/>
        <w:ind w:left="340"/>
        <w:rPr>
          <w:rFonts w:ascii="Times New Roman" w:hAnsi="Times New Roman"/>
          <w:szCs w:val="24"/>
        </w:rPr>
      </w:pPr>
    </w:p>
    <w:p w:rsidR="00043C32" w:rsidRPr="00ED7195" w:rsidP="00AD381B" w14:paraId="188608AF" w14:textId="77777777">
      <w:pPr>
        <w:numPr>
          <w:ilvl w:val="0"/>
          <w:numId w:val="1"/>
        </w:numPr>
        <w:tabs>
          <w:tab w:val="left" w:pos="-720"/>
          <w:tab w:val="clear" w:pos="700"/>
          <w:tab w:val="left" w:pos="1247"/>
        </w:tabs>
        <w:suppressAutoHyphens/>
        <w:ind w:left="1260"/>
        <w:rPr>
          <w:rFonts w:ascii="Times New Roman" w:hAnsi="Times New Roman"/>
          <w:b/>
          <w:szCs w:val="24"/>
        </w:rPr>
      </w:pPr>
      <w:r w:rsidRPr="00ED7195">
        <w:rPr>
          <w:rFonts w:ascii="Times New Roman" w:hAnsi="Times New Roman"/>
          <w:b/>
          <w:szCs w:val="24"/>
        </w:rPr>
        <w:t>If cost estimates are expected to vary widely, agencies should present ranges of cost burdens and explain the reasons for the variance.  The cost of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043C32" w:rsidRPr="00ED7195" w:rsidP="00AD381B" w14:paraId="6907DA5E" w14:textId="77777777">
      <w:pPr>
        <w:tabs>
          <w:tab w:val="left" w:pos="-720"/>
          <w:tab w:val="left" w:pos="1247"/>
        </w:tabs>
        <w:suppressAutoHyphens/>
        <w:ind w:left="340"/>
        <w:rPr>
          <w:rFonts w:ascii="Times New Roman" w:hAnsi="Times New Roman"/>
          <w:b/>
          <w:szCs w:val="24"/>
        </w:rPr>
      </w:pPr>
    </w:p>
    <w:p w:rsidR="00043C32" w:rsidRPr="00ED7195" w:rsidP="00AD381B" w14:paraId="6D513C36" w14:textId="77777777">
      <w:pPr>
        <w:numPr>
          <w:ilvl w:val="0"/>
          <w:numId w:val="1"/>
        </w:numPr>
        <w:tabs>
          <w:tab w:val="left" w:pos="-720"/>
          <w:tab w:val="clear" w:pos="700"/>
          <w:tab w:val="left" w:pos="1247"/>
        </w:tabs>
        <w:suppressAutoHyphens/>
        <w:ind w:left="1260"/>
        <w:rPr>
          <w:rFonts w:ascii="Times New Roman" w:hAnsi="Times New Roman"/>
          <w:b/>
          <w:szCs w:val="24"/>
        </w:rPr>
      </w:pPr>
      <w:r w:rsidRPr="00ED7195">
        <w:rPr>
          <w:rFonts w:ascii="Times New Roman" w:hAnsi="Times New Roman"/>
          <w:b/>
          <w:szCs w:val="24"/>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 Also, these estimates should not include the hourly costs (i.e., the monetization of the hours) captured above in Item 12</w:t>
      </w:r>
      <w:r w:rsidR="009243F3">
        <w:rPr>
          <w:rFonts w:ascii="Times New Roman" w:hAnsi="Times New Roman"/>
          <w:b/>
          <w:szCs w:val="24"/>
        </w:rPr>
        <w:t>.</w:t>
      </w:r>
    </w:p>
    <w:p w:rsidR="00043C32" w:rsidRPr="00ED7195" w:rsidP="00AD381B" w14:paraId="607FCB51" w14:textId="77777777">
      <w:pPr>
        <w:tabs>
          <w:tab w:val="left" w:pos="-720"/>
        </w:tabs>
        <w:suppressAutoHyphens/>
        <w:rPr>
          <w:rFonts w:ascii="Times New Roman" w:hAnsi="Times New Roman"/>
          <w:b/>
          <w:szCs w:val="24"/>
        </w:rPr>
      </w:pPr>
    </w:p>
    <w:p w:rsidR="00043C32" w:rsidRPr="00ED7195" w:rsidP="00AD381B" w14:paraId="21A7CB41" w14:textId="4F94672A">
      <w:pPr>
        <w:tabs>
          <w:tab w:val="left" w:pos="-720"/>
        </w:tabs>
        <w:suppressAutoHyphens/>
        <w:rPr>
          <w:rFonts w:ascii="Times New Roman" w:hAnsi="Times New Roman"/>
          <w:b/>
          <w:szCs w:val="24"/>
        </w:rPr>
      </w:pPr>
      <w:r w:rsidRPr="00ED7195">
        <w:rPr>
          <w:rFonts w:ascii="Times New Roman" w:hAnsi="Times New Roman"/>
          <w:b/>
          <w:szCs w:val="24"/>
        </w:rPr>
        <w:tab/>
        <w:t>Total Annualized Capital/Startup Cost</w:t>
      </w:r>
      <w:r w:rsidRPr="00ED7195">
        <w:rPr>
          <w:rFonts w:ascii="Times New Roman" w:hAnsi="Times New Roman"/>
          <w:b/>
          <w:szCs w:val="24"/>
        </w:rPr>
        <w:tab/>
        <w:t>:</w:t>
      </w:r>
      <w:r w:rsidR="00AA4358">
        <w:rPr>
          <w:rFonts w:ascii="Times New Roman" w:hAnsi="Times New Roman"/>
          <w:b/>
          <w:szCs w:val="24"/>
        </w:rPr>
        <w:tab/>
        <w:t>$.00</w:t>
      </w:r>
    </w:p>
    <w:p w:rsidR="00043C32" w:rsidRPr="00ED7195" w:rsidP="00AD381B" w14:paraId="3D2D3483" w14:textId="15EF4750">
      <w:pPr>
        <w:tabs>
          <w:tab w:val="left" w:pos="-720"/>
        </w:tabs>
        <w:suppressAutoHyphens/>
        <w:rPr>
          <w:rFonts w:ascii="Times New Roman" w:hAnsi="Times New Roman"/>
          <w:b/>
          <w:szCs w:val="24"/>
        </w:rPr>
      </w:pPr>
      <w:r w:rsidRPr="00ED7195">
        <w:rPr>
          <w:rFonts w:ascii="Times New Roman" w:hAnsi="Times New Roman"/>
          <w:b/>
          <w:szCs w:val="24"/>
        </w:rPr>
        <w:tab/>
        <w:t>Total Annual Costs (O&amp;M)</w:t>
      </w:r>
      <w:r w:rsidRPr="00ED7195">
        <w:rPr>
          <w:rFonts w:ascii="Times New Roman" w:hAnsi="Times New Roman"/>
          <w:b/>
          <w:szCs w:val="24"/>
        </w:rPr>
        <w:tab/>
      </w:r>
      <w:r w:rsidRPr="00ED7195">
        <w:rPr>
          <w:rFonts w:ascii="Times New Roman" w:hAnsi="Times New Roman"/>
          <w:b/>
          <w:szCs w:val="24"/>
        </w:rPr>
        <w:tab/>
      </w:r>
      <w:r w:rsidR="009243F3">
        <w:rPr>
          <w:rFonts w:ascii="Times New Roman" w:hAnsi="Times New Roman"/>
          <w:b/>
          <w:szCs w:val="24"/>
        </w:rPr>
        <w:tab/>
      </w:r>
      <w:r w:rsidRPr="00AA4358">
        <w:rPr>
          <w:rFonts w:ascii="Times New Roman" w:hAnsi="Times New Roman"/>
          <w:b/>
          <w:szCs w:val="24"/>
          <w:u w:val="single"/>
        </w:rPr>
        <w:t>:_____</w:t>
      </w:r>
      <w:r w:rsidRPr="00AA4358" w:rsidR="00AA4358">
        <w:rPr>
          <w:rFonts w:ascii="Times New Roman" w:hAnsi="Times New Roman"/>
          <w:b/>
          <w:szCs w:val="24"/>
          <w:u w:val="single"/>
        </w:rPr>
        <w:t xml:space="preserve"> $.00</w:t>
      </w:r>
      <w:r w:rsidRPr="00AA4358">
        <w:rPr>
          <w:rFonts w:ascii="Times New Roman" w:hAnsi="Times New Roman"/>
          <w:b/>
          <w:szCs w:val="24"/>
          <w:u w:val="single"/>
        </w:rPr>
        <w:t>__________</w:t>
      </w:r>
    </w:p>
    <w:p w:rsidR="00043C32" w:rsidRPr="00ED7195" w:rsidP="00AD381B" w14:paraId="0A444C67" w14:textId="0C3E8B92">
      <w:pPr>
        <w:tabs>
          <w:tab w:val="left" w:pos="-720"/>
        </w:tabs>
        <w:suppressAutoHyphens/>
        <w:rPr>
          <w:rFonts w:ascii="Times New Roman" w:hAnsi="Times New Roman"/>
          <w:b/>
          <w:szCs w:val="24"/>
        </w:rPr>
      </w:pPr>
      <w:r w:rsidRPr="00ED7195">
        <w:rPr>
          <w:rFonts w:ascii="Times New Roman" w:hAnsi="Times New Roman"/>
          <w:b/>
          <w:szCs w:val="24"/>
        </w:rPr>
        <w:tab/>
        <w:t>Total Annualized Costs Requested</w:t>
      </w:r>
      <w:r w:rsidRPr="00ED7195">
        <w:rPr>
          <w:rFonts w:ascii="Times New Roman" w:hAnsi="Times New Roman"/>
          <w:b/>
          <w:szCs w:val="24"/>
        </w:rPr>
        <w:tab/>
      </w:r>
      <w:r w:rsidR="009243F3">
        <w:rPr>
          <w:rFonts w:ascii="Times New Roman" w:hAnsi="Times New Roman"/>
          <w:b/>
          <w:szCs w:val="24"/>
        </w:rPr>
        <w:tab/>
      </w:r>
      <w:r w:rsidRPr="00ED7195">
        <w:rPr>
          <w:rFonts w:ascii="Times New Roman" w:hAnsi="Times New Roman"/>
          <w:b/>
          <w:szCs w:val="24"/>
        </w:rPr>
        <w:t>:</w:t>
      </w:r>
      <w:r w:rsidR="00AA4358">
        <w:rPr>
          <w:rFonts w:ascii="Times New Roman" w:hAnsi="Times New Roman"/>
          <w:b/>
          <w:szCs w:val="24"/>
        </w:rPr>
        <w:tab/>
      </w:r>
      <w:r w:rsidR="00562C0F">
        <w:rPr>
          <w:rFonts w:ascii="Times New Roman" w:hAnsi="Times New Roman"/>
          <w:b/>
          <w:szCs w:val="24"/>
        </w:rPr>
        <w:t>$.00</w:t>
      </w:r>
    </w:p>
    <w:p w:rsidR="00043C32" w:rsidP="00AD381B" w14:paraId="7933B17A" w14:textId="77777777">
      <w:pPr>
        <w:tabs>
          <w:tab w:val="left" w:pos="-720"/>
        </w:tabs>
        <w:suppressAutoHyphens/>
        <w:rPr>
          <w:rFonts w:ascii="Times New Roman" w:hAnsi="Times New Roman"/>
          <w:szCs w:val="24"/>
        </w:rPr>
      </w:pPr>
    </w:p>
    <w:p w:rsidR="00043C32" w:rsidP="00AD381B" w14:paraId="4F2CA003" w14:textId="567D1670">
      <w:pPr>
        <w:pStyle w:val="ListParagraph"/>
        <w:numPr>
          <w:ilvl w:val="0"/>
          <w:numId w:val="5"/>
        </w:numPr>
        <w:tabs>
          <w:tab w:val="left" w:pos="-720"/>
        </w:tabs>
        <w:suppressAutoHyphens/>
        <w:ind w:left="900" w:hanging="540"/>
        <w:contextualSpacing w:val="0"/>
        <w:rPr>
          <w:rStyle w:val="a"/>
          <w:rFonts w:ascii="Times New Roman" w:hAnsi="Times New Roman"/>
          <w:b/>
          <w:szCs w:val="24"/>
        </w:rPr>
      </w:pPr>
      <w:r w:rsidRPr="00534B4A">
        <w:rPr>
          <w:rStyle w:val="a"/>
          <w:rFonts w:ascii="Times New Roman" w:hAnsi="Times New Roman"/>
          <w:b/>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562C0F" w:rsidP="00562C0F" w14:paraId="17D29B96" w14:textId="05A77541">
      <w:pPr>
        <w:pStyle w:val="ListParagraph"/>
        <w:tabs>
          <w:tab w:val="left" w:pos="-720"/>
        </w:tabs>
        <w:suppressAutoHyphens/>
        <w:ind w:left="900"/>
        <w:contextualSpacing w:val="0"/>
        <w:rPr>
          <w:rStyle w:val="a"/>
          <w:rFonts w:ascii="Times New Roman" w:hAnsi="Times New Roman"/>
          <w:b/>
          <w:szCs w:val="24"/>
        </w:rPr>
      </w:pPr>
    </w:p>
    <w:p w:rsidR="007B19B4" w:rsidRPr="003E7654" w:rsidP="007B19B4" w14:paraId="7C7F21D2" w14:textId="1E06016D">
      <w:pPr>
        <w:pStyle w:val="ListParagraph"/>
        <w:tabs>
          <w:tab w:val="left" w:pos="-720"/>
        </w:tabs>
        <w:suppressAutoHyphens/>
        <w:ind w:left="990"/>
        <w:rPr>
          <w:rFonts w:ascii="Times New Roman" w:hAnsi="Times New Roman"/>
          <w:szCs w:val="24"/>
        </w:rPr>
      </w:pPr>
      <w:r w:rsidRPr="003E7654">
        <w:rPr>
          <w:rFonts w:ascii="Times New Roman" w:hAnsi="Times New Roman"/>
          <w:szCs w:val="24"/>
        </w:rPr>
        <w:t>Annual cost to Federal government</w:t>
      </w:r>
      <w:r w:rsidR="00245192">
        <w:rPr>
          <w:rFonts w:ascii="Times New Roman" w:hAnsi="Times New Roman"/>
          <w:szCs w:val="24"/>
        </w:rPr>
        <w:t xml:space="preserve"> </w:t>
      </w:r>
      <w:r>
        <w:rPr>
          <w:rFonts w:ascii="Times New Roman" w:hAnsi="Times New Roman"/>
          <w:szCs w:val="24"/>
        </w:rPr>
        <w:t>.16</w:t>
      </w:r>
      <w:r w:rsidRPr="003E7654">
        <w:rPr>
          <w:rFonts w:ascii="Times New Roman" w:hAnsi="Times New Roman"/>
          <w:szCs w:val="24"/>
        </w:rPr>
        <w:t xml:space="preserve"> hours x $</w:t>
      </w:r>
      <w:r w:rsidR="007001B7">
        <w:rPr>
          <w:rFonts w:ascii="Times New Roman" w:hAnsi="Times New Roman"/>
          <w:szCs w:val="24"/>
        </w:rPr>
        <w:t>60</w:t>
      </w:r>
      <w:r w:rsidRPr="003E7654">
        <w:rPr>
          <w:rFonts w:ascii="Times New Roman" w:hAnsi="Times New Roman"/>
          <w:szCs w:val="24"/>
        </w:rPr>
        <w:t>/hour</w:t>
      </w:r>
      <w:r>
        <w:rPr>
          <w:rFonts w:ascii="Times New Roman" w:hAnsi="Times New Roman"/>
          <w:szCs w:val="24"/>
        </w:rPr>
        <w:t xml:space="preserve"> x </w:t>
      </w:r>
      <w:r w:rsidR="007001B7">
        <w:rPr>
          <w:rFonts w:ascii="Times New Roman" w:hAnsi="Times New Roman"/>
          <w:szCs w:val="24"/>
        </w:rPr>
        <w:t>19</w:t>
      </w:r>
      <w:r>
        <w:rPr>
          <w:rFonts w:ascii="Times New Roman" w:hAnsi="Times New Roman"/>
          <w:szCs w:val="24"/>
        </w:rPr>
        <w:t xml:space="preserve"> responses</w:t>
      </w:r>
      <w:r w:rsidR="00B801BA">
        <w:rPr>
          <w:rFonts w:ascii="Times New Roman" w:hAnsi="Times New Roman"/>
          <w:szCs w:val="24"/>
        </w:rPr>
        <w:t xml:space="preserve"> </w:t>
      </w:r>
      <w:r w:rsidRPr="003E7654">
        <w:rPr>
          <w:rFonts w:ascii="Times New Roman" w:hAnsi="Times New Roman"/>
          <w:szCs w:val="24"/>
        </w:rPr>
        <w:tab/>
        <w:t>$</w:t>
      </w:r>
      <w:r w:rsidR="007001B7">
        <w:rPr>
          <w:rFonts w:ascii="Times New Roman" w:hAnsi="Times New Roman"/>
          <w:szCs w:val="24"/>
        </w:rPr>
        <w:t>182</w:t>
      </w:r>
      <w:r>
        <w:rPr>
          <w:rFonts w:ascii="Times New Roman" w:hAnsi="Times New Roman"/>
          <w:szCs w:val="24"/>
        </w:rPr>
        <w:t>.00</w:t>
      </w:r>
    </w:p>
    <w:p w:rsidR="007B19B4" w:rsidRPr="003E7654" w:rsidP="007B19B4" w14:paraId="34417C50" w14:textId="77777777">
      <w:pPr>
        <w:pStyle w:val="ListParagraph"/>
        <w:tabs>
          <w:tab w:val="left" w:pos="-720"/>
        </w:tabs>
        <w:suppressAutoHyphens/>
        <w:ind w:firstLine="270"/>
        <w:rPr>
          <w:rFonts w:ascii="Times New Roman" w:hAnsi="Times New Roman"/>
          <w:szCs w:val="24"/>
        </w:rPr>
      </w:pPr>
      <w:r w:rsidRPr="003E7654">
        <w:rPr>
          <w:rFonts w:ascii="Times New Roman" w:hAnsi="Times New Roman"/>
          <w:szCs w:val="24"/>
        </w:rPr>
        <w:t xml:space="preserve">Annual Federal computer costs </w:t>
      </w:r>
      <w:r w:rsidRPr="003E7654">
        <w:rPr>
          <w:rFonts w:ascii="Times New Roman" w:hAnsi="Times New Roman"/>
          <w:szCs w:val="24"/>
        </w:rPr>
        <w:tab/>
      </w:r>
      <w:r w:rsidRPr="003E7654">
        <w:rPr>
          <w:rFonts w:ascii="Times New Roman" w:hAnsi="Times New Roman"/>
          <w:szCs w:val="24"/>
        </w:rPr>
        <w:tab/>
      </w:r>
      <w:r w:rsidRPr="003E7654">
        <w:rPr>
          <w:rFonts w:ascii="Times New Roman" w:hAnsi="Times New Roman"/>
          <w:szCs w:val="24"/>
        </w:rPr>
        <w:tab/>
      </w:r>
      <w:r w:rsidRPr="003E7654">
        <w:rPr>
          <w:rFonts w:ascii="Times New Roman" w:hAnsi="Times New Roman"/>
          <w:szCs w:val="24"/>
        </w:rPr>
        <w:tab/>
      </w:r>
      <w:r>
        <w:rPr>
          <w:rFonts w:ascii="Times New Roman" w:hAnsi="Times New Roman"/>
          <w:szCs w:val="24"/>
        </w:rPr>
        <w:tab/>
      </w:r>
      <w:r w:rsidRPr="003E7654">
        <w:rPr>
          <w:rFonts w:ascii="Times New Roman" w:hAnsi="Times New Roman"/>
          <w:szCs w:val="24"/>
          <w:u w:val="single"/>
        </w:rPr>
        <w:t>$500.00</w:t>
      </w:r>
      <w:r w:rsidRPr="003E7654">
        <w:rPr>
          <w:rFonts w:ascii="Times New Roman" w:hAnsi="Times New Roman"/>
          <w:szCs w:val="24"/>
        </w:rPr>
        <w:t xml:space="preserve"> </w:t>
      </w:r>
    </w:p>
    <w:p w:rsidR="007B19B4" w:rsidRPr="003E7654" w:rsidP="007B19B4" w14:paraId="4F4AC8D3" w14:textId="6771804C">
      <w:pPr>
        <w:pStyle w:val="ListParagraph"/>
        <w:tabs>
          <w:tab w:val="left" w:pos="-720"/>
        </w:tabs>
        <w:suppressAutoHyphens/>
        <w:ind w:firstLine="270"/>
        <w:rPr>
          <w:rFonts w:ascii="Times New Roman" w:hAnsi="Times New Roman"/>
          <w:szCs w:val="24"/>
        </w:rPr>
      </w:pPr>
      <w:r w:rsidRPr="003E7654">
        <w:rPr>
          <w:rFonts w:ascii="Times New Roman" w:hAnsi="Times New Roman"/>
          <w:szCs w:val="24"/>
        </w:rPr>
        <w:t xml:space="preserve">Total cost to Federal government </w:t>
      </w:r>
      <w:r w:rsidRPr="003E7654">
        <w:rPr>
          <w:rFonts w:ascii="Times New Roman" w:hAnsi="Times New Roman"/>
          <w:szCs w:val="24"/>
        </w:rPr>
        <w:tab/>
      </w:r>
      <w:r w:rsidRPr="003E7654">
        <w:rPr>
          <w:rFonts w:ascii="Times New Roman" w:hAnsi="Times New Roman"/>
          <w:szCs w:val="24"/>
        </w:rPr>
        <w:tab/>
      </w:r>
      <w:r w:rsidRPr="003E7654">
        <w:rPr>
          <w:rFonts w:ascii="Times New Roman" w:hAnsi="Times New Roman"/>
          <w:szCs w:val="24"/>
        </w:rPr>
        <w:tab/>
      </w:r>
      <w:r w:rsidRPr="003E7654">
        <w:rPr>
          <w:rFonts w:ascii="Times New Roman" w:hAnsi="Times New Roman"/>
          <w:szCs w:val="24"/>
        </w:rPr>
        <w:tab/>
      </w:r>
      <w:r w:rsidRPr="003E7654">
        <w:rPr>
          <w:rFonts w:ascii="Times New Roman" w:hAnsi="Times New Roman"/>
          <w:szCs w:val="24"/>
        </w:rPr>
        <w:tab/>
        <w:t>$</w:t>
      </w:r>
      <w:r w:rsidR="007001B7">
        <w:rPr>
          <w:rFonts w:ascii="Times New Roman" w:hAnsi="Times New Roman"/>
          <w:szCs w:val="24"/>
        </w:rPr>
        <w:t>682</w:t>
      </w:r>
      <w:r>
        <w:rPr>
          <w:rFonts w:ascii="Times New Roman" w:hAnsi="Times New Roman"/>
          <w:szCs w:val="24"/>
        </w:rPr>
        <w:t>.00</w:t>
      </w:r>
    </w:p>
    <w:p w:rsidR="007B19B4" w:rsidRPr="00875956" w:rsidP="007B19B4" w14:paraId="03073699" w14:textId="77777777">
      <w:pPr>
        <w:tabs>
          <w:tab w:val="left" w:pos="-720"/>
          <w:tab w:val="left" w:pos="0"/>
          <w:tab w:val="left" w:pos="720"/>
          <w:tab w:val="left" w:pos="1440"/>
          <w:tab w:val="left" w:pos="2160"/>
          <w:tab w:val="left" w:pos="2880"/>
          <w:tab w:val="left" w:pos="3600"/>
          <w:tab w:val="left" w:pos="4320"/>
          <w:tab w:val="left" w:pos="5040"/>
          <w:tab w:val="left" w:pos="5760"/>
        </w:tabs>
        <w:suppressAutoHyphens/>
        <w:rPr>
          <w:rFonts w:ascii="Times New Roman" w:hAnsi="Times New Roman"/>
        </w:rPr>
      </w:pPr>
    </w:p>
    <w:p w:rsidR="007B19B4" w:rsidRPr="00875956" w:rsidP="007B19B4" w14:paraId="46C64D4B" w14:textId="77777777">
      <w:pPr>
        <w:tabs>
          <w:tab w:val="left" w:pos="-720"/>
        </w:tabs>
        <w:suppressAutoHyphens/>
        <w:ind w:left="907" w:hanging="907"/>
        <w:rPr>
          <w:rFonts w:ascii="Times New Roman" w:hAnsi="Times New Roman"/>
        </w:rPr>
      </w:pPr>
      <w:r>
        <w:rPr>
          <w:rFonts w:ascii="Times New Roman" w:hAnsi="Times New Roman"/>
        </w:rPr>
        <w:tab/>
      </w:r>
      <w:r w:rsidRPr="00875956">
        <w:rPr>
          <w:rFonts w:ascii="Times New Roman" w:hAnsi="Times New Roman"/>
        </w:rPr>
        <w:t>*</w:t>
      </w:r>
      <w:r>
        <w:rPr>
          <w:rFonts w:ascii="Times New Roman" w:hAnsi="Times New Roman"/>
        </w:rPr>
        <w:t xml:space="preserve"> </w:t>
      </w:r>
      <w:r w:rsidRPr="00875956">
        <w:rPr>
          <w:rFonts w:ascii="Times New Roman" w:hAnsi="Times New Roman"/>
        </w:rPr>
        <w:t xml:space="preserve">The estimated burden hours to the Federal Government does not include time needed for negotiations when a written request is not approvable. Given the perfunctory nature of this written request, it would be </w:t>
      </w:r>
      <w:r>
        <w:rPr>
          <w:rFonts w:ascii="Times New Roman" w:hAnsi="Times New Roman"/>
        </w:rPr>
        <w:t xml:space="preserve">very </w:t>
      </w:r>
      <w:r w:rsidRPr="00875956">
        <w:rPr>
          <w:rFonts w:ascii="Times New Roman" w:hAnsi="Times New Roman"/>
        </w:rPr>
        <w:t xml:space="preserve">unusual </w:t>
      </w:r>
      <w:r>
        <w:rPr>
          <w:rFonts w:ascii="Times New Roman" w:hAnsi="Times New Roman"/>
        </w:rPr>
        <w:t xml:space="preserve">to receive </w:t>
      </w:r>
      <w:r w:rsidRPr="00875956">
        <w:rPr>
          <w:rFonts w:ascii="Times New Roman" w:hAnsi="Times New Roman"/>
        </w:rPr>
        <w:t xml:space="preserve">a request </w:t>
      </w:r>
      <w:r>
        <w:rPr>
          <w:rFonts w:ascii="Times New Roman" w:hAnsi="Times New Roman"/>
        </w:rPr>
        <w:t>that is unapprovable.</w:t>
      </w:r>
    </w:p>
    <w:p w:rsidR="00534B4A" w:rsidP="00534B4A" w14:paraId="65B8A9A5" w14:textId="77777777">
      <w:pPr>
        <w:pStyle w:val="ListParagraph"/>
        <w:tabs>
          <w:tab w:val="left" w:pos="-720"/>
        </w:tabs>
        <w:suppressAutoHyphens/>
        <w:ind w:left="907"/>
        <w:contextualSpacing w:val="0"/>
        <w:rPr>
          <w:rFonts w:ascii="Times New Roman" w:hAnsi="Times New Roman"/>
          <w:szCs w:val="24"/>
        </w:rPr>
      </w:pPr>
    </w:p>
    <w:p w:rsidR="00800D30" w:rsidP="00800D30" w14:paraId="78511DA4" w14:textId="77777777">
      <w:pPr>
        <w:pStyle w:val="ListParagraph"/>
        <w:numPr>
          <w:ilvl w:val="0"/>
          <w:numId w:val="5"/>
        </w:numPr>
        <w:tabs>
          <w:tab w:val="left" w:pos="-720"/>
        </w:tabs>
        <w:suppressAutoHyphens/>
        <w:ind w:hanging="547"/>
        <w:contextualSpacing w:val="0"/>
        <w:rPr>
          <w:rFonts w:ascii="Times New Roman" w:hAnsi="Times New Roman"/>
          <w:b/>
          <w:szCs w:val="24"/>
        </w:rPr>
      </w:pPr>
      <w:r w:rsidRPr="00800D30">
        <w:rPr>
          <w:rFonts w:ascii="Times New Roman" w:hAnsi="Times New Roman"/>
          <w:b/>
          <w:szCs w:val="24"/>
        </w:rPr>
        <w:t xml:space="preserve">Explain the reasons for any program changes or adjustments. Generally, adjustments in burden result from re-estimating burden and/or from economic phenomenon outside of an agency’s control (e.g., correcting a burden estimate or an organic increase in the size of the reporting universe). Program changes result from a deliberate action that materially changes a collection of information and generally </w:t>
      </w:r>
      <w:r w:rsidRPr="00800D30">
        <w:rPr>
          <w:rFonts w:ascii="Times New Roman" w:hAnsi="Times New Roman"/>
          <w:b/>
          <w:szCs w:val="24"/>
        </w:rPr>
        <w:t>are result of new statute or an agency action (e.g., changing a form, revising regulations, redefining the respondent universe, etc.). Burden changes should be disaggregated by type of change (i.e., adjustment, program change due to new statute, and/or program change due to agency discretion), type of collection (new, revision, extension, reinstatement with change, reinstatement without change) and include totals for changes in burden hours, responses and costs (if applicable).</w:t>
      </w:r>
      <w:r w:rsidRPr="00800D30">
        <w:rPr>
          <w:rFonts w:ascii="Times New Roman" w:hAnsi="Times New Roman"/>
          <w:b/>
          <w:szCs w:val="24"/>
        </w:rPr>
        <w:t xml:space="preserve"> </w:t>
      </w:r>
    </w:p>
    <w:p w:rsidR="00001615" w:rsidRPr="00966DA6" w:rsidP="00966DA6" w14:paraId="4ADA6D7A" w14:textId="77777777">
      <w:pPr>
        <w:tabs>
          <w:tab w:val="left" w:pos="-720"/>
        </w:tabs>
        <w:suppressAutoHyphens/>
        <w:rPr>
          <w:rFonts w:ascii="Times New Roman" w:hAnsi="Times New Roman"/>
          <w:b/>
          <w:szCs w:val="24"/>
        </w:rPr>
      </w:pPr>
    </w:p>
    <w:p w:rsidR="00800D30" w:rsidRPr="00756FD3" w:rsidP="00800D30" w14:paraId="099F0C44" w14:textId="77777777">
      <w:pPr>
        <w:pStyle w:val="ListParagraph"/>
        <w:tabs>
          <w:tab w:val="left" w:pos="-720"/>
        </w:tabs>
        <w:suppressAutoHyphens/>
        <w:contextualSpacing w:val="0"/>
        <w:rPr>
          <w:rFonts w:ascii="Times New Roman" w:hAnsi="Times New Roman"/>
          <w:b/>
          <w:sz w:val="26"/>
          <w:szCs w:val="26"/>
        </w:rPr>
      </w:pPr>
      <w:r w:rsidRPr="00756FD3">
        <w:rPr>
          <w:rFonts w:ascii="Times New Roman" w:hAnsi="Times New Roman"/>
          <w:b/>
          <w:sz w:val="26"/>
          <w:szCs w:val="26"/>
        </w:rPr>
        <w:t>Provide a descriptive narrative for the reasons of any change in addition to completing the table with the burden hour change(s)</w:t>
      </w:r>
      <w:r w:rsidR="002A3221">
        <w:rPr>
          <w:rFonts w:ascii="Times New Roman" w:hAnsi="Times New Roman"/>
          <w:b/>
          <w:sz w:val="26"/>
          <w:szCs w:val="26"/>
        </w:rPr>
        <w:t xml:space="preserve"> here</w:t>
      </w:r>
      <w:r w:rsidR="00946126">
        <w:rPr>
          <w:rFonts w:ascii="Times New Roman" w:hAnsi="Times New Roman"/>
          <w:b/>
          <w:sz w:val="26"/>
          <w:szCs w:val="26"/>
        </w:rPr>
        <w:t>.</w:t>
      </w:r>
    </w:p>
    <w:p w:rsidR="00534B4A" w:rsidP="00534B4A" w14:paraId="35A63B03" w14:textId="77777777">
      <w:pPr>
        <w:tabs>
          <w:tab w:val="left" w:pos="-720"/>
        </w:tabs>
        <w:suppressAutoHyphens/>
        <w:rPr>
          <w:rFonts w:ascii="Times New Roman" w:hAnsi="Times New Roman"/>
          <w:b/>
          <w:szCs w:val="24"/>
        </w:rPr>
      </w:pPr>
    </w:p>
    <w:tbl>
      <w:tblPr>
        <w:tblStyle w:val="TableGrid"/>
        <w:tblW w:w="9445" w:type="dxa"/>
        <w:tblLook w:val="04A0"/>
      </w:tblPr>
      <w:tblGrid>
        <w:gridCol w:w="2048"/>
        <w:gridCol w:w="2048"/>
        <w:gridCol w:w="2829"/>
        <w:gridCol w:w="2520"/>
      </w:tblGrid>
      <w:tr w14:paraId="691B1F32" w14:textId="77777777" w:rsidTr="0052073E">
        <w:tblPrEx>
          <w:tblW w:w="9445" w:type="dxa"/>
          <w:tblLook w:val="04A0"/>
        </w:tblPrEx>
        <w:tc>
          <w:tcPr>
            <w:tcW w:w="2048" w:type="dxa"/>
            <w:shd w:val="clear" w:color="auto" w:fill="D9D9D9" w:themeFill="background1" w:themeFillShade="D9"/>
          </w:tcPr>
          <w:p w:rsidR="0052073E" w:rsidP="00534B4A" w14:paraId="45329F4E" w14:textId="77777777">
            <w:pPr>
              <w:tabs>
                <w:tab w:val="left" w:pos="-720"/>
              </w:tabs>
              <w:suppressAutoHyphens/>
              <w:rPr>
                <w:rFonts w:ascii="Times New Roman" w:hAnsi="Times New Roman"/>
                <w:b/>
                <w:szCs w:val="24"/>
              </w:rPr>
            </w:pPr>
          </w:p>
        </w:tc>
        <w:tc>
          <w:tcPr>
            <w:tcW w:w="2048" w:type="dxa"/>
          </w:tcPr>
          <w:p w:rsidR="0052073E" w:rsidP="00534B4A" w14:paraId="42165C89" w14:textId="77777777">
            <w:pPr>
              <w:tabs>
                <w:tab w:val="left" w:pos="-720"/>
              </w:tabs>
              <w:suppressAutoHyphens/>
              <w:rPr>
                <w:rFonts w:ascii="Times New Roman" w:hAnsi="Times New Roman"/>
                <w:b/>
                <w:szCs w:val="24"/>
              </w:rPr>
            </w:pPr>
            <w:r>
              <w:rPr>
                <w:rFonts w:ascii="Times New Roman" w:hAnsi="Times New Roman"/>
                <w:b/>
                <w:szCs w:val="24"/>
              </w:rPr>
              <w:t>Program Change Due to New Statute</w:t>
            </w:r>
          </w:p>
        </w:tc>
        <w:tc>
          <w:tcPr>
            <w:tcW w:w="2829" w:type="dxa"/>
          </w:tcPr>
          <w:p w:rsidR="0052073E" w:rsidP="00534B4A" w14:paraId="6EE8CE81" w14:textId="77777777">
            <w:pPr>
              <w:tabs>
                <w:tab w:val="left" w:pos="-720"/>
              </w:tabs>
              <w:suppressAutoHyphens/>
              <w:rPr>
                <w:rFonts w:ascii="Times New Roman" w:hAnsi="Times New Roman"/>
                <w:b/>
                <w:szCs w:val="24"/>
              </w:rPr>
            </w:pPr>
            <w:r>
              <w:rPr>
                <w:rFonts w:ascii="Times New Roman" w:hAnsi="Times New Roman"/>
                <w:b/>
                <w:szCs w:val="24"/>
              </w:rPr>
              <w:t>Program Change Due to Agency Discretion</w:t>
            </w:r>
          </w:p>
        </w:tc>
        <w:tc>
          <w:tcPr>
            <w:tcW w:w="2520" w:type="dxa"/>
          </w:tcPr>
          <w:p w:rsidR="0052073E" w:rsidP="00534B4A" w14:paraId="744729CA" w14:textId="77777777">
            <w:pPr>
              <w:tabs>
                <w:tab w:val="left" w:pos="-720"/>
              </w:tabs>
              <w:suppressAutoHyphens/>
              <w:rPr>
                <w:rFonts w:ascii="Times New Roman" w:hAnsi="Times New Roman"/>
                <w:b/>
                <w:szCs w:val="24"/>
              </w:rPr>
            </w:pPr>
            <w:r>
              <w:rPr>
                <w:rFonts w:ascii="Times New Roman" w:hAnsi="Times New Roman"/>
                <w:b/>
                <w:szCs w:val="24"/>
              </w:rPr>
              <w:t>Change Due to Adjustment in Agency Estimate</w:t>
            </w:r>
          </w:p>
        </w:tc>
      </w:tr>
      <w:tr w14:paraId="30A5A777" w14:textId="77777777" w:rsidTr="0052073E">
        <w:tblPrEx>
          <w:tblW w:w="9445" w:type="dxa"/>
          <w:tblLook w:val="04A0"/>
        </w:tblPrEx>
        <w:tc>
          <w:tcPr>
            <w:tcW w:w="2048" w:type="dxa"/>
          </w:tcPr>
          <w:p w:rsidR="0052073E" w:rsidP="00534B4A" w14:paraId="5088A1E5" w14:textId="77777777">
            <w:pPr>
              <w:tabs>
                <w:tab w:val="left" w:pos="-720"/>
              </w:tabs>
              <w:suppressAutoHyphens/>
              <w:rPr>
                <w:rFonts w:ascii="Times New Roman" w:hAnsi="Times New Roman"/>
                <w:b/>
                <w:szCs w:val="24"/>
              </w:rPr>
            </w:pPr>
            <w:r>
              <w:rPr>
                <w:rFonts w:ascii="Times New Roman" w:hAnsi="Times New Roman"/>
                <w:b/>
                <w:szCs w:val="24"/>
              </w:rPr>
              <w:t>Total Burden</w:t>
            </w:r>
          </w:p>
        </w:tc>
        <w:tc>
          <w:tcPr>
            <w:tcW w:w="2048" w:type="dxa"/>
          </w:tcPr>
          <w:p w:rsidR="0052073E" w:rsidP="00534B4A" w14:paraId="24B7BB24" w14:textId="77777777">
            <w:pPr>
              <w:tabs>
                <w:tab w:val="left" w:pos="-720"/>
              </w:tabs>
              <w:suppressAutoHyphens/>
              <w:rPr>
                <w:rFonts w:ascii="Times New Roman" w:hAnsi="Times New Roman"/>
                <w:b/>
                <w:szCs w:val="24"/>
              </w:rPr>
            </w:pPr>
          </w:p>
        </w:tc>
        <w:tc>
          <w:tcPr>
            <w:tcW w:w="2829" w:type="dxa"/>
          </w:tcPr>
          <w:p w:rsidR="0052073E" w:rsidP="00534B4A" w14:paraId="37930B9A" w14:textId="77777777">
            <w:pPr>
              <w:tabs>
                <w:tab w:val="left" w:pos="-720"/>
              </w:tabs>
              <w:suppressAutoHyphens/>
              <w:rPr>
                <w:rFonts w:ascii="Times New Roman" w:hAnsi="Times New Roman"/>
                <w:b/>
                <w:szCs w:val="24"/>
              </w:rPr>
            </w:pPr>
          </w:p>
        </w:tc>
        <w:tc>
          <w:tcPr>
            <w:tcW w:w="2520" w:type="dxa"/>
          </w:tcPr>
          <w:p w:rsidR="0052073E" w:rsidRPr="00C81CD8" w:rsidP="00534B4A" w14:paraId="1F30DD47" w14:textId="4D3659D1">
            <w:pPr>
              <w:tabs>
                <w:tab w:val="left" w:pos="-720"/>
              </w:tabs>
              <w:suppressAutoHyphens/>
              <w:rPr>
                <w:rFonts w:ascii="Times New Roman" w:hAnsi="Times New Roman"/>
                <w:bCs/>
                <w:szCs w:val="24"/>
              </w:rPr>
            </w:pPr>
            <w:r w:rsidRPr="00C81CD8">
              <w:rPr>
                <w:rFonts w:ascii="Times New Roman" w:hAnsi="Times New Roman"/>
                <w:bCs/>
                <w:szCs w:val="24"/>
              </w:rPr>
              <w:t>-6</w:t>
            </w:r>
          </w:p>
        </w:tc>
      </w:tr>
      <w:tr w14:paraId="22A317E7" w14:textId="77777777" w:rsidTr="0052073E">
        <w:tblPrEx>
          <w:tblW w:w="9445" w:type="dxa"/>
          <w:tblLook w:val="04A0"/>
        </w:tblPrEx>
        <w:tc>
          <w:tcPr>
            <w:tcW w:w="2048" w:type="dxa"/>
          </w:tcPr>
          <w:p w:rsidR="0052073E" w:rsidP="00534B4A" w14:paraId="5E163C52" w14:textId="77777777">
            <w:pPr>
              <w:tabs>
                <w:tab w:val="left" w:pos="-720"/>
              </w:tabs>
              <w:suppressAutoHyphens/>
              <w:rPr>
                <w:rFonts w:ascii="Times New Roman" w:hAnsi="Times New Roman"/>
                <w:b/>
                <w:szCs w:val="24"/>
              </w:rPr>
            </w:pPr>
            <w:r>
              <w:rPr>
                <w:rFonts w:ascii="Times New Roman" w:hAnsi="Times New Roman"/>
                <w:b/>
                <w:szCs w:val="24"/>
              </w:rPr>
              <w:t>Total Responses</w:t>
            </w:r>
          </w:p>
        </w:tc>
        <w:tc>
          <w:tcPr>
            <w:tcW w:w="2048" w:type="dxa"/>
          </w:tcPr>
          <w:p w:rsidR="0052073E" w:rsidP="00534B4A" w14:paraId="1615098E" w14:textId="77777777">
            <w:pPr>
              <w:tabs>
                <w:tab w:val="left" w:pos="-720"/>
              </w:tabs>
              <w:suppressAutoHyphens/>
              <w:rPr>
                <w:rFonts w:ascii="Times New Roman" w:hAnsi="Times New Roman"/>
                <w:b/>
                <w:szCs w:val="24"/>
              </w:rPr>
            </w:pPr>
          </w:p>
        </w:tc>
        <w:tc>
          <w:tcPr>
            <w:tcW w:w="2829" w:type="dxa"/>
          </w:tcPr>
          <w:p w:rsidR="0052073E" w:rsidP="00534B4A" w14:paraId="401C586A" w14:textId="77777777">
            <w:pPr>
              <w:tabs>
                <w:tab w:val="left" w:pos="-720"/>
              </w:tabs>
              <w:suppressAutoHyphens/>
              <w:rPr>
                <w:rFonts w:ascii="Times New Roman" w:hAnsi="Times New Roman"/>
                <w:b/>
                <w:szCs w:val="24"/>
              </w:rPr>
            </w:pPr>
          </w:p>
        </w:tc>
        <w:tc>
          <w:tcPr>
            <w:tcW w:w="2520" w:type="dxa"/>
          </w:tcPr>
          <w:p w:rsidR="0052073E" w:rsidRPr="00C81CD8" w:rsidP="00534B4A" w14:paraId="1A78AD75" w14:textId="62F7163F">
            <w:pPr>
              <w:tabs>
                <w:tab w:val="left" w:pos="-720"/>
              </w:tabs>
              <w:suppressAutoHyphens/>
              <w:rPr>
                <w:rFonts w:ascii="Times New Roman" w:hAnsi="Times New Roman"/>
                <w:bCs/>
                <w:szCs w:val="24"/>
              </w:rPr>
            </w:pPr>
            <w:r w:rsidRPr="00C81CD8">
              <w:rPr>
                <w:rFonts w:ascii="Times New Roman" w:hAnsi="Times New Roman"/>
                <w:bCs/>
                <w:szCs w:val="24"/>
              </w:rPr>
              <w:t>-37</w:t>
            </w:r>
          </w:p>
        </w:tc>
      </w:tr>
      <w:tr w14:paraId="36ECE6E1" w14:textId="77777777" w:rsidTr="0052073E">
        <w:tblPrEx>
          <w:tblW w:w="9445" w:type="dxa"/>
          <w:tblLook w:val="04A0"/>
        </w:tblPrEx>
        <w:tc>
          <w:tcPr>
            <w:tcW w:w="2048" w:type="dxa"/>
          </w:tcPr>
          <w:p w:rsidR="0052073E" w:rsidP="00534B4A" w14:paraId="65D8CDCF" w14:textId="77777777">
            <w:pPr>
              <w:tabs>
                <w:tab w:val="left" w:pos="-720"/>
              </w:tabs>
              <w:suppressAutoHyphens/>
              <w:rPr>
                <w:rFonts w:ascii="Times New Roman" w:hAnsi="Times New Roman"/>
                <w:b/>
                <w:szCs w:val="24"/>
              </w:rPr>
            </w:pPr>
            <w:r>
              <w:rPr>
                <w:rFonts w:ascii="Times New Roman" w:hAnsi="Times New Roman"/>
                <w:b/>
                <w:szCs w:val="24"/>
              </w:rPr>
              <w:t>Total Costs (if applicable)</w:t>
            </w:r>
          </w:p>
        </w:tc>
        <w:tc>
          <w:tcPr>
            <w:tcW w:w="2048" w:type="dxa"/>
          </w:tcPr>
          <w:p w:rsidR="0052073E" w:rsidP="00534B4A" w14:paraId="495C76AF" w14:textId="77777777">
            <w:pPr>
              <w:tabs>
                <w:tab w:val="left" w:pos="-720"/>
              </w:tabs>
              <w:suppressAutoHyphens/>
              <w:rPr>
                <w:rFonts w:ascii="Times New Roman" w:hAnsi="Times New Roman"/>
                <w:b/>
                <w:szCs w:val="24"/>
              </w:rPr>
            </w:pPr>
          </w:p>
        </w:tc>
        <w:tc>
          <w:tcPr>
            <w:tcW w:w="2829" w:type="dxa"/>
          </w:tcPr>
          <w:p w:rsidR="0052073E" w:rsidP="00534B4A" w14:paraId="7B41F468" w14:textId="77777777">
            <w:pPr>
              <w:tabs>
                <w:tab w:val="left" w:pos="-720"/>
              </w:tabs>
              <w:suppressAutoHyphens/>
              <w:rPr>
                <w:rFonts w:ascii="Times New Roman" w:hAnsi="Times New Roman"/>
                <w:b/>
                <w:szCs w:val="24"/>
              </w:rPr>
            </w:pPr>
          </w:p>
        </w:tc>
        <w:tc>
          <w:tcPr>
            <w:tcW w:w="2520" w:type="dxa"/>
          </w:tcPr>
          <w:p w:rsidR="0052073E" w:rsidRPr="00BB75A6" w:rsidP="00534B4A" w14:paraId="2C4A3C02" w14:textId="4EBEC276">
            <w:pPr>
              <w:tabs>
                <w:tab w:val="left" w:pos="-720"/>
              </w:tabs>
              <w:suppressAutoHyphens/>
              <w:rPr>
                <w:rFonts w:ascii="Times New Roman" w:hAnsi="Times New Roman"/>
                <w:bCs/>
                <w:szCs w:val="24"/>
              </w:rPr>
            </w:pPr>
            <w:r>
              <w:rPr>
                <w:rFonts w:ascii="Times New Roman" w:hAnsi="Times New Roman"/>
                <w:bCs/>
                <w:szCs w:val="24"/>
              </w:rPr>
              <w:t>-</w:t>
            </w:r>
            <w:r w:rsidRPr="00BB75A6" w:rsidR="00BB75A6">
              <w:rPr>
                <w:rFonts w:ascii="Times New Roman" w:hAnsi="Times New Roman"/>
                <w:bCs/>
                <w:szCs w:val="24"/>
              </w:rPr>
              <w:t>$171</w:t>
            </w:r>
          </w:p>
        </w:tc>
      </w:tr>
    </w:tbl>
    <w:p w:rsidR="00F27AAF" w:rsidP="00534B4A" w14:paraId="39620A86" w14:textId="77777777">
      <w:pPr>
        <w:tabs>
          <w:tab w:val="left" w:pos="-720"/>
        </w:tabs>
        <w:suppressAutoHyphens/>
        <w:rPr>
          <w:rFonts w:ascii="Times New Roman" w:hAnsi="Times New Roman"/>
          <w:b/>
          <w:szCs w:val="24"/>
        </w:rPr>
      </w:pPr>
    </w:p>
    <w:p w:rsidR="00534B4A" w:rsidP="00C81CD8" w14:paraId="013A86C8" w14:textId="4340DBB4">
      <w:pPr>
        <w:tabs>
          <w:tab w:val="left" w:pos="-720"/>
        </w:tabs>
        <w:suppressAutoHyphens/>
        <w:ind w:left="720"/>
        <w:rPr>
          <w:rFonts w:ascii="Times New Roman" w:hAnsi="Times New Roman"/>
          <w:szCs w:val="24"/>
        </w:rPr>
      </w:pPr>
      <w:r w:rsidRPr="009317CD">
        <w:rPr>
          <w:rFonts w:ascii="Times New Roman" w:hAnsi="Times New Roman"/>
        </w:rPr>
        <w:t>RSA has determined that the application only needs to be submitted once unless there is a change in the DSA.</w:t>
      </w:r>
      <w:r>
        <w:rPr>
          <w:rFonts w:ascii="Times New Roman" w:hAnsi="Times New Roman"/>
        </w:rPr>
        <w:t xml:space="preserve"> The</w:t>
      </w:r>
      <w:r w:rsidR="00C81CD8">
        <w:rPr>
          <w:rFonts w:ascii="Times New Roman" w:hAnsi="Times New Roman"/>
        </w:rPr>
        <w:t xml:space="preserve"> annual</w:t>
      </w:r>
      <w:r>
        <w:rPr>
          <w:rFonts w:ascii="Times New Roman" w:hAnsi="Times New Roman"/>
        </w:rPr>
        <w:t xml:space="preserve"> </w:t>
      </w:r>
      <w:r w:rsidR="000316A4">
        <w:rPr>
          <w:rFonts w:ascii="Times New Roman" w:hAnsi="Times New Roman"/>
        </w:rPr>
        <w:t xml:space="preserve">burden has been adjusted to </w:t>
      </w:r>
      <w:r w:rsidR="00C81CD8">
        <w:rPr>
          <w:rFonts w:ascii="Times New Roman" w:hAnsi="Times New Roman"/>
        </w:rPr>
        <w:t xml:space="preserve">reflect </w:t>
      </w:r>
      <w:r w:rsidR="007273CD">
        <w:rPr>
          <w:rFonts w:ascii="Times New Roman" w:hAnsi="Times New Roman"/>
        </w:rPr>
        <w:t>submission every</w:t>
      </w:r>
      <w:r w:rsidR="00C81CD8">
        <w:rPr>
          <w:rFonts w:ascii="Times New Roman" w:hAnsi="Times New Roman"/>
        </w:rPr>
        <w:t xml:space="preserve"> </w:t>
      </w:r>
      <w:r w:rsidR="007273CD">
        <w:rPr>
          <w:rFonts w:ascii="Times New Roman" w:hAnsi="Times New Roman"/>
        </w:rPr>
        <w:t>three years, as opposed to annually</w:t>
      </w:r>
      <w:r w:rsidR="00C81CD8">
        <w:rPr>
          <w:rFonts w:ascii="Times New Roman" w:hAnsi="Times New Roman"/>
        </w:rPr>
        <w:t>.</w:t>
      </w:r>
    </w:p>
    <w:p w:rsidR="00C2151B" w:rsidRPr="00534B4A" w:rsidP="00534B4A" w14:paraId="018C0F5F" w14:textId="77777777">
      <w:pPr>
        <w:tabs>
          <w:tab w:val="left" w:pos="-720"/>
        </w:tabs>
        <w:suppressAutoHyphens/>
        <w:rPr>
          <w:rFonts w:ascii="Times New Roman" w:hAnsi="Times New Roman"/>
          <w:szCs w:val="24"/>
        </w:rPr>
      </w:pPr>
    </w:p>
    <w:p w:rsidR="00043C32" w:rsidP="00AD381B" w14:paraId="3D5160CD" w14:textId="77777777">
      <w:pPr>
        <w:pStyle w:val="ListParagraph"/>
        <w:numPr>
          <w:ilvl w:val="0"/>
          <w:numId w:val="5"/>
        </w:numPr>
        <w:tabs>
          <w:tab w:val="left" w:pos="-720"/>
        </w:tabs>
        <w:suppressAutoHyphens/>
        <w:ind w:left="806" w:hanging="446"/>
        <w:contextualSpacing w:val="0"/>
        <w:rPr>
          <w:rStyle w:val="a"/>
          <w:rFonts w:ascii="Times New Roman" w:hAnsi="Times New Roman"/>
          <w:b/>
          <w:szCs w:val="24"/>
        </w:rPr>
      </w:pPr>
      <w:r w:rsidRPr="00534B4A">
        <w:rPr>
          <w:rStyle w:val="a"/>
          <w:rFonts w:ascii="Times New Roman" w:hAnsi="Times New Roman"/>
          <w:b/>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534B4A" w:rsidP="00534B4A" w14:paraId="75FB7083" w14:textId="684ABF01">
      <w:pPr>
        <w:tabs>
          <w:tab w:val="left" w:pos="-720"/>
        </w:tabs>
        <w:suppressAutoHyphens/>
        <w:rPr>
          <w:rFonts w:ascii="Times New Roman" w:hAnsi="Times New Roman"/>
          <w:szCs w:val="24"/>
        </w:rPr>
      </w:pPr>
    </w:p>
    <w:p w:rsidR="0012136D" w:rsidRPr="00A94684" w:rsidP="0012136D" w14:paraId="33BBB3BA" w14:textId="483EEB85">
      <w:pPr>
        <w:tabs>
          <w:tab w:val="left" w:pos="-720"/>
        </w:tabs>
        <w:suppressAutoHyphens/>
        <w:rPr>
          <w:rFonts w:ascii="Times New Roman" w:hAnsi="Times New Roman"/>
          <w:szCs w:val="24"/>
        </w:rPr>
      </w:pPr>
      <w:r>
        <w:rPr>
          <w:rFonts w:ascii="Times New Roman" w:hAnsi="Times New Roman"/>
        </w:rPr>
        <w:tab/>
      </w:r>
      <w:r w:rsidRPr="00A94684">
        <w:rPr>
          <w:rFonts w:ascii="Times New Roman" w:hAnsi="Times New Roman"/>
        </w:rPr>
        <w:t>The information collected will not be published for statistical use</w:t>
      </w:r>
      <w:r>
        <w:rPr>
          <w:rFonts w:ascii="Times New Roman" w:hAnsi="Times New Roman"/>
        </w:rPr>
        <w:t>.</w:t>
      </w:r>
    </w:p>
    <w:p w:rsidR="002923DD" w:rsidP="00534B4A" w14:paraId="168E80CD" w14:textId="77777777">
      <w:pPr>
        <w:tabs>
          <w:tab w:val="left" w:pos="-720"/>
        </w:tabs>
        <w:suppressAutoHyphens/>
        <w:rPr>
          <w:rFonts w:ascii="Times New Roman" w:hAnsi="Times New Roman"/>
          <w:szCs w:val="24"/>
        </w:rPr>
      </w:pPr>
    </w:p>
    <w:p w:rsidR="00534B4A" w:rsidRPr="00534B4A" w:rsidP="00534B4A" w14:paraId="4A18474D" w14:textId="77777777">
      <w:pPr>
        <w:tabs>
          <w:tab w:val="left" w:pos="-720"/>
        </w:tabs>
        <w:suppressAutoHyphens/>
        <w:rPr>
          <w:rFonts w:ascii="Times New Roman" w:hAnsi="Times New Roman"/>
          <w:szCs w:val="24"/>
        </w:rPr>
      </w:pPr>
    </w:p>
    <w:p w:rsidR="00043C32" w:rsidRPr="00534B4A" w:rsidP="00AD381B" w14:paraId="20743C9A" w14:textId="77777777">
      <w:pPr>
        <w:pStyle w:val="ListParagraph"/>
        <w:numPr>
          <w:ilvl w:val="0"/>
          <w:numId w:val="5"/>
        </w:numPr>
        <w:tabs>
          <w:tab w:val="left" w:pos="-720"/>
        </w:tabs>
        <w:suppressAutoHyphens/>
        <w:ind w:left="907" w:hanging="547"/>
        <w:contextualSpacing w:val="0"/>
        <w:rPr>
          <w:rStyle w:val="a"/>
          <w:rFonts w:ascii="Times New Roman" w:hAnsi="Times New Roman"/>
          <w:b/>
          <w:szCs w:val="24"/>
        </w:rPr>
      </w:pPr>
      <w:r w:rsidRPr="00534B4A">
        <w:rPr>
          <w:rStyle w:val="a"/>
          <w:rFonts w:ascii="Times New Roman" w:hAnsi="Times New Roman"/>
          <w:b/>
          <w:szCs w:val="24"/>
        </w:rPr>
        <w:t>If seeking approval to not display the expiration date for OMB approval of the information collection, explain the reasons that display would be inappropriate.</w:t>
      </w:r>
    </w:p>
    <w:p w:rsidR="00534B4A" w:rsidP="00534B4A" w14:paraId="26459B71" w14:textId="30DE1F37">
      <w:pPr>
        <w:tabs>
          <w:tab w:val="left" w:pos="-720"/>
        </w:tabs>
        <w:suppressAutoHyphens/>
        <w:ind w:left="360"/>
        <w:rPr>
          <w:rFonts w:ascii="Times New Roman" w:hAnsi="Times New Roman"/>
          <w:b/>
          <w:szCs w:val="24"/>
        </w:rPr>
      </w:pPr>
    </w:p>
    <w:p w:rsidR="009B12DA" w:rsidRPr="00A57E91" w:rsidP="009B12DA" w14:paraId="15A6C197" w14:textId="7B965851">
      <w:pPr>
        <w:tabs>
          <w:tab w:val="left" w:pos="-720"/>
          <w:tab w:val="left" w:pos="0"/>
        </w:tabs>
        <w:suppressAutoHyphens/>
        <w:ind w:left="907"/>
      </w:pPr>
      <w:r>
        <w:rPr>
          <w:rFonts w:ascii="Times New Roman" w:hAnsi="Times New Roman"/>
          <w:szCs w:val="24"/>
        </w:rPr>
        <w:t xml:space="preserve">RSA </w:t>
      </w:r>
      <w:r w:rsidRPr="00A94684">
        <w:rPr>
          <w:rFonts w:ascii="Times New Roman" w:hAnsi="Times New Roman"/>
        </w:rPr>
        <w:t>is not seeking OMB approval not to display the expiration date</w:t>
      </w:r>
      <w:r w:rsidR="00D77AD7">
        <w:rPr>
          <w:rFonts w:ascii="Times New Roman" w:hAnsi="Times New Roman"/>
        </w:rPr>
        <w:t>.</w:t>
      </w:r>
    </w:p>
    <w:p w:rsidR="00534B4A" w:rsidRPr="00534B4A" w:rsidP="00534B4A" w14:paraId="5768FA11" w14:textId="77777777">
      <w:pPr>
        <w:tabs>
          <w:tab w:val="left" w:pos="-720"/>
        </w:tabs>
        <w:suppressAutoHyphens/>
        <w:ind w:left="360"/>
        <w:rPr>
          <w:rFonts w:ascii="Times New Roman" w:hAnsi="Times New Roman"/>
          <w:szCs w:val="24"/>
        </w:rPr>
      </w:pPr>
    </w:p>
    <w:p w:rsidR="001C73C0" w:rsidP="00AD381B" w14:paraId="714E4AF8" w14:textId="59C0BE3B">
      <w:pPr>
        <w:pStyle w:val="ListParagraph"/>
        <w:numPr>
          <w:ilvl w:val="0"/>
          <w:numId w:val="5"/>
        </w:numPr>
        <w:tabs>
          <w:tab w:val="left" w:pos="-720"/>
        </w:tabs>
        <w:suppressAutoHyphens/>
        <w:ind w:left="900" w:hanging="540"/>
        <w:rPr>
          <w:rStyle w:val="a"/>
          <w:rFonts w:ascii="Times New Roman" w:hAnsi="Times New Roman"/>
          <w:b/>
          <w:szCs w:val="24"/>
        </w:rPr>
      </w:pPr>
      <w:r w:rsidRPr="00534B4A">
        <w:rPr>
          <w:rStyle w:val="a"/>
          <w:rFonts w:ascii="Times New Roman" w:hAnsi="Times New Roman"/>
          <w:b/>
          <w:szCs w:val="24"/>
        </w:rPr>
        <w:t>Explain each exception to the certification statement identified in the Certification of Paperwork Reduction Act.</w:t>
      </w:r>
    </w:p>
    <w:p w:rsidR="009B12DA" w:rsidP="009B12DA" w14:paraId="524EC50F" w14:textId="7014FA3B">
      <w:pPr>
        <w:tabs>
          <w:tab w:val="left" w:pos="-720"/>
        </w:tabs>
        <w:suppressAutoHyphens/>
        <w:rPr>
          <w:rFonts w:ascii="Times New Roman" w:hAnsi="Times New Roman"/>
          <w:b/>
          <w:szCs w:val="24"/>
        </w:rPr>
      </w:pPr>
    </w:p>
    <w:p w:rsidR="00F7165C" w:rsidRPr="008B2B98" w:rsidP="00F7165C" w14:paraId="695E08CC" w14:textId="2A2E5685">
      <w:pPr>
        <w:pStyle w:val="ListParagraph"/>
        <w:ind w:left="900"/>
        <w:rPr>
          <w:rFonts w:ascii="Times New Roman" w:hAnsi="Times New Roman"/>
          <w:szCs w:val="24"/>
        </w:rPr>
      </w:pPr>
      <w:r w:rsidRPr="008B2B98">
        <w:rPr>
          <w:rFonts w:ascii="Times New Roman" w:hAnsi="Times New Roman"/>
          <w:szCs w:val="24"/>
        </w:rPr>
        <w:t>There are no exceptions to the certification statement.</w:t>
      </w:r>
    </w:p>
    <w:p w:rsidR="009B12DA" w:rsidRPr="009B12DA" w:rsidP="009B12DA" w14:paraId="6FD0A5D0" w14:textId="77777777">
      <w:pPr>
        <w:tabs>
          <w:tab w:val="left" w:pos="-720"/>
        </w:tabs>
        <w:suppressAutoHyphens/>
        <w:rPr>
          <w:rFonts w:ascii="Times New Roman" w:hAnsi="Times New Roman"/>
          <w:b/>
          <w:szCs w:val="24"/>
        </w:rPr>
      </w:pPr>
    </w:p>
    <w:sectPr w:rsidSect="00043C32">
      <w:headerReference w:type="default" r:id="rId12"/>
      <w:footerReference w:type="default" r:id="rId13"/>
      <w:endnotePr>
        <w:numFmt w:val="decimal"/>
      </w:endnotePr>
      <w:pgSz w:w="12240" w:h="15840" w:code="1"/>
      <w:pgMar w:top="1440" w:right="1440" w:bottom="1440" w:left="1440" w:header="706" w:footer="706"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7C4706" w14:paraId="7D06CFD4" w14:textId="77777777">
    <w:pPr>
      <w:spacing w:before="140" w:line="100" w:lineRule="exact"/>
      <w:rPr>
        <w:sz w:val="10"/>
      </w:rPr>
    </w:pPr>
  </w:p>
  <w:p w:rsidR="007C4706" w14:paraId="095FECD5" w14:textId="77777777">
    <w:pPr>
      <w:tabs>
        <w:tab w:val="left" w:pos="0"/>
      </w:tabs>
      <w:suppressAutoHyphens/>
    </w:pPr>
  </w:p>
  <w:p w:rsidR="007C4706" w14:paraId="400D61C0" w14:textId="77777777">
    <w:pPr>
      <w:tabs>
        <w:tab w:val="left" w:pos="0"/>
      </w:tabs>
      <w:suppressAutoHyphens/>
    </w:pPr>
    <w:r>
      <w:rPr>
        <w:noProof/>
      </w:rPr>
      <mc:AlternateContent>
        <mc:Choice Requires="wps">
          <w:drawing>
            <wp:inline distT="0" distB="0" distL="0" distR="0">
              <wp:extent cx="5905500" cy="152400"/>
              <wp:effectExtent l="0" t="0" r="0" b="0"/>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05500" cy="15240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0">
                            <a:solidFill>
                              <a:srgbClr val="000000"/>
                            </a:solidFill>
                            <a:miter lim="800000"/>
                            <a:headEnd/>
                            <a:tailEnd/>
                          </a14:hiddenLine>
                        </a:ext>
                      </a:extLst>
                    </wps:spPr>
                    <wps:txbx>
                      <w:txbxContent>
                        <w:p w:rsidR="007C4706" w:rsidRPr="00534B4A" w14:textId="77777777">
                          <w:pPr>
                            <w:tabs>
                              <w:tab w:val="center" w:pos="4650"/>
                            </w:tabs>
                            <w:suppressAutoHyphens/>
                            <w:jc w:val="both"/>
                            <w:rPr>
                              <w:rFonts w:ascii="Times New Roman" w:hAnsi="Times New Roman"/>
                            </w:rPr>
                          </w:pPr>
                          <w:r>
                            <w:tab/>
                          </w:r>
                          <w:r w:rsidRPr="00534B4A">
                            <w:rPr>
                              <w:rFonts w:ascii="Times New Roman" w:hAnsi="Times New Roman"/>
                            </w:rPr>
                            <w:fldChar w:fldCharType="begin"/>
                          </w:r>
                          <w:r w:rsidRPr="00534B4A">
                            <w:rPr>
                              <w:rFonts w:ascii="Times New Roman" w:hAnsi="Times New Roman"/>
                            </w:rPr>
                            <w:instrText>page \* arabic</w:instrText>
                          </w:r>
                          <w:r w:rsidRPr="00534B4A">
                            <w:rPr>
                              <w:rFonts w:ascii="Times New Roman" w:hAnsi="Times New Roman"/>
                            </w:rPr>
                            <w:fldChar w:fldCharType="separate"/>
                          </w:r>
                          <w:r w:rsidR="00534B4A">
                            <w:rPr>
                              <w:rFonts w:ascii="Times New Roman" w:hAnsi="Times New Roman"/>
                              <w:noProof/>
                            </w:rPr>
                            <w:t>1</w:t>
                          </w:r>
                          <w:r w:rsidRPr="00534B4A">
                            <w:rPr>
                              <w:rFonts w:ascii="Times New Roman" w:hAnsi="Times New Roman"/>
                              <w:noProof/>
                            </w:rPr>
                            <w:fldChar w:fldCharType="end"/>
                          </w:r>
                        </w:p>
                      </w:txbxContent>
                    </wps:txbx>
                    <wps:bodyPr rot="0" vert="horz" wrap="square" lIns="0" tIns="0" rIns="0" bIns="0" anchor="t" anchorCtr="0" upright="1"/>
                  </wps:wsp>
                </a:graphicData>
              </a:graphic>
            </wp:inline>
          </w:drawing>
        </mc:Choice>
        <mc:Fallback>
          <w:pict>
            <v:rect id="Rectangle 1" o:spid="_x0000_i2049" style="width:465pt;height:12pt;mso-left-percent:-10001;mso-position-horizontal-relative:char;mso-position-vertical-relative:line;mso-top-percent:-10001;mso-wrap-style:square;visibility:visible;v-text-anchor:top" filled="f" stroked="f">
              <v:textbox inset="0,0,0,0">
                <w:txbxContent>
                  <w:p w:rsidR="007C4706" w:rsidRPr="00534B4A" w14:paraId="343A1B0A" w14:textId="77777777">
                    <w:pPr>
                      <w:tabs>
                        <w:tab w:val="center" w:pos="4650"/>
                      </w:tabs>
                      <w:suppressAutoHyphens/>
                      <w:jc w:val="both"/>
                      <w:rPr>
                        <w:rFonts w:ascii="Times New Roman" w:hAnsi="Times New Roman"/>
                      </w:rPr>
                    </w:pPr>
                    <w:r>
                      <w:tab/>
                    </w:r>
                    <w:r w:rsidRPr="00534B4A">
                      <w:rPr>
                        <w:rFonts w:ascii="Times New Roman" w:hAnsi="Times New Roman"/>
                      </w:rPr>
                      <w:fldChar w:fldCharType="begin"/>
                    </w:r>
                    <w:r w:rsidRPr="00534B4A">
                      <w:rPr>
                        <w:rFonts w:ascii="Times New Roman" w:hAnsi="Times New Roman"/>
                      </w:rPr>
                      <w:instrText>page \* arabic</w:instrText>
                    </w:r>
                    <w:r w:rsidRPr="00534B4A">
                      <w:rPr>
                        <w:rFonts w:ascii="Times New Roman" w:hAnsi="Times New Roman"/>
                      </w:rPr>
                      <w:fldChar w:fldCharType="separate"/>
                    </w:r>
                    <w:r w:rsidR="00534B4A">
                      <w:rPr>
                        <w:rFonts w:ascii="Times New Roman" w:hAnsi="Times New Roman"/>
                        <w:noProof/>
                      </w:rPr>
                      <w:t>1</w:t>
                    </w:r>
                    <w:r w:rsidRPr="00534B4A">
                      <w:rPr>
                        <w:rFonts w:ascii="Times New Roman" w:hAnsi="Times New Roman"/>
                        <w:noProof/>
                      </w:rPr>
                      <w:fldChar w:fldCharType="end"/>
                    </w:r>
                  </w:p>
                </w:txbxContent>
              </v:textbox>
              <w10:wrap type="none"/>
              <w10:anchorlock/>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964B7B" w:rsidP="00043C32" w14:paraId="7B3E3044" w14:textId="77777777">
      <w:r>
        <w:separator/>
      </w:r>
    </w:p>
  </w:footnote>
  <w:footnote w:type="continuationSeparator" w:id="1">
    <w:p w:rsidR="00964B7B" w:rsidP="00043C32" w14:paraId="6283C4A4" w14:textId="77777777">
      <w:r>
        <w:continuationSeparator/>
      </w:r>
    </w:p>
  </w:footnote>
  <w:footnote w:id="2">
    <w:p w:rsidR="00043C32" w:rsidP="00043C32" w14:paraId="590BF124" w14:textId="77777777">
      <w:pPr>
        <w:pStyle w:val="FootnoteText"/>
      </w:pPr>
      <w:r>
        <w:rPr>
          <w:rStyle w:val="FootnoteReference"/>
        </w:rPr>
        <w:footnoteRef/>
      </w:r>
      <w:r>
        <w:t xml:space="preserve"> </w:t>
      </w:r>
      <w:r>
        <w:rPr>
          <w:rFonts w:ascii="Times New Roman" w:hAnsi="Times New Roman"/>
          <w:sz w:val="20"/>
        </w:rPr>
        <w:t>Requests for this information are in accordance with the following ED and OMB policies: Privacy Act of 1974, OMB Circular A-108 – Privacy Act Implementation – Guidelines and Responsibilities, OMB Circular A-130 Appendix I – Federal Agency Responsibilities for Maintaining Records About Individuals, OMB M-03-22 – OMB Guidance for Implementing the Privacy Provisions of the E-Government Act of 2002, OMB M-06-15 – Safeguarding Personally Identifiable Information, OM:6-104 – Privacy Act of 1974 (Collection, Use and Protection of Personally Identifiable Information)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004048" w:rsidP="00004048" w14:paraId="351AF332" w14:textId="712639D6">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0584FB0"/>
    <w:multiLevelType w:val="hybridMultilevel"/>
    <w:tmpl w:val="B54E13E8"/>
    <w:lvl w:ilvl="0">
      <w:start w:val="1"/>
      <w:numFmt w:val="bullet"/>
      <w:lvlText w:val=""/>
      <w:lvlJc w:val="left"/>
      <w:pPr>
        <w:tabs>
          <w:tab w:val="num" w:pos="700"/>
        </w:tabs>
        <w:ind w:left="700" w:hanging="360"/>
      </w:pPr>
      <w:rPr>
        <w:rFonts w:ascii="Wingdings" w:hAnsi="Wingdings" w:hint="default"/>
      </w:rPr>
    </w:lvl>
    <w:lvl w:ilvl="1" w:tentative="1">
      <w:start w:val="1"/>
      <w:numFmt w:val="bullet"/>
      <w:lvlText w:val="o"/>
      <w:lvlJc w:val="left"/>
      <w:pPr>
        <w:tabs>
          <w:tab w:val="num" w:pos="1420"/>
        </w:tabs>
        <w:ind w:left="1420" w:hanging="360"/>
      </w:pPr>
      <w:rPr>
        <w:rFonts w:ascii="Courier New" w:hAnsi="Courier New" w:hint="default"/>
      </w:rPr>
    </w:lvl>
    <w:lvl w:ilvl="2" w:tentative="1">
      <w:start w:val="1"/>
      <w:numFmt w:val="bullet"/>
      <w:lvlText w:val=""/>
      <w:lvlJc w:val="left"/>
      <w:pPr>
        <w:tabs>
          <w:tab w:val="num" w:pos="2140"/>
        </w:tabs>
        <w:ind w:left="2140" w:hanging="360"/>
      </w:pPr>
      <w:rPr>
        <w:rFonts w:ascii="Wingdings" w:hAnsi="Wingdings" w:hint="default"/>
      </w:rPr>
    </w:lvl>
    <w:lvl w:ilvl="3" w:tentative="1">
      <w:start w:val="1"/>
      <w:numFmt w:val="bullet"/>
      <w:lvlText w:val=""/>
      <w:lvlJc w:val="left"/>
      <w:pPr>
        <w:tabs>
          <w:tab w:val="num" w:pos="2860"/>
        </w:tabs>
        <w:ind w:left="2860" w:hanging="360"/>
      </w:pPr>
      <w:rPr>
        <w:rFonts w:ascii="Symbol" w:hAnsi="Symbol" w:hint="default"/>
      </w:rPr>
    </w:lvl>
    <w:lvl w:ilvl="4" w:tentative="1">
      <w:start w:val="1"/>
      <w:numFmt w:val="bullet"/>
      <w:lvlText w:val="o"/>
      <w:lvlJc w:val="left"/>
      <w:pPr>
        <w:tabs>
          <w:tab w:val="num" w:pos="3580"/>
        </w:tabs>
        <w:ind w:left="3580" w:hanging="360"/>
      </w:pPr>
      <w:rPr>
        <w:rFonts w:ascii="Courier New" w:hAnsi="Courier New" w:hint="default"/>
      </w:rPr>
    </w:lvl>
    <w:lvl w:ilvl="5" w:tentative="1">
      <w:start w:val="1"/>
      <w:numFmt w:val="bullet"/>
      <w:lvlText w:val=""/>
      <w:lvlJc w:val="left"/>
      <w:pPr>
        <w:tabs>
          <w:tab w:val="num" w:pos="4300"/>
        </w:tabs>
        <w:ind w:left="4300" w:hanging="360"/>
      </w:pPr>
      <w:rPr>
        <w:rFonts w:ascii="Wingdings" w:hAnsi="Wingdings" w:hint="default"/>
      </w:rPr>
    </w:lvl>
    <w:lvl w:ilvl="6" w:tentative="1">
      <w:start w:val="1"/>
      <w:numFmt w:val="bullet"/>
      <w:lvlText w:val=""/>
      <w:lvlJc w:val="left"/>
      <w:pPr>
        <w:tabs>
          <w:tab w:val="num" w:pos="5020"/>
        </w:tabs>
        <w:ind w:left="5020" w:hanging="360"/>
      </w:pPr>
      <w:rPr>
        <w:rFonts w:ascii="Symbol" w:hAnsi="Symbol" w:hint="default"/>
      </w:rPr>
    </w:lvl>
    <w:lvl w:ilvl="7" w:tentative="1">
      <w:start w:val="1"/>
      <w:numFmt w:val="bullet"/>
      <w:lvlText w:val="o"/>
      <w:lvlJc w:val="left"/>
      <w:pPr>
        <w:tabs>
          <w:tab w:val="num" w:pos="5740"/>
        </w:tabs>
        <w:ind w:left="5740" w:hanging="360"/>
      </w:pPr>
      <w:rPr>
        <w:rFonts w:ascii="Courier New" w:hAnsi="Courier New" w:hint="default"/>
      </w:rPr>
    </w:lvl>
    <w:lvl w:ilvl="8" w:tentative="1">
      <w:start w:val="1"/>
      <w:numFmt w:val="bullet"/>
      <w:lvlText w:val=""/>
      <w:lvlJc w:val="left"/>
      <w:pPr>
        <w:tabs>
          <w:tab w:val="num" w:pos="6460"/>
        </w:tabs>
        <w:ind w:left="6460" w:hanging="360"/>
      </w:pPr>
      <w:rPr>
        <w:rFonts w:ascii="Wingdings" w:hAnsi="Wingdings" w:hint="default"/>
      </w:rPr>
    </w:lvl>
  </w:abstractNum>
  <w:abstractNum w:abstractNumId="1">
    <w:nsid w:val="49E63732"/>
    <w:multiLevelType w:val="hybridMultilevel"/>
    <w:tmpl w:val="5CB28D20"/>
    <w:lvl w:ilvl="0">
      <w:start w:val="1"/>
      <w:numFmt w:val="bullet"/>
      <w:lvlText w:val=""/>
      <w:lvlJc w:val="left"/>
      <w:pPr>
        <w:tabs>
          <w:tab w:val="num" w:pos="1440"/>
        </w:tabs>
        <w:ind w:left="1440" w:hanging="360"/>
      </w:pPr>
      <w:rPr>
        <w:rFonts w:ascii="Wingdings" w:hAnsi="Wingdings" w:hint="default"/>
      </w:rPr>
    </w:lvl>
    <w:lvl w:ilvl="1" w:tentative="1">
      <w:start w:val="1"/>
      <w:numFmt w:val="bullet"/>
      <w:lvlText w:val="o"/>
      <w:lvlJc w:val="left"/>
      <w:pPr>
        <w:tabs>
          <w:tab w:val="num" w:pos="2160"/>
        </w:tabs>
        <w:ind w:left="2160" w:hanging="360"/>
      </w:pPr>
      <w:rPr>
        <w:rFonts w:ascii="Courier New" w:hAnsi="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2">
    <w:nsid w:val="4B414E97"/>
    <w:multiLevelType w:val="hybridMultilevel"/>
    <w:tmpl w:val="8028DD4E"/>
    <w:lvl w:ilvl="0">
      <w:start w:val="1"/>
      <w:numFmt w:val="bullet"/>
      <w:lvlText w:val=""/>
      <w:lvlJc w:val="left"/>
      <w:pPr>
        <w:tabs>
          <w:tab w:val="num" w:pos="1170"/>
        </w:tabs>
        <w:ind w:left="1170" w:hanging="360"/>
      </w:pPr>
      <w:rPr>
        <w:rFonts w:ascii="Wingdings" w:hAnsi="Wingdings" w:hint="default"/>
      </w:rPr>
    </w:lvl>
    <w:lvl w:ilvl="1" w:tentative="1">
      <w:start w:val="1"/>
      <w:numFmt w:val="bullet"/>
      <w:lvlText w:val="o"/>
      <w:lvlJc w:val="left"/>
      <w:pPr>
        <w:tabs>
          <w:tab w:val="num" w:pos="1890"/>
        </w:tabs>
        <w:ind w:left="1890" w:hanging="360"/>
      </w:pPr>
      <w:rPr>
        <w:rFonts w:ascii="Courier New" w:hAnsi="Courier New" w:hint="default"/>
      </w:rPr>
    </w:lvl>
    <w:lvl w:ilvl="2" w:tentative="1">
      <w:start w:val="1"/>
      <w:numFmt w:val="bullet"/>
      <w:lvlText w:val=""/>
      <w:lvlJc w:val="left"/>
      <w:pPr>
        <w:tabs>
          <w:tab w:val="num" w:pos="2610"/>
        </w:tabs>
        <w:ind w:left="2610" w:hanging="360"/>
      </w:pPr>
      <w:rPr>
        <w:rFonts w:ascii="Wingdings" w:hAnsi="Wingdings" w:hint="default"/>
      </w:rPr>
    </w:lvl>
    <w:lvl w:ilvl="3" w:tentative="1">
      <w:start w:val="1"/>
      <w:numFmt w:val="bullet"/>
      <w:lvlText w:val=""/>
      <w:lvlJc w:val="left"/>
      <w:pPr>
        <w:tabs>
          <w:tab w:val="num" w:pos="3330"/>
        </w:tabs>
        <w:ind w:left="3330" w:hanging="360"/>
      </w:pPr>
      <w:rPr>
        <w:rFonts w:ascii="Symbol" w:hAnsi="Symbol" w:hint="default"/>
      </w:rPr>
    </w:lvl>
    <w:lvl w:ilvl="4" w:tentative="1">
      <w:start w:val="1"/>
      <w:numFmt w:val="bullet"/>
      <w:lvlText w:val="o"/>
      <w:lvlJc w:val="left"/>
      <w:pPr>
        <w:tabs>
          <w:tab w:val="num" w:pos="4050"/>
        </w:tabs>
        <w:ind w:left="4050" w:hanging="360"/>
      </w:pPr>
      <w:rPr>
        <w:rFonts w:ascii="Courier New" w:hAnsi="Courier New" w:hint="default"/>
      </w:rPr>
    </w:lvl>
    <w:lvl w:ilvl="5" w:tentative="1">
      <w:start w:val="1"/>
      <w:numFmt w:val="bullet"/>
      <w:lvlText w:val=""/>
      <w:lvlJc w:val="left"/>
      <w:pPr>
        <w:tabs>
          <w:tab w:val="num" w:pos="4770"/>
        </w:tabs>
        <w:ind w:left="4770" w:hanging="360"/>
      </w:pPr>
      <w:rPr>
        <w:rFonts w:ascii="Wingdings" w:hAnsi="Wingdings" w:hint="default"/>
      </w:rPr>
    </w:lvl>
    <w:lvl w:ilvl="6" w:tentative="1">
      <w:start w:val="1"/>
      <w:numFmt w:val="bullet"/>
      <w:lvlText w:val=""/>
      <w:lvlJc w:val="left"/>
      <w:pPr>
        <w:tabs>
          <w:tab w:val="num" w:pos="5490"/>
        </w:tabs>
        <w:ind w:left="5490" w:hanging="360"/>
      </w:pPr>
      <w:rPr>
        <w:rFonts w:ascii="Symbol" w:hAnsi="Symbol" w:hint="default"/>
      </w:rPr>
    </w:lvl>
    <w:lvl w:ilvl="7" w:tentative="1">
      <w:start w:val="1"/>
      <w:numFmt w:val="bullet"/>
      <w:lvlText w:val="o"/>
      <w:lvlJc w:val="left"/>
      <w:pPr>
        <w:tabs>
          <w:tab w:val="num" w:pos="6210"/>
        </w:tabs>
        <w:ind w:left="6210" w:hanging="360"/>
      </w:pPr>
      <w:rPr>
        <w:rFonts w:ascii="Courier New" w:hAnsi="Courier New" w:hint="default"/>
      </w:rPr>
    </w:lvl>
    <w:lvl w:ilvl="8" w:tentative="1">
      <w:start w:val="1"/>
      <w:numFmt w:val="bullet"/>
      <w:lvlText w:val=""/>
      <w:lvlJc w:val="left"/>
      <w:pPr>
        <w:tabs>
          <w:tab w:val="num" w:pos="6930"/>
        </w:tabs>
        <w:ind w:left="6930" w:hanging="360"/>
      </w:pPr>
      <w:rPr>
        <w:rFonts w:ascii="Wingdings" w:hAnsi="Wingdings" w:hint="default"/>
      </w:rPr>
    </w:lvl>
  </w:abstractNum>
  <w:abstractNum w:abstractNumId="3">
    <w:nsid w:val="70AB156C"/>
    <w:multiLevelType w:val="hybridMultilevel"/>
    <w:tmpl w:val="9DA4026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77EA145F"/>
    <w:multiLevelType w:val="hybridMultilevel"/>
    <w:tmpl w:val="CFB4B266"/>
    <w:lvl w:ilvl="0">
      <w:start w:val="8"/>
      <w:numFmt w:val="decimal"/>
      <w:lvlText w:val="%1."/>
      <w:lvlJc w:val="left"/>
      <w:pPr>
        <w:ind w:left="720" w:hanging="360"/>
      </w:pPr>
      <w:rPr>
        <w:rFonts w:cs="Times New Roman"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223026753">
    <w:abstractNumId w:val="0"/>
  </w:num>
  <w:num w:numId="2" w16cid:durableId="265843915">
    <w:abstractNumId w:val="2"/>
  </w:num>
  <w:num w:numId="3" w16cid:durableId="1834182286">
    <w:abstractNumId w:val="1"/>
  </w:num>
  <w:num w:numId="4" w16cid:durableId="484588994">
    <w:abstractNumId w:val="3"/>
  </w:num>
  <w:num w:numId="5" w16cid:durableId="14405148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hideSpellingErrors/>
  <w:hideGrammaticalErrors/>
  <w:zoom w:percent="100"/>
  <w:proofState w:spelling="clean" w:grammar="clean"/>
  <w:defaultTabStop w:val="720"/>
  <w:characterSpacingControl w:val="doNotCompress"/>
  <w:footnotePr>
    <w:footnote w:id="0"/>
    <w:footnote w:id="1"/>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C32"/>
    <w:rsid w:val="00001615"/>
    <w:rsid w:val="00004048"/>
    <w:rsid w:val="00010D85"/>
    <w:rsid w:val="000316A4"/>
    <w:rsid w:val="00035ED5"/>
    <w:rsid w:val="00043C32"/>
    <w:rsid w:val="000446F5"/>
    <w:rsid w:val="00055C78"/>
    <w:rsid w:val="00093017"/>
    <w:rsid w:val="000E2621"/>
    <w:rsid w:val="0010207D"/>
    <w:rsid w:val="001107F2"/>
    <w:rsid w:val="0012136D"/>
    <w:rsid w:val="00124544"/>
    <w:rsid w:val="001824F3"/>
    <w:rsid w:val="001A6AE0"/>
    <w:rsid w:val="001C62AB"/>
    <w:rsid w:val="001C73C0"/>
    <w:rsid w:val="001E79BD"/>
    <w:rsid w:val="001F579B"/>
    <w:rsid w:val="002225CC"/>
    <w:rsid w:val="00224A3B"/>
    <w:rsid w:val="00240A39"/>
    <w:rsid w:val="00241662"/>
    <w:rsid w:val="00245192"/>
    <w:rsid w:val="00246FE9"/>
    <w:rsid w:val="00250100"/>
    <w:rsid w:val="00257374"/>
    <w:rsid w:val="00262A69"/>
    <w:rsid w:val="00270AF7"/>
    <w:rsid w:val="002923DD"/>
    <w:rsid w:val="002A3221"/>
    <w:rsid w:val="002C3520"/>
    <w:rsid w:val="002D2BD2"/>
    <w:rsid w:val="002E14E0"/>
    <w:rsid w:val="002F3FFA"/>
    <w:rsid w:val="002F55E5"/>
    <w:rsid w:val="0032078A"/>
    <w:rsid w:val="003221B9"/>
    <w:rsid w:val="0032539E"/>
    <w:rsid w:val="00357B00"/>
    <w:rsid w:val="003853F6"/>
    <w:rsid w:val="003860E4"/>
    <w:rsid w:val="003A3137"/>
    <w:rsid w:val="003B1545"/>
    <w:rsid w:val="003B1750"/>
    <w:rsid w:val="003D3C20"/>
    <w:rsid w:val="003E7654"/>
    <w:rsid w:val="00412915"/>
    <w:rsid w:val="004247EE"/>
    <w:rsid w:val="00441262"/>
    <w:rsid w:val="00442E07"/>
    <w:rsid w:val="00465604"/>
    <w:rsid w:val="004C4638"/>
    <w:rsid w:val="00501088"/>
    <w:rsid w:val="00506D78"/>
    <w:rsid w:val="0052073E"/>
    <w:rsid w:val="00534B4A"/>
    <w:rsid w:val="005463E3"/>
    <w:rsid w:val="00562C0F"/>
    <w:rsid w:val="00581C11"/>
    <w:rsid w:val="005B43A0"/>
    <w:rsid w:val="005F7D4A"/>
    <w:rsid w:val="00602393"/>
    <w:rsid w:val="00605E3D"/>
    <w:rsid w:val="0063487A"/>
    <w:rsid w:val="0065354E"/>
    <w:rsid w:val="0068567A"/>
    <w:rsid w:val="00687D66"/>
    <w:rsid w:val="006A292A"/>
    <w:rsid w:val="006A38F7"/>
    <w:rsid w:val="006A4EBB"/>
    <w:rsid w:val="006B4172"/>
    <w:rsid w:val="006B5149"/>
    <w:rsid w:val="006E2DC5"/>
    <w:rsid w:val="007001B7"/>
    <w:rsid w:val="007273CD"/>
    <w:rsid w:val="00755D99"/>
    <w:rsid w:val="00756FD3"/>
    <w:rsid w:val="00765392"/>
    <w:rsid w:val="00790E3E"/>
    <w:rsid w:val="00797F28"/>
    <w:rsid w:val="007B19B4"/>
    <w:rsid w:val="007B2D72"/>
    <w:rsid w:val="007C0A4C"/>
    <w:rsid w:val="007C4706"/>
    <w:rsid w:val="007E3C68"/>
    <w:rsid w:val="007F6104"/>
    <w:rsid w:val="00800D30"/>
    <w:rsid w:val="00807C35"/>
    <w:rsid w:val="00807D1A"/>
    <w:rsid w:val="008135C2"/>
    <w:rsid w:val="00814D8C"/>
    <w:rsid w:val="008550EC"/>
    <w:rsid w:val="00874EFE"/>
    <w:rsid w:val="00875956"/>
    <w:rsid w:val="00882126"/>
    <w:rsid w:val="008933F1"/>
    <w:rsid w:val="008B2B98"/>
    <w:rsid w:val="008D0601"/>
    <w:rsid w:val="008D1F11"/>
    <w:rsid w:val="008E5919"/>
    <w:rsid w:val="008F2408"/>
    <w:rsid w:val="00905951"/>
    <w:rsid w:val="00906A0C"/>
    <w:rsid w:val="00912D2C"/>
    <w:rsid w:val="00916EE4"/>
    <w:rsid w:val="00920F63"/>
    <w:rsid w:val="00922C6E"/>
    <w:rsid w:val="0092312E"/>
    <w:rsid w:val="009243F3"/>
    <w:rsid w:val="009317CD"/>
    <w:rsid w:val="0093366B"/>
    <w:rsid w:val="00934185"/>
    <w:rsid w:val="00946126"/>
    <w:rsid w:val="00952DF9"/>
    <w:rsid w:val="0095421D"/>
    <w:rsid w:val="00954A2D"/>
    <w:rsid w:val="00960C86"/>
    <w:rsid w:val="00964B7B"/>
    <w:rsid w:val="00966DA6"/>
    <w:rsid w:val="009767AF"/>
    <w:rsid w:val="00981F58"/>
    <w:rsid w:val="00986D0A"/>
    <w:rsid w:val="009B12DA"/>
    <w:rsid w:val="009B2818"/>
    <w:rsid w:val="009C1045"/>
    <w:rsid w:val="009C15F3"/>
    <w:rsid w:val="009C21B4"/>
    <w:rsid w:val="009E3E86"/>
    <w:rsid w:val="00A05C50"/>
    <w:rsid w:val="00A118A2"/>
    <w:rsid w:val="00A123FC"/>
    <w:rsid w:val="00A142AE"/>
    <w:rsid w:val="00A23F26"/>
    <w:rsid w:val="00A4001C"/>
    <w:rsid w:val="00A40AAB"/>
    <w:rsid w:val="00A46D01"/>
    <w:rsid w:val="00A57E91"/>
    <w:rsid w:val="00A70816"/>
    <w:rsid w:val="00A7636D"/>
    <w:rsid w:val="00A9138E"/>
    <w:rsid w:val="00A94684"/>
    <w:rsid w:val="00AA4358"/>
    <w:rsid w:val="00AC1C89"/>
    <w:rsid w:val="00AD381B"/>
    <w:rsid w:val="00AF5B5B"/>
    <w:rsid w:val="00AF5D1A"/>
    <w:rsid w:val="00B017F9"/>
    <w:rsid w:val="00B07213"/>
    <w:rsid w:val="00B10A05"/>
    <w:rsid w:val="00B15D78"/>
    <w:rsid w:val="00B16E2F"/>
    <w:rsid w:val="00B23851"/>
    <w:rsid w:val="00B512F2"/>
    <w:rsid w:val="00B54167"/>
    <w:rsid w:val="00B62E06"/>
    <w:rsid w:val="00B64B1D"/>
    <w:rsid w:val="00B801BA"/>
    <w:rsid w:val="00B84717"/>
    <w:rsid w:val="00B9671B"/>
    <w:rsid w:val="00BA1D31"/>
    <w:rsid w:val="00BB7473"/>
    <w:rsid w:val="00BB75A6"/>
    <w:rsid w:val="00BB773B"/>
    <w:rsid w:val="00BF02B7"/>
    <w:rsid w:val="00C164D3"/>
    <w:rsid w:val="00C20670"/>
    <w:rsid w:val="00C2151B"/>
    <w:rsid w:val="00C224FD"/>
    <w:rsid w:val="00C47452"/>
    <w:rsid w:val="00C81CD8"/>
    <w:rsid w:val="00C86713"/>
    <w:rsid w:val="00C875E8"/>
    <w:rsid w:val="00C92035"/>
    <w:rsid w:val="00CC2A72"/>
    <w:rsid w:val="00CC3FB5"/>
    <w:rsid w:val="00CD2067"/>
    <w:rsid w:val="00CD47BC"/>
    <w:rsid w:val="00CD5F62"/>
    <w:rsid w:val="00D34984"/>
    <w:rsid w:val="00D36C35"/>
    <w:rsid w:val="00D75313"/>
    <w:rsid w:val="00D77AD7"/>
    <w:rsid w:val="00DA7064"/>
    <w:rsid w:val="00DE3273"/>
    <w:rsid w:val="00E16ACD"/>
    <w:rsid w:val="00E17134"/>
    <w:rsid w:val="00E17D51"/>
    <w:rsid w:val="00E21D9A"/>
    <w:rsid w:val="00E25EBC"/>
    <w:rsid w:val="00E43ACB"/>
    <w:rsid w:val="00E66550"/>
    <w:rsid w:val="00E877BF"/>
    <w:rsid w:val="00E9445A"/>
    <w:rsid w:val="00E95FE8"/>
    <w:rsid w:val="00EA1767"/>
    <w:rsid w:val="00EB0929"/>
    <w:rsid w:val="00EB0FA5"/>
    <w:rsid w:val="00EC01DD"/>
    <w:rsid w:val="00EC35E3"/>
    <w:rsid w:val="00ED7195"/>
    <w:rsid w:val="00EE29A9"/>
    <w:rsid w:val="00F0414F"/>
    <w:rsid w:val="00F05490"/>
    <w:rsid w:val="00F23AE1"/>
    <w:rsid w:val="00F27AAF"/>
    <w:rsid w:val="00F31BEC"/>
    <w:rsid w:val="00F5782B"/>
    <w:rsid w:val="00F7120E"/>
    <w:rsid w:val="00F7165C"/>
    <w:rsid w:val="00F73131"/>
    <w:rsid w:val="00F74D7C"/>
    <w:rsid w:val="00F753E4"/>
    <w:rsid w:val="00F75D80"/>
    <w:rsid w:val="00F97F89"/>
    <w:rsid w:val="00FA195C"/>
    <w:rsid w:val="00FC669D"/>
    <w:rsid w:val="00FD4F0B"/>
    <w:rsid w:val="00FE02FC"/>
    <w:rsid w:val="00FE1BAE"/>
    <w:rsid w:val="00FE7AA4"/>
  </w:rsids>
  <m:mathPr>
    <m:mathFont m:val="Cambria Math"/>
  </m:mathPr>
  <w:themeFontLang w:val="en-US" w:eastAsia="ko-KR"/>
  <w:clrSchemeMapping w:bg1="light1" w:t1="dark1" w:bg2="light2" w:t2="dark2" w:accent1="accent1" w:accent2="accent2" w:accent3="accent3" w:accent4="accent4" w:accent5="accent5" w:accent6="accent6" w:hyperlink="hyperlink" w:followedHyperlink="followedHyperlink"/>
  <w14:docId w14:val="482C4501"/>
  <w15:docId w15:val="{6A6BCE93-3937-43C6-8471-C6F911925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3C32"/>
    <w:rPr>
      <w:rFonts w:ascii="Courier" w:hAnsi="Courier"/>
      <w:sz w:val="24"/>
    </w:rPr>
  </w:style>
  <w:style w:type="paragraph" w:styleId="Heading1">
    <w:name w:val="heading 1"/>
    <w:basedOn w:val="Normal"/>
    <w:next w:val="Normal"/>
    <w:link w:val="Heading1Char"/>
    <w:qFormat/>
    <w:rsid w:val="00905951"/>
    <w:pPr>
      <w:jc w:val="center"/>
      <w:outlineLvl w:val="0"/>
    </w:pPr>
    <w:rPr>
      <w:rFonts w:ascii="Times New Roman" w:hAnsi="Times New Roman"/>
      <w:sz w:val="28"/>
      <w:szCs w:val="28"/>
    </w:rPr>
  </w:style>
  <w:style w:type="paragraph" w:styleId="Heading2">
    <w:name w:val="heading 2"/>
    <w:basedOn w:val="Heading1"/>
    <w:next w:val="Normal"/>
    <w:link w:val="Heading2Char"/>
    <w:qFormat/>
    <w:rsid w:val="00B017F9"/>
    <w:pPr>
      <w:outlineLvl w:val="1"/>
    </w:pPr>
    <w:rPr>
      <w:b/>
      <w:bCs/>
    </w:rPr>
  </w:style>
  <w:style w:type="paragraph" w:styleId="Heading3">
    <w:name w:val="heading 3"/>
    <w:basedOn w:val="Normal"/>
    <w:next w:val="Normal"/>
    <w:link w:val="Heading3Char"/>
    <w:qFormat/>
    <w:rsid w:val="00B017F9"/>
    <w:pPr>
      <w:keepNext/>
      <w:outlineLvl w:val="2"/>
    </w:pPr>
    <w:rPr>
      <w:color w:val="333399"/>
      <w:sz w:val="52"/>
    </w:rPr>
  </w:style>
  <w:style w:type="paragraph" w:styleId="Heading4">
    <w:name w:val="heading 4"/>
    <w:basedOn w:val="Normal"/>
    <w:next w:val="Normal"/>
    <w:link w:val="Heading4Char"/>
    <w:qFormat/>
    <w:rsid w:val="00B017F9"/>
    <w:pPr>
      <w:keepNext/>
      <w:outlineLvl w:val="3"/>
    </w:pPr>
    <w:rPr>
      <w:color w:val="333399"/>
      <w:sz w:val="72"/>
    </w:rPr>
  </w:style>
  <w:style w:type="paragraph" w:styleId="Heading5">
    <w:name w:val="heading 5"/>
    <w:basedOn w:val="Normal"/>
    <w:next w:val="Normal"/>
    <w:link w:val="Heading5Char"/>
    <w:qFormat/>
    <w:rsid w:val="00B017F9"/>
    <w:pPr>
      <w:spacing w:before="240" w:after="60"/>
      <w:outlineLvl w:val="4"/>
    </w:pPr>
    <w:rPr>
      <w:b/>
      <w:bCs/>
      <w:i/>
      <w:iCs/>
      <w:sz w:val="26"/>
      <w:szCs w:val="26"/>
    </w:rPr>
  </w:style>
  <w:style w:type="paragraph" w:styleId="Heading6">
    <w:name w:val="heading 6"/>
    <w:basedOn w:val="Normal"/>
    <w:next w:val="Normal"/>
    <w:link w:val="Heading6Char"/>
    <w:qFormat/>
    <w:rsid w:val="00B017F9"/>
    <w:pPr>
      <w:spacing w:before="240" w:after="60"/>
      <w:outlineLvl w:val="5"/>
    </w:pPr>
    <w:rPr>
      <w:b/>
      <w:bCs/>
      <w:sz w:val="22"/>
      <w:szCs w:val="22"/>
    </w:rPr>
  </w:style>
  <w:style w:type="paragraph" w:styleId="Heading7">
    <w:name w:val="heading 7"/>
    <w:basedOn w:val="Normal"/>
    <w:next w:val="Normal"/>
    <w:link w:val="Heading7Char"/>
    <w:qFormat/>
    <w:rsid w:val="00B017F9"/>
    <w:pPr>
      <w:spacing w:before="240" w:after="60"/>
      <w:outlineLvl w:val="6"/>
    </w:pPr>
  </w:style>
  <w:style w:type="paragraph" w:styleId="Heading8">
    <w:name w:val="heading 8"/>
    <w:basedOn w:val="Normal"/>
    <w:next w:val="Normal"/>
    <w:link w:val="Heading8Char"/>
    <w:qFormat/>
    <w:rsid w:val="00B017F9"/>
    <w:pPr>
      <w:spacing w:before="240" w:after="60"/>
      <w:outlineLvl w:val="7"/>
    </w:pPr>
    <w:rPr>
      <w:i/>
      <w:iCs/>
    </w:rPr>
  </w:style>
  <w:style w:type="paragraph" w:styleId="Heading9">
    <w:name w:val="heading 9"/>
    <w:basedOn w:val="Normal"/>
    <w:next w:val="Normal"/>
    <w:link w:val="Heading9Char"/>
    <w:qFormat/>
    <w:rsid w:val="00B017F9"/>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05951"/>
    <w:rPr>
      <w:sz w:val="28"/>
      <w:szCs w:val="28"/>
    </w:rPr>
  </w:style>
  <w:style w:type="character" w:customStyle="1" w:styleId="Heading2Char">
    <w:name w:val="Heading 2 Char"/>
    <w:link w:val="Heading2"/>
    <w:rsid w:val="0032078A"/>
    <w:rPr>
      <w:rFonts w:ascii="Courier" w:hAnsi="Courier"/>
      <w:b/>
      <w:bCs/>
      <w:color w:val="FFFFFF"/>
      <w:sz w:val="48"/>
    </w:rPr>
  </w:style>
  <w:style w:type="character" w:customStyle="1" w:styleId="Heading3Char">
    <w:name w:val="Heading 3 Char"/>
    <w:link w:val="Heading3"/>
    <w:rsid w:val="00B017F9"/>
    <w:rPr>
      <w:color w:val="333399"/>
      <w:sz w:val="52"/>
      <w:szCs w:val="24"/>
    </w:rPr>
  </w:style>
  <w:style w:type="character" w:customStyle="1" w:styleId="Heading4Char">
    <w:name w:val="Heading 4 Char"/>
    <w:link w:val="Heading4"/>
    <w:rsid w:val="00B017F9"/>
    <w:rPr>
      <w:color w:val="333399"/>
      <w:sz w:val="72"/>
      <w:szCs w:val="24"/>
    </w:rPr>
  </w:style>
  <w:style w:type="character" w:customStyle="1" w:styleId="Heading5Char">
    <w:name w:val="Heading 5 Char"/>
    <w:link w:val="Heading5"/>
    <w:rsid w:val="00B017F9"/>
    <w:rPr>
      <w:b/>
      <w:bCs/>
      <w:i/>
      <w:iCs/>
      <w:sz w:val="26"/>
      <w:szCs w:val="26"/>
    </w:rPr>
  </w:style>
  <w:style w:type="character" w:customStyle="1" w:styleId="Heading6Char">
    <w:name w:val="Heading 6 Char"/>
    <w:link w:val="Heading6"/>
    <w:rsid w:val="00B017F9"/>
    <w:rPr>
      <w:b/>
      <w:bCs/>
      <w:sz w:val="22"/>
      <w:szCs w:val="22"/>
    </w:rPr>
  </w:style>
  <w:style w:type="character" w:customStyle="1" w:styleId="Heading7Char">
    <w:name w:val="Heading 7 Char"/>
    <w:link w:val="Heading7"/>
    <w:rsid w:val="00B017F9"/>
    <w:rPr>
      <w:sz w:val="24"/>
      <w:szCs w:val="24"/>
    </w:rPr>
  </w:style>
  <w:style w:type="character" w:customStyle="1" w:styleId="Heading8Char">
    <w:name w:val="Heading 8 Char"/>
    <w:link w:val="Heading8"/>
    <w:rsid w:val="00B017F9"/>
    <w:rPr>
      <w:i/>
      <w:iCs/>
      <w:sz w:val="24"/>
      <w:szCs w:val="24"/>
    </w:rPr>
  </w:style>
  <w:style w:type="character" w:customStyle="1" w:styleId="Heading9Char">
    <w:name w:val="Heading 9 Char"/>
    <w:link w:val="Heading9"/>
    <w:rsid w:val="00B017F9"/>
    <w:rPr>
      <w:rFonts w:ascii="Arial" w:hAnsi="Arial" w:cs="Arial"/>
      <w:sz w:val="22"/>
      <w:szCs w:val="22"/>
    </w:rPr>
  </w:style>
  <w:style w:type="paragraph" w:styleId="TOC1">
    <w:name w:val="toc 1"/>
    <w:basedOn w:val="Normal"/>
    <w:next w:val="Normal"/>
    <w:autoRedefine/>
    <w:uiPriority w:val="39"/>
    <w:qFormat/>
    <w:rsid w:val="00B017F9"/>
    <w:pPr>
      <w:spacing w:before="240" w:after="120"/>
    </w:pPr>
    <w:rPr>
      <w:rFonts w:ascii="Calibri" w:hAnsi="Calibri" w:cs="Calibri"/>
      <w:b/>
      <w:bCs/>
      <w:sz w:val="20"/>
    </w:rPr>
  </w:style>
  <w:style w:type="paragraph" w:styleId="TOC2">
    <w:name w:val="toc 2"/>
    <w:basedOn w:val="Normal"/>
    <w:next w:val="Normal"/>
    <w:autoRedefine/>
    <w:uiPriority w:val="39"/>
    <w:qFormat/>
    <w:rsid w:val="00B017F9"/>
    <w:pPr>
      <w:spacing w:before="120"/>
      <w:ind w:left="240"/>
    </w:pPr>
    <w:rPr>
      <w:rFonts w:ascii="Calibri" w:hAnsi="Calibri" w:cs="Calibri"/>
      <w:i/>
      <w:iCs/>
      <w:sz w:val="20"/>
    </w:rPr>
  </w:style>
  <w:style w:type="paragraph" w:styleId="TOC3">
    <w:name w:val="toc 3"/>
    <w:basedOn w:val="Normal"/>
    <w:next w:val="Normal"/>
    <w:autoRedefine/>
    <w:uiPriority w:val="39"/>
    <w:qFormat/>
    <w:rsid w:val="00B017F9"/>
    <w:pPr>
      <w:ind w:left="480"/>
    </w:pPr>
    <w:rPr>
      <w:rFonts w:ascii="Calibri" w:hAnsi="Calibri" w:cs="Calibri"/>
      <w:sz w:val="20"/>
    </w:rPr>
  </w:style>
  <w:style w:type="paragraph" w:styleId="Caption">
    <w:name w:val="caption"/>
    <w:basedOn w:val="Normal"/>
    <w:next w:val="Normal"/>
    <w:uiPriority w:val="35"/>
    <w:unhideWhenUsed/>
    <w:qFormat/>
    <w:rsid w:val="00B017F9"/>
    <w:pPr>
      <w:spacing w:after="200"/>
    </w:pPr>
    <w:rPr>
      <w:b/>
      <w:bCs/>
      <w:color w:val="4F81BD"/>
      <w:sz w:val="18"/>
      <w:szCs w:val="18"/>
    </w:rPr>
  </w:style>
  <w:style w:type="character" w:styleId="Strong">
    <w:name w:val="Strong"/>
    <w:uiPriority w:val="22"/>
    <w:qFormat/>
    <w:rsid w:val="00B017F9"/>
    <w:rPr>
      <w:b/>
      <w:bCs/>
    </w:rPr>
  </w:style>
  <w:style w:type="character" w:styleId="Emphasis">
    <w:name w:val="Emphasis"/>
    <w:qFormat/>
    <w:rsid w:val="00B017F9"/>
    <w:rPr>
      <w:i/>
      <w:iCs/>
    </w:rPr>
  </w:style>
  <w:style w:type="paragraph" w:styleId="ListParagraph">
    <w:name w:val="List Paragraph"/>
    <w:basedOn w:val="Normal"/>
    <w:uiPriority w:val="34"/>
    <w:qFormat/>
    <w:rsid w:val="00B017F9"/>
    <w:pPr>
      <w:ind w:left="720"/>
      <w:contextualSpacing/>
    </w:pPr>
  </w:style>
  <w:style w:type="paragraph" w:styleId="TOCHeading">
    <w:name w:val="TOC Heading"/>
    <w:basedOn w:val="Heading1"/>
    <w:next w:val="Normal"/>
    <w:uiPriority w:val="39"/>
    <w:unhideWhenUsed/>
    <w:qFormat/>
    <w:rsid w:val="00B017F9"/>
    <w:pPr>
      <w:keepLines/>
      <w:tabs>
        <w:tab w:val="left" w:pos="9360"/>
      </w:tabs>
      <w:spacing w:before="480" w:line="16" w:lineRule="atLeast"/>
      <w:ind w:right="-270"/>
      <w:outlineLvl w:val="9"/>
    </w:pPr>
    <w:rPr>
      <w:rFonts w:ascii="Cambria" w:eastAsia="Malgun Gothic" w:hAnsi="Cambria"/>
      <w:b/>
      <w:bCs/>
      <w:color w:val="365F91"/>
      <w:sz w:val="20"/>
    </w:rPr>
  </w:style>
  <w:style w:type="paragraph" w:styleId="FootnoteText">
    <w:name w:val="footnote text"/>
    <w:basedOn w:val="Normal"/>
    <w:link w:val="FootnoteTextChar"/>
    <w:uiPriority w:val="99"/>
    <w:rsid w:val="00043C32"/>
    <w:pPr>
      <w:tabs>
        <w:tab w:val="left" w:pos="-720"/>
      </w:tabs>
      <w:suppressAutoHyphens/>
    </w:pPr>
  </w:style>
  <w:style w:type="character" w:customStyle="1" w:styleId="FootnoteTextChar">
    <w:name w:val="Footnote Text Char"/>
    <w:basedOn w:val="DefaultParagraphFont"/>
    <w:link w:val="FootnoteText"/>
    <w:uiPriority w:val="99"/>
    <w:rsid w:val="00043C32"/>
    <w:rPr>
      <w:rFonts w:ascii="Courier" w:hAnsi="Courier"/>
      <w:sz w:val="24"/>
    </w:rPr>
  </w:style>
  <w:style w:type="character" w:styleId="FootnoteReference">
    <w:name w:val="footnote reference"/>
    <w:uiPriority w:val="99"/>
    <w:rsid w:val="00043C32"/>
    <w:rPr>
      <w:rFonts w:ascii="Courier" w:hAnsi="Courier" w:cs="Times New Roman"/>
      <w:sz w:val="24"/>
      <w:vertAlign w:val="superscript"/>
      <w:lang w:val="en-US"/>
    </w:rPr>
  </w:style>
  <w:style w:type="paragraph" w:styleId="Header">
    <w:name w:val="header"/>
    <w:basedOn w:val="Normal"/>
    <w:link w:val="HeaderChar"/>
    <w:uiPriority w:val="99"/>
    <w:rsid w:val="00043C32"/>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rsid w:val="00043C32"/>
    <w:rPr>
      <w:rFonts w:ascii="Courier" w:hAnsi="Courier"/>
      <w:sz w:val="24"/>
    </w:rPr>
  </w:style>
  <w:style w:type="character" w:customStyle="1" w:styleId="a">
    <w:name w:val="À"/>
    <w:uiPriority w:val="99"/>
    <w:rsid w:val="00043C32"/>
    <w:rPr>
      <w:rFonts w:cs="Times New Roman"/>
    </w:rPr>
  </w:style>
  <w:style w:type="paragraph" w:styleId="Footer">
    <w:name w:val="footer"/>
    <w:basedOn w:val="Normal"/>
    <w:link w:val="FooterChar"/>
    <w:uiPriority w:val="99"/>
    <w:unhideWhenUsed/>
    <w:rsid w:val="00EA1767"/>
    <w:pPr>
      <w:tabs>
        <w:tab w:val="center" w:pos="4680"/>
        <w:tab w:val="right" w:pos="9360"/>
      </w:tabs>
    </w:pPr>
  </w:style>
  <w:style w:type="character" w:customStyle="1" w:styleId="FooterChar">
    <w:name w:val="Footer Char"/>
    <w:basedOn w:val="DefaultParagraphFont"/>
    <w:link w:val="Footer"/>
    <w:uiPriority w:val="99"/>
    <w:rsid w:val="00EA1767"/>
    <w:rPr>
      <w:rFonts w:ascii="Courier" w:hAnsi="Courier"/>
      <w:sz w:val="24"/>
    </w:rPr>
  </w:style>
  <w:style w:type="paragraph" w:styleId="EndnoteText">
    <w:name w:val="endnote text"/>
    <w:basedOn w:val="Normal"/>
    <w:link w:val="EndnoteTextChar"/>
    <w:semiHidden/>
    <w:rsid w:val="00442E07"/>
    <w:pPr>
      <w:tabs>
        <w:tab w:val="left" w:pos="-720"/>
      </w:tabs>
      <w:suppressAutoHyphens/>
    </w:pPr>
  </w:style>
  <w:style w:type="character" w:customStyle="1" w:styleId="EndnoteTextChar">
    <w:name w:val="Endnote Text Char"/>
    <w:basedOn w:val="DefaultParagraphFont"/>
    <w:link w:val="EndnoteText"/>
    <w:semiHidden/>
    <w:rsid w:val="00442E07"/>
    <w:rPr>
      <w:rFonts w:ascii="Courier" w:hAnsi="Courier"/>
      <w:sz w:val="24"/>
    </w:rPr>
  </w:style>
  <w:style w:type="character" w:styleId="Hyperlink">
    <w:name w:val="Hyperlink"/>
    <w:uiPriority w:val="99"/>
    <w:rsid w:val="00ED7195"/>
    <w:rPr>
      <w:color w:val="0000FF"/>
      <w:u w:val="single"/>
    </w:rPr>
  </w:style>
  <w:style w:type="paragraph" w:customStyle="1" w:styleId="BodyText">
    <w:name w:val="BodyText"/>
    <w:basedOn w:val="Normal"/>
    <w:link w:val="BodyTextChar"/>
    <w:qFormat/>
    <w:rsid w:val="00ED7195"/>
    <w:pPr>
      <w:spacing w:after="240" w:line="240" w:lineRule="atLeast"/>
      <w:ind w:left="360"/>
    </w:pPr>
    <w:rPr>
      <w:rFonts w:ascii="Times New Roman" w:hAnsi="Times New Roman"/>
      <w:szCs w:val="24"/>
    </w:rPr>
  </w:style>
  <w:style w:type="character" w:customStyle="1" w:styleId="BodyTextChar">
    <w:name w:val="BodyText Char"/>
    <w:link w:val="BodyText"/>
    <w:rsid w:val="00ED7195"/>
    <w:rPr>
      <w:sz w:val="24"/>
      <w:szCs w:val="24"/>
    </w:rPr>
  </w:style>
  <w:style w:type="table" w:styleId="TableGrid">
    <w:name w:val="Table Grid"/>
    <w:basedOn w:val="TableNormal"/>
    <w:uiPriority w:val="59"/>
    <w:rsid w:val="00F27A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A38F7"/>
    <w:rPr>
      <w:sz w:val="16"/>
      <w:szCs w:val="16"/>
    </w:rPr>
  </w:style>
  <w:style w:type="paragraph" w:styleId="CommentText">
    <w:name w:val="annotation text"/>
    <w:basedOn w:val="Normal"/>
    <w:link w:val="CommentTextChar"/>
    <w:uiPriority w:val="99"/>
    <w:unhideWhenUsed/>
    <w:rsid w:val="006A38F7"/>
    <w:rPr>
      <w:sz w:val="20"/>
    </w:rPr>
  </w:style>
  <w:style w:type="character" w:customStyle="1" w:styleId="CommentTextChar">
    <w:name w:val="Comment Text Char"/>
    <w:basedOn w:val="DefaultParagraphFont"/>
    <w:link w:val="CommentText"/>
    <w:uiPriority w:val="99"/>
    <w:rsid w:val="006A38F7"/>
    <w:rPr>
      <w:rFonts w:ascii="Courier" w:hAnsi="Courier"/>
    </w:rPr>
  </w:style>
  <w:style w:type="paragraph" w:styleId="CommentSubject">
    <w:name w:val="annotation subject"/>
    <w:basedOn w:val="CommentText"/>
    <w:next w:val="CommentText"/>
    <w:link w:val="CommentSubjectChar"/>
    <w:uiPriority w:val="99"/>
    <w:semiHidden/>
    <w:unhideWhenUsed/>
    <w:rsid w:val="006A38F7"/>
    <w:rPr>
      <w:b/>
      <w:bCs/>
    </w:rPr>
  </w:style>
  <w:style w:type="character" w:customStyle="1" w:styleId="CommentSubjectChar">
    <w:name w:val="Comment Subject Char"/>
    <w:basedOn w:val="CommentTextChar"/>
    <w:link w:val="CommentSubject"/>
    <w:uiPriority w:val="99"/>
    <w:semiHidden/>
    <w:rsid w:val="006A38F7"/>
    <w:rPr>
      <w:rFonts w:ascii="Courier" w:hAnsi="Courier"/>
      <w:b/>
      <w:bCs/>
    </w:rPr>
  </w:style>
  <w:style w:type="paragraph" w:styleId="BalloonText">
    <w:name w:val="Balloon Text"/>
    <w:basedOn w:val="Normal"/>
    <w:link w:val="BalloonTextChar"/>
    <w:uiPriority w:val="99"/>
    <w:semiHidden/>
    <w:unhideWhenUsed/>
    <w:rsid w:val="006A38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38F7"/>
    <w:rPr>
      <w:rFonts w:ascii="Segoe UI" w:hAnsi="Segoe UI" w:cs="Segoe UI"/>
      <w:sz w:val="18"/>
      <w:szCs w:val="18"/>
    </w:rPr>
  </w:style>
  <w:style w:type="character" w:styleId="UnresolvedMention">
    <w:name w:val="Unresolved Mention"/>
    <w:basedOn w:val="DefaultParagraphFont"/>
    <w:uiPriority w:val="99"/>
    <w:semiHidden/>
    <w:unhideWhenUsed/>
    <w:rsid w:val="00A70816"/>
    <w:rPr>
      <w:color w:val="605E5C"/>
      <w:shd w:val="clear" w:color="auto" w:fill="E1DFDD"/>
    </w:rPr>
  </w:style>
  <w:style w:type="table" w:styleId="GridTableLight">
    <w:name w:val="Grid Table Light"/>
    <w:basedOn w:val="TableNormal"/>
    <w:uiPriority w:val="40"/>
    <w:rsid w:val="00C875E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Revision">
    <w:name w:val="Revision"/>
    <w:hidden/>
    <w:uiPriority w:val="99"/>
    <w:semiHidden/>
    <w:rsid w:val="00FE7AA4"/>
    <w:rPr>
      <w:rFonts w:ascii="Courier" w:hAnsi="Courier"/>
      <w:sz w:val="24"/>
    </w:rPr>
  </w:style>
  <w:style w:type="character" w:styleId="FollowedHyperlink">
    <w:name w:val="FollowedHyperlink"/>
    <w:basedOn w:val="DefaultParagraphFont"/>
    <w:uiPriority w:val="99"/>
    <w:semiHidden/>
    <w:unhideWhenUsed/>
    <w:rsid w:val="00906A0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customXml" Target="../customXml/item6.xml" /><Relationship Id="rId11" Type="http://schemas.openxmlformats.org/officeDocument/2006/relationships/hyperlink" Target="https://www.bls.gov/oes/current/oes_nat.html" TargetMode="External" /><Relationship Id="rId12" Type="http://schemas.openxmlformats.org/officeDocument/2006/relationships/header" Target="header1.xml" /><Relationship Id="rId13" Type="http://schemas.openxmlformats.org/officeDocument/2006/relationships/footer" Target="footer1.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customXml" Target="../customXml/item5.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_rels/item6.xml.rels><?xml version="1.0" encoding="utf-8" standalone="yes"?><Relationships xmlns="http://schemas.openxmlformats.org/package/2006/relationships"><Relationship Id="rId1" Type="http://schemas.openxmlformats.org/officeDocument/2006/relationships/customXmlProps" Target="itemProps6.xml" /></Relationships>
</file>

<file path=customXml/item1.xml><?xml version="1.0" encoding="utf-8"?>
<ct:contentTypeSchema xmlns:ct="http://schemas.microsoft.com/office/2006/metadata/contentType" xmlns:ma="http://schemas.microsoft.com/office/2006/metadata/properties/metaAttributes" ct:_="" ma:_="" ma:contentTypeName="connectED Document" ma:contentTypeID="0x0101001C22A2B9DBEDBB4DB130C1FAF5F2F008005B9DEC00993488418926717A1D7793B2" ma:contentTypeVersion="267" ma:contentTypeDescription="" ma:contentTypeScope="" ma:versionID="71cdb7b924ef32fadf8eeddaa748df66">
  <xsd:schema xmlns:xsd="http://www.w3.org/2001/XMLSchema" xmlns:xs="http://www.w3.org/2001/XMLSchema" xmlns:p="http://schemas.microsoft.com/office/2006/metadata/properties" xmlns:ns1="http://schemas.microsoft.com/sharepoint/v3" xmlns:ns2="14f58531-a34f-43cb-b97b-60a4b8e60023" targetNamespace="http://schemas.microsoft.com/office/2006/metadata/properties" ma:root="true" ma:fieldsID="9edd5b99c69d76fed8d4d05cd82210f5" ns1:_="" ns2:_="">
    <xsd:import namespace="http://schemas.microsoft.com/sharepoint/v3"/>
    <xsd:import namespace="14f58531-a34f-43cb-b97b-60a4b8e60023"/>
    <xsd:element name="properties">
      <xsd:complexType>
        <xsd:sequence>
          <xsd:element name="documentManagement">
            <xsd:complexType>
              <xsd:all>
                <xsd:element ref="ns2:LeadIn"/>
                <xsd:element ref="ns1:PublishingStartDate" minOccurs="0"/>
                <xsd:element ref="ns2:ContentReviewDate"/>
                <xsd:element ref="ns1:PublishingExpirationDate" minOccurs="0"/>
                <xsd:element ref="ns1:PublishingContact" minOccurs="0"/>
                <xsd:element ref="ns2:Content508Compliant"/>
                <xsd:element ref="ns2:Archive" minOccurs="0"/>
                <xsd:element ref="ns2:_dlc_DocIdPersistId" minOccurs="0"/>
                <xsd:element ref="ns2:hebfa55e97a440a4b0b631fde26adccc" minOccurs="0"/>
                <xsd:element ref="ns2:TaxCatchAll" minOccurs="0"/>
                <xsd:element ref="ns2:TaxCatchAllLabel" minOccurs="0"/>
                <xsd:element ref="ns2:ContentStatus" minOccurs="0"/>
                <xsd:element ref="ns2:ContentDisplayOrder" minOccurs="0"/>
                <xsd:element ref="ns1:_dlc_ExpireDateSaved" minOccurs="0"/>
                <xsd:element ref="ns1:_dlc_ExpireDate" minOccurs="0"/>
                <xsd:element ref="ns2:_dlc_DocId" minOccurs="0"/>
                <xsd:element ref="ns1:URL" minOccurs="0"/>
                <xsd:element ref="ns2:_dlc_DocIdUrl" minOccurs="0"/>
                <xsd:element ref="ns2:i9ab4d0357c04776b400b9805696f9b5" minOccurs="0"/>
                <xsd:element ref="ns2:l08bc5eda453452bb48ea35ca61d4e33" minOccurs="0"/>
                <xsd:element ref="ns2:ncaf0338309d44939a561ea6e1d3dda9" minOccurs="0"/>
                <xsd:element ref="ns2:ida0f8b217f94daa82dc4eea35819a07" minOccurs="0"/>
                <xsd:element ref="ns2:ContentIsFeatured" minOccurs="0"/>
                <xsd:element ref="ns2:naff5b59156a4da596b561dfa138abab" minOccurs="0"/>
                <xsd:element ref="ns1:_dlc_Exempt"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10" nillable="true" ma:displayName="Scheduling End Date" ma:description="" ma:indexed="true" ma:internalName="PublishingExpirationDate">
      <xsd:simpleType>
        <xsd:restriction base="dms:Unknown"/>
      </xsd:simpleType>
    </xsd:element>
    <xsd:element name="PublishingContact" ma:index="11" nillable="true" ma:displayName="Contact" ma:list="UserInfo" ma:internalName="Publishing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ExpireDateSaved" ma:index="23" nillable="true" ma:displayName="Original Expiration Date" ma:hidden="true" ma:internalName="_dlc_ExpireDateSaved" ma:readOnly="true">
      <xsd:simpleType>
        <xsd:restriction base="dms:DateTime"/>
      </xsd:simpleType>
    </xsd:element>
    <xsd:element name="_dlc_ExpireDate" ma:index="24" nillable="true" ma:displayName="Expiration Date" ma:description="" ma:hidden="true" ma:indexed="true" ma:internalName="_dlc_ExpireDate" ma:readOnly="true">
      <xsd:simpleType>
        <xsd:restriction base="dms:DateTime"/>
      </xsd:simpleType>
    </xsd:element>
    <xsd:element name="URL" ma:index="27" nillable="true" ma:displayName="URL" ma:description="The Description is the hyperlinked word or phrase the user will see in the browser." ma:format="Hyperlink" ma:hidden="true"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_dlc_Exempt" ma:index="47"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4f58531-a34f-43cb-b97b-60a4b8e60023" elementFormDefault="qualified">
    <xsd:import namespace="http://schemas.microsoft.com/office/2006/documentManagement/types"/>
    <xsd:import namespace="http://schemas.microsoft.com/office/infopath/2007/PartnerControls"/>
    <xsd:element name="LeadIn" ma:index="2" ma:displayName="Lead In" ma:description="Short description of content 255 character limit." ma:internalName="LeadIn" ma:readOnly="false">
      <xsd:simpleType>
        <xsd:restriction base="dms:Note">
          <xsd:maxLength value="255"/>
        </xsd:restriction>
      </xsd:simpleType>
    </xsd:element>
    <xsd:element name="ContentReviewDate" ma:index="9" ma:displayName="Review Date" ma:description="Default review date is 6 months from today; can be set up to one year from today." ma:format="DateOnly" ma:internalName="ContentReviewDate">
      <xsd:simpleType>
        <xsd:restriction base="dms:DateTime"/>
      </xsd:simpleType>
    </xsd:element>
    <xsd:element name="Content508Compliant" ma:index="12" ma:displayName="508 Compliance Check" ma:description="508 Compliance Check" ma:format="RadioButtons" ma:internalName="Content508Compliant">
      <xsd:simpleType>
        <xsd:restriction base="dms:Choice">
          <xsd:enumeration value="I confirm that this content is accessible"/>
          <xsd:enumeration value="This content is not fully accessible, but an accessible alternative has been provided"/>
        </xsd:restriction>
      </xsd:simpleType>
    </xsd:element>
    <xsd:element name="Archive" ma:index="14" nillable="true" ma:displayName="Send To Archive" ma:default="0" ma:indexed="true" ma:internalName="Archive">
      <xsd:simpleType>
        <xsd:restriction base="dms:Boolean"/>
      </xsd:simpleType>
    </xsd:element>
    <xsd:element name="_dlc_DocIdPersistId" ma:index="16" nillable="true" ma:displayName="Persist ID" ma:description="Keep ID on add." ma:hidden="true" ma:internalName="_dlc_DocIdPersistId" ma:readOnly="true">
      <xsd:simpleType>
        <xsd:restriction base="dms:Boolean"/>
      </xsd:simpleType>
    </xsd:element>
    <xsd:element name="hebfa55e97a440a4b0b631fde26adccc" ma:index="17" nillable="true" ma:taxonomy="true" ma:internalName="hebfa55e97a440a4b0b631fde26adccc" ma:taxonomyFieldName="ContentOffice" ma:displayName="Sponsoring Office" ma:readOnly="false" ma:default="" ma:fieldId="{1ebfa55e-97a4-40a4-b0b6-31fde26adccc}" ma:sspId="fc04c30f-b6b4-43b6-b622-0304433ef98f" ma:termSetId="886ef72b-883f-45a9-813e-3facadd84c0b" ma:anchorId="00000000-0000-0000-0000-000000000000" ma:open="false" ma:isKeyword="false">
      <xsd:complexType>
        <xsd:sequence>
          <xsd:element ref="pc:Terms" minOccurs="0" maxOccurs="1"/>
        </xsd:sequence>
      </xsd:complexType>
    </xsd:element>
    <xsd:element name="TaxCatchAll" ma:index="18" nillable="true" ma:displayName="Taxonomy Catch All Column" ma:description="" ma:hidden="true" ma:list="{ffa46fe2-51e7-455b-8ca3-0f3388df54ba}" ma:internalName="TaxCatchAll" ma:showField="CatchAllData" ma:web="14f58531-a34f-43cb-b97b-60a4b8e60023">
      <xsd:complexType>
        <xsd:complexContent>
          <xsd:extension base="dms:MultiChoiceLookup">
            <xsd:sequence>
              <xsd:element name="Value" type="dms:Lookup" maxOccurs="unbounded" minOccurs="0" nillable="true"/>
            </xsd:sequence>
          </xsd:extension>
        </xsd:complexContent>
      </xsd:complexType>
    </xsd:element>
    <xsd:element name="TaxCatchAllLabel" ma:index="19" nillable="true" ma:displayName="Taxonomy Catch All Column1" ma:description="" ma:hidden="true" ma:list="{ffa46fe2-51e7-455b-8ca3-0f3388df54ba}" ma:internalName="TaxCatchAllLabel" ma:readOnly="true" ma:showField="CatchAllDataLabel" ma:web="14f58531-a34f-43cb-b97b-60a4b8e60023">
      <xsd:complexType>
        <xsd:complexContent>
          <xsd:extension base="dms:MultiChoiceLookup">
            <xsd:sequence>
              <xsd:element name="Value" type="dms:Lookup" maxOccurs="unbounded" minOccurs="0" nillable="true"/>
            </xsd:sequence>
          </xsd:extension>
        </xsd:complexContent>
      </xsd:complexType>
    </xsd:element>
    <xsd:element name="ContentStatus" ma:index="20" nillable="true" ma:displayName="Content Status" ma:default="Draft" ma:description="Content Status" ma:format="Dropdown" ma:hidden="true" ma:internalName="ContentStatus" ma:readOnly="false">
      <xsd:simpleType>
        <xsd:restriction base="dms:Choice">
          <xsd:enumeration value="Draft"/>
          <xsd:enumeration value="Webmaster Review"/>
          <xsd:enumeration value="CMT Review"/>
          <xsd:enumeration value="Published"/>
          <xsd:enumeration value="Expired"/>
        </xsd:restriction>
      </xsd:simpleType>
    </xsd:element>
    <xsd:element name="ContentDisplayOrder" ma:index="21" nillable="true" ma:displayName="Display Order" ma:decimals="0" ma:default="99" ma:description="Order to display content" ma:hidden="true" ma:internalName="ContentDisplayOrder" ma:readOnly="false" ma:percentage="FALSE">
      <xsd:simpleType>
        <xsd:restriction base="dms:Number"/>
      </xsd:simpleType>
    </xsd:element>
    <xsd:element name="_dlc_DocId" ma:index="25"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i9ab4d0357c04776b400b9805696f9b5" ma:index="30" ma:taxonomy="true" ma:internalName="i9ab4d0357c04776b400b9805696f9b5" ma:taxonomyFieldName="connectED_x0020_Offices" ma:displayName="Principal Office" ma:readOnly="false" ma:default="" ma:fieldId="{29ab4d03-57c0-4776-b400-b9805696f9b5}" ma:sspId="fc04c30f-b6b4-43b6-b622-0304433ef98f" ma:termSetId="886ef72b-883f-45a9-813e-3facadd84c0b" ma:anchorId="00000000-0000-0000-0000-000000000000" ma:open="false" ma:isKeyword="false">
      <xsd:complexType>
        <xsd:sequence>
          <xsd:element ref="pc:Terms" minOccurs="0" maxOccurs="1"/>
        </xsd:sequence>
      </xsd:complexType>
    </xsd:element>
    <xsd:element name="l08bc5eda453452bb48ea35ca61d4e33" ma:index="37" nillable="true" ma:taxonomy="true" ma:internalName="l08bc5eda453452bb48ea35ca61d4e33" ma:taxonomyFieldName="Enterprise_x0020_Navigation_x0020_Section" ma:displayName="Navigation Section" ma:indexed="true" ma:readOnly="false" ma:default="" ma:fieldId="{508bc5ed-a453-452b-b48e-a35ca61d4e33}" ma:sspId="fc04c30f-b6b4-43b6-b622-0304433ef98f" ma:termSetId="8b8d31be-49fb-4528-a81b-f9d0bd0f71b9" ma:anchorId="4a9fb99e-b08c-48b0-85c8-dd28d821df86" ma:open="false" ma:isKeyword="false">
      <xsd:complexType>
        <xsd:sequence>
          <xsd:element ref="pc:Terms" minOccurs="0" maxOccurs="1"/>
        </xsd:sequence>
      </xsd:complexType>
    </xsd:element>
    <xsd:element name="ncaf0338309d44939a561ea6e1d3dda9" ma:index="39" nillable="true" ma:taxonomy="true" ma:internalName="ncaf0338309d44939a561ea6e1d3dda9" ma:taxonomyFieldName="Enterprise_x0020_Site_x0020_Category_x002F_Topic" ma:displayName="Sorting Tag" ma:readOnly="false" ma:default="" ma:fieldId="{7caf0338-309d-4493-9a56-1ea6e1d3dda9}" ma:sspId="fc04c30f-b6b4-43b6-b622-0304433ef98f" ma:termSetId="8b8d31be-49fb-4528-a81b-f9d0bd0f71b9" ma:anchorId="121321f4-55b1-4ed1-b27e-095dbbcc2636" ma:open="false" ma:isKeyword="false">
      <xsd:complexType>
        <xsd:sequence>
          <xsd:element ref="pc:Terms" minOccurs="0" maxOccurs="1"/>
        </xsd:sequence>
      </xsd:complexType>
    </xsd:element>
    <xsd:element name="ida0f8b217f94daa82dc4eea35819a07" ma:index="41" ma:taxonomy="true" ma:internalName="ida0f8b217f94daa82dc4eea35819a07" ma:taxonomyFieldName="Navigation_x0020_Category" ma:displayName="Navigation Category" ma:default="" ma:fieldId="{2da0f8b2-17f9-4daa-82dc-4eea35819a07}" ma:taxonomyMulti="true" ma:sspId="fc04c30f-b6b4-43b6-b622-0304433ef98f" ma:termSetId="cf24b94d-30f9-4168-b0bf-a3b56e28d3b8" ma:anchorId="ee6692b8-a42f-4260-bccf-451384b77f1d" ma:open="false" ma:isKeyword="false">
      <xsd:complexType>
        <xsd:sequence>
          <xsd:element ref="pc:Terms" minOccurs="0" maxOccurs="1"/>
        </xsd:sequence>
      </xsd:complexType>
    </xsd:element>
    <xsd:element name="ContentIsFeatured" ma:index="42" nillable="true" ma:displayName="Featured item" ma:default="Yes" ma:description="Should this item be featured on the site home page?  (The 5 most recent featured items will be displayed.)" ma:format="RadioButtons" ma:hidden="true" ma:internalName="ContentIsFeatured" ma:readOnly="false">
      <xsd:simpleType>
        <xsd:restriction base="dms:Choice">
          <xsd:enumeration value="Yes"/>
          <xsd:enumeration value="No"/>
        </xsd:restriction>
      </xsd:simpleType>
    </xsd:element>
    <xsd:element name="naff5b59156a4da596b561dfa138abab" ma:index="43" nillable="true" ma:taxonomy="true" ma:internalName="naff5b59156a4da596b561dfa138abab" ma:taxonomyFieldName="Secondary_x0020_Navigation_x0020_Category" ma:displayName="Secondary Navigation Category" ma:default="" ma:fieldId="{7aff5b59-156a-4da5-96b5-61dfa138abab}" ma:sspId="fc04c30f-b6b4-43b6-b622-0304433ef98f" ma:termSetId="cf24b94d-30f9-4168-b0bf-a3b56e28d3b8" ma:anchorId="35b06b9f-8c06-4445-b716-073f83302f3c" ma:open="false" ma:isKeyword="false">
      <xsd:complexType>
        <xsd:sequence>
          <xsd:element ref="pc:Terms" minOccurs="0" maxOccurs="1"/>
        </xsd:sequence>
      </xsd:complexType>
    </xsd:element>
    <xsd:element name="SharedWithUsers" ma:index="4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8" ma:displayName="Content Type"/>
        <xsd:element ref="dc:title" maxOccurs="1" ma:index="1" ma:displayName="Title"/>
        <xsd:element ref="dc:subject" minOccurs="0" maxOccurs="1"/>
        <xsd:element ref="dc:description" minOccurs="0" maxOccurs="1"/>
        <xsd:element name="keywords" maxOccurs="1" ma:index="13" ma:displayName="Keywords">
          <xsd:simpleType xmlns:xs="http://www.w3.org/2001/XMLSchema">
            <xsd:restriction base="xsd:string">
              <xsd:minLength value="1"/>
            </xsd:restriction>
          </xsd:simpleType>
        </xsd:element>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da0f8b217f94daa82dc4eea35819a07 xmlns="14f58531-a34f-43cb-b97b-60a4b8e60023">
      <Terms xmlns="http://schemas.microsoft.com/office/infopath/2007/PartnerControls">
        <TermInfo xmlns="http://schemas.microsoft.com/office/infopath/2007/PartnerControls">
          <TermName xmlns="http://schemas.microsoft.com/office/infopath/2007/PartnerControls">Information Collection</TermName>
          <TermId xmlns="http://schemas.microsoft.com/office/infopath/2007/PartnerControls">be93d448-b265-4cb3-93a5-4708954c2750</TermId>
        </TermInfo>
      </Terms>
    </ida0f8b217f94daa82dc4eea35819a07>
    <TaxCatchAll xmlns="14f58531-a34f-43cb-b97b-60a4b8e60023">
      <Value>2895</Value>
      <Value>1324</Value>
      <Value>2107</Value>
    </TaxCatchAll>
    <ContentDisplayOrder xmlns="14f58531-a34f-43cb-b97b-60a4b8e60023">99</ContentDisplayOrder>
    <ncaf0338309d44939a561ea6e1d3dda9 xmlns="14f58531-a34f-43cb-b97b-60a4b8e60023">
      <Terms xmlns="http://schemas.microsoft.com/office/infopath/2007/PartnerControls"/>
    </ncaf0338309d44939a561ea6e1d3dda9>
    <hebfa55e97a440a4b0b631fde26adccc xmlns="14f58531-a34f-43cb-b97b-60a4b8e60023">
      <Terms xmlns="http://schemas.microsoft.com/office/infopath/2007/PartnerControls"/>
    </hebfa55e97a440a4b0b631fde26adccc>
    <l08bc5eda453452bb48ea35ca61d4e33 xmlns="14f58531-a34f-43cb-b97b-60a4b8e60023">
      <Terms xmlns="http://schemas.microsoft.com/office/infopath/2007/PartnerControls">
        <TermInfo xmlns="http://schemas.microsoft.com/office/infopath/2007/PartnerControls">
          <TermName xmlns="http://schemas.microsoft.com/office/infopath/2007/PartnerControls">Information Collection Clearance Division</TermName>
          <TermId xmlns="http://schemas.microsoft.com/office/infopath/2007/PartnerControls">7c44fac8-3be8-47c1-8865-7a007fc70514</TermId>
        </TermInfo>
      </Terms>
    </l08bc5eda453452bb48ea35ca61d4e33>
    <LeadIn xmlns="14f58531-a34f-43cb-b97b-60a4b8e60023">Use this template to create Part A of the supporting statement (if applicable) for your information collection request</LeadIn>
    <URL xmlns="http://schemas.microsoft.com/sharepoint/v3">
      <Url xsi:nil="true"/>
      <Description xsi:nil="true"/>
    </URL>
    <ContentReviewDate xmlns="14f58531-a34f-43cb-b97b-60a4b8e60023">2022-03-23T04:00:00+00:00</ContentReviewDate>
    <Archive xmlns="14f58531-a34f-43cb-b97b-60a4b8e60023">false</Archive>
    <naff5b59156a4da596b561dfa138abab xmlns="14f58531-a34f-43cb-b97b-60a4b8e60023">
      <Terms xmlns="http://schemas.microsoft.com/office/infopath/2007/PartnerControls"/>
    </naff5b59156a4da596b561dfa138abab>
    <PublishingExpirationDate xmlns="http://schemas.microsoft.com/sharepoint/v3" xsi:nil="true"/>
    <ContentIsFeatured xmlns="14f58531-a34f-43cb-b97b-60a4b8e60023">Yes</ContentIsFeatured>
    <Content508Compliant xmlns="14f58531-a34f-43cb-b97b-60a4b8e60023">I confirm that this content is accessible</Content508Compliant>
    <PublishingStartDate xmlns="http://schemas.microsoft.com/sharepoint/v3" xsi:nil="true"/>
    <i9ab4d0357c04776b400b9805696f9b5 xmlns="14f58531-a34f-43cb-b97b-60a4b8e60023">
      <Terms xmlns="http://schemas.microsoft.com/office/infopath/2007/PartnerControls">
        <TermInfo xmlns="http://schemas.microsoft.com/office/infopath/2007/PartnerControls">
          <TermName xmlns="http://schemas.microsoft.com/office/infopath/2007/PartnerControls">OPEPD</TermName>
          <TermId xmlns="http://schemas.microsoft.com/office/infopath/2007/PartnerControls">ce92b553-05da-452f-8e44-07d7a13de30f</TermId>
        </TermInfo>
      </Terms>
    </i9ab4d0357c04776b400b9805696f9b5>
    <PublishingContact xmlns="http://schemas.microsoft.com/sharepoint/v3">
      <UserInfo>
        <DisplayName>Axt, Kathy</DisplayName>
        <AccountId>3290</AccountId>
        <AccountType/>
      </UserInfo>
    </PublishingContact>
    <ContentStatus xmlns="14f58531-a34f-43cb-b97b-60a4b8e60023">Draft</ContentStatus>
    <_dlc_ExpireDateSaved xmlns="http://schemas.microsoft.com/sharepoint/v3" xsi:nil="true"/>
    <_dlc_ExpireDate xmlns="http://schemas.microsoft.com/sharepoint/v3">2022-03-23T04:00:00+00:00</_dlc_ExpireDate>
    <_dlc_DocId xmlns="14f58531-a34f-43cb-b97b-60a4b8e60023">M44AFDR6A2NR-23-6078</_dlc_DocId>
    <_dlc_DocIdUrl xmlns="14f58531-a34f-43cb-b97b-60a4b8e60023">
      <Url>https://connected.ed.gov/_layouts/15/DocIdRedir.aspx?ID=M44AFDR6A2NR-23-6078</Url>
      <Description>M44AFDR6A2NR-23-6078</Description>
    </_dlc_DocIdUrl>
  </documentManagement>
</p:properties>
</file>

<file path=customXml/item4.xml><?xml version="1.0" encoding="utf-8"?>
<?mso-contentType ?>
<p:Policy xmlns:p="office.server.policy" id="" local="true">
  <p:Name>connectED Document</p:Name>
  <p:Description/>
  <p:Statement/>
  <p:PolicyItems>
    <p:PolicyItem featureId="Microsoft.Office.RecordsManagement.PolicyFeatures.Expiration" staticId="0x0101001C22A2B9DBEDBB4DB130C1FAF5F2F008|-874002092" UniqueId="0fae6539-edc3-4ab3-8e8f-b5c6070e3d49">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0</number>
                  <property>ContentReviewDate</property>
                  <propertyId>e73c04b4-25ca-454b-b674-82c4e4755cf8</propertyId>
                  <period>days</period>
                </formula>
                <action type="workflow" id="811c551f-2677-4615-9d60-3cd319e69d05"/>
              </data>
            </stages>
          </Schedule>
        </Schedules>
      </p:CustomData>
    </p:PolicyItem>
  </p:PolicyItems>
</p:Policy>
</file>

<file path=customXml/item5.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10001</Type>
    <SequenceNumber>101</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10001</Type>
    <SequenceNumber>101</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10001</Type>
    <SequenceNumber>101</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10001</Type>
    <SequenceNumber>101</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10001</Type>
    <SequenceNumber>101</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10001</Type>
    <SequenceNumber>101</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10001</Type>
    <SequenceNumber>101</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B7EC4D-870F-4641-BB9D-21FA48165D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4f58531-a34f-43cb-b97b-60a4b8e600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4BB2D7-3963-4CAA-A68F-5398A9DB18D5}">
  <ds:schemaRefs>
    <ds:schemaRef ds:uri="http://schemas.microsoft.com/sharepoint/v3/contenttype/forms"/>
  </ds:schemaRefs>
</ds:datastoreItem>
</file>

<file path=customXml/itemProps3.xml><?xml version="1.0" encoding="utf-8"?>
<ds:datastoreItem xmlns:ds="http://schemas.openxmlformats.org/officeDocument/2006/customXml" ds:itemID="{1C0FC2ED-6745-40E5-99DC-404EF7F56774}">
  <ds:schemaRefs>
    <ds:schemaRef ds:uri="http://schemas.microsoft.com/office/2006/metadata/properties"/>
    <ds:schemaRef ds:uri="http://schemas.microsoft.com/office/infopath/2007/PartnerControls"/>
    <ds:schemaRef ds:uri="14f58531-a34f-43cb-b97b-60a4b8e60023"/>
    <ds:schemaRef ds:uri="http://schemas.microsoft.com/sharepoint/v3"/>
  </ds:schemaRefs>
</ds:datastoreItem>
</file>

<file path=customXml/itemProps4.xml><?xml version="1.0" encoding="utf-8"?>
<ds:datastoreItem xmlns:ds="http://schemas.openxmlformats.org/officeDocument/2006/customXml" ds:itemID="{7008F8FF-C645-4A6E-BDA2-FB7A15BF869B}">
  <ds:schemaRefs>
    <ds:schemaRef ds:uri="office.server.policy"/>
  </ds:schemaRefs>
</ds:datastoreItem>
</file>

<file path=customXml/itemProps5.xml><?xml version="1.0" encoding="utf-8"?>
<ds:datastoreItem xmlns:ds="http://schemas.openxmlformats.org/officeDocument/2006/customXml" ds:itemID="{49F9A104-7478-42C4-85CE-FC1E3E34ED27}">
  <ds:schemaRefs>
    <ds:schemaRef ds:uri="http://schemas.microsoft.com/sharepoint/events"/>
  </ds:schemaRefs>
</ds:datastoreItem>
</file>

<file path=customXml/itemProps6.xml><?xml version="1.0" encoding="utf-8"?>
<ds:datastoreItem xmlns:ds="http://schemas.openxmlformats.org/officeDocument/2006/customXml" ds:itemID="{2B865A40-E31D-40FD-BF96-734E87A17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8</Pages>
  <Words>2998</Words>
  <Characters>17091</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Supporting Statement Part A</vt:lpstr>
    </vt:vector>
  </TitlesOfParts>
  <Company>U.S. Department of Education</Company>
  <LinksUpToDate>false</LinksUpToDate>
  <CharactersWithSpaces>20049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Part A</dc:title>
  <dc:creator>Authorised User</dc:creator>
  <cp:keywords>supporting statement, Part A</cp:keywords>
  <cp:lastModifiedBy>Pearson, Juliana</cp:lastModifiedBy>
  <cp:revision>50</cp:revision>
  <dcterms:created xsi:type="dcterms:W3CDTF">2023-04-13T13:39:00Z</dcterms:created>
  <dcterms:modified xsi:type="dcterms:W3CDTF">2023-05-09T14:09:00Z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nectED Offices">
    <vt:lpwstr>2107;#OPEPD|ce92b553-05da-452f-8e44-07d7a13de30f</vt:lpwstr>
  </property>
  <property fmtid="{D5CDD505-2E9C-101B-9397-08002B2CF9AE}" pid="3" name="ContentOffice">
    <vt:lpwstr/>
  </property>
  <property fmtid="{D5CDD505-2E9C-101B-9397-08002B2CF9AE}" pid="4" name="ContentTypeId">
    <vt:lpwstr>0x0101001C22A2B9DBEDBB4DB130C1FAF5F2F008005B9DEC00993488418926717A1D7793B2</vt:lpwstr>
  </property>
  <property fmtid="{D5CDD505-2E9C-101B-9397-08002B2CF9AE}" pid="5" name="ContentWebmasterEmail">
    <vt:lpwstr>connected@ed.gov</vt:lpwstr>
  </property>
  <property fmtid="{D5CDD505-2E9C-101B-9397-08002B2CF9AE}" pid="6" name="Enterprise Navigation Section">
    <vt:lpwstr>1324;#Information Collection Clearance Division|7c44fac8-3be8-47c1-8865-7a007fc70514</vt:lpwstr>
  </property>
  <property fmtid="{D5CDD505-2E9C-101B-9397-08002B2CF9AE}" pid="7" name="Enterprise Site Category/Topic">
    <vt:lpwstr/>
  </property>
  <property fmtid="{D5CDD505-2E9C-101B-9397-08002B2CF9AE}" pid="8" name="hebfa55e97a440a4b0b631fde26adccc">
    <vt:lpwstr/>
  </property>
  <property fmtid="{D5CDD505-2E9C-101B-9397-08002B2CF9AE}" pid="9" name="ItemRetentionFormula">
    <vt:lpwstr>&lt;formula id="Microsoft.Office.RecordsManagement.PolicyFeatures.Expiration.Formula.BuiltIn"&gt;&lt;number&gt;0&lt;/number&gt;&lt;property&gt;ContentReviewDate&lt;/property&gt;&lt;propertyId&gt;e73c04b4-25ca-454b-b674-82c4e4755cf8&lt;/propertyId&gt;&lt;period&gt;days&lt;/period&gt;&lt;/formula&gt;</vt:lpwstr>
  </property>
  <property fmtid="{D5CDD505-2E9C-101B-9397-08002B2CF9AE}" pid="10" name="Navigation Category">
    <vt:lpwstr>2895;#Information Collection|be93d448-b265-4cb3-93a5-4708954c2750</vt:lpwstr>
  </property>
  <property fmtid="{D5CDD505-2E9C-101B-9397-08002B2CF9AE}" pid="11" name="Secondary Navigation Category">
    <vt:lpwstr/>
  </property>
  <property fmtid="{D5CDD505-2E9C-101B-9397-08002B2CF9AE}" pid="12" name="WorkflowChangePath">
    <vt:lpwstr>8f38e374-a608-41a9-a760-7cfdddace18b,32;8f38e374-a608-41a9-a760-7cfdddace18b,32;</vt:lpwstr>
  </property>
  <property fmtid="{D5CDD505-2E9C-101B-9397-08002B2CF9AE}" pid="13" name="_dlc_DocIdItemGuid">
    <vt:lpwstr>41013e83-931d-4b51-a694-340c449e8e68</vt:lpwstr>
  </property>
  <property fmtid="{D5CDD505-2E9C-101B-9397-08002B2CF9AE}" pid="14" name="_dlc_LastRun">
    <vt:lpwstr>03/23/2021 01:12:33</vt:lpwstr>
  </property>
  <property fmtid="{D5CDD505-2E9C-101B-9397-08002B2CF9AE}" pid="15" name="_dlc_policyId">
    <vt:lpwstr>0x0101001C22A2B9DBEDBB4DB130C1FAF5F2F008|-874002092</vt:lpwstr>
  </property>
</Properties>
</file>