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483" w:type="dxa"/>
        <w:tblInd w:w="805" w:type="dxa"/>
        <w:tblLook w:val="04A0"/>
      </w:tblPr>
      <w:tblGrid>
        <w:gridCol w:w="1710"/>
        <w:gridCol w:w="6773"/>
      </w:tblGrid>
      <w:tr w14:paraId="5E4175F1" w14:textId="77777777" w:rsidTr="000A25E6">
        <w:tblPrEx>
          <w:tblW w:w="8483" w:type="dxa"/>
          <w:tblInd w:w="805" w:type="dxa"/>
          <w:tblLook w:val="04A0"/>
        </w:tblPrEx>
        <w:trPr>
          <w:trHeight w:val="350"/>
        </w:trPr>
        <w:tc>
          <w:tcPr>
            <w:tcW w:w="1710" w:type="dxa"/>
            <w:shd w:val="clear" w:color="auto" w:fill="D9D9D9" w:themeFill="background1" w:themeFillShade="D9"/>
            <w:vAlign w:val="center"/>
          </w:tcPr>
          <w:p w:rsidR="00805183" w:rsidRPr="00BC08F9" w:rsidP="00B12C4C" w14:paraId="5BB8DBFB" w14:textId="756733F2">
            <w:pPr>
              <w:tabs>
                <w:tab w:val="left" w:pos="480"/>
                <w:tab w:val="right" w:pos="8640"/>
              </w:tabs>
              <w:jc w:val="center"/>
              <w:rPr>
                <w:b/>
                <w:bCs/>
                <w:sz w:val="24"/>
                <w:szCs w:val="24"/>
              </w:rPr>
            </w:pPr>
            <w:r w:rsidRPr="00BC08F9">
              <w:rPr>
                <w:b/>
                <w:bCs/>
                <w:sz w:val="24"/>
                <w:szCs w:val="24"/>
              </w:rPr>
              <w:t>VA Form #</w:t>
            </w:r>
          </w:p>
        </w:tc>
        <w:tc>
          <w:tcPr>
            <w:tcW w:w="6773" w:type="dxa"/>
            <w:shd w:val="clear" w:color="auto" w:fill="D9D9D9" w:themeFill="background1" w:themeFillShade="D9"/>
            <w:vAlign w:val="center"/>
          </w:tcPr>
          <w:p w:rsidR="00805183" w:rsidRPr="00BC08F9" w:rsidP="00B12C4C" w14:paraId="5DDC0F3D" w14:textId="4F5351FA">
            <w:pPr>
              <w:tabs>
                <w:tab w:val="left" w:pos="480"/>
                <w:tab w:val="right" w:pos="8640"/>
              </w:tabs>
              <w:ind w:right="684"/>
              <w:jc w:val="center"/>
              <w:rPr>
                <w:b/>
                <w:bCs/>
                <w:sz w:val="24"/>
                <w:szCs w:val="24"/>
              </w:rPr>
            </w:pPr>
            <w:r w:rsidRPr="00BC08F9">
              <w:rPr>
                <w:b/>
                <w:bCs/>
                <w:sz w:val="24"/>
                <w:szCs w:val="24"/>
              </w:rPr>
              <w:t>Title</w:t>
            </w:r>
          </w:p>
        </w:tc>
      </w:tr>
      <w:tr w14:paraId="099437F9" w14:textId="77777777" w:rsidTr="00B12C4C">
        <w:tblPrEx>
          <w:tblW w:w="8483" w:type="dxa"/>
          <w:tblInd w:w="805" w:type="dxa"/>
          <w:tblLook w:val="04A0"/>
        </w:tblPrEx>
        <w:tc>
          <w:tcPr>
            <w:tcW w:w="1710" w:type="dxa"/>
          </w:tcPr>
          <w:p w:rsidR="00B12C4C" w:rsidRPr="00BC08F9" w:rsidP="00B12C4C" w14:paraId="1DEC7DAC" w14:textId="654DCB87">
            <w:pPr>
              <w:tabs>
                <w:tab w:val="left" w:pos="480"/>
                <w:tab w:val="right" w:pos="8640"/>
              </w:tabs>
              <w:jc w:val="center"/>
              <w:rPr>
                <w:sz w:val="24"/>
                <w:szCs w:val="24"/>
              </w:rPr>
            </w:pPr>
            <w:r w:rsidRPr="00BC08F9">
              <w:rPr>
                <w:sz w:val="24"/>
                <w:szCs w:val="24"/>
              </w:rPr>
              <w:t>20-10206</w:t>
            </w:r>
          </w:p>
        </w:tc>
        <w:tc>
          <w:tcPr>
            <w:tcW w:w="6773" w:type="dxa"/>
          </w:tcPr>
          <w:p w:rsidR="00B12C4C" w:rsidRPr="00BC08F9" w:rsidP="00B12C4C" w14:paraId="149DECDB" w14:textId="7485E87C">
            <w:pPr>
              <w:tabs>
                <w:tab w:val="left" w:pos="480"/>
                <w:tab w:val="right" w:pos="8640"/>
              </w:tabs>
              <w:ind w:right="684"/>
              <w:rPr>
                <w:sz w:val="24"/>
                <w:szCs w:val="24"/>
              </w:rPr>
            </w:pPr>
            <w:r w:rsidRPr="00BC08F9">
              <w:rPr>
                <w:sz w:val="24"/>
                <w:szCs w:val="24"/>
              </w:rPr>
              <w:t>Freedom of Information Act (FOIA) or Privacy Act (PA) Request</w:t>
            </w:r>
          </w:p>
        </w:tc>
      </w:tr>
      <w:tr w14:paraId="602726A8" w14:textId="77777777" w:rsidTr="00B12C4C">
        <w:tblPrEx>
          <w:tblW w:w="8483" w:type="dxa"/>
          <w:tblInd w:w="805" w:type="dxa"/>
          <w:tblLook w:val="04A0"/>
        </w:tblPrEx>
        <w:tc>
          <w:tcPr>
            <w:tcW w:w="1710" w:type="dxa"/>
          </w:tcPr>
          <w:p w:rsidR="00B12C4C" w:rsidRPr="00BC08F9" w:rsidP="00B12C4C" w14:paraId="503AA03E" w14:textId="5034D335">
            <w:pPr>
              <w:tabs>
                <w:tab w:val="left" w:pos="480"/>
                <w:tab w:val="right" w:pos="8640"/>
              </w:tabs>
              <w:jc w:val="center"/>
              <w:rPr>
                <w:sz w:val="24"/>
                <w:szCs w:val="24"/>
              </w:rPr>
            </w:pPr>
            <w:r w:rsidRPr="00BC08F9">
              <w:rPr>
                <w:sz w:val="24"/>
                <w:szCs w:val="24"/>
              </w:rPr>
              <w:t>20-10207</w:t>
            </w:r>
          </w:p>
        </w:tc>
        <w:tc>
          <w:tcPr>
            <w:tcW w:w="6773" w:type="dxa"/>
          </w:tcPr>
          <w:p w:rsidR="00B12C4C" w:rsidRPr="00BC08F9" w:rsidP="00B12C4C" w14:paraId="74223A65" w14:textId="504F1D2C">
            <w:pPr>
              <w:tabs>
                <w:tab w:val="left" w:pos="480"/>
                <w:tab w:val="right" w:pos="8640"/>
              </w:tabs>
              <w:ind w:right="684"/>
              <w:rPr>
                <w:sz w:val="24"/>
                <w:szCs w:val="24"/>
              </w:rPr>
            </w:pPr>
            <w:r w:rsidRPr="00BC08F9">
              <w:rPr>
                <w:sz w:val="24"/>
                <w:szCs w:val="24"/>
              </w:rPr>
              <w:t>Priority Processing Request</w:t>
            </w:r>
          </w:p>
        </w:tc>
      </w:tr>
      <w:tr w14:paraId="5CEF0108" w14:textId="77777777" w:rsidTr="00B12C4C">
        <w:tblPrEx>
          <w:tblW w:w="8483" w:type="dxa"/>
          <w:tblInd w:w="805" w:type="dxa"/>
          <w:tblLook w:val="04A0"/>
        </w:tblPrEx>
        <w:tc>
          <w:tcPr>
            <w:tcW w:w="1710" w:type="dxa"/>
          </w:tcPr>
          <w:p w:rsidR="00B12C4C" w:rsidRPr="00BC08F9" w:rsidP="00B12C4C" w14:paraId="1B0FDC2A" w14:textId="7095F6A5">
            <w:pPr>
              <w:tabs>
                <w:tab w:val="left" w:pos="480"/>
                <w:tab w:val="right" w:pos="8640"/>
              </w:tabs>
              <w:jc w:val="center"/>
              <w:rPr>
                <w:sz w:val="24"/>
                <w:szCs w:val="24"/>
              </w:rPr>
            </w:pPr>
            <w:r w:rsidRPr="00BC08F9">
              <w:rPr>
                <w:sz w:val="24"/>
                <w:szCs w:val="24"/>
              </w:rPr>
              <w:t>20-10208</w:t>
            </w:r>
          </w:p>
        </w:tc>
        <w:tc>
          <w:tcPr>
            <w:tcW w:w="6773" w:type="dxa"/>
          </w:tcPr>
          <w:p w:rsidR="00B12C4C" w:rsidRPr="00BC08F9" w:rsidP="00B12C4C" w14:paraId="4A7DF363" w14:textId="32356A91">
            <w:pPr>
              <w:tabs>
                <w:tab w:val="left" w:pos="480"/>
                <w:tab w:val="right" w:pos="8640"/>
              </w:tabs>
              <w:ind w:right="684"/>
              <w:rPr>
                <w:sz w:val="24"/>
                <w:szCs w:val="24"/>
              </w:rPr>
            </w:pPr>
            <w:r w:rsidRPr="00BC08F9">
              <w:rPr>
                <w:sz w:val="24"/>
                <w:szCs w:val="24"/>
              </w:rPr>
              <w:t xml:space="preserve">Document/Evidence Submission </w:t>
            </w:r>
          </w:p>
        </w:tc>
      </w:tr>
    </w:tbl>
    <w:p w:rsidR="00805183" w:rsidRPr="00BC08F9" w:rsidP="00805183" w14:paraId="1B01ED39" w14:textId="77777777">
      <w:pPr>
        <w:tabs>
          <w:tab w:val="left" w:pos="480"/>
          <w:tab w:val="right" w:pos="8640"/>
        </w:tabs>
        <w:ind w:right="684"/>
        <w:rPr>
          <w:b/>
          <w:sz w:val="16"/>
          <w:szCs w:val="16"/>
        </w:rPr>
      </w:pPr>
    </w:p>
    <w:p w:rsidR="008B27B9" w:rsidP="008B27B9" w14:paraId="3DECBFDD" w14:textId="77777777">
      <w:pPr>
        <w:pStyle w:val="ListParagraph"/>
        <w:tabs>
          <w:tab w:val="left" w:pos="480"/>
          <w:tab w:val="right" w:pos="8640"/>
        </w:tabs>
        <w:ind w:right="684"/>
        <w:rPr>
          <w:b/>
          <w:sz w:val="24"/>
          <w:szCs w:val="24"/>
        </w:rPr>
      </w:pPr>
      <w:r>
        <w:rPr>
          <w:b/>
          <w:sz w:val="24"/>
          <w:szCs w:val="24"/>
        </w:rPr>
        <w:t>Note:</w:t>
      </w:r>
    </w:p>
    <w:p w:rsidR="008B27B9" w:rsidP="008B27B9" w14:paraId="7E0E17FD" w14:textId="336BCF79">
      <w:pPr>
        <w:pStyle w:val="ListParagraph"/>
        <w:tabs>
          <w:tab w:val="left" w:pos="480"/>
          <w:tab w:val="right" w:pos="8640"/>
        </w:tabs>
        <w:ind w:right="684"/>
        <w:rPr>
          <w:b/>
          <w:sz w:val="24"/>
          <w:szCs w:val="24"/>
        </w:rPr>
      </w:pPr>
      <w:r>
        <w:rPr>
          <w:b/>
          <w:sz w:val="24"/>
          <w:szCs w:val="24"/>
        </w:rPr>
        <w:t>This information collection request (</w:t>
      </w:r>
      <w:r>
        <w:rPr>
          <w:b/>
          <w:sz w:val="24"/>
          <w:szCs w:val="24"/>
        </w:rPr>
        <w:t>icr</w:t>
      </w:r>
      <w:r>
        <w:rPr>
          <w:b/>
          <w:sz w:val="24"/>
          <w:szCs w:val="24"/>
        </w:rPr>
        <w:t>) is being submitted as a “Revision” of a currently approved collection. The burden decrease is due to the estimated number of receivables averaged over the past year.</w:t>
      </w:r>
    </w:p>
    <w:p w:rsidR="008B27B9" w:rsidP="008B27B9" w14:paraId="4A0336BD" w14:textId="075E2090">
      <w:pPr>
        <w:pStyle w:val="ListParagraph"/>
        <w:tabs>
          <w:tab w:val="left" w:pos="480"/>
          <w:tab w:val="right" w:pos="8640"/>
        </w:tabs>
        <w:ind w:right="684"/>
        <w:rPr>
          <w:b/>
          <w:sz w:val="24"/>
          <w:szCs w:val="24"/>
        </w:rPr>
      </w:pPr>
      <w:r>
        <w:rPr>
          <w:b/>
          <w:sz w:val="24"/>
          <w:szCs w:val="24"/>
        </w:rPr>
        <w:t>There were no public comments during the 60-day comment period.</w:t>
      </w:r>
    </w:p>
    <w:p w:rsidR="008B27B9" w:rsidP="008B27B9" w14:paraId="1320C941" w14:textId="77777777">
      <w:pPr>
        <w:pStyle w:val="ListParagraph"/>
        <w:tabs>
          <w:tab w:val="left" w:pos="480"/>
          <w:tab w:val="right" w:pos="8640"/>
        </w:tabs>
        <w:ind w:right="684"/>
        <w:rPr>
          <w:b/>
          <w:sz w:val="24"/>
          <w:szCs w:val="24"/>
        </w:rPr>
      </w:pPr>
    </w:p>
    <w:p w:rsidR="00E36537" w:rsidRPr="00BC08F9" w:rsidP="00334E84" w14:paraId="59D0619A" w14:textId="74F53563">
      <w:pPr>
        <w:pStyle w:val="ListParagraph"/>
        <w:numPr>
          <w:ilvl w:val="0"/>
          <w:numId w:val="6"/>
        </w:numPr>
        <w:tabs>
          <w:tab w:val="left" w:pos="480"/>
          <w:tab w:val="right" w:pos="8640"/>
        </w:tabs>
        <w:ind w:right="684"/>
        <w:rPr>
          <w:b/>
          <w:sz w:val="24"/>
          <w:szCs w:val="24"/>
        </w:rPr>
      </w:pPr>
      <w:r w:rsidRPr="00BC08F9">
        <w:rPr>
          <w:b/>
          <w:sz w:val="24"/>
          <w:szCs w:val="24"/>
        </w:rPr>
        <w:t xml:space="preserve">  </w:t>
      </w:r>
      <w:r w:rsidRPr="00BC08F9" w:rsidR="00334E84">
        <w:rPr>
          <w:b/>
          <w:sz w:val="24"/>
          <w:szCs w:val="24"/>
        </w:rPr>
        <w:t>JUSTIFICATION:</w:t>
      </w:r>
    </w:p>
    <w:p w:rsidR="00606AD2" w:rsidRPr="00BC08F9" w:rsidP="00606AD2" w14:paraId="2A3D288A" w14:textId="77777777">
      <w:pPr>
        <w:rPr>
          <w:b/>
          <w:sz w:val="24"/>
          <w:szCs w:val="24"/>
        </w:rPr>
      </w:pPr>
    </w:p>
    <w:p w:rsidR="00606AD2" w:rsidRPr="00BC08F9" w:rsidP="00606AD2" w14:paraId="0748F693" w14:textId="77777777">
      <w:pPr>
        <w:pStyle w:val="ListParagraph"/>
        <w:numPr>
          <w:ilvl w:val="0"/>
          <w:numId w:val="5"/>
        </w:numPr>
        <w:rPr>
          <w:b/>
          <w:sz w:val="24"/>
          <w:szCs w:val="24"/>
        </w:rPr>
      </w:pPr>
      <w:r w:rsidRPr="00BC08F9">
        <w:rPr>
          <w:b/>
          <w:sz w:val="24"/>
          <w:szCs w:val="24"/>
        </w:rPr>
        <w:t xml:space="preserve">Explain the circumstances that make the collection of information necessary.  Identify legal or administrative requirements that necessitate the collection of information.  </w:t>
      </w:r>
    </w:p>
    <w:p w:rsidR="00606AD2" w:rsidRPr="00BC08F9" w:rsidP="00606AD2" w14:paraId="152820F9" w14:textId="77777777">
      <w:pPr>
        <w:pStyle w:val="ListParagraph"/>
        <w:ind w:left="360"/>
        <w:rPr>
          <w:sz w:val="24"/>
          <w:szCs w:val="24"/>
        </w:rPr>
      </w:pPr>
    </w:p>
    <w:p w:rsidR="009615E4" w:rsidRPr="00BC08F9" w:rsidP="009615E4" w14:paraId="2B285997" w14:textId="77777777">
      <w:pPr>
        <w:ind w:left="360"/>
        <w:rPr>
          <w:sz w:val="24"/>
          <w:szCs w:val="24"/>
        </w:rPr>
      </w:pPr>
      <w:r w:rsidRPr="00BC08F9">
        <w:rPr>
          <w:sz w:val="24"/>
          <w:szCs w:val="24"/>
        </w:rPr>
        <w:t>The Department of Veterans Affairs (VA) through its Veterans Benefits Administrat</w:t>
      </w:r>
      <w:r w:rsidRPr="00BC08F9">
        <w:rPr>
          <w:sz w:val="24"/>
          <w:szCs w:val="24"/>
        </w:rPr>
        <w:t>ion (VBA) administers an integrated program of benefits and services, established by law, for Veterans, service personnel, and their dependents and/or beneficiaries. Information is requested by three VA forms:</w:t>
      </w:r>
    </w:p>
    <w:p w:rsidR="009615E4" w:rsidRPr="00BC08F9" w:rsidP="009615E4" w14:paraId="48670C26" w14:textId="42D2EC21">
      <w:pPr>
        <w:pStyle w:val="ListParagraph"/>
        <w:numPr>
          <w:ilvl w:val="0"/>
          <w:numId w:val="19"/>
        </w:numPr>
        <w:rPr>
          <w:sz w:val="24"/>
          <w:szCs w:val="24"/>
        </w:rPr>
      </w:pPr>
      <w:r w:rsidRPr="00BC08F9">
        <w:rPr>
          <w:sz w:val="24"/>
          <w:szCs w:val="24"/>
        </w:rPr>
        <w:t xml:space="preserve">VA Form 20-10206, </w:t>
      </w:r>
      <w:r w:rsidRPr="00BC08F9">
        <w:rPr>
          <w:i/>
          <w:iCs/>
          <w:sz w:val="24"/>
          <w:szCs w:val="24"/>
        </w:rPr>
        <w:t xml:space="preserve">Freedom of </w:t>
      </w:r>
      <w:r w:rsidRPr="00BC08F9">
        <w:rPr>
          <w:i/>
          <w:iCs/>
          <w:sz w:val="24"/>
          <w:szCs w:val="24"/>
        </w:rPr>
        <w:t>Information Act (FOIA) or Privacy Act (PA) Request</w:t>
      </w:r>
      <w:r w:rsidRPr="00BC08F9">
        <w:rPr>
          <w:sz w:val="24"/>
          <w:szCs w:val="24"/>
        </w:rPr>
        <w:t>,</w:t>
      </w:r>
    </w:p>
    <w:p w:rsidR="009615E4" w:rsidRPr="00BC08F9" w:rsidP="009615E4" w14:paraId="1176A00F" w14:textId="44E18D62">
      <w:pPr>
        <w:pStyle w:val="ListParagraph"/>
        <w:numPr>
          <w:ilvl w:val="0"/>
          <w:numId w:val="19"/>
        </w:numPr>
        <w:rPr>
          <w:sz w:val="24"/>
          <w:szCs w:val="24"/>
        </w:rPr>
      </w:pPr>
      <w:r w:rsidRPr="00BC08F9">
        <w:rPr>
          <w:sz w:val="24"/>
          <w:szCs w:val="24"/>
        </w:rPr>
        <w:t xml:space="preserve">VA Form 20-10207, </w:t>
      </w:r>
      <w:r w:rsidRPr="00BC08F9">
        <w:rPr>
          <w:i/>
          <w:iCs/>
          <w:sz w:val="24"/>
          <w:szCs w:val="24"/>
        </w:rPr>
        <w:t>Priority Processing Request</w:t>
      </w:r>
      <w:r w:rsidRPr="00BC08F9">
        <w:rPr>
          <w:sz w:val="24"/>
          <w:szCs w:val="24"/>
        </w:rPr>
        <w:t>, and</w:t>
      </w:r>
    </w:p>
    <w:p w:rsidR="009615E4" w:rsidRPr="00BC08F9" w:rsidP="009615E4" w14:paraId="1BF9BDA6" w14:textId="20B7CB8C">
      <w:pPr>
        <w:pStyle w:val="ListParagraph"/>
        <w:numPr>
          <w:ilvl w:val="0"/>
          <w:numId w:val="19"/>
        </w:numPr>
        <w:rPr>
          <w:sz w:val="24"/>
          <w:szCs w:val="24"/>
        </w:rPr>
      </w:pPr>
      <w:r w:rsidRPr="00BC08F9">
        <w:rPr>
          <w:sz w:val="24"/>
          <w:szCs w:val="24"/>
        </w:rPr>
        <w:t xml:space="preserve">VA Form 20-10208, </w:t>
      </w:r>
      <w:r w:rsidRPr="00BC08F9">
        <w:rPr>
          <w:i/>
          <w:iCs/>
          <w:sz w:val="24"/>
          <w:szCs w:val="24"/>
        </w:rPr>
        <w:t>Document/Evidence Submission.</w:t>
      </w:r>
    </w:p>
    <w:p w:rsidR="009615E4" w:rsidRPr="00BC08F9" w:rsidP="009615E4" w14:paraId="7B3A2345" w14:textId="798ECB28">
      <w:pPr>
        <w:ind w:left="360"/>
        <w:rPr>
          <w:sz w:val="24"/>
          <w:szCs w:val="24"/>
        </w:rPr>
      </w:pPr>
      <w:r w:rsidRPr="00BC08F9">
        <w:rPr>
          <w:sz w:val="24"/>
          <w:szCs w:val="24"/>
        </w:rPr>
        <w:t xml:space="preserve">These forms are supported under the authorities of 38 U.S.C. </w:t>
      </w:r>
      <w:r w:rsidRPr="00BC08F9" w:rsidR="00205884">
        <w:rPr>
          <w:sz w:val="24"/>
          <w:szCs w:val="24"/>
        </w:rPr>
        <w:t xml:space="preserve">5102 </w:t>
      </w:r>
      <w:r w:rsidRPr="00BC08F9" w:rsidR="00205884">
        <w:rPr>
          <w:i/>
          <w:iCs/>
          <w:sz w:val="24"/>
          <w:szCs w:val="24"/>
        </w:rPr>
        <w:t xml:space="preserve">Application forms furnished upon request, </w:t>
      </w:r>
      <w:r w:rsidRPr="00BC08F9" w:rsidR="00205884">
        <w:rPr>
          <w:sz w:val="24"/>
          <w:szCs w:val="24"/>
        </w:rPr>
        <w:t>38 U.S.C. 5101(a)</w:t>
      </w:r>
      <w:r w:rsidRPr="00BC08F9" w:rsidR="00205884">
        <w:rPr>
          <w:i/>
          <w:iCs/>
          <w:sz w:val="24"/>
          <w:szCs w:val="24"/>
        </w:rPr>
        <w:t xml:space="preserve">, Claims and Forms, </w:t>
      </w:r>
      <w:r w:rsidRPr="00BC08F9" w:rsidR="00205884">
        <w:rPr>
          <w:sz w:val="24"/>
          <w:szCs w:val="24"/>
        </w:rPr>
        <w:t>and 38 U.S.C. 501</w:t>
      </w:r>
      <w:r w:rsidRPr="00BC08F9" w:rsidR="00205884">
        <w:rPr>
          <w:i/>
          <w:iCs/>
          <w:sz w:val="24"/>
          <w:szCs w:val="24"/>
        </w:rPr>
        <w:t xml:space="preserve">, Rules and Regulations. </w:t>
      </w:r>
      <w:r w:rsidRPr="00BC08F9">
        <w:rPr>
          <w:sz w:val="24"/>
          <w:szCs w:val="24"/>
        </w:rPr>
        <w:t>Regulatory authority is found in 38 C.F.R. 3.</w:t>
      </w:r>
      <w:r w:rsidRPr="00BC08F9" w:rsidR="00205884">
        <w:rPr>
          <w:sz w:val="24"/>
          <w:szCs w:val="24"/>
        </w:rPr>
        <w:t xml:space="preserve">109. </w:t>
      </w:r>
      <w:r w:rsidRPr="00BC08F9">
        <w:rPr>
          <w:sz w:val="24"/>
          <w:szCs w:val="24"/>
        </w:rPr>
        <w:t xml:space="preserve">  </w:t>
      </w:r>
    </w:p>
    <w:p w:rsidR="009615E4" w:rsidRPr="00BC08F9" w:rsidP="009615E4" w14:paraId="006810F8" w14:textId="77777777">
      <w:pPr>
        <w:ind w:left="360"/>
        <w:rPr>
          <w:sz w:val="24"/>
          <w:szCs w:val="24"/>
        </w:rPr>
      </w:pPr>
    </w:p>
    <w:p w:rsidR="009615E4" w:rsidRPr="00BC08F9" w:rsidP="009615E4" w14:paraId="335FBA29" w14:textId="54595C1A">
      <w:pPr>
        <w:ind w:left="360" w:right="540"/>
        <w:rPr>
          <w:sz w:val="24"/>
          <w:szCs w:val="24"/>
        </w:rPr>
      </w:pPr>
      <w:r w:rsidRPr="00BC08F9">
        <w:rPr>
          <w:sz w:val="24"/>
          <w:szCs w:val="24"/>
        </w:rPr>
        <w:t>No changes have been made to th</w:t>
      </w:r>
      <w:r w:rsidRPr="00BC08F9" w:rsidR="00205884">
        <w:rPr>
          <w:sz w:val="24"/>
          <w:szCs w:val="24"/>
        </w:rPr>
        <w:t>ese</w:t>
      </w:r>
      <w:r w:rsidRPr="00BC08F9">
        <w:rPr>
          <w:sz w:val="24"/>
          <w:szCs w:val="24"/>
        </w:rPr>
        <w:t xml:space="preserve"> form</w:t>
      </w:r>
      <w:r w:rsidRPr="00BC08F9" w:rsidR="00205884">
        <w:rPr>
          <w:sz w:val="24"/>
          <w:szCs w:val="24"/>
        </w:rPr>
        <w:t>s</w:t>
      </w:r>
      <w:r w:rsidRPr="00BC08F9">
        <w:rPr>
          <w:sz w:val="24"/>
          <w:szCs w:val="24"/>
        </w:rPr>
        <w:t>. The respondent burden has decreased due</w:t>
      </w:r>
      <w:r w:rsidRPr="00BC08F9">
        <w:rPr>
          <w:sz w:val="24"/>
          <w:szCs w:val="24"/>
        </w:rPr>
        <w:t xml:space="preserve"> to the estimated number of receivables averaged over the past year.</w:t>
      </w:r>
    </w:p>
    <w:p w:rsidR="0051524F" w:rsidRPr="00BC08F9" w:rsidP="00726753" w14:paraId="608912C0" w14:textId="77777777">
      <w:pPr>
        <w:ind w:left="360" w:right="540"/>
        <w:rPr>
          <w:sz w:val="24"/>
          <w:szCs w:val="24"/>
        </w:rPr>
      </w:pPr>
    </w:p>
    <w:p w:rsidR="00334E84" w:rsidRPr="00BC08F9" w:rsidP="00E90985" w14:paraId="7AD27333" w14:textId="2C5BEFB0">
      <w:pPr>
        <w:pStyle w:val="ListParagraph"/>
        <w:numPr>
          <w:ilvl w:val="0"/>
          <w:numId w:val="5"/>
        </w:numPr>
        <w:rPr>
          <w:b/>
          <w:sz w:val="24"/>
          <w:szCs w:val="24"/>
        </w:rPr>
      </w:pPr>
      <w:r w:rsidRPr="00BC08F9">
        <w:rPr>
          <w:b/>
          <w:sz w:val="24"/>
          <w:szCs w:val="24"/>
        </w:rPr>
        <w:t>Indicate how, by whom, and for what purposes the information is to be used; indicate actual use the agency has made of the information received from current collection.</w:t>
      </w:r>
    </w:p>
    <w:p w:rsidR="00334E84" w:rsidRPr="00BC08F9" w14:paraId="769A570C" w14:textId="77777777">
      <w:pPr>
        <w:tabs>
          <w:tab w:val="left" w:pos="480"/>
          <w:tab w:val="right" w:pos="8640"/>
        </w:tabs>
        <w:ind w:right="684"/>
        <w:rPr>
          <w:sz w:val="24"/>
          <w:szCs w:val="24"/>
        </w:rPr>
      </w:pPr>
    </w:p>
    <w:p w:rsidR="00E36537" w:rsidRPr="00BC08F9" w:rsidP="00651FB2" w14:paraId="1A0A5A60" w14:textId="412E54C2">
      <w:pPr>
        <w:tabs>
          <w:tab w:val="left" w:pos="480"/>
          <w:tab w:val="right" w:pos="8640"/>
        </w:tabs>
        <w:ind w:left="360" w:right="684"/>
        <w:rPr>
          <w:bCs/>
          <w:sz w:val="24"/>
        </w:rPr>
      </w:pPr>
      <w:r w:rsidRPr="00BC08F9">
        <w:rPr>
          <w:b/>
          <w:sz w:val="24"/>
        </w:rPr>
        <w:t xml:space="preserve">VA Form </w:t>
      </w:r>
      <w:r w:rsidRPr="00BC08F9" w:rsidR="00805183">
        <w:rPr>
          <w:b/>
          <w:sz w:val="24"/>
        </w:rPr>
        <w:t>20-10206</w:t>
      </w:r>
      <w:r w:rsidRPr="00BC08F9" w:rsidR="009F5EA4">
        <w:rPr>
          <w:bCs/>
          <w:sz w:val="24"/>
        </w:rPr>
        <w:t xml:space="preserve"> </w:t>
      </w:r>
      <w:r w:rsidRPr="00BC08F9" w:rsidR="00225B4F">
        <w:rPr>
          <w:bCs/>
          <w:sz w:val="24"/>
        </w:rPr>
        <w:t>is</w:t>
      </w:r>
      <w:r w:rsidRPr="00BC08F9">
        <w:rPr>
          <w:bCs/>
          <w:sz w:val="24"/>
        </w:rPr>
        <w:t xml:space="preserve"> used </w:t>
      </w:r>
      <w:r w:rsidRPr="00BC08F9" w:rsidR="00747479">
        <w:rPr>
          <w:bCs/>
          <w:sz w:val="24"/>
        </w:rPr>
        <w:t xml:space="preserve">by VA </w:t>
      </w:r>
      <w:r w:rsidRPr="00BC08F9">
        <w:rPr>
          <w:bCs/>
          <w:sz w:val="24"/>
        </w:rPr>
        <w:t>to gather the necessary information to</w:t>
      </w:r>
      <w:r w:rsidRPr="00BC08F9" w:rsidR="00747479">
        <w:rPr>
          <w:bCs/>
          <w:sz w:val="24"/>
        </w:rPr>
        <w:t xml:space="preserve"> fulfill </w:t>
      </w:r>
      <w:r w:rsidRPr="00BC08F9" w:rsidR="00747479">
        <w:rPr>
          <w:sz w:val="24"/>
          <w:szCs w:val="24"/>
        </w:rPr>
        <w:t xml:space="preserve">claimants’ requests to access to Federal agency records and requests for access to records based on name or </w:t>
      </w:r>
      <w:r w:rsidRPr="00BC08F9" w:rsidR="00C3713E">
        <w:rPr>
          <w:sz w:val="24"/>
          <w:szCs w:val="24"/>
        </w:rPr>
        <w:t>another</w:t>
      </w:r>
      <w:r w:rsidRPr="00BC08F9" w:rsidR="00747479">
        <w:rPr>
          <w:sz w:val="24"/>
          <w:szCs w:val="24"/>
        </w:rPr>
        <w:t xml:space="preserve"> personal identifier. </w:t>
      </w:r>
    </w:p>
    <w:p w:rsidR="001F11FB" w:rsidRPr="00BC08F9" w:rsidP="00651FB2" w14:paraId="3A006D0E" w14:textId="3D64931E">
      <w:pPr>
        <w:tabs>
          <w:tab w:val="left" w:pos="480"/>
          <w:tab w:val="right" w:pos="8640"/>
        </w:tabs>
        <w:ind w:left="360" w:right="684"/>
        <w:rPr>
          <w:bCs/>
          <w:sz w:val="24"/>
        </w:rPr>
      </w:pPr>
    </w:p>
    <w:p w:rsidR="001F11FB" w:rsidRPr="00BC08F9" w:rsidP="001F11FB" w14:paraId="264F1876" w14:textId="29766D05">
      <w:pPr>
        <w:tabs>
          <w:tab w:val="left" w:pos="480"/>
          <w:tab w:val="right" w:pos="8640"/>
        </w:tabs>
        <w:ind w:left="360" w:right="684"/>
        <w:rPr>
          <w:sz w:val="24"/>
          <w:szCs w:val="24"/>
        </w:rPr>
      </w:pPr>
      <w:r w:rsidRPr="00BC08F9">
        <w:rPr>
          <w:b/>
          <w:sz w:val="24"/>
        </w:rPr>
        <w:t>VA Form 20-10207</w:t>
      </w:r>
      <w:r w:rsidRPr="00BC08F9" w:rsidR="009F5EA4">
        <w:rPr>
          <w:bCs/>
          <w:sz w:val="24"/>
        </w:rPr>
        <w:t xml:space="preserve"> </w:t>
      </w:r>
      <w:r w:rsidRPr="00BC08F9" w:rsidR="00225B4F">
        <w:rPr>
          <w:bCs/>
          <w:sz w:val="24"/>
        </w:rPr>
        <w:t>is</w:t>
      </w:r>
      <w:r w:rsidRPr="00BC08F9">
        <w:rPr>
          <w:bCs/>
          <w:sz w:val="24"/>
        </w:rPr>
        <w:t xml:space="preserve"> used by VA to gather the necessary information to determine priority processing of a </w:t>
      </w:r>
      <w:r w:rsidRPr="00BC08F9">
        <w:rPr>
          <w:sz w:val="24"/>
          <w:szCs w:val="24"/>
        </w:rPr>
        <w:t xml:space="preserve">claim due to special circumstances or status. </w:t>
      </w:r>
    </w:p>
    <w:p w:rsidR="001F11FB" w:rsidRPr="00BC08F9" w:rsidP="00651FB2" w14:paraId="566CC85A" w14:textId="436A32B2">
      <w:pPr>
        <w:tabs>
          <w:tab w:val="left" w:pos="480"/>
          <w:tab w:val="right" w:pos="8640"/>
        </w:tabs>
        <w:ind w:left="360" w:right="684"/>
        <w:rPr>
          <w:sz w:val="24"/>
          <w:szCs w:val="24"/>
        </w:rPr>
      </w:pPr>
    </w:p>
    <w:p w:rsidR="001F11FB" w:rsidRPr="00BC08F9" w:rsidP="00651FB2" w14:paraId="5C27A99C" w14:textId="3F412ACA">
      <w:pPr>
        <w:tabs>
          <w:tab w:val="left" w:pos="480"/>
          <w:tab w:val="right" w:pos="8640"/>
        </w:tabs>
        <w:ind w:left="360" w:right="684"/>
        <w:rPr>
          <w:sz w:val="24"/>
          <w:szCs w:val="24"/>
        </w:rPr>
      </w:pPr>
      <w:r w:rsidRPr="00BC08F9">
        <w:rPr>
          <w:b/>
          <w:sz w:val="24"/>
        </w:rPr>
        <w:t>VA Form 20-10208</w:t>
      </w:r>
      <w:r w:rsidRPr="00BC08F9" w:rsidR="009F5EA4">
        <w:rPr>
          <w:bCs/>
          <w:sz w:val="24"/>
        </w:rPr>
        <w:t xml:space="preserve"> </w:t>
      </w:r>
      <w:r w:rsidRPr="00BC08F9" w:rsidR="00225B4F">
        <w:rPr>
          <w:bCs/>
          <w:sz w:val="24"/>
        </w:rPr>
        <w:t>is</w:t>
      </w:r>
      <w:r w:rsidRPr="00BC08F9">
        <w:rPr>
          <w:bCs/>
          <w:sz w:val="24"/>
        </w:rPr>
        <w:t xml:space="preserve"> used by VA to gather the necessary information to </w:t>
      </w:r>
      <w:r w:rsidRPr="00BC08F9" w:rsidR="00D8552F">
        <w:rPr>
          <w:bCs/>
          <w:sz w:val="24"/>
        </w:rPr>
        <w:t xml:space="preserve">associate information and evidence received from claimants with the claimants claim or VA account. </w:t>
      </w:r>
      <w:r w:rsidRPr="00BC08F9">
        <w:rPr>
          <w:sz w:val="24"/>
          <w:szCs w:val="24"/>
        </w:rPr>
        <w:t xml:space="preserve"> </w:t>
      </w:r>
    </w:p>
    <w:p w:rsidR="00334E84" w:rsidRPr="00BC08F9" w:rsidP="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BC08F9" w:rsidP="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BC08F9">
        <w:rPr>
          <w:b/>
          <w:sz w:val="24"/>
          <w:szCs w:val="24"/>
        </w:rPr>
        <w:t xml:space="preserve">Describe whether, and to what extent, the collection of information involves the use of automated, electronic, mechanical, or other technological collection techniques or other forms of </w:t>
      </w:r>
      <w:r w:rsidRPr="00BC08F9">
        <w:rPr>
          <w:b/>
          <w:sz w:val="24"/>
          <w:szCs w:val="24"/>
        </w:rPr>
        <w:t xml:space="preserve">information technology, </w:t>
      </w:r>
      <w:r w:rsidRPr="00BC08F9">
        <w:rPr>
          <w:b/>
          <w:sz w:val="24"/>
          <w:szCs w:val="24"/>
        </w:rPr>
        <w:t>e.g.</w:t>
      </w:r>
      <w:r w:rsidRPr="00BC08F9">
        <w:rPr>
          <w:b/>
          <w:sz w:val="24"/>
          <w:szCs w:val="24"/>
        </w:rPr>
        <w:t xml:space="preserve"> permitting electronic submission of responses, and the basis for the decision for adopting this mean</w:t>
      </w:r>
      <w:r w:rsidRPr="00BC08F9" w:rsidR="00651FB2">
        <w:rPr>
          <w:b/>
          <w:sz w:val="24"/>
          <w:szCs w:val="24"/>
        </w:rPr>
        <w:t>s of collection.  Also describe</w:t>
      </w:r>
      <w:r w:rsidRPr="00BC08F9">
        <w:rPr>
          <w:b/>
          <w:sz w:val="24"/>
          <w:szCs w:val="24"/>
        </w:rPr>
        <w:t xml:space="preserve"> any consideration of using information technology to reduce burden.</w:t>
      </w:r>
    </w:p>
    <w:p w:rsidR="00334E84" w:rsidRPr="00BC08F9" w14:paraId="3EC9079E" w14:textId="77777777">
      <w:pPr>
        <w:pStyle w:val="BodyText2"/>
        <w:rPr>
          <w:rFonts w:ascii="Times New Roman" w:hAnsi="Times New Roman"/>
          <w:sz w:val="24"/>
          <w:szCs w:val="24"/>
        </w:rPr>
      </w:pPr>
    </w:p>
    <w:p w:rsidR="00617D2B" w:rsidRPr="00BC08F9" w:rsidP="00617D2B" w14:paraId="7D09E457" w14:textId="48319397">
      <w:pPr>
        <w:tabs>
          <w:tab w:val="left" w:pos="630"/>
        </w:tabs>
        <w:ind w:left="360"/>
        <w:rPr>
          <w:sz w:val="24"/>
          <w:szCs w:val="24"/>
        </w:rPr>
      </w:pPr>
      <w:r w:rsidRPr="00BC08F9">
        <w:rPr>
          <w:b/>
          <w:bCs/>
          <w:color w:val="000000"/>
          <w:sz w:val="24"/>
          <w:szCs w:val="24"/>
        </w:rPr>
        <w:t>VA Form</w:t>
      </w:r>
      <w:r w:rsidRPr="00BC08F9" w:rsidR="00D8552F">
        <w:rPr>
          <w:b/>
          <w:bCs/>
          <w:color w:val="000000"/>
          <w:sz w:val="24"/>
          <w:szCs w:val="24"/>
        </w:rPr>
        <w:t>s</w:t>
      </w:r>
      <w:r w:rsidRPr="00BC08F9">
        <w:rPr>
          <w:b/>
          <w:bCs/>
          <w:color w:val="000000"/>
          <w:sz w:val="24"/>
          <w:szCs w:val="24"/>
        </w:rPr>
        <w:t xml:space="preserve"> 2</w:t>
      </w:r>
      <w:r w:rsidRPr="00BC08F9" w:rsidR="00D8552F">
        <w:rPr>
          <w:b/>
          <w:bCs/>
          <w:color w:val="000000"/>
          <w:sz w:val="24"/>
          <w:szCs w:val="24"/>
        </w:rPr>
        <w:t>0</w:t>
      </w:r>
      <w:r w:rsidRPr="00BC08F9">
        <w:rPr>
          <w:b/>
          <w:bCs/>
          <w:color w:val="000000"/>
          <w:sz w:val="24"/>
          <w:szCs w:val="24"/>
        </w:rPr>
        <w:t>-</w:t>
      </w:r>
      <w:r w:rsidRPr="00BC08F9" w:rsidR="00D8552F">
        <w:rPr>
          <w:b/>
          <w:bCs/>
          <w:color w:val="000000"/>
          <w:sz w:val="24"/>
          <w:szCs w:val="24"/>
        </w:rPr>
        <w:t>10206, 20-10207, and 20-10208</w:t>
      </w:r>
      <w:r w:rsidRPr="00BC08F9">
        <w:rPr>
          <w:color w:val="000000"/>
          <w:sz w:val="24"/>
          <w:szCs w:val="24"/>
        </w:rPr>
        <w:t xml:space="preserve"> </w:t>
      </w:r>
      <w:r w:rsidRPr="00BC08F9" w:rsidR="00041145">
        <w:rPr>
          <w:color w:val="000000"/>
          <w:sz w:val="24"/>
          <w:szCs w:val="24"/>
        </w:rPr>
        <w:t>are</w:t>
      </w:r>
      <w:r w:rsidRPr="00BC08F9">
        <w:rPr>
          <w:color w:val="000000"/>
          <w:sz w:val="24"/>
          <w:szCs w:val="24"/>
        </w:rPr>
        <w:t xml:space="preserve"> available on the VA</w:t>
      </w:r>
      <w:r w:rsidRPr="00BC08F9" w:rsidR="00AB2CD1">
        <w:rPr>
          <w:color w:val="000000"/>
          <w:sz w:val="24"/>
          <w:szCs w:val="24"/>
        </w:rPr>
        <w:t xml:space="preserve"> Forms</w:t>
      </w:r>
      <w:r w:rsidRPr="00BC08F9">
        <w:rPr>
          <w:color w:val="000000"/>
          <w:sz w:val="24"/>
          <w:szCs w:val="24"/>
        </w:rPr>
        <w:t xml:space="preserve"> Website in a fillable electronic format. VBA host</w:t>
      </w:r>
      <w:r w:rsidRPr="00BC08F9" w:rsidR="00041145">
        <w:rPr>
          <w:color w:val="000000"/>
          <w:sz w:val="24"/>
          <w:szCs w:val="24"/>
        </w:rPr>
        <w:t>s</w:t>
      </w:r>
      <w:r w:rsidRPr="00BC08F9">
        <w:rPr>
          <w:color w:val="000000"/>
          <w:sz w:val="24"/>
          <w:szCs w:val="24"/>
        </w:rPr>
        <w:t xml:space="preserve"> th</w:t>
      </w:r>
      <w:r w:rsidRPr="00BC08F9" w:rsidR="00C3713E">
        <w:rPr>
          <w:color w:val="000000"/>
          <w:sz w:val="24"/>
          <w:szCs w:val="24"/>
        </w:rPr>
        <w:t>ese</w:t>
      </w:r>
      <w:r w:rsidRPr="00BC08F9">
        <w:rPr>
          <w:color w:val="000000"/>
          <w:sz w:val="24"/>
          <w:szCs w:val="24"/>
        </w:rPr>
        <w:t xml:space="preserve"> form</w:t>
      </w:r>
      <w:r w:rsidRPr="00BC08F9" w:rsidR="00C3713E">
        <w:rPr>
          <w:color w:val="000000"/>
          <w:sz w:val="24"/>
          <w:szCs w:val="24"/>
        </w:rPr>
        <w:t>s</w:t>
      </w:r>
      <w:r w:rsidRPr="00BC08F9">
        <w:rPr>
          <w:color w:val="000000"/>
          <w:sz w:val="24"/>
          <w:szCs w:val="24"/>
        </w:rPr>
        <w:t xml:space="preserve"> on a secure server and does not currently have the technology in place to allow for the complete submission of the form</w:t>
      </w:r>
      <w:r w:rsidRPr="00BC08F9" w:rsidR="00D8552F">
        <w:rPr>
          <w:color w:val="000000"/>
          <w:sz w:val="24"/>
          <w:szCs w:val="24"/>
        </w:rPr>
        <w:t>s</w:t>
      </w:r>
      <w:r w:rsidRPr="00BC08F9">
        <w:rPr>
          <w:color w:val="000000"/>
          <w:sz w:val="24"/>
          <w:szCs w:val="24"/>
        </w:rPr>
        <w:t>. Validation edits are performed to assure data integrity. There currently is no utility process in place that will allow the data subm</w:t>
      </w:r>
      <w:r w:rsidRPr="00BC08F9">
        <w:rPr>
          <w:color w:val="000000"/>
          <w:sz w:val="24"/>
          <w:szCs w:val="24"/>
        </w:rPr>
        <w:t>itted on the form</w:t>
      </w:r>
      <w:r w:rsidRPr="00BC08F9" w:rsidR="00D8552F">
        <w:rPr>
          <w:color w:val="000000"/>
          <w:sz w:val="24"/>
          <w:szCs w:val="24"/>
        </w:rPr>
        <w:t>s</w:t>
      </w:r>
      <w:r w:rsidRPr="00BC08F9">
        <w:rPr>
          <w:color w:val="000000"/>
          <w:sz w:val="24"/>
          <w:szCs w:val="24"/>
        </w:rPr>
        <w:t xml:space="preserve"> to be incorporated with an existing centralized legacy database.</w:t>
      </w:r>
    </w:p>
    <w:p w:rsidR="00495C22" w:rsidRPr="00BC08F9" w:rsidP="00617D2B" w14:paraId="513E6D27" w14:textId="1EAA0EE3">
      <w:pPr>
        <w:rPr>
          <w:sz w:val="24"/>
          <w:szCs w:val="24"/>
        </w:rPr>
      </w:pPr>
    </w:p>
    <w:p w:rsidR="005E4CE3" w:rsidRPr="00BC08F9" w:rsidP="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BC08F9">
        <w:rPr>
          <w:b/>
          <w:sz w:val="24"/>
          <w:szCs w:val="24"/>
        </w:rPr>
        <w:t>Describe efforts to identify duplication.  Show specifically why any similar information already available cannot be used or modified for use for the purposes described in</w:t>
      </w:r>
      <w:r w:rsidRPr="00BC08F9">
        <w:rPr>
          <w:b/>
          <w:sz w:val="24"/>
          <w:szCs w:val="24"/>
        </w:rPr>
        <w:t xml:space="preserve"> Item 2 above.</w:t>
      </w:r>
    </w:p>
    <w:p w:rsidR="005E4CE3" w:rsidRPr="00BC08F9"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Pr="00BC08F9" w:rsidP="005E4CE3" w14:paraId="1239167F" w14:textId="30F7EC3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BC08F9">
        <w:rPr>
          <w:sz w:val="24"/>
          <w:szCs w:val="24"/>
        </w:rPr>
        <w:t>Program reviews were conducted to identify potential areas of duplication; however, none were found to exist. There is no known Department or Agency which maintains the necessary information, nor is it available from other sources within ou</w:t>
      </w:r>
      <w:r w:rsidRPr="00BC08F9">
        <w:rPr>
          <w:sz w:val="24"/>
          <w:szCs w:val="24"/>
        </w:rPr>
        <w:t xml:space="preserve">r </w:t>
      </w:r>
      <w:r w:rsidRPr="00BC08F9">
        <w:rPr>
          <w:sz w:val="24"/>
          <w:szCs w:val="24"/>
        </w:rPr>
        <w:t>Department</w:t>
      </w:r>
      <w:r w:rsidRPr="00BC08F9">
        <w:rPr>
          <w:sz w:val="24"/>
          <w:szCs w:val="24"/>
        </w:rPr>
        <w:t>.</w:t>
      </w:r>
    </w:p>
    <w:p w:rsidR="00310573" w:rsidRPr="00BC08F9" w:rsidP="005E4CE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BC08F9" w:rsidP="0072675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BC08F9">
        <w:rPr>
          <w:b/>
          <w:sz w:val="24"/>
          <w:szCs w:val="24"/>
        </w:rPr>
        <w:t>If the collection of information impacts small businesses or other small entities, describe any methods used to minimize burden.</w:t>
      </w:r>
    </w:p>
    <w:p w:rsidR="00726753" w:rsidRPr="00BC08F9"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BC08F9" w:rsidP="00726753" w14:paraId="7D443F9C" w14:textId="4BA73F2E">
      <w:pPr>
        <w:pStyle w:val="ListParagraph"/>
        <w:tabs>
          <w:tab w:val="left" w:pos="547"/>
          <w:tab w:val="left" w:pos="1080"/>
          <w:tab w:val="left" w:pos="1627"/>
          <w:tab w:val="left" w:pos="2160"/>
          <w:tab w:val="left" w:pos="2880"/>
        </w:tabs>
        <w:ind w:left="360"/>
        <w:rPr>
          <w:b/>
          <w:sz w:val="24"/>
          <w:szCs w:val="24"/>
        </w:rPr>
      </w:pPr>
      <w:r w:rsidRPr="00BC08F9">
        <w:rPr>
          <w:sz w:val="24"/>
          <w:szCs w:val="24"/>
        </w:rPr>
        <w:t>The collection of information does not involve small businesses or entities.</w:t>
      </w:r>
    </w:p>
    <w:p w:rsidR="00310573" w:rsidRPr="00BC08F9" w14:paraId="3E492F7E" w14:textId="77777777">
      <w:pPr>
        <w:tabs>
          <w:tab w:val="left" w:pos="480"/>
          <w:tab w:val="right" w:pos="8640"/>
        </w:tabs>
        <w:ind w:right="684"/>
        <w:rPr>
          <w:sz w:val="24"/>
          <w:szCs w:val="24"/>
        </w:rPr>
      </w:pPr>
    </w:p>
    <w:p w:rsidR="00310573" w:rsidRPr="00BC08F9" w:rsidP="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BC08F9">
        <w:rPr>
          <w:b/>
          <w:sz w:val="24"/>
          <w:szCs w:val="24"/>
        </w:rPr>
        <w:t xml:space="preserve">Describe the </w:t>
      </w:r>
      <w:r w:rsidRPr="00BC08F9">
        <w:rPr>
          <w:b/>
          <w:sz w:val="24"/>
          <w:szCs w:val="24"/>
        </w:rPr>
        <w:t>consequences to Federal program or policy activities if the collection is not conducted or is conducted less frequently as well as any technical or legal obstacles to reducing burden.</w:t>
      </w:r>
    </w:p>
    <w:p w:rsidR="00310573" w:rsidRPr="00BC08F9" w:rsidP="00310573" w14:paraId="2DC9955C" w14:textId="77777777">
      <w:pPr>
        <w:pStyle w:val="ListParagraph"/>
        <w:tabs>
          <w:tab w:val="left" w:pos="547"/>
          <w:tab w:val="left" w:pos="1080"/>
          <w:tab w:val="left" w:pos="1627"/>
          <w:tab w:val="left" w:pos="2160"/>
          <w:tab w:val="left" w:pos="2880"/>
        </w:tabs>
        <w:ind w:left="360"/>
        <w:rPr>
          <w:b/>
          <w:sz w:val="24"/>
          <w:szCs w:val="24"/>
        </w:rPr>
      </w:pPr>
    </w:p>
    <w:p w:rsidR="00C3713E" w:rsidRPr="00BC08F9" w:rsidP="00C3713E" w14:paraId="7BFFC972" w14:textId="1EC99077">
      <w:pPr>
        <w:tabs>
          <w:tab w:val="left" w:pos="480"/>
          <w:tab w:val="right" w:pos="8640"/>
        </w:tabs>
        <w:ind w:left="360" w:right="684"/>
        <w:rPr>
          <w:bCs/>
          <w:sz w:val="24"/>
        </w:rPr>
      </w:pPr>
      <w:r w:rsidRPr="00BC08F9">
        <w:rPr>
          <w:b/>
          <w:sz w:val="24"/>
        </w:rPr>
        <w:t>VA Form 20-10206</w:t>
      </w:r>
      <w:r w:rsidRPr="00BC08F9">
        <w:rPr>
          <w:bCs/>
          <w:sz w:val="24"/>
        </w:rPr>
        <w:t xml:space="preserve"> </w:t>
      </w:r>
      <w:r w:rsidRPr="00BC08F9" w:rsidR="0084429E">
        <w:rPr>
          <w:bCs/>
          <w:sz w:val="24"/>
        </w:rPr>
        <w:t>is</w:t>
      </w:r>
      <w:r w:rsidRPr="00BC08F9">
        <w:rPr>
          <w:bCs/>
          <w:sz w:val="24"/>
        </w:rPr>
        <w:t xml:space="preserve"> used by VA to gather the necessary information to fulfill </w:t>
      </w:r>
      <w:r w:rsidRPr="00BC08F9">
        <w:rPr>
          <w:sz w:val="24"/>
          <w:szCs w:val="24"/>
        </w:rPr>
        <w:t>claimants’ requests to access to Federal agency records and requests for access to records based on name or another personal identifier. W</w:t>
      </w:r>
      <w:r w:rsidRPr="00BC08F9">
        <w:rPr>
          <w:bCs/>
          <w:sz w:val="24"/>
        </w:rPr>
        <w:t>ithout this information, VA would not be able to efficientl</w:t>
      </w:r>
      <w:r w:rsidRPr="00BC08F9">
        <w:rPr>
          <w:bCs/>
          <w:sz w:val="24"/>
        </w:rPr>
        <w:t>y process FOIA and PA requests in a standardize manner. As such</w:t>
      </w:r>
      <w:r w:rsidRPr="00BC08F9" w:rsidR="007B5977">
        <w:rPr>
          <w:bCs/>
          <w:sz w:val="24"/>
        </w:rPr>
        <w:t>,</w:t>
      </w:r>
      <w:r w:rsidRPr="00BC08F9">
        <w:rPr>
          <w:bCs/>
          <w:sz w:val="24"/>
        </w:rPr>
        <w:t xml:space="preserve"> requests from claimants and stakeholders vary in nature and in scope, VA has not used any current information collections for this purpose.  </w:t>
      </w:r>
    </w:p>
    <w:p w:rsidR="00C3713E" w:rsidRPr="00BC08F9" w:rsidP="00C3713E" w14:paraId="1EE002A4" w14:textId="77777777">
      <w:pPr>
        <w:tabs>
          <w:tab w:val="left" w:pos="480"/>
          <w:tab w:val="right" w:pos="8640"/>
        </w:tabs>
        <w:ind w:left="360" w:right="684"/>
        <w:rPr>
          <w:bCs/>
          <w:sz w:val="24"/>
        </w:rPr>
      </w:pPr>
    </w:p>
    <w:p w:rsidR="00C3713E" w:rsidRPr="00BC08F9" w:rsidP="00C3713E" w14:paraId="12D21A88" w14:textId="6D7F35B1">
      <w:pPr>
        <w:tabs>
          <w:tab w:val="left" w:pos="480"/>
          <w:tab w:val="right" w:pos="8640"/>
        </w:tabs>
        <w:ind w:left="360" w:right="684"/>
        <w:rPr>
          <w:sz w:val="24"/>
          <w:szCs w:val="24"/>
        </w:rPr>
      </w:pPr>
      <w:r w:rsidRPr="00BC08F9">
        <w:rPr>
          <w:b/>
          <w:sz w:val="24"/>
        </w:rPr>
        <w:t xml:space="preserve">VA Form 20-10207 </w:t>
      </w:r>
      <w:r w:rsidRPr="00BC08F9" w:rsidR="0084429E">
        <w:rPr>
          <w:bCs/>
          <w:sz w:val="24"/>
        </w:rPr>
        <w:t>is</w:t>
      </w:r>
      <w:r w:rsidRPr="00BC08F9">
        <w:rPr>
          <w:bCs/>
          <w:sz w:val="24"/>
        </w:rPr>
        <w:t xml:space="preserve"> used by VA to gather the nec</w:t>
      </w:r>
      <w:r w:rsidRPr="00BC08F9">
        <w:rPr>
          <w:bCs/>
          <w:sz w:val="24"/>
        </w:rPr>
        <w:t xml:space="preserve">essary information to determine priority processing of a </w:t>
      </w:r>
      <w:r w:rsidRPr="00BC08F9">
        <w:rPr>
          <w:sz w:val="24"/>
          <w:szCs w:val="24"/>
        </w:rPr>
        <w:t>claim due to special circumstances or status. W</w:t>
      </w:r>
      <w:r w:rsidRPr="00BC08F9">
        <w:rPr>
          <w:bCs/>
          <w:sz w:val="24"/>
        </w:rPr>
        <w:t xml:space="preserve">ithout this information, VA would not be able to identify claims for priority processing for those claimants who are in urgent or immediate need due to </w:t>
      </w:r>
      <w:r w:rsidRPr="00BC08F9">
        <w:rPr>
          <w:bCs/>
          <w:sz w:val="24"/>
        </w:rPr>
        <w:t xml:space="preserve">changed circumstances. VA would also utilize this information collection for reporting purposes and for outreach efforts for those claimants.  </w:t>
      </w:r>
    </w:p>
    <w:p w:rsidR="00C3713E" w:rsidRPr="00BC08F9" w:rsidP="00C3713E" w14:paraId="21509BCA" w14:textId="77777777">
      <w:pPr>
        <w:tabs>
          <w:tab w:val="left" w:pos="480"/>
          <w:tab w:val="right" w:pos="8640"/>
        </w:tabs>
        <w:ind w:left="360" w:right="684"/>
        <w:rPr>
          <w:sz w:val="24"/>
          <w:szCs w:val="24"/>
        </w:rPr>
      </w:pPr>
    </w:p>
    <w:p w:rsidR="00C3713E" w:rsidRPr="00BC08F9" w:rsidP="00C3713E" w14:paraId="2C7559B1" w14:textId="443BC841">
      <w:pPr>
        <w:tabs>
          <w:tab w:val="left" w:pos="480"/>
          <w:tab w:val="right" w:pos="8640"/>
        </w:tabs>
        <w:ind w:left="360" w:right="684"/>
        <w:rPr>
          <w:sz w:val="24"/>
          <w:szCs w:val="24"/>
        </w:rPr>
      </w:pPr>
      <w:r w:rsidRPr="00BC08F9">
        <w:rPr>
          <w:b/>
          <w:sz w:val="24"/>
        </w:rPr>
        <w:t>VA Form 20-10208</w:t>
      </w:r>
      <w:r w:rsidRPr="00BC08F9">
        <w:rPr>
          <w:bCs/>
          <w:sz w:val="24"/>
        </w:rPr>
        <w:t xml:space="preserve"> </w:t>
      </w:r>
      <w:r w:rsidRPr="00BC08F9" w:rsidR="0084429E">
        <w:rPr>
          <w:bCs/>
          <w:sz w:val="24"/>
        </w:rPr>
        <w:t xml:space="preserve">is </w:t>
      </w:r>
      <w:r w:rsidRPr="00BC08F9">
        <w:rPr>
          <w:bCs/>
          <w:sz w:val="24"/>
        </w:rPr>
        <w:t>used by VA to gather the necessary information to associate information and evidence receiv</w:t>
      </w:r>
      <w:r w:rsidRPr="00BC08F9">
        <w:rPr>
          <w:bCs/>
          <w:sz w:val="24"/>
        </w:rPr>
        <w:t>ed from claimants with the claimants claim or VA account.</w:t>
      </w:r>
      <w:r w:rsidRPr="00BC08F9">
        <w:rPr>
          <w:sz w:val="24"/>
          <w:szCs w:val="24"/>
        </w:rPr>
        <w:t xml:space="preserve"> W</w:t>
      </w:r>
      <w:r w:rsidRPr="00BC08F9">
        <w:rPr>
          <w:bCs/>
          <w:sz w:val="24"/>
        </w:rPr>
        <w:t>ithout this information, VA would not be able to efficiently and successfully process and associate evidence or information of record to a claimant’s file which could affect adjudication and decisi</w:t>
      </w:r>
      <w:r w:rsidRPr="00BC08F9">
        <w:rPr>
          <w:bCs/>
          <w:sz w:val="24"/>
        </w:rPr>
        <w:t>ons made by VA.</w:t>
      </w:r>
    </w:p>
    <w:p w:rsidR="00E36537" w:rsidRPr="00BC08F9" w14:paraId="58DB5468" w14:textId="77777777">
      <w:pPr>
        <w:rPr>
          <w:sz w:val="24"/>
          <w:szCs w:val="24"/>
        </w:rPr>
      </w:pPr>
    </w:p>
    <w:p w:rsidR="00726753" w:rsidRPr="00BC08F9" w:rsidP="0072675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BC08F9">
        <w:rPr>
          <w:b/>
          <w:sz w:val="24"/>
          <w:szCs w:val="24"/>
        </w:rPr>
        <w:t>Explain any special circumstances that would cause an information collection to be conducted more often than quarterly or require respondents to prepare written responses to a collection of information in fewer than 30 days after receipt o</w:t>
      </w:r>
      <w:r w:rsidRPr="00BC08F9">
        <w:rPr>
          <w:b/>
          <w:sz w:val="24"/>
          <w:szCs w:val="24"/>
        </w:rPr>
        <w:t>f it; submit more than an original and two copies of any document; retain records, other than health, medical, government contract, grant-in-aid, or tax records for more than three years; in connection with a statistical survey that is not designed to prod</w:t>
      </w:r>
      <w:r w:rsidRPr="00BC08F9">
        <w:rPr>
          <w:b/>
          <w:sz w:val="24"/>
          <w:szCs w:val="24"/>
        </w:rPr>
        <w:t>uce valid and reliable results that can be generalized to the universe of study and require the use of a statistical data classification that has not been reviewed and approved by OMB.</w:t>
      </w:r>
    </w:p>
    <w:p w:rsidR="00726753" w:rsidRPr="00BC08F9"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Pr="00BC08F9" w:rsidP="00726753"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BC08F9">
        <w:rPr>
          <w:sz w:val="24"/>
          <w:szCs w:val="24"/>
        </w:rPr>
        <w:t>There is no special circumstance requiring collection in a manner inco</w:t>
      </w:r>
      <w:r w:rsidRPr="00BC08F9">
        <w:rPr>
          <w:sz w:val="24"/>
          <w:szCs w:val="24"/>
        </w:rPr>
        <w:t>nsistent with 5 CFR 1320.6 guidelines.</w:t>
      </w:r>
    </w:p>
    <w:p w:rsidR="00D94A38" w:rsidRPr="00BC08F9" w:rsidP="00310573"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RPr="00BC08F9" w:rsidP="00617D2B" w14:paraId="06A6D83D" w14:textId="4E763D04">
      <w:pPr>
        <w:pStyle w:val="ListParagraph"/>
        <w:numPr>
          <w:ilvl w:val="0"/>
          <w:numId w:val="5"/>
        </w:numPr>
        <w:tabs>
          <w:tab w:val="left" w:pos="547"/>
          <w:tab w:val="left" w:pos="1080"/>
          <w:tab w:val="left" w:pos="1627"/>
          <w:tab w:val="left" w:pos="2160"/>
          <w:tab w:val="left" w:pos="2880"/>
        </w:tabs>
        <w:rPr>
          <w:b/>
          <w:sz w:val="24"/>
          <w:szCs w:val="24"/>
        </w:rPr>
      </w:pPr>
      <w:r w:rsidRPr="00BC08F9">
        <w:rPr>
          <w:b/>
          <w:sz w:val="24"/>
          <w:szCs w:val="24"/>
        </w:rPr>
        <w:t xml:space="preserve">If applicable, provide a copy and identify the date and page number of </w:t>
      </w:r>
      <w:r w:rsidRPr="00BC08F9" w:rsidR="00B73919">
        <w:rPr>
          <w:b/>
          <w:sz w:val="24"/>
          <w:szCs w:val="24"/>
        </w:rPr>
        <w:t>publications</w:t>
      </w:r>
      <w:r w:rsidRPr="00BC08F9">
        <w:rPr>
          <w:b/>
          <w:sz w:val="24"/>
          <w:szCs w:val="24"/>
        </w:rPr>
        <w:t xml:space="preserve"> in </w:t>
      </w:r>
    </w:p>
    <w:p w:rsidR="00726753" w:rsidRPr="00BC08F9" w:rsidP="00726753" w14:paraId="202C1D3A" w14:textId="59D7CF57">
      <w:pPr>
        <w:pStyle w:val="ListParagraph"/>
        <w:tabs>
          <w:tab w:val="left" w:pos="547"/>
          <w:tab w:val="left" w:pos="1080"/>
          <w:tab w:val="left" w:pos="1627"/>
          <w:tab w:val="left" w:pos="2160"/>
          <w:tab w:val="left" w:pos="2880"/>
        </w:tabs>
        <w:ind w:left="360"/>
        <w:rPr>
          <w:b/>
          <w:sz w:val="24"/>
          <w:szCs w:val="24"/>
        </w:rPr>
      </w:pPr>
      <w:r w:rsidRPr="00BC08F9">
        <w:rPr>
          <w:b/>
          <w:sz w:val="24"/>
          <w:szCs w:val="24"/>
        </w:rPr>
        <w:t xml:space="preserve">the Federal Register of the sponsor’s notice, required by 5 CFR 1320.8(d), soliciting comments on the information </w:t>
      </w:r>
      <w:r w:rsidRPr="00BC08F9">
        <w:rPr>
          <w:b/>
          <w:sz w:val="24"/>
          <w:szCs w:val="24"/>
        </w:rPr>
        <w:t>collection prior to submission to OMB.  Summarize public comments received in response to that notice and describe actions taken by the sponsor in responses to these comments.  Specifically address comments received on cost and hour burden.</w:t>
      </w:r>
    </w:p>
    <w:p w:rsidR="006D3D3E" w:rsidRPr="00BC08F9" w:rsidP="00726753" w14:paraId="473A2368" w14:textId="1C6D2EB7">
      <w:pPr>
        <w:pStyle w:val="ListParagraph"/>
        <w:tabs>
          <w:tab w:val="left" w:pos="547"/>
          <w:tab w:val="left" w:pos="1080"/>
          <w:tab w:val="left" w:pos="1627"/>
          <w:tab w:val="left" w:pos="2160"/>
          <w:tab w:val="left" w:pos="2880"/>
        </w:tabs>
        <w:ind w:left="360"/>
        <w:rPr>
          <w:b/>
          <w:sz w:val="24"/>
          <w:szCs w:val="24"/>
        </w:rPr>
      </w:pPr>
    </w:p>
    <w:p w:rsidR="00B740F2" w:rsidRPr="00BC08F9" w:rsidP="00726753" w14:paraId="4309D0CA" w14:textId="5A2EEE87">
      <w:pPr>
        <w:pStyle w:val="ListParagraph"/>
        <w:tabs>
          <w:tab w:val="left" w:pos="547"/>
          <w:tab w:val="left" w:pos="1080"/>
          <w:tab w:val="left" w:pos="1627"/>
          <w:tab w:val="left" w:pos="2160"/>
          <w:tab w:val="left" w:pos="2880"/>
        </w:tabs>
        <w:ind w:left="360"/>
        <w:rPr>
          <w:bCs/>
          <w:sz w:val="24"/>
          <w:szCs w:val="24"/>
        </w:rPr>
      </w:pPr>
      <w:r w:rsidRPr="00BC08F9">
        <w:rPr>
          <w:bCs/>
          <w:sz w:val="24"/>
          <w:szCs w:val="24"/>
        </w:rPr>
        <w:t xml:space="preserve">The </w:t>
      </w:r>
      <w:r w:rsidRPr="00BC08F9">
        <w:rPr>
          <w:bCs/>
          <w:sz w:val="24"/>
          <w:szCs w:val="24"/>
        </w:rPr>
        <w:t>Department notice was published</w:t>
      </w:r>
      <w:r w:rsidRPr="00BC08F9" w:rsidR="006D3D3E">
        <w:rPr>
          <w:bCs/>
          <w:sz w:val="24"/>
          <w:szCs w:val="24"/>
        </w:rPr>
        <w:t xml:space="preserve"> in the Federal Register</w:t>
      </w:r>
      <w:r w:rsidRPr="00BC08F9">
        <w:rPr>
          <w:bCs/>
          <w:sz w:val="24"/>
          <w:szCs w:val="24"/>
        </w:rPr>
        <w:t xml:space="preserve"> on</w:t>
      </w:r>
      <w:r w:rsidR="00035871">
        <w:rPr>
          <w:bCs/>
          <w:sz w:val="24"/>
          <w:szCs w:val="24"/>
        </w:rPr>
        <w:t xml:space="preserve"> Monday,</w:t>
      </w:r>
      <w:r w:rsidRPr="00BC08F9">
        <w:rPr>
          <w:bCs/>
          <w:sz w:val="24"/>
          <w:szCs w:val="24"/>
        </w:rPr>
        <w:t xml:space="preserve"> </w:t>
      </w:r>
      <w:r w:rsidR="00035871">
        <w:rPr>
          <w:bCs/>
          <w:sz w:val="24"/>
          <w:szCs w:val="24"/>
        </w:rPr>
        <w:t>May 15</w:t>
      </w:r>
      <w:r w:rsidRPr="00BC08F9" w:rsidR="00E2496E">
        <w:rPr>
          <w:bCs/>
          <w:sz w:val="24"/>
          <w:szCs w:val="24"/>
        </w:rPr>
        <w:t>,</w:t>
      </w:r>
      <w:r w:rsidRPr="00BC08F9" w:rsidR="00E90420">
        <w:rPr>
          <w:bCs/>
          <w:sz w:val="24"/>
          <w:szCs w:val="24"/>
        </w:rPr>
        <w:t xml:space="preserve"> </w:t>
      </w:r>
      <w:r w:rsidR="00035871">
        <w:rPr>
          <w:bCs/>
          <w:sz w:val="24"/>
          <w:szCs w:val="24"/>
        </w:rPr>
        <w:t>2023</w:t>
      </w:r>
      <w:r w:rsidRPr="00BC08F9" w:rsidR="0084429E">
        <w:rPr>
          <w:bCs/>
          <w:sz w:val="24"/>
          <w:szCs w:val="24"/>
        </w:rPr>
        <w:t>,</w:t>
      </w:r>
      <w:r w:rsidRPr="00BC08F9">
        <w:rPr>
          <w:bCs/>
          <w:sz w:val="24"/>
          <w:szCs w:val="24"/>
        </w:rPr>
        <w:t xml:space="preserve">                </w:t>
      </w:r>
    </w:p>
    <w:p w:rsidR="00726753" w:rsidRPr="00BC08F9" w:rsidP="00726753" w14:paraId="17B66F6B" w14:textId="5C38C891">
      <w:pPr>
        <w:pStyle w:val="ListParagraph"/>
        <w:tabs>
          <w:tab w:val="left" w:pos="547"/>
          <w:tab w:val="left" w:pos="1080"/>
          <w:tab w:val="left" w:pos="1627"/>
          <w:tab w:val="left" w:pos="2160"/>
          <w:tab w:val="left" w:pos="2880"/>
        </w:tabs>
        <w:ind w:left="360"/>
        <w:rPr>
          <w:bCs/>
          <w:sz w:val="24"/>
          <w:szCs w:val="24"/>
        </w:rPr>
      </w:pPr>
      <w:r w:rsidRPr="00BC08F9">
        <w:rPr>
          <w:bCs/>
          <w:sz w:val="24"/>
          <w:szCs w:val="24"/>
        </w:rPr>
        <w:t>Vol.</w:t>
      </w:r>
      <w:r w:rsidRPr="00BC08F9" w:rsidR="00E90420">
        <w:rPr>
          <w:bCs/>
          <w:sz w:val="24"/>
          <w:szCs w:val="24"/>
        </w:rPr>
        <w:t xml:space="preserve"> </w:t>
      </w:r>
      <w:r w:rsidR="00035871">
        <w:rPr>
          <w:bCs/>
          <w:sz w:val="24"/>
          <w:szCs w:val="24"/>
        </w:rPr>
        <w:t>88</w:t>
      </w:r>
      <w:r w:rsidRPr="00BC08F9" w:rsidR="00E2496E">
        <w:rPr>
          <w:bCs/>
          <w:sz w:val="24"/>
          <w:szCs w:val="24"/>
        </w:rPr>
        <w:t>,</w:t>
      </w:r>
      <w:r w:rsidRPr="00BC08F9">
        <w:rPr>
          <w:bCs/>
          <w:sz w:val="24"/>
          <w:szCs w:val="24"/>
        </w:rPr>
        <w:t xml:space="preserve"> No.</w:t>
      </w:r>
      <w:r w:rsidRPr="00BC08F9" w:rsidR="00E90420">
        <w:rPr>
          <w:bCs/>
          <w:sz w:val="24"/>
          <w:szCs w:val="24"/>
        </w:rPr>
        <w:t xml:space="preserve"> </w:t>
      </w:r>
      <w:r w:rsidR="00035871">
        <w:rPr>
          <w:bCs/>
          <w:sz w:val="24"/>
          <w:szCs w:val="24"/>
        </w:rPr>
        <w:t>93</w:t>
      </w:r>
      <w:r w:rsidRPr="00BC08F9" w:rsidR="00E2496E">
        <w:rPr>
          <w:bCs/>
          <w:sz w:val="24"/>
          <w:szCs w:val="24"/>
        </w:rPr>
        <w:t>, p</w:t>
      </w:r>
      <w:r w:rsidRPr="00BC08F9">
        <w:rPr>
          <w:bCs/>
          <w:sz w:val="24"/>
          <w:szCs w:val="24"/>
        </w:rPr>
        <w:t>age</w:t>
      </w:r>
      <w:r w:rsidRPr="00BC08F9" w:rsidR="00DE671A">
        <w:rPr>
          <w:bCs/>
          <w:sz w:val="24"/>
          <w:szCs w:val="24"/>
        </w:rPr>
        <w:t>s</w:t>
      </w:r>
      <w:r w:rsidRPr="00BC08F9" w:rsidR="00723893">
        <w:rPr>
          <w:bCs/>
          <w:sz w:val="24"/>
          <w:szCs w:val="24"/>
        </w:rPr>
        <w:t xml:space="preserve"> </w:t>
      </w:r>
      <w:r w:rsidR="00303209">
        <w:rPr>
          <w:bCs/>
          <w:sz w:val="24"/>
          <w:szCs w:val="24"/>
        </w:rPr>
        <w:t>31099-31100</w:t>
      </w:r>
      <w:r w:rsidRPr="00BC08F9">
        <w:rPr>
          <w:bCs/>
          <w:sz w:val="24"/>
          <w:szCs w:val="24"/>
        </w:rPr>
        <w:t xml:space="preserve">.  </w:t>
      </w:r>
      <w:r w:rsidRPr="00BC08F9" w:rsidR="00DE671A">
        <w:rPr>
          <w:bCs/>
          <w:sz w:val="24"/>
          <w:szCs w:val="24"/>
        </w:rPr>
        <w:t>No</w:t>
      </w:r>
      <w:r w:rsidRPr="00BC08F9" w:rsidR="008905A2">
        <w:rPr>
          <w:bCs/>
          <w:sz w:val="24"/>
          <w:szCs w:val="24"/>
        </w:rPr>
        <w:t xml:space="preserve"> comment</w:t>
      </w:r>
      <w:r w:rsidRPr="00BC08F9" w:rsidR="00DE671A">
        <w:rPr>
          <w:bCs/>
          <w:sz w:val="24"/>
          <w:szCs w:val="24"/>
        </w:rPr>
        <w:t>s</w:t>
      </w:r>
      <w:r w:rsidRPr="00BC08F9" w:rsidR="008905A2">
        <w:rPr>
          <w:bCs/>
          <w:sz w:val="24"/>
          <w:szCs w:val="24"/>
        </w:rPr>
        <w:t xml:space="preserve"> w</w:t>
      </w:r>
      <w:r w:rsidRPr="00BC08F9" w:rsidR="00DE671A">
        <w:rPr>
          <w:bCs/>
          <w:sz w:val="24"/>
          <w:szCs w:val="24"/>
        </w:rPr>
        <w:t>ere</w:t>
      </w:r>
      <w:r w:rsidRPr="00BC08F9" w:rsidR="008905A2">
        <w:rPr>
          <w:bCs/>
          <w:sz w:val="24"/>
          <w:szCs w:val="24"/>
        </w:rPr>
        <w:t xml:space="preserve"> r</w:t>
      </w:r>
      <w:r w:rsidRPr="00BC08F9">
        <w:rPr>
          <w:bCs/>
          <w:sz w:val="24"/>
          <w:szCs w:val="24"/>
        </w:rPr>
        <w:t>eceived in response to this notice.</w:t>
      </w:r>
    </w:p>
    <w:p w:rsidR="00072B8C" w:rsidRPr="00BC08F9" w:rsidP="00F81B22" w14:paraId="6FDC1929" w14:textId="77777777">
      <w:pPr>
        <w:tabs>
          <w:tab w:val="left" w:pos="547"/>
          <w:tab w:val="left" w:pos="1080"/>
          <w:tab w:val="left" w:pos="1627"/>
          <w:tab w:val="left" w:pos="2160"/>
          <w:tab w:val="left" w:pos="2880"/>
        </w:tabs>
        <w:rPr>
          <w:b/>
          <w:sz w:val="24"/>
          <w:szCs w:val="24"/>
        </w:rPr>
      </w:pPr>
    </w:p>
    <w:p w:rsidR="00310573" w:rsidRPr="00BC08F9" w:rsidP="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BC08F9">
        <w:rPr>
          <w:b/>
          <w:sz w:val="24"/>
          <w:szCs w:val="24"/>
        </w:rPr>
        <w:t>Explain any decision to provide any payment or gift to respondents,</w:t>
      </w:r>
      <w:r w:rsidRPr="00BC08F9">
        <w:rPr>
          <w:b/>
          <w:sz w:val="24"/>
          <w:szCs w:val="24"/>
        </w:rPr>
        <w:t xml:space="preserve"> other than remuneration of contractors or grantees.</w:t>
      </w:r>
    </w:p>
    <w:p w:rsidR="00310573" w:rsidRPr="00BC08F9" w:rsidP="00310573" w14:paraId="3D2A37E8" w14:textId="77777777">
      <w:pPr>
        <w:pStyle w:val="ListParagraph"/>
        <w:tabs>
          <w:tab w:val="left" w:pos="547"/>
          <w:tab w:val="left" w:pos="1080"/>
          <w:tab w:val="left" w:pos="1627"/>
          <w:tab w:val="left" w:pos="2160"/>
          <w:tab w:val="left" w:pos="2880"/>
        </w:tabs>
        <w:ind w:left="360"/>
        <w:rPr>
          <w:b/>
          <w:sz w:val="24"/>
          <w:szCs w:val="24"/>
        </w:rPr>
      </w:pPr>
    </w:p>
    <w:p w:rsidR="00E36537" w:rsidRPr="00BC08F9" w:rsidP="00310573" w14:paraId="17AF9E71" w14:textId="76C55554">
      <w:pPr>
        <w:pStyle w:val="ListParagraph"/>
        <w:tabs>
          <w:tab w:val="left" w:pos="547"/>
          <w:tab w:val="left" w:pos="1080"/>
          <w:tab w:val="left" w:pos="1627"/>
          <w:tab w:val="left" w:pos="2160"/>
          <w:tab w:val="left" w:pos="2880"/>
        </w:tabs>
        <w:ind w:left="360"/>
        <w:rPr>
          <w:sz w:val="24"/>
          <w:szCs w:val="24"/>
        </w:rPr>
      </w:pPr>
      <w:r w:rsidRPr="00BC08F9">
        <w:rPr>
          <w:sz w:val="24"/>
          <w:szCs w:val="24"/>
        </w:rPr>
        <w:t>No payments or gifts to respondents have been made under this collection of information.</w:t>
      </w:r>
    </w:p>
    <w:p w:rsidR="00310573" w:rsidRPr="00BC08F9" w:rsidP="00310573" w14:paraId="475E22C0" w14:textId="77777777">
      <w:pPr>
        <w:pStyle w:val="ListParagraph"/>
        <w:tabs>
          <w:tab w:val="left" w:pos="547"/>
          <w:tab w:val="left" w:pos="1080"/>
          <w:tab w:val="left" w:pos="1627"/>
          <w:tab w:val="left" w:pos="2160"/>
          <w:tab w:val="left" w:pos="2880"/>
        </w:tabs>
        <w:ind w:left="360"/>
        <w:rPr>
          <w:b/>
          <w:sz w:val="24"/>
          <w:szCs w:val="24"/>
        </w:rPr>
      </w:pPr>
    </w:p>
    <w:p w:rsidR="00726753" w:rsidRPr="00BC08F9" w:rsidP="00726753" w14:paraId="1B415915" w14:textId="77777777">
      <w:pPr>
        <w:pStyle w:val="ListParagraph"/>
        <w:numPr>
          <w:ilvl w:val="0"/>
          <w:numId w:val="5"/>
        </w:numPr>
        <w:rPr>
          <w:sz w:val="24"/>
          <w:szCs w:val="24"/>
        </w:rPr>
      </w:pPr>
      <w:r w:rsidRPr="00BC08F9">
        <w:rPr>
          <w:b/>
          <w:color w:val="000000"/>
          <w:sz w:val="24"/>
          <w:szCs w:val="24"/>
        </w:rPr>
        <w:t xml:space="preserve">Describe any assurance of privacy to the extent permitted by law provided to respondents and the basis for </w:t>
      </w:r>
      <w:r w:rsidRPr="00BC08F9">
        <w:rPr>
          <w:b/>
          <w:color w:val="000000"/>
          <w:sz w:val="24"/>
          <w:szCs w:val="24"/>
        </w:rPr>
        <w:t>the assurance in statute, regulation, or agency policy.</w:t>
      </w:r>
    </w:p>
    <w:p w:rsidR="00726753" w:rsidRPr="00BC08F9" w:rsidP="00726753" w14:paraId="59D827C4" w14:textId="77777777">
      <w:pPr>
        <w:pStyle w:val="ListParagraph"/>
        <w:ind w:left="360"/>
        <w:rPr>
          <w:b/>
          <w:color w:val="000000"/>
          <w:sz w:val="24"/>
          <w:szCs w:val="24"/>
        </w:rPr>
      </w:pPr>
    </w:p>
    <w:p w:rsidR="007B5977" w:rsidRPr="00BC08F9" w:rsidP="007B5977" w14:paraId="709BCFE8" w14:textId="77777777">
      <w:pPr>
        <w:ind w:left="360"/>
        <w:rPr>
          <w:sz w:val="24"/>
          <w:szCs w:val="24"/>
        </w:rPr>
      </w:pPr>
      <w:r w:rsidRPr="00BC08F9">
        <w:rPr>
          <w:sz w:val="24"/>
          <w:szCs w:val="24"/>
        </w:rPr>
        <w:t>The records are maintained in the appropriate Privacy Act System of Records identified as “Compensation, Pension, Education, and Vocational Rehabilitation and Employment Records-VA (58VA21/22/28),” p</w:t>
      </w:r>
      <w:r w:rsidRPr="00BC08F9">
        <w:rPr>
          <w:sz w:val="24"/>
          <w:szCs w:val="24"/>
        </w:rPr>
        <w:t>ublished at 74 FR 29275 on June 19, 2009, and last amended at 87 FR 8740 (February 16, 2022).</w:t>
      </w:r>
    </w:p>
    <w:p w:rsidR="00E36537" w:rsidRPr="00BC08F9" w:rsidP="007B5977" w14:paraId="45CE1490" w14:textId="2483D7DE">
      <w:pPr>
        <w:ind w:left="360"/>
        <w:rPr>
          <w:sz w:val="24"/>
          <w:szCs w:val="24"/>
        </w:rPr>
      </w:pPr>
    </w:p>
    <w:p w:rsidR="00726753" w:rsidRPr="00BC08F9" w:rsidP="00726753" w14:paraId="6E484345" w14:textId="77777777">
      <w:pPr>
        <w:pStyle w:val="NormalWeb"/>
        <w:numPr>
          <w:ilvl w:val="0"/>
          <w:numId w:val="5"/>
        </w:numPr>
        <w:spacing w:before="0" w:beforeAutospacing="0" w:after="0" w:afterAutospacing="0"/>
        <w:rPr>
          <w:b/>
          <w:sz w:val="24"/>
          <w:szCs w:val="24"/>
        </w:rPr>
      </w:pPr>
      <w:r w:rsidRPr="00BC08F9">
        <w:rPr>
          <w:b/>
          <w:sz w:val="24"/>
          <w:szCs w:val="24"/>
        </w:rPr>
        <w:t xml:space="preserve">Provide additional justification for any questions of a </w:t>
      </w:r>
      <w:r w:rsidRPr="00BC08F9">
        <w:rPr>
          <w:b/>
          <w:color w:val="auto"/>
          <w:sz w:val="24"/>
          <w:szCs w:val="24"/>
        </w:rPr>
        <w:t>sensitive nature</w:t>
      </w:r>
      <w:r w:rsidRPr="00BC08F9">
        <w:rPr>
          <w:b/>
          <w:color w:val="0000FF"/>
          <w:sz w:val="24"/>
          <w:szCs w:val="24"/>
        </w:rPr>
        <w:t xml:space="preserve"> </w:t>
      </w:r>
      <w:r w:rsidRPr="00BC08F9">
        <w:rPr>
          <w:b/>
          <w:color w:val="auto"/>
          <w:sz w:val="24"/>
          <w:szCs w:val="24"/>
        </w:rPr>
        <w:t xml:space="preserve">(Information that, with a reasonable degree of medical certainty, is likely to have a </w:t>
      </w:r>
      <w:r w:rsidRPr="00BC08F9">
        <w:rPr>
          <w:b/>
          <w:color w:val="auto"/>
          <w:sz w:val="24"/>
          <w:szCs w:val="24"/>
        </w:rPr>
        <w:t>serious adverse effect on an individual's mental or physical health if revealed to him or her),</w:t>
      </w:r>
      <w:r w:rsidRPr="00BC08F9">
        <w:rPr>
          <w:b/>
          <w:sz w:val="24"/>
          <w:szCs w:val="24"/>
        </w:rPr>
        <w:t xml:space="preserve"> such as sexual behavior and attitudes, religious beliefs, and other matters that are commonly considered private; include specific uses to be made of the inform</w:t>
      </w:r>
      <w:r w:rsidRPr="00BC08F9">
        <w:rPr>
          <w:b/>
          <w:sz w:val="24"/>
          <w:szCs w:val="24"/>
        </w:rPr>
        <w:t xml:space="preserve">ation, the explanation </w:t>
      </w:r>
      <w:r w:rsidRPr="00BC08F9">
        <w:rPr>
          <w:b/>
          <w:sz w:val="24"/>
          <w:szCs w:val="24"/>
        </w:rPr>
        <w:t>to be given to persons from whom the information is requested, and any steps to be taken to obtain their consent.</w:t>
      </w:r>
    </w:p>
    <w:p w:rsidR="00726753" w:rsidRPr="00BC08F9" w:rsidP="00726753" w14:paraId="56EE9BF8" w14:textId="77777777">
      <w:pPr>
        <w:pStyle w:val="NormalWeb"/>
        <w:spacing w:before="0" w:beforeAutospacing="0" w:after="0" w:afterAutospacing="0"/>
        <w:ind w:left="360"/>
        <w:rPr>
          <w:b/>
          <w:sz w:val="24"/>
          <w:szCs w:val="24"/>
        </w:rPr>
      </w:pPr>
    </w:p>
    <w:p w:rsidR="00E36537" w:rsidRPr="00BC08F9" w:rsidP="00726753" w14:paraId="75779BC1" w14:textId="6549AFEA">
      <w:pPr>
        <w:pStyle w:val="NormalWeb"/>
        <w:spacing w:before="0" w:beforeAutospacing="0" w:after="0" w:afterAutospacing="0"/>
        <w:ind w:left="360"/>
        <w:rPr>
          <w:b/>
          <w:sz w:val="24"/>
          <w:szCs w:val="24"/>
        </w:rPr>
      </w:pPr>
      <w:r w:rsidRPr="00BC08F9">
        <w:rPr>
          <w:sz w:val="24"/>
          <w:szCs w:val="24"/>
        </w:rPr>
        <w:t>There are no questions of a sensitive nature.</w:t>
      </w:r>
    </w:p>
    <w:p w:rsidR="00E36537" w:rsidRPr="00BC08F9" w14:paraId="089F24D7" w14:textId="77777777">
      <w:pPr>
        <w:tabs>
          <w:tab w:val="left" w:pos="480"/>
          <w:tab w:val="right" w:pos="8640"/>
        </w:tabs>
        <w:ind w:right="684"/>
        <w:rPr>
          <w:sz w:val="24"/>
          <w:szCs w:val="24"/>
        </w:rPr>
      </w:pPr>
    </w:p>
    <w:p w:rsidR="007B5977" w:rsidRPr="00BC08F9" w14:paraId="28EC87A3" w14:textId="77777777">
      <w:pPr>
        <w:rPr>
          <w:b/>
          <w:sz w:val="24"/>
          <w:szCs w:val="24"/>
        </w:rPr>
      </w:pPr>
      <w:r w:rsidRPr="00BC08F9">
        <w:rPr>
          <w:b/>
          <w:sz w:val="24"/>
          <w:szCs w:val="24"/>
        </w:rPr>
        <w:br w:type="page"/>
      </w:r>
    </w:p>
    <w:p w:rsidR="00310573" w:rsidRPr="00BC08F9" w:rsidP="003B6D49" w14:paraId="5C550AF8" w14:textId="3ECBBBB3">
      <w:pPr>
        <w:pStyle w:val="ListParagraph"/>
        <w:numPr>
          <w:ilvl w:val="0"/>
          <w:numId w:val="5"/>
        </w:numPr>
        <w:tabs>
          <w:tab w:val="left" w:pos="547"/>
          <w:tab w:val="left" w:pos="1080"/>
          <w:tab w:val="left" w:pos="1627"/>
          <w:tab w:val="left" w:pos="2160"/>
          <w:tab w:val="left" w:pos="2880"/>
        </w:tabs>
        <w:rPr>
          <w:b/>
          <w:sz w:val="24"/>
          <w:szCs w:val="24"/>
        </w:rPr>
      </w:pPr>
      <w:r w:rsidRPr="00BC08F9">
        <w:rPr>
          <w:b/>
          <w:sz w:val="24"/>
          <w:szCs w:val="24"/>
        </w:rPr>
        <w:t>Estimate of the hour burden of the collection of information:</w:t>
      </w:r>
    </w:p>
    <w:p w:rsidR="00E36537" w:rsidRPr="00BC08F9" w14:paraId="4592B525" w14:textId="77777777">
      <w:pPr>
        <w:tabs>
          <w:tab w:val="left" w:pos="480"/>
          <w:tab w:val="right" w:pos="8640"/>
        </w:tabs>
        <w:ind w:right="684"/>
        <w:rPr>
          <w:sz w:val="24"/>
          <w:szCs w:val="24"/>
        </w:rPr>
      </w:pPr>
    </w:p>
    <w:p w:rsidR="003B6D49" w:rsidRPr="00BC08F9" w:rsidP="00310573" w14:paraId="283C193F" w14:textId="224E012F">
      <w:pPr>
        <w:pStyle w:val="ListParagraph"/>
        <w:numPr>
          <w:ilvl w:val="0"/>
          <w:numId w:val="8"/>
        </w:numPr>
        <w:tabs>
          <w:tab w:val="left" w:pos="480"/>
          <w:tab w:val="right" w:pos="8640"/>
        </w:tabs>
        <w:ind w:right="684"/>
        <w:rPr>
          <w:sz w:val="24"/>
          <w:szCs w:val="24"/>
        </w:rPr>
      </w:pPr>
      <w:r w:rsidRPr="00BC08F9">
        <w:rPr>
          <w:sz w:val="24"/>
          <w:szCs w:val="24"/>
        </w:rPr>
        <w:t xml:space="preserve">Total </w:t>
      </w:r>
      <w:r w:rsidRPr="00BC08F9">
        <w:rPr>
          <w:sz w:val="24"/>
          <w:szCs w:val="24"/>
        </w:rPr>
        <w:t>N</w:t>
      </w:r>
      <w:r w:rsidRPr="00BC08F9" w:rsidR="00E36537">
        <w:rPr>
          <w:sz w:val="24"/>
          <w:szCs w:val="24"/>
        </w:rPr>
        <w:t xml:space="preserve">umber of Respondents is estimated at </w:t>
      </w:r>
      <w:r w:rsidRPr="00BC08F9" w:rsidR="00990D51">
        <w:rPr>
          <w:b/>
          <w:bCs/>
          <w:sz w:val="24"/>
          <w:szCs w:val="24"/>
          <w:u w:val="single"/>
        </w:rPr>
        <w:t>132,301</w:t>
      </w:r>
      <w:r w:rsidRPr="00BC08F9" w:rsidR="00A41C33">
        <w:rPr>
          <w:rStyle w:val="CommentReference"/>
        </w:rPr>
        <w:t xml:space="preserve"> </w:t>
      </w:r>
      <w:r w:rsidRPr="00BC08F9" w:rsidR="00A41C33">
        <w:rPr>
          <w:rStyle w:val="CommentReference"/>
          <w:sz w:val="24"/>
          <w:szCs w:val="24"/>
        </w:rPr>
        <w:t>p</w:t>
      </w:r>
      <w:r w:rsidRPr="00BC08F9" w:rsidR="00430D02">
        <w:rPr>
          <w:sz w:val="24"/>
          <w:szCs w:val="24"/>
        </w:rPr>
        <w:t>er year</w:t>
      </w:r>
      <w:r w:rsidRPr="00BC08F9" w:rsidR="00C17C77">
        <w:rPr>
          <w:sz w:val="24"/>
          <w:szCs w:val="24"/>
        </w:rPr>
        <w:t>.</w:t>
      </w:r>
      <w:r w:rsidRPr="00BC08F9" w:rsidR="00E36537">
        <w:rPr>
          <w:sz w:val="24"/>
          <w:szCs w:val="24"/>
        </w:rPr>
        <w:t xml:space="preserve"> </w:t>
      </w:r>
    </w:p>
    <w:p w:rsidR="00C3713E" w:rsidRPr="00BC08F9" w:rsidP="00A41C33" w14:paraId="11564877" w14:textId="0D8C5A28">
      <w:pPr>
        <w:pStyle w:val="ListParagraph"/>
        <w:numPr>
          <w:ilvl w:val="0"/>
          <w:numId w:val="13"/>
        </w:numPr>
        <w:tabs>
          <w:tab w:val="left" w:pos="480"/>
          <w:tab w:val="right" w:pos="8640"/>
        </w:tabs>
        <w:ind w:left="1170" w:right="684"/>
        <w:rPr>
          <w:sz w:val="24"/>
          <w:szCs w:val="24"/>
        </w:rPr>
      </w:pPr>
      <w:r w:rsidRPr="00BC08F9">
        <w:rPr>
          <w:sz w:val="24"/>
          <w:szCs w:val="24"/>
        </w:rPr>
        <w:t xml:space="preserve">Respondent total for VA Form 20-10206 is </w:t>
      </w:r>
      <w:r w:rsidRPr="00BC08F9" w:rsidR="00990D51">
        <w:rPr>
          <w:sz w:val="24"/>
          <w:szCs w:val="24"/>
        </w:rPr>
        <w:t>61,611</w:t>
      </w:r>
      <w:r w:rsidRPr="00BC08F9">
        <w:rPr>
          <w:sz w:val="24"/>
          <w:szCs w:val="24"/>
        </w:rPr>
        <w:t>.</w:t>
      </w:r>
    </w:p>
    <w:p w:rsidR="00C3713E" w:rsidRPr="00BC08F9" w:rsidP="00A41C33" w14:paraId="0CB5195D" w14:textId="037D3D1F">
      <w:pPr>
        <w:pStyle w:val="ListParagraph"/>
        <w:numPr>
          <w:ilvl w:val="0"/>
          <w:numId w:val="13"/>
        </w:numPr>
        <w:tabs>
          <w:tab w:val="left" w:pos="480"/>
          <w:tab w:val="right" w:pos="8640"/>
        </w:tabs>
        <w:ind w:left="1170" w:right="684"/>
        <w:rPr>
          <w:sz w:val="24"/>
          <w:szCs w:val="24"/>
        </w:rPr>
      </w:pPr>
      <w:r w:rsidRPr="00BC08F9">
        <w:rPr>
          <w:sz w:val="24"/>
          <w:szCs w:val="24"/>
        </w:rPr>
        <w:t xml:space="preserve">Respondent total for VA Form 20-10207 is </w:t>
      </w:r>
      <w:r w:rsidRPr="00BC08F9" w:rsidR="00990D51">
        <w:rPr>
          <w:sz w:val="24"/>
          <w:szCs w:val="24"/>
        </w:rPr>
        <w:t>15,718.</w:t>
      </w:r>
    </w:p>
    <w:p w:rsidR="00C3713E" w:rsidRPr="00BC08F9" w:rsidP="00A41C33" w14:paraId="47206B33" w14:textId="732ADB94">
      <w:pPr>
        <w:pStyle w:val="ListParagraph"/>
        <w:numPr>
          <w:ilvl w:val="0"/>
          <w:numId w:val="13"/>
        </w:numPr>
        <w:tabs>
          <w:tab w:val="left" w:pos="480"/>
          <w:tab w:val="right" w:pos="8640"/>
        </w:tabs>
        <w:ind w:left="1170" w:right="684"/>
        <w:rPr>
          <w:sz w:val="24"/>
          <w:szCs w:val="24"/>
        </w:rPr>
      </w:pPr>
      <w:r w:rsidRPr="00BC08F9">
        <w:rPr>
          <w:sz w:val="24"/>
          <w:szCs w:val="24"/>
        </w:rPr>
        <w:t xml:space="preserve">Respondent total for VA Form 20-10208 is </w:t>
      </w:r>
      <w:r w:rsidRPr="00BC08F9" w:rsidR="00990D51">
        <w:rPr>
          <w:sz w:val="24"/>
          <w:szCs w:val="24"/>
        </w:rPr>
        <w:t>54,972</w:t>
      </w:r>
      <w:r w:rsidRPr="00BC08F9">
        <w:rPr>
          <w:sz w:val="24"/>
          <w:szCs w:val="24"/>
        </w:rPr>
        <w:t xml:space="preserve">. </w:t>
      </w:r>
    </w:p>
    <w:p w:rsidR="00430D02" w:rsidRPr="00BC08F9" w:rsidP="00430D02" w14:paraId="43566C17" w14:textId="77777777">
      <w:pPr>
        <w:pStyle w:val="ListParagraph"/>
        <w:tabs>
          <w:tab w:val="left" w:pos="480"/>
          <w:tab w:val="right" w:pos="8640"/>
        </w:tabs>
        <w:ind w:right="684"/>
        <w:rPr>
          <w:sz w:val="24"/>
          <w:szCs w:val="24"/>
        </w:rPr>
      </w:pPr>
    </w:p>
    <w:p w:rsidR="00430D02" w:rsidRPr="00BC08F9" w:rsidP="00310573" w14:paraId="002C8789" w14:textId="2226BE12">
      <w:pPr>
        <w:pStyle w:val="ListParagraph"/>
        <w:numPr>
          <w:ilvl w:val="0"/>
          <w:numId w:val="8"/>
        </w:numPr>
        <w:tabs>
          <w:tab w:val="left" w:pos="480"/>
          <w:tab w:val="right" w:pos="8640"/>
        </w:tabs>
        <w:ind w:right="684"/>
        <w:rPr>
          <w:sz w:val="24"/>
          <w:szCs w:val="24"/>
        </w:rPr>
      </w:pPr>
      <w:r w:rsidRPr="00BC08F9">
        <w:rPr>
          <w:sz w:val="24"/>
          <w:szCs w:val="24"/>
        </w:rPr>
        <w:t xml:space="preserve">Frequency of Response is one time.  </w:t>
      </w:r>
    </w:p>
    <w:p w:rsidR="00312610" w:rsidRPr="00BC08F9" w:rsidP="00312610" w14:paraId="24DCD669" w14:textId="77777777">
      <w:pPr>
        <w:pStyle w:val="ListParagraph"/>
        <w:rPr>
          <w:sz w:val="24"/>
          <w:szCs w:val="24"/>
        </w:rPr>
      </w:pPr>
    </w:p>
    <w:p w:rsidR="00312610" w:rsidRPr="00BC08F9" w:rsidP="00310573" w14:paraId="7351D171" w14:textId="23C4C9DD">
      <w:pPr>
        <w:pStyle w:val="ListParagraph"/>
        <w:numPr>
          <w:ilvl w:val="0"/>
          <w:numId w:val="8"/>
        </w:numPr>
        <w:tabs>
          <w:tab w:val="left" w:pos="480"/>
          <w:tab w:val="right" w:pos="8640"/>
        </w:tabs>
        <w:ind w:right="684"/>
        <w:rPr>
          <w:sz w:val="24"/>
          <w:szCs w:val="24"/>
        </w:rPr>
      </w:pPr>
      <w:r w:rsidRPr="00BC08F9">
        <w:rPr>
          <w:sz w:val="24"/>
          <w:szCs w:val="24"/>
        </w:rPr>
        <w:t xml:space="preserve">Total Annual burden hours is estimated at </w:t>
      </w:r>
      <w:r w:rsidRPr="00BC08F9" w:rsidR="009602DD">
        <w:rPr>
          <w:b/>
          <w:bCs/>
          <w:sz w:val="24"/>
          <w:szCs w:val="24"/>
          <w:u w:val="single"/>
        </w:rPr>
        <w:t>13,230</w:t>
      </w:r>
      <w:r w:rsidRPr="00BC08F9">
        <w:rPr>
          <w:sz w:val="24"/>
          <w:szCs w:val="24"/>
        </w:rPr>
        <w:t xml:space="preserve"> hours.</w:t>
      </w:r>
    </w:p>
    <w:p w:rsidR="003B6D49" w:rsidRPr="00BC08F9" w:rsidP="003B6D49" w14:paraId="4CBBB7B9" w14:textId="77777777">
      <w:pPr>
        <w:tabs>
          <w:tab w:val="left" w:pos="480"/>
          <w:tab w:val="right" w:pos="8640"/>
        </w:tabs>
        <w:ind w:right="684"/>
        <w:rPr>
          <w:sz w:val="24"/>
          <w:szCs w:val="24"/>
        </w:rPr>
      </w:pPr>
    </w:p>
    <w:p w:rsidR="00A41C33" w:rsidRPr="00BC08F9" w:rsidP="00C3713E" w14:paraId="771176A0" w14:textId="4B30057C">
      <w:pPr>
        <w:pStyle w:val="ListParagraph"/>
        <w:numPr>
          <w:ilvl w:val="0"/>
          <w:numId w:val="8"/>
        </w:numPr>
        <w:tabs>
          <w:tab w:val="left" w:pos="480"/>
          <w:tab w:val="right" w:pos="8640"/>
        </w:tabs>
        <w:ind w:right="684"/>
        <w:rPr>
          <w:sz w:val="24"/>
          <w:szCs w:val="24"/>
        </w:rPr>
      </w:pPr>
      <w:r w:rsidRPr="00BC08F9">
        <w:rPr>
          <w:sz w:val="24"/>
          <w:szCs w:val="24"/>
        </w:rPr>
        <w:t>Average</w:t>
      </w:r>
      <w:r w:rsidRPr="00BC08F9" w:rsidR="003B6D49">
        <w:rPr>
          <w:sz w:val="24"/>
          <w:szCs w:val="24"/>
        </w:rPr>
        <w:t xml:space="preserve"> </w:t>
      </w:r>
      <w:r w:rsidRPr="00BC08F9" w:rsidR="00312610">
        <w:rPr>
          <w:sz w:val="24"/>
          <w:szCs w:val="24"/>
        </w:rPr>
        <w:t xml:space="preserve">estimated completion time </w:t>
      </w:r>
      <w:r w:rsidRPr="00BC08F9">
        <w:rPr>
          <w:sz w:val="24"/>
          <w:szCs w:val="24"/>
        </w:rPr>
        <w:t>is</w:t>
      </w:r>
      <w:r w:rsidRPr="00BC08F9" w:rsidR="00312610">
        <w:rPr>
          <w:sz w:val="24"/>
          <w:szCs w:val="24"/>
        </w:rPr>
        <w:t xml:space="preserve"> </w:t>
      </w:r>
      <w:r w:rsidRPr="00BC08F9" w:rsidR="005F0A55">
        <w:rPr>
          <w:b/>
          <w:bCs/>
          <w:sz w:val="24"/>
          <w:szCs w:val="24"/>
          <w:u w:val="single"/>
        </w:rPr>
        <w:t>6</w:t>
      </w:r>
      <w:r w:rsidRPr="00BC08F9" w:rsidR="003B6D49">
        <w:rPr>
          <w:sz w:val="24"/>
          <w:szCs w:val="24"/>
        </w:rPr>
        <w:t xml:space="preserve"> minutes.</w:t>
      </w:r>
    </w:p>
    <w:p w:rsidR="00C3713E" w:rsidRPr="00BC08F9" w:rsidP="00A41C33" w14:paraId="36E2BF32" w14:textId="74D1F755">
      <w:pPr>
        <w:pStyle w:val="ListParagraph"/>
        <w:numPr>
          <w:ilvl w:val="0"/>
          <w:numId w:val="15"/>
        </w:numPr>
        <w:tabs>
          <w:tab w:val="left" w:pos="480"/>
          <w:tab w:val="right" w:pos="8640"/>
        </w:tabs>
        <w:ind w:right="684"/>
        <w:rPr>
          <w:sz w:val="24"/>
          <w:szCs w:val="24"/>
        </w:rPr>
      </w:pPr>
      <w:r w:rsidRPr="00BC08F9">
        <w:rPr>
          <w:sz w:val="24"/>
          <w:szCs w:val="24"/>
        </w:rPr>
        <w:t>VAF 20-10206 estimated completion time is 5 minutes.</w:t>
      </w:r>
    </w:p>
    <w:p w:rsidR="00A41C33" w:rsidRPr="00BC08F9" w:rsidP="00A41C33" w14:paraId="0BB2132C" w14:textId="68C6B73C">
      <w:pPr>
        <w:pStyle w:val="ListParagraph"/>
        <w:numPr>
          <w:ilvl w:val="0"/>
          <w:numId w:val="15"/>
        </w:numPr>
        <w:tabs>
          <w:tab w:val="left" w:pos="480"/>
          <w:tab w:val="right" w:pos="8640"/>
        </w:tabs>
        <w:ind w:right="684"/>
        <w:rPr>
          <w:sz w:val="24"/>
          <w:szCs w:val="24"/>
        </w:rPr>
      </w:pPr>
      <w:r w:rsidRPr="00BC08F9">
        <w:rPr>
          <w:sz w:val="24"/>
          <w:szCs w:val="24"/>
        </w:rPr>
        <w:t xml:space="preserve">VAF 20-10207 estimated completion time is </w:t>
      </w:r>
      <w:r w:rsidRPr="00BC08F9" w:rsidR="005F0A55">
        <w:rPr>
          <w:sz w:val="24"/>
          <w:szCs w:val="24"/>
        </w:rPr>
        <w:t>7</w:t>
      </w:r>
      <w:r w:rsidRPr="00BC08F9">
        <w:rPr>
          <w:sz w:val="24"/>
          <w:szCs w:val="24"/>
        </w:rPr>
        <w:t xml:space="preserve"> minutes.  </w:t>
      </w:r>
    </w:p>
    <w:p w:rsidR="00A41C33" w:rsidRPr="00BC08F9" w:rsidP="00A41C33" w14:paraId="46ED7A92" w14:textId="07FDE0C7">
      <w:pPr>
        <w:pStyle w:val="ListParagraph"/>
        <w:numPr>
          <w:ilvl w:val="0"/>
          <w:numId w:val="15"/>
        </w:numPr>
        <w:tabs>
          <w:tab w:val="left" w:pos="480"/>
          <w:tab w:val="right" w:pos="8640"/>
        </w:tabs>
        <w:ind w:right="684"/>
        <w:rPr>
          <w:sz w:val="24"/>
          <w:szCs w:val="24"/>
        </w:rPr>
      </w:pPr>
      <w:r w:rsidRPr="00BC08F9">
        <w:rPr>
          <w:sz w:val="24"/>
          <w:szCs w:val="24"/>
        </w:rPr>
        <w:t xml:space="preserve">VAF 20-10208 estimated completion time is 5 minutes.  </w:t>
      </w:r>
    </w:p>
    <w:p w:rsidR="00312610" w:rsidRPr="00BC08F9" w:rsidP="00312610" w14:paraId="4992F149" w14:textId="77777777">
      <w:pPr>
        <w:pStyle w:val="ListParagraph"/>
        <w:rPr>
          <w:sz w:val="24"/>
          <w:szCs w:val="24"/>
        </w:rPr>
      </w:pPr>
    </w:p>
    <w:p w:rsidR="00782C13" w:rsidRPr="00BC08F9" w:rsidP="004B104B" w14:paraId="3C294A41" w14:textId="1F241DB6">
      <w:pPr>
        <w:pStyle w:val="ListParagraph"/>
        <w:numPr>
          <w:ilvl w:val="0"/>
          <w:numId w:val="8"/>
        </w:numPr>
        <w:tabs>
          <w:tab w:val="left" w:pos="480"/>
          <w:tab w:val="right" w:pos="720"/>
        </w:tabs>
        <w:ind w:right="684"/>
        <w:rPr>
          <w:sz w:val="24"/>
        </w:rPr>
      </w:pPr>
      <w:bookmarkStart w:id="0" w:name="_Hlk37231855"/>
      <w:r w:rsidRPr="00BC08F9">
        <w:rPr>
          <w:sz w:val="24"/>
          <w:szCs w:val="24"/>
        </w:rPr>
        <w:t xml:space="preserve">The respondent population for </w:t>
      </w:r>
      <w:r w:rsidRPr="00BC08F9">
        <w:rPr>
          <w:b/>
          <w:bCs/>
          <w:color w:val="000000"/>
          <w:sz w:val="24"/>
          <w:szCs w:val="24"/>
        </w:rPr>
        <w:t xml:space="preserve">VA Form </w:t>
      </w:r>
      <w:r w:rsidRPr="00BC08F9" w:rsidR="00CB7914">
        <w:rPr>
          <w:b/>
          <w:bCs/>
          <w:color w:val="000000"/>
          <w:sz w:val="24"/>
          <w:szCs w:val="24"/>
        </w:rPr>
        <w:t>20-10206</w:t>
      </w:r>
      <w:r w:rsidRPr="00BC08F9">
        <w:rPr>
          <w:sz w:val="24"/>
          <w:szCs w:val="24"/>
        </w:rPr>
        <w:t xml:space="preserve"> is composed of individuals who are </w:t>
      </w:r>
      <w:r w:rsidRPr="00BC08F9" w:rsidR="00CB7914">
        <w:rPr>
          <w:sz w:val="24"/>
          <w:szCs w:val="24"/>
        </w:rPr>
        <w:t xml:space="preserve">requesting </w:t>
      </w:r>
      <w:r w:rsidRPr="00BC08F9" w:rsidR="00CE3620">
        <w:rPr>
          <w:sz w:val="24"/>
          <w:szCs w:val="24"/>
        </w:rPr>
        <w:t xml:space="preserve">access to Federal agency records and requests for access to records based on name or </w:t>
      </w:r>
      <w:r w:rsidRPr="00BC08F9" w:rsidR="00A41C33">
        <w:rPr>
          <w:sz w:val="24"/>
          <w:szCs w:val="24"/>
        </w:rPr>
        <w:t>another</w:t>
      </w:r>
      <w:r w:rsidRPr="00BC08F9" w:rsidR="00CE3620">
        <w:rPr>
          <w:sz w:val="24"/>
          <w:szCs w:val="24"/>
        </w:rPr>
        <w:t xml:space="preserve"> personal identifier.</w:t>
      </w:r>
      <w:r w:rsidRPr="00BC08F9" w:rsidR="00A41C33">
        <w:rPr>
          <w:sz w:val="24"/>
          <w:szCs w:val="24"/>
        </w:rPr>
        <w:t xml:space="preserve"> The respondent population for </w:t>
      </w:r>
      <w:r w:rsidRPr="00BC08F9" w:rsidR="00A41C33">
        <w:rPr>
          <w:b/>
          <w:bCs/>
          <w:color w:val="000000"/>
          <w:sz w:val="24"/>
          <w:szCs w:val="24"/>
        </w:rPr>
        <w:t>VA Form 20-10207</w:t>
      </w:r>
      <w:r w:rsidRPr="00BC08F9" w:rsidR="00A41C33">
        <w:rPr>
          <w:sz w:val="24"/>
          <w:szCs w:val="24"/>
        </w:rPr>
        <w:t xml:space="preserve"> is composed of individuals who are notifying VA of an urgent need due to change in status or circumstance </w:t>
      </w:r>
      <w:r w:rsidRPr="00BC08F9" w:rsidR="00A41C33">
        <w:rPr>
          <w:sz w:val="24"/>
          <w:szCs w:val="24"/>
        </w:rPr>
        <w:t>in order to</w:t>
      </w:r>
      <w:r w:rsidRPr="00BC08F9" w:rsidR="00A41C33">
        <w:rPr>
          <w:sz w:val="24"/>
          <w:szCs w:val="24"/>
        </w:rPr>
        <w:t xml:space="preserve"> request prioritizing the processing of their claims.</w:t>
      </w:r>
      <w:r w:rsidRPr="00BC08F9" w:rsidR="004B104B">
        <w:rPr>
          <w:sz w:val="24"/>
          <w:szCs w:val="24"/>
        </w:rPr>
        <w:t xml:space="preserve"> The respondent population for </w:t>
      </w:r>
      <w:r w:rsidRPr="00BC08F9" w:rsidR="004B104B">
        <w:rPr>
          <w:b/>
          <w:bCs/>
          <w:color w:val="000000"/>
          <w:sz w:val="24"/>
          <w:szCs w:val="24"/>
        </w:rPr>
        <w:t>VA Form 20-10208</w:t>
      </w:r>
      <w:r w:rsidRPr="00BC08F9" w:rsidR="004B104B">
        <w:rPr>
          <w:sz w:val="24"/>
          <w:szCs w:val="24"/>
        </w:rPr>
        <w:t xml:space="preserve"> is composed of individuals who are submitting additional evidence or information in support of a claim or to update information on a claimant’s VA account. </w:t>
      </w:r>
      <w:r w:rsidRPr="00BC08F9">
        <w:rPr>
          <w:sz w:val="24"/>
          <w:szCs w:val="24"/>
        </w:rPr>
        <w:t>VA cannot make further assumptions about the population of respondents because of the variability of factors such as the educational background and wage potential of respondents. </w:t>
      </w:r>
      <w:r w:rsidRPr="00BC08F9" w:rsidR="009602DD">
        <w:rPr>
          <w:sz w:val="24"/>
          <w:szCs w:val="24"/>
        </w:rPr>
        <w:t>T</w:t>
      </w:r>
      <w:r w:rsidRPr="00BC08F9">
        <w:rPr>
          <w:sz w:val="24"/>
          <w:szCs w:val="24"/>
        </w:rPr>
        <w:t xml:space="preserve">herefore, VBA used general wage data to estimate the </w:t>
      </w:r>
      <w:r w:rsidRPr="00BC08F9">
        <w:rPr>
          <w:sz w:val="24"/>
          <w:szCs w:val="24"/>
        </w:rPr>
        <w:t xml:space="preserve">respondents’ costs associated with completing the information collection. </w:t>
      </w:r>
    </w:p>
    <w:p w:rsidR="00CB7914" w:rsidRPr="00BC08F9" w:rsidP="004B104B" w14:paraId="4418D03F" w14:textId="77777777">
      <w:pPr>
        <w:tabs>
          <w:tab w:val="right" w:pos="720"/>
        </w:tabs>
        <w:rPr>
          <w:sz w:val="24"/>
          <w:szCs w:val="24"/>
        </w:rPr>
      </w:pPr>
    </w:p>
    <w:p w:rsidR="00823C3C" w:rsidRPr="00BC08F9" w:rsidP="00823C3C" w14:paraId="3D81FFC6" w14:textId="2B2E672E">
      <w:pPr>
        <w:tabs>
          <w:tab w:val="left" w:pos="480"/>
          <w:tab w:val="right" w:pos="8640"/>
          <w:tab w:val="left" w:pos="9504"/>
        </w:tabs>
        <w:ind w:left="720" w:right="54"/>
        <w:rPr>
          <w:sz w:val="24"/>
          <w:szCs w:val="24"/>
        </w:rPr>
      </w:pPr>
      <w:bookmarkStart w:id="1" w:name="_Hlk2954761"/>
      <w:r w:rsidRPr="00BC08F9">
        <w:rPr>
          <w:sz w:val="24"/>
          <w:szCs w:val="24"/>
        </w:rPr>
        <w:t>The Bureau of Labor Statistics (BLS) gathers information on full-time wage and salary workers. According to the latest available BLS data, the mean hourly wage is $</w:t>
      </w:r>
      <w:r w:rsidRPr="00BC08F9" w:rsidR="004B104B">
        <w:rPr>
          <w:sz w:val="24"/>
          <w:szCs w:val="24"/>
        </w:rPr>
        <w:t>2</w:t>
      </w:r>
      <w:r w:rsidRPr="00BC08F9" w:rsidR="00E74740">
        <w:rPr>
          <w:sz w:val="24"/>
          <w:szCs w:val="24"/>
        </w:rPr>
        <w:t>9</w:t>
      </w:r>
      <w:r w:rsidRPr="00BC08F9" w:rsidR="004B104B">
        <w:rPr>
          <w:sz w:val="24"/>
          <w:szCs w:val="24"/>
        </w:rPr>
        <w:t>.7</w:t>
      </w:r>
      <w:r w:rsidRPr="00BC08F9" w:rsidR="00E74740">
        <w:rPr>
          <w:sz w:val="24"/>
          <w:szCs w:val="24"/>
        </w:rPr>
        <w:t>6</w:t>
      </w:r>
      <w:r w:rsidRPr="00BC08F9">
        <w:rPr>
          <w:sz w:val="24"/>
          <w:szCs w:val="24"/>
        </w:rPr>
        <w:t xml:space="preserve"> based on the BLS wage code – “00-0000 All Occupations.” This information was taken from the following website: </w:t>
      </w:r>
      <w:hyperlink r:id="rId8" w:history="1">
        <w:r w:rsidRPr="00BC08F9" w:rsidR="004B104B">
          <w:rPr>
            <w:rStyle w:val="Hyperlink"/>
            <w:sz w:val="24"/>
            <w:szCs w:val="24"/>
          </w:rPr>
          <w:t>https://www.bls.gov/oes/current/oes_nat.htm</w:t>
        </w:r>
      </w:hyperlink>
      <w:r w:rsidRPr="00BC08F9" w:rsidR="004B104B">
        <w:t xml:space="preserve">.  </w:t>
      </w:r>
      <w:r w:rsidRPr="00BC08F9" w:rsidR="00563695">
        <w:rPr>
          <w:sz w:val="24"/>
          <w:szCs w:val="24"/>
        </w:rPr>
        <w:t xml:space="preserve"> </w:t>
      </w:r>
    </w:p>
    <w:p w:rsidR="00823C3C" w:rsidRPr="00BC08F9" w:rsidP="00823C3C" w14:paraId="73681825" w14:textId="77777777">
      <w:pPr>
        <w:tabs>
          <w:tab w:val="left" w:pos="480"/>
          <w:tab w:val="right" w:pos="8640"/>
          <w:tab w:val="left" w:pos="9504"/>
        </w:tabs>
        <w:ind w:left="720" w:right="54"/>
        <w:rPr>
          <w:sz w:val="24"/>
          <w:szCs w:val="24"/>
        </w:rPr>
      </w:pPr>
    </w:p>
    <w:p w:rsidR="00312610" w:rsidRPr="00BC08F9" w:rsidP="00782C13" w14:paraId="39388D56" w14:textId="68C58A77">
      <w:pPr>
        <w:pStyle w:val="NoSpacing"/>
        <w:ind w:left="720"/>
      </w:pPr>
      <w:r w:rsidRPr="00BC08F9">
        <w:t xml:space="preserve">Legally, respondents may not pay a </w:t>
      </w:r>
      <w:r w:rsidRPr="00BC08F9">
        <w:t>person or business for assistance in completing the information collection. Therefore, there are no expected overhead costs for completing the information collection. VBA estimates the total cost to all respondents to be $</w:t>
      </w:r>
      <w:r w:rsidRPr="00BC08F9" w:rsidR="009602DD">
        <w:t>393,724.80</w:t>
      </w:r>
      <w:r w:rsidRPr="00BC08F9">
        <w:t xml:space="preserve"> (</w:t>
      </w:r>
      <w:r w:rsidRPr="00BC08F9" w:rsidR="009602DD">
        <w:t>13,230</w:t>
      </w:r>
      <w:r w:rsidRPr="00BC08F9">
        <w:t xml:space="preserve"> burden hours x </w:t>
      </w:r>
      <w:r w:rsidRPr="00BC08F9">
        <w:t>$</w:t>
      </w:r>
      <w:r w:rsidRPr="00BC08F9" w:rsidR="004B104B">
        <w:t>2</w:t>
      </w:r>
      <w:r w:rsidRPr="00BC08F9" w:rsidR="006B533B">
        <w:t>9</w:t>
      </w:r>
      <w:r w:rsidRPr="00BC08F9" w:rsidR="004B104B">
        <w:t>.7</w:t>
      </w:r>
      <w:r w:rsidRPr="00BC08F9" w:rsidR="006B533B">
        <w:t>6</w:t>
      </w:r>
      <w:r w:rsidRPr="00BC08F9">
        <w:t xml:space="preserve"> per hour). </w:t>
      </w:r>
      <w:bookmarkEnd w:id="1"/>
      <w:r w:rsidRPr="00BC08F9">
        <w:t xml:space="preserve"> </w:t>
      </w:r>
    </w:p>
    <w:bookmarkEnd w:id="0"/>
    <w:p w:rsidR="00C17C77" w:rsidRPr="00BC08F9" w:rsidP="00C17C77" w14:paraId="79B895B9" w14:textId="77777777">
      <w:pPr>
        <w:tabs>
          <w:tab w:val="left" w:pos="480"/>
          <w:tab w:val="right" w:pos="8640"/>
        </w:tabs>
        <w:ind w:right="684"/>
        <w:rPr>
          <w:sz w:val="24"/>
          <w:szCs w:val="24"/>
        </w:rPr>
      </w:pPr>
    </w:p>
    <w:p w:rsidR="00C75126" w:rsidRPr="00BC08F9" w:rsidP="00C75126" w14:paraId="5760F770" w14:textId="77777777">
      <w:pPr>
        <w:pStyle w:val="BodyText3"/>
        <w:numPr>
          <w:ilvl w:val="0"/>
          <w:numId w:val="5"/>
        </w:numPr>
        <w:tabs>
          <w:tab w:val="left" w:pos="547"/>
          <w:tab w:val="left" w:pos="1627"/>
        </w:tabs>
        <w:rPr>
          <w:b/>
          <w:sz w:val="24"/>
          <w:szCs w:val="24"/>
        </w:rPr>
      </w:pPr>
      <w:bookmarkStart w:id="2" w:name="_Hlk2954995"/>
      <w:r w:rsidRPr="00BC08F9">
        <w:rPr>
          <w:b/>
          <w:sz w:val="24"/>
          <w:szCs w:val="24"/>
        </w:rPr>
        <w:t>Provide an estimate of the total annual cost burden to respondents or recordkeepers resulting from the collection of information.  (Do not include the cost of any hour burden shown in Items 12 and 14).</w:t>
      </w:r>
    </w:p>
    <w:p w:rsidR="00B32D2A" w:rsidRPr="00BC08F9" w:rsidP="00B32D2A" w14:paraId="1442D7DD" w14:textId="77777777">
      <w:pPr>
        <w:pStyle w:val="NoSpacing"/>
        <w:ind w:left="360"/>
      </w:pPr>
      <w:r w:rsidRPr="00BC08F9">
        <w:t xml:space="preserve">This submission does not </w:t>
      </w:r>
      <w:r w:rsidRPr="00BC08F9">
        <w:t>involve any recordkeeping costs.</w:t>
      </w:r>
    </w:p>
    <w:bookmarkEnd w:id="2"/>
    <w:p w:rsidR="00B32D2A" w:rsidRPr="00BC08F9" w:rsidP="00B32D2A" w14:paraId="5266B3B6" w14:textId="77777777">
      <w:pPr>
        <w:pStyle w:val="BodyText3"/>
        <w:tabs>
          <w:tab w:val="left" w:pos="547"/>
          <w:tab w:val="left" w:pos="1627"/>
        </w:tabs>
        <w:rPr>
          <w:b/>
        </w:rPr>
      </w:pPr>
    </w:p>
    <w:p w:rsidR="00F54C17" w:rsidRPr="00BC08F9" w:rsidP="00F54C17" w14:paraId="5F2A2FBE" w14:textId="24CADD22">
      <w:pPr>
        <w:pStyle w:val="NoSpacing"/>
        <w:numPr>
          <w:ilvl w:val="0"/>
          <w:numId w:val="5"/>
        </w:numPr>
        <w:rPr>
          <w:b/>
        </w:rPr>
      </w:pPr>
      <w:r w:rsidRPr="00BC08F9">
        <w:rPr>
          <w:b/>
        </w:rPr>
        <w:t>Provide estimates of annual cost to the Federal Government.  Also, provide a description of the method used to estimate cost, which should include quantification of hours, operation expenses (such as equipment, overhead, p</w:t>
      </w:r>
      <w:r w:rsidRPr="00BC08F9">
        <w:rPr>
          <w:b/>
        </w:rPr>
        <w:t>rinting, and support staff), and any other expense that would not have been incurred without this collection of information.  Agencies also may aggregate cost estimates from Items 12, 13, and 14 in a single table.</w:t>
      </w:r>
    </w:p>
    <w:p w:rsidR="00F54C17" w:rsidRPr="00BC08F9" w:rsidP="00F54C17" w14:paraId="707687BA" w14:textId="77777777">
      <w:pPr>
        <w:tabs>
          <w:tab w:val="left" w:pos="480"/>
          <w:tab w:val="right" w:pos="8640"/>
        </w:tabs>
        <w:ind w:left="360" w:right="684"/>
        <w:rPr>
          <w:sz w:val="24"/>
        </w:rPr>
      </w:pPr>
    </w:p>
    <w:p w:rsidR="00F54C17" w:rsidRPr="00BC08F9" w:rsidP="00F54C17" w14:paraId="0E41E681" w14:textId="73F70ABE">
      <w:pPr>
        <w:tabs>
          <w:tab w:val="left" w:pos="480"/>
          <w:tab w:val="right" w:pos="8640"/>
        </w:tabs>
        <w:ind w:left="360" w:right="684"/>
        <w:rPr>
          <w:sz w:val="24"/>
        </w:rPr>
      </w:pPr>
      <w:r w:rsidRPr="00BC08F9">
        <w:rPr>
          <w:sz w:val="24"/>
        </w:rPr>
        <w:t>Estimated Costs to the Federal Government</w:t>
      </w:r>
      <w:r w:rsidRPr="00BC08F9">
        <w:rPr>
          <w:sz w:val="24"/>
        </w:rPr>
        <w:t>:</w:t>
      </w:r>
    </w:p>
    <w:p w:rsidR="009602DD" w:rsidRPr="00BC08F9" w:rsidP="00F54C17" w14:paraId="67640D36" w14:textId="77777777">
      <w:pPr>
        <w:tabs>
          <w:tab w:val="left" w:pos="480"/>
          <w:tab w:val="right" w:pos="8640"/>
        </w:tabs>
        <w:ind w:left="360" w:right="684"/>
        <w:rPr>
          <w:sz w:val="24"/>
        </w:rPr>
      </w:pPr>
    </w:p>
    <w:tbl>
      <w:tblPr>
        <w:tblW w:w="8640" w:type="dxa"/>
        <w:tblInd w:w="440" w:type="dxa"/>
        <w:tblLook w:val="04A0"/>
      </w:tblPr>
      <w:tblGrid>
        <w:gridCol w:w="706"/>
        <w:gridCol w:w="697"/>
        <w:gridCol w:w="886"/>
        <w:gridCol w:w="974"/>
        <w:gridCol w:w="966"/>
        <w:gridCol w:w="1137"/>
        <w:gridCol w:w="1302"/>
        <w:gridCol w:w="1972"/>
      </w:tblGrid>
      <w:tr w14:paraId="1C6488E5" w14:textId="77777777" w:rsidTr="009602DD">
        <w:tblPrEx>
          <w:tblW w:w="8640" w:type="dxa"/>
          <w:tblInd w:w="440" w:type="dxa"/>
          <w:tblLook w:val="04A0"/>
        </w:tblPrEx>
        <w:trPr>
          <w:trHeight w:val="765"/>
        </w:trPr>
        <w:tc>
          <w:tcPr>
            <w:tcW w:w="45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602DD" w:rsidRPr="009602DD" w:rsidP="009602DD" w14:paraId="24653BC8" w14:textId="77777777">
            <w:pPr>
              <w:jc w:val="center"/>
              <w:rPr>
                <w:b/>
                <w:bCs/>
                <w:color w:val="000000"/>
                <w:sz w:val="18"/>
                <w:szCs w:val="18"/>
              </w:rPr>
            </w:pPr>
            <w:r w:rsidRPr="009602DD">
              <w:rPr>
                <w:b/>
                <w:bCs/>
                <w:color w:val="000000"/>
                <w:sz w:val="18"/>
                <w:szCs w:val="18"/>
              </w:rPr>
              <w:t>Grade</w:t>
            </w:r>
          </w:p>
        </w:tc>
        <w:tc>
          <w:tcPr>
            <w:tcW w:w="7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9602DD" w:rsidRPr="009602DD" w:rsidP="009602DD" w14:paraId="5AB32911" w14:textId="77777777">
            <w:pPr>
              <w:jc w:val="center"/>
              <w:rPr>
                <w:b/>
                <w:bCs/>
                <w:color w:val="000000"/>
                <w:sz w:val="18"/>
                <w:szCs w:val="18"/>
              </w:rPr>
            </w:pPr>
            <w:r w:rsidRPr="009602DD">
              <w:rPr>
                <w:b/>
                <w:bCs/>
                <w:color w:val="000000"/>
                <w:sz w:val="18"/>
                <w:szCs w:val="18"/>
              </w:rPr>
              <w:t>Step</w:t>
            </w:r>
          </w:p>
        </w:tc>
        <w:tc>
          <w:tcPr>
            <w:tcW w:w="90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9602DD" w:rsidRPr="009602DD" w:rsidP="009602DD" w14:paraId="263B60F8" w14:textId="77777777">
            <w:pPr>
              <w:jc w:val="center"/>
              <w:rPr>
                <w:b/>
                <w:bCs/>
                <w:color w:val="000000"/>
                <w:sz w:val="18"/>
                <w:szCs w:val="18"/>
              </w:rPr>
            </w:pPr>
            <w:r w:rsidRPr="009602DD">
              <w:rPr>
                <w:b/>
                <w:bCs/>
                <w:color w:val="000000"/>
                <w:sz w:val="18"/>
                <w:szCs w:val="18"/>
              </w:rPr>
              <w:t>Burden Time</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9602DD" w:rsidRPr="009602DD" w:rsidP="009602DD" w14:paraId="4F03E43B" w14:textId="77777777">
            <w:pPr>
              <w:jc w:val="center"/>
              <w:rPr>
                <w:b/>
                <w:bCs/>
                <w:color w:val="000000"/>
                <w:sz w:val="18"/>
                <w:szCs w:val="18"/>
              </w:rPr>
            </w:pPr>
            <w:r w:rsidRPr="009602DD">
              <w:rPr>
                <w:b/>
                <w:bCs/>
                <w:color w:val="000000"/>
                <w:sz w:val="18"/>
                <w:szCs w:val="18"/>
              </w:rPr>
              <w:t>Fraction of Hour</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9602DD" w:rsidRPr="009602DD" w:rsidP="009602DD" w14:paraId="635798FA" w14:textId="77777777">
            <w:pPr>
              <w:jc w:val="center"/>
              <w:rPr>
                <w:b/>
                <w:bCs/>
                <w:color w:val="000000"/>
                <w:sz w:val="18"/>
                <w:szCs w:val="18"/>
              </w:rPr>
            </w:pPr>
            <w:r w:rsidRPr="009602DD">
              <w:rPr>
                <w:b/>
                <w:bCs/>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9602DD" w:rsidRPr="009602DD" w:rsidP="009602DD" w14:paraId="32949E17" w14:textId="77777777">
            <w:pPr>
              <w:jc w:val="center"/>
              <w:rPr>
                <w:b/>
                <w:bCs/>
                <w:color w:val="000000"/>
                <w:sz w:val="18"/>
                <w:szCs w:val="18"/>
              </w:rPr>
            </w:pPr>
            <w:r w:rsidRPr="009602DD">
              <w:rPr>
                <w:b/>
                <w:bCs/>
                <w:color w:val="000000"/>
                <w:sz w:val="18"/>
                <w:szCs w:val="18"/>
              </w:rPr>
              <w:t>Cost Per Response</w:t>
            </w:r>
          </w:p>
        </w:tc>
        <w:tc>
          <w:tcPr>
            <w:tcW w:w="135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9602DD" w:rsidRPr="009602DD" w:rsidP="009602DD" w14:paraId="0A81A815" w14:textId="77777777">
            <w:pPr>
              <w:jc w:val="center"/>
              <w:rPr>
                <w:b/>
                <w:bCs/>
                <w:color w:val="000000"/>
                <w:sz w:val="18"/>
                <w:szCs w:val="18"/>
              </w:rPr>
            </w:pPr>
            <w:r w:rsidRPr="009602DD">
              <w:rPr>
                <w:b/>
                <w:bCs/>
                <w:color w:val="000000"/>
                <w:sz w:val="18"/>
                <w:szCs w:val="18"/>
              </w:rPr>
              <w:t>Total Responses</w:t>
            </w:r>
          </w:p>
        </w:tc>
        <w:tc>
          <w:tcPr>
            <w:tcW w:w="207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9602DD" w:rsidRPr="009602DD" w:rsidP="009602DD" w14:paraId="2B19EB4C" w14:textId="77777777">
            <w:pPr>
              <w:jc w:val="center"/>
              <w:rPr>
                <w:b/>
                <w:bCs/>
                <w:color w:val="000000"/>
                <w:sz w:val="18"/>
                <w:szCs w:val="18"/>
              </w:rPr>
            </w:pPr>
            <w:r w:rsidRPr="009602DD">
              <w:rPr>
                <w:b/>
                <w:bCs/>
                <w:color w:val="000000"/>
                <w:sz w:val="18"/>
                <w:szCs w:val="18"/>
              </w:rPr>
              <w:t>Total</w:t>
            </w:r>
          </w:p>
        </w:tc>
      </w:tr>
      <w:tr w14:paraId="3243A306" w14:textId="77777777" w:rsidTr="009602DD">
        <w:tblPrEx>
          <w:tblW w:w="8640" w:type="dxa"/>
          <w:tblInd w:w="440" w:type="dxa"/>
          <w:tblLook w:val="04A0"/>
        </w:tblPrEx>
        <w:trPr>
          <w:trHeight w:val="300"/>
        </w:trPr>
        <w:tc>
          <w:tcPr>
            <w:tcW w:w="450" w:type="dxa"/>
            <w:tcBorders>
              <w:top w:val="nil"/>
              <w:left w:val="single" w:sz="8" w:space="0" w:color="auto"/>
              <w:bottom w:val="single" w:sz="4" w:space="0" w:color="auto"/>
              <w:right w:val="single" w:sz="4" w:space="0" w:color="auto"/>
            </w:tcBorders>
            <w:shd w:val="clear" w:color="auto" w:fill="auto"/>
            <w:vAlign w:val="bottom"/>
            <w:hideMark/>
          </w:tcPr>
          <w:p w:rsidR="009602DD" w:rsidRPr="009602DD" w:rsidP="009602DD" w14:paraId="57E47B34" w14:textId="77777777">
            <w:pPr>
              <w:jc w:val="center"/>
              <w:rPr>
                <w:color w:val="000000"/>
                <w:sz w:val="22"/>
                <w:szCs w:val="22"/>
              </w:rPr>
            </w:pPr>
            <w:r w:rsidRPr="009602DD">
              <w:rPr>
                <w:color w:val="000000"/>
                <w:sz w:val="22"/>
                <w:szCs w:val="22"/>
              </w:rPr>
              <w:t>7</w:t>
            </w:r>
          </w:p>
        </w:tc>
        <w:tc>
          <w:tcPr>
            <w:tcW w:w="720" w:type="dxa"/>
            <w:tcBorders>
              <w:top w:val="nil"/>
              <w:left w:val="nil"/>
              <w:bottom w:val="single" w:sz="4" w:space="0" w:color="auto"/>
              <w:right w:val="single" w:sz="4" w:space="0" w:color="auto"/>
            </w:tcBorders>
            <w:shd w:val="clear" w:color="auto" w:fill="auto"/>
            <w:vAlign w:val="bottom"/>
            <w:hideMark/>
          </w:tcPr>
          <w:p w:rsidR="009602DD" w:rsidRPr="009602DD" w:rsidP="009602DD" w14:paraId="735754B3" w14:textId="77777777">
            <w:pPr>
              <w:jc w:val="center"/>
              <w:rPr>
                <w:color w:val="000000"/>
                <w:sz w:val="22"/>
                <w:szCs w:val="22"/>
              </w:rPr>
            </w:pPr>
            <w:r w:rsidRPr="009602DD">
              <w:rPr>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9602DD" w:rsidRPr="009602DD" w:rsidP="009602DD" w14:paraId="78595CEC" w14:textId="77777777">
            <w:pPr>
              <w:jc w:val="center"/>
              <w:rPr>
                <w:color w:val="000000"/>
                <w:sz w:val="22"/>
                <w:szCs w:val="22"/>
              </w:rPr>
            </w:pPr>
            <w:r w:rsidRPr="009602DD">
              <w:rPr>
                <w:color w:val="000000"/>
                <w:sz w:val="22"/>
                <w:szCs w:val="22"/>
              </w:rPr>
              <w:t>5</w:t>
            </w:r>
          </w:p>
        </w:tc>
        <w:tc>
          <w:tcPr>
            <w:tcW w:w="990" w:type="dxa"/>
            <w:tcBorders>
              <w:top w:val="nil"/>
              <w:left w:val="nil"/>
              <w:bottom w:val="single" w:sz="4" w:space="0" w:color="auto"/>
              <w:right w:val="single" w:sz="4" w:space="0" w:color="auto"/>
            </w:tcBorders>
            <w:shd w:val="clear" w:color="auto" w:fill="auto"/>
            <w:vAlign w:val="bottom"/>
            <w:hideMark/>
          </w:tcPr>
          <w:p w:rsidR="009602DD" w:rsidRPr="009602DD" w:rsidP="009602DD" w14:paraId="174EBA5B" w14:textId="77777777">
            <w:pPr>
              <w:jc w:val="center"/>
              <w:rPr>
                <w:color w:val="000000"/>
                <w:sz w:val="22"/>
                <w:szCs w:val="22"/>
              </w:rPr>
            </w:pPr>
            <w:r w:rsidRPr="009602DD">
              <w:rPr>
                <w:color w:val="000000"/>
                <w:sz w:val="22"/>
                <w:szCs w:val="22"/>
              </w:rPr>
              <w:t>0.08</w:t>
            </w:r>
          </w:p>
        </w:tc>
        <w:tc>
          <w:tcPr>
            <w:tcW w:w="990" w:type="dxa"/>
            <w:tcBorders>
              <w:top w:val="nil"/>
              <w:left w:val="nil"/>
              <w:bottom w:val="single" w:sz="4" w:space="0" w:color="auto"/>
              <w:right w:val="single" w:sz="4" w:space="0" w:color="auto"/>
            </w:tcBorders>
            <w:shd w:val="clear" w:color="auto" w:fill="auto"/>
            <w:vAlign w:val="bottom"/>
            <w:hideMark/>
          </w:tcPr>
          <w:p w:rsidR="009602DD" w:rsidRPr="009602DD" w:rsidP="009602DD" w14:paraId="424FE8D6" w14:textId="77777777">
            <w:pPr>
              <w:jc w:val="center"/>
              <w:rPr>
                <w:color w:val="000000"/>
                <w:sz w:val="22"/>
                <w:szCs w:val="22"/>
              </w:rPr>
            </w:pPr>
            <w:r w:rsidRPr="009602DD">
              <w:rPr>
                <w:color w:val="000000"/>
                <w:sz w:val="22"/>
                <w:szCs w:val="22"/>
              </w:rPr>
              <w:t xml:space="preserve"> $20.49 </w:t>
            </w:r>
          </w:p>
        </w:tc>
        <w:tc>
          <w:tcPr>
            <w:tcW w:w="1170" w:type="dxa"/>
            <w:tcBorders>
              <w:top w:val="nil"/>
              <w:left w:val="nil"/>
              <w:bottom w:val="single" w:sz="4" w:space="0" w:color="auto"/>
              <w:right w:val="single" w:sz="4" w:space="0" w:color="auto"/>
            </w:tcBorders>
            <w:shd w:val="clear" w:color="auto" w:fill="auto"/>
            <w:vAlign w:val="bottom"/>
            <w:hideMark/>
          </w:tcPr>
          <w:p w:rsidR="009602DD" w:rsidRPr="009602DD" w:rsidP="009602DD" w14:paraId="0EA420ED" w14:textId="77777777">
            <w:pPr>
              <w:jc w:val="center"/>
              <w:rPr>
                <w:color w:val="000000"/>
                <w:sz w:val="22"/>
                <w:szCs w:val="22"/>
              </w:rPr>
            </w:pPr>
            <w:r w:rsidRPr="009602DD">
              <w:rPr>
                <w:color w:val="000000"/>
                <w:sz w:val="22"/>
                <w:szCs w:val="22"/>
              </w:rPr>
              <w:t>1.708</w:t>
            </w:r>
          </w:p>
        </w:tc>
        <w:tc>
          <w:tcPr>
            <w:tcW w:w="1350" w:type="dxa"/>
            <w:tcBorders>
              <w:top w:val="nil"/>
              <w:left w:val="nil"/>
              <w:bottom w:val="single" w:sz="4" w:space="0" w:color="auto"/>
              <w:right w:val="single" w:sz="4" w:space="0" w:color="auto"/>
            </w:tcBorders>
            <w:shd w:val="clear" w:color="auto" w:fill="auto"/>
            <w:vAlign w:val="bottom"/>
            <w:hideMark/>
          </w:tcPr>
          <w:p w:rsidR="009602DD" w:rsidRPr="009602DD" w:rsidP="009602DD" w14:paraId="498FED01" w14:textId="77777777">
            <w:pPr>
              <w:jc w:val="center"/>
              <w:rPr>
                <w:color w:val="000000"/>
                <w:sz w:val="22"/>
                <w:szCs w:val="22"/>
              </w:rPr>
            </w:pPr>
            <w:r w:rsidRPr="009602DD">
              <w:rPr>
                <w:color w:val="000000"/>
                <w:sz w:val="22"/>
                <w:szCs w:val="22"/>
              </w:rPr>
              <w:t xml:space="preserve">   132,301 </w:t>
            </w:r>
          </w:p>
        </w:tc>
        <w:tc>
          <w:tcPr>
            <w:tcW w:w="2070" w:type="dxa"/>
            <w:tcBorders>
              <w:top w:val="nil"/>
              <w:left w:val="nil"/>
              <w:bottom w:val="single" w:sz="4" w:space="0" w:color="auto"/>
              <w:right w:val="single" w:sz="8" w:space="0" w:color="auto"/>
            </w:tcBorders>
            <w:shd w:val="clear" w:color="auto" w:fill="auto"/>
            <w:vAlign w:val="bottom"/>
            <w:hideMark/>
          </w:tcPr>
          <w:p w:rsidR="009602DD" w:rsidRPr="009602DD" w:rsidP="009602DD" w14:paraId="31840F17" w14:textId="77777777">
            <w:pPr>
              <w:jc w:val="center"/>
              <w:rPr>
                <w:color w:val="000000"/>
                <w:sz w:val="22"/>
                <w:szCs w:val="22"/>
              </w:rPr>
            </w:pPr>
            <w:r w:rsidRPr="009602DD">
              <w:rPr>
                <w:color w:val="000000"/>
                <w:sz w:val="22"/>
                <w:szCs w:val="22"/>
              </w:rPr>
              <w:t xml:space="preserve"> $      225,903.96 </w:t>
            </w:r>
          </w:p>
        </w:tc>
      </w:tr>
      <w:tr w14:paraId="54FF3B56" w14:textId="77777777" w:rsidTr="009602DD">
        <w:tblPrEx>
          <w:tblW w:w="8640" w:type="dxa"/>
          <w:tblInd w:w="440" w:type="dxa"/>
          <w:tblLook w:val="04A0"/>
        </w:tblPrEx>
        <w:trPr>
          <w:trHeight w:val="289"/>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602DD" w:rsidRPr="009602DD" w:rsidP="009602DD" w14:paraId="67D1E376" w14:textId="77777777">
            <w:pPr>
              <w:rPr>
                <w:color w:val="000000"/>
                <w:sz w:val="22"/>
                <w:szCs w:val="22"/>
              </w:rPr>
            </w:pPr>
            <w:r w:rsidRPr="009602DD">
              <w:rPr>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9602DD" w:rsidRPr="009602DD" w:rsidP="009602DD" w14:paraId="7A100E3D" w14:textId="77777777">
            <w:pPr>
              <w:jc w:val="center"/>
              <w:rPr>
                <w:color w:val="000000"/>
                <w:sz w:val="22"/>
                <w:szCs w:val="22"/>
              </w:rPr>
            </w:pPr>
            <w:r w:rsidRPr="009602DD">
              <w:rPr>
                <w:color w:val="000000"/>
                <w:sz w:val="22"/>
                <w:szCs w:val="22"/>
              </w:rPr>
              <w:t xml:space="preserve"> $      225,903.96 </w:t>
            </w:r>
          </w:p>
        </w:tc>
      </w:tr>
      <w:tr w14:paraId="3EFCFB02" w14:textId="77777777" w:rsidTr="009602DD">
        <w:tblPrEx>
          <w:tblW w:w="8640" w:type="dxa"/>
          <w:tblInd w:w="440" w:type="dxa"/>
          <w:tblLook w:val="04A0"/>
        </w:tblPrEx>
        <w:trPr>
          <w:trHeight w:val="300"/>
        </w:trPr>
        <w:tc>
          <w:tcPr>
            <w:tcW w:w="450" w:type="dxa"/>
            <w:tcBorders>
              <w:top w:val="nil"/>
              <w:left w:val="single" w:sz="8" w:space="0" w:color="auto"/>
              <w:bottom w:val="single" w:sz="4" w:space="0" w:color="auto"/>
              <w:right w:val="single" w:sz="4" w:space="0" w:color="auto"/>
            </w:tcBorders>
            <w:shd w:val="clear" w:color="auto" w:fill="auto"/>
            <w:vAlign w:val="bottom"/>
            <w:hideMark/>
          </w:tcPr>
          <w:p w:rsidR="009602DD" w:rsidRPr="009602DD" w:rsidP="009602DD" w14:paraId="5E9431C6" w14:textId="77777777">
            <w:pPr>
              <w:jc w:val="center"/>
              <w:rPr>
                <w:color w:val="000000"/>
                <w:sz w:val="22"/>
                <w:szCs w:val="22"/>
              </w:rPr>
            </w:pPr>
            <w:r w:rsidRPr="009602DD">
              <w:rPr>
                <w:color w:val="000000"/>
                <w:sz w:val="22"/>
                <w:szCs w:val="22"/>
              </w:rPr>
              <w:t>9</w:t>
            </w:r>
          </w:p>
        </w:tc>
        <w:tc>
          <w:tcPr>
            <w:tcW w:w="720" w:type="dxa"/>
            <w:tcBorders>
              <w:top w:val="nil"/>
              <w:left w:val="nil"/>
              <w:bottom w:val="single" w:sz="4" w:space="0" w:color="auto"/>
              <w:right w:val="single" w:sz="4" w:space="0" w:color="auto"/>
            </w:tcBorders>
            <w:shd w:val="clear" w:color="auto" w:fill="auto"/>
            <w:vAlign w:val="bottom"/>
            <w:hideMark/>
          </w:tcPr>
          <w:p w:rsidR="009602DD" w:rsidRPr="009602DD" w:rsidP="009602DD" w14:paraId="76466978" w14:textId="77777777">
            <w:pPr>
              <w:jc w:val="center"/>
              <w:rPr>
                <w:color w:val="000000"/>
                <w:sz w:val="22"/>
                <w:szCs w:val="22"/>
              </w:rPr>
            </w:pPr>
            <w:r w:rsidRPr="009602DD">
              <w:rPr>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9602DD" w:rsidRPr="009602DD" w:rsidP="009602DD" w14:paraId="06491A0E" w14:textId="77777777">
            <w:pPr>
              <w:jc w:val="center"/>
              <w:rPr>
                <w:color w:val="000000"/>
                <w:sz w:val="22"/>
                <w:szCs w:val="22"/>
              </w:rPr>
            </w:pPr>
            <w:r w:rsidRPr="009602DD">
              <w:rPr>
                <w:color w:val="000000"/>
                <w:sz w:val="22"/>
                <w:szCs w:val="22"/>
              </w:rPr>
              <w:t>5</w:t>
            </w:r>
          </w:p>
        </w:tc>
        <w:tc>
          <w:tcPr>
            <w:tcW w:w="990" w:type="dxa"/>
            <w:tcBorders>
              <w:top w:val="nil"/>
              <w:left w:val="nil"/>
              <w:bottom w:val="single" w:sz="4" w:space="0" w:color="auto"/>
              <w:right w:val="single" w:sz="4" w:space="0" w:color="auto"/>
            </w:tcBorders>
            <w:shd w:val="clear" w:color="auto" w:fill="auto"/>
            <w:vAlign w:val="bottom"/>
            <w:hideMark/>
          </w:tcPr>
          <w:p w:rsidR="009602DD" w:rsidRPr="009602DD" w:rsidP="009602DD" w14:paraId="3D794F7F" w14:textId="77777777">
            <w:pPr>
              <w:jc w:val="center"/>
              <w:rPr>
                <w:color w:val="000000"/>
                <w:sz w:val="22"/>
                <w:szCs w:val="22"/>
              </w:rPr>
            </w:pPr>
            <w:r w:rsidRPr="009602DD">
              <w:rPr>
                <w:color w:val="000000"/>
                <w:sz w:val="22"/>
                <w:szCs w:val="22"/>
              </w:rPr>
              <w:t>0.08</w:t>
            </w:r>
          </w:p>
        </w:tc>
        <w:tc>
          <w:tcPr>
            <w:tcW w:w="990" w:type="dxa"/>
            <w:tcBorders>
              <w:top w:val="nil"/>
              <w:left w:val="nil"/>
              <w:bottom w:val="single" w:sz="4" w:space="0" w:color="auto"/>
              <w:right w:val="single" w:sz="4" w:space="0" w:color="auto"/>
            </w:tcBorders>
            <w:shd w:val="clear" w:color="auto" w:fill="auto"/>
            <w:vAlign w:val="bottom"/>
            <w:hideMark/>
          </w:tcPr>
          <w:p w:rsidR="009602DD" w:rsidRPr="009602DD" w:rsidP="009602DD" w14:paraId="71EB8EC1" w14:textId="77777777">
            <w:pPr>
              <w:jc w:val="center"/>
              <w:rPr>
                <w:color w:val="000000"/>
                <w:sz w:val="22"/>
                <w:szCs w:val="22"/>
              </w:rPr>
            </w:pPr>
            <w:r w:rsidRPr="009602DD">
              <w:rPr>
                <w:color w:val="000000"/>
                <w:sz w:val="22"/>
                <w:szCs w:val="22"/>
              </w:rPr>
              <w:t xml:space="preserve"> $25.06 </w:t>
            </w:r>
          </w:p>
        </w:tc>
        <w:tc>
          <w:tcPr>
            <w:tcW w:w="1170" w:type="dxa"/>
            <w:tcBorders>
              <w:top w:val="nil"/>
              <w:left w:val="nil"/>
              <w:bottom w:val="single" w:sz="4" w:space="0" w:color="auto"/>
              <w:right w:val="single" w:sz="4" w:space="0" w:color="auto"/>
            </w:tcBorders>
            <w:shd w:val="clear" w:color="auto" w:fill="auto"/>
            <w:vAlign w:val="bottom"/>
            <w:hideMark/>
          </w:tcPr>
          <w:p w:rsidR="009602DD" w:rsidRPr="009602DD" w:rsidP="009602DD" w14:paraId="74D07739" w14:textId="77777777">
            <w:pPr>
              <w:jc w:val="center"/>
              <w:rPr>
                <w:color w:val="000000"/>
                <w:sz w:val="22"/>
                <w:szCs w:val="22"/>
              </w:rPr>
            </w:pPr>
            <w:r w:rsidRPr="009602DD">
              <w:rPr>
                <w:color w:val="000000"/>
                <w:sz w:val="22"/>
                <w:szCs w:val="22"/>
              </w:rPr>
              <w:t>2.088</w:t>
            </w:r>
          </w:p>
        </w:tc>
        <w:tc>
          <w:tcPr>
            <w:tcW w:w="1350" w:type="dxa"/>
            <w:tcBorders>
              <w:top w:val="nil"/>
              <w:left w:val="nil"/>
              <w:bottom w:val="single" w:sz="4" w:space="0" w:color="auto"/>
              <w:right w:val="single" w:sz="4" w:space="0" w:color="auto"/>
            </w:tcBorders>
            <w:shd w:val="clear" w:color="auto" w:fill="auto"/>
            <w:vAlign w:val="bottom"/>
            <w:hideMark/>
          </w:tcPr>
          <w:p w:rsidR="009602DD" w:rsidRPr="009602DD" w:rsidP="009602DD" w14:paraId="7C7AC24F" w14:textId="77777777">
            <w:pPr>
              <w:jc w:val="center"/>
              <w:rPr>
                <w:color w:val="000000"/>
                <w:sz w:val="22"/>
                <w:szCs w:val="22"/>
              </w:rPr>
            </w:pPr>
            <w:r w:rsidRPr="009602DD">
              <w:rPr>
                <w:color w:val="000000"/>
                <w:sz w:val="22"/>
                <w:szCs w:val="22"/>
              </w:rPr>
              <w:t xml:space="preserve">   132,301 </w:t>
            </w:r>
          </w:p>
        </w:tc>
        <w:tc>
          <w:tcPr>
            <w:tcW w:w="2070" w:type="dxa"/>
            <w:tcBorders>
              <w:top w:val="nil"/>
              <w:left w:val="nil"/>
              <w:bottom w:val="single" w:sz="4" w:space="0" w:color="auto"/>
              <w:right w:val="single" w:sz="8" w:space="0" w:color="auto"/>
            </w:tcBorders>
            <w:shd w:val="clear" w:color="auto" w:fill="auto"/>
            <w:vAlign w:val="bottom"/>
            <w:hideMark/>
          </w:tcPr>
          <w:p w:rsidR="009602DD" w:rsidRPr="009602DD" w:rsidP="009602DD" w14:paraId="0C7D539A" w14:textId="77777777">
            <w:pPr>
              <w:jc w:val="center"/>
              <w:rPr>
                <w:color w:val="000000"/>
                <w:sz w:val="22"/>
                <w:szCs w:val="22"/>
              </w:rPr>
            </w:pPr>
            <w:r w:rsidRPr="009602DD">
              <w:rPr>
                <w:color w:val="000000"/>
                <w:sz w:val="22"/>
                <w:szCs w:val="22"/>
              </w:rPr>
              <w:t xml:space="preserve"> $      276,288.59 </w:t>
            </w:r>
          </w:p>
        </w:tc>
      </w:tr>
      <w:tr w14:paraId="687AE5C6" w14:textId="77777777" w:rsidTr="009602DD">
        <w:tblPrEx>
          <w:tblW w:w="8640" w:type="dxa"/>
          <w:tblInd w:w="440" w:type="dxa"/>
          <w:tblLook w:val="04A0"/>
        </w:tblPrEx>
        <w:trPr>
          <w:trHeight w:val="289"/>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602DD" w:rsidRPr="009602DD" w:rsidP="009602DD" w14:paraId="0A36612F" w14:textId="77777777">
            <w:pPr>
              <w:rPr>
                <w:color w:val="000000"/>
                <w:sz w:val="22"/>
                <w:szCs w:val="22"/>
              </w:rPr>
            </w:pPr>
            <w:r w:rsidRPr="009602DD">
              <w:rPr>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9602DD" w:rsidRPr="009602DD" w:rsidP="009602DD" w14:paraId="633AF94D" w14:textId="77777777">
            <w:pPr>
              <w:jc w:val="center"/>
              <w:rPr>
                <w:color w:val="000000"/>
                <w:sz w:val="22"/>
                <w:szCs w:val="22"/>
              </w:rPr>
            </w:pPr>
            <w:r w:rsidRPr="009602DD">
              <w:rPr>
                <w:color w:val="000000"/>
                <w:sz w:val="22"/>
                <w:szCs w:val="22"/>
              </w:rPr>
              <w:t xml:space="preserve"> $      276,288.59 </w:t>
            </w:r>
          </w:p>
        </w:tc>
      </w:tr>
      <w:tr w14:paraId="1B4EE07D" w14:textId="77777777" w:rsidTr="009602DD">
        <w:tblPrEx>
          <w:tblW w:w="8640" w:type="dxa"/>
          <w:tblInd w:w="440" w:type="dxa"/>
          <w:tblLook w:val="04A0"/>
        </w:tblPrEx>
        <w:trPr>
          <w:trHeight w:val="300"/>
        </w:trPr>
        <w:tc>
          <w:tcPr>
            <w:tcW w:w="450" w:type="dxa"/>
            <w:tcBorders>
              <w:top w:val="nil"/>
              <w:left w:val="single" w:sz="8" w:space="0" w:color="auto"/>
              <w:bottom w:val="single" w:sz="4" w:space="0" w:color="auto"/>
              <w:right w:val="single" w:sz="4" w:space="0" w:color="auto"/>
            </w:tcBorders>
            <w:shd w:val="clear" w:color="auto" w:fill="auto"/>
            <w:vAlign w:val="bottom"/>
            <w:hideMark/>
          </w:tcPr>
          <w:p w:rsidR="009602DD" w:rsidRPr="009602DD" w:rsidP="009602DD" w14:paraId="4DCDBEDC" w14:textId="77777777">
            <w:pPr>
              <w:jc w:val="center"/>
              <w:rPr>
                <w:color w:val="000000"/>
                <w:sz w:val="22"/>
                <w:szCs w:val="22"/>
              </w:rPr>
            </w:pPr>
            <w:r w:rsidRPr="009602DD">
              <w:rPr>
                <w:color w:val="000000"/>
                <w:sz w:val="22"/>
                <w:szCs w:val="22"/>
              </w:rPr>
              <w:t>11</w:t>
            </w:r>
          </w:p>
        </w:tc>
        <w:tc>
          <w:tcPr>
            <w:tcW w:w="720" w:type="dxa"/>
            <w:tcBorders>
              <w:top w:val="nil"/>
              <w:left w:val="nil"/>
              <w:bottom w:val="single" w:sz="4" w:space="0" w:color="auto"/>
              <w:right w:val="single" w:sz="4" w:space="0" w:color="auto"/>
            </w:tcBorders>
            <w:shd w:val="clear" w:color="auto" w:fill="auto"/>
            <w:vAlign w:val="bottom"/>
            <w:hideMark/>
          </w:tcPr>
          <w:p w:rsidR="009602DD" w:rsidRPr="009602DD" w:rsidP="009602DD" w14:paraId="691FE745" w14:textId="77777777">
            <w:pPr>
              <w:jc w:val="center"/>
              <w:rPr>
                <w:color w:val="000000"/>
                <w:sz w:val="22"/>
                <w:szCs w:val="22"/>
              </w:rPr>
            </w:pPr>
            <w:r w:rsidRPr="009602DD">
              <w:rPr>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9602DD" w:rsidRPr="009602DD" w:rsidP="009602DD" w14:paraId="07F82ABF" w14:textId="77777777">
            <w:pPr>
              <w:jc w:val="center"/>
              <w:rPr>
                <w:color w:val="000000"/>
                <w:sz w:val="22"/>
                <w:szCs w:val="22"/>
              </w:rPr>
            </w:pPr>
            <w:r w:rsidRPr="009602DD">
              <w:rPr>
                <w:color w:val="000000"/>
                <w:sz w:val="22"/>
                <w:szCs w:val="22"/>
              </w:rPr>
              <w:t>5</w:t>
            </w:r>
          </w:p>
        </w:tc>
        <w:tc>
          <w:tcPr>
            <w:tcW w:w="990" w:type="dxa"/>
            <w:tcBorders>
              <w:top w:val="nil"/>
              <w:left w:val="nil"/>
              <w:bottom w:val="single" w:sz="4" w:space="0" w:color="auto"/>
              <w:right w:val="single" w:sz="4" w:space="0" w:color="auto"/>
            </w:tcBorders>
            <w:shd w:val="clear" w:color="auto" w:fill="auto"/>
            <w:vAlign w:val="bottom"/>
            <w:hideMark/>
          </w:tcPr>
          <w:p w:rsidR="009602DD" w:rsidRPr="009602DD" w:rsidP="009602DD" w14:paraId="568C8B58" w14:textId="77777777">
            <w:pPr>
              <w:jc w:val="center"/>
              <w:rPr>
                <w:color w:val="000000"/>
                <w:sz w:val="22"/>
                <w:szCs w:val="22"/>
              </w:rPr>
            </w:pPr>
            <w:r w:rsidRPr="009602DD">
              <w:rPr>
                <w:color w:val="000000"/>
                <w:sz w:val="22"/>
                <w:szCs w:val="22"/>
              </w:rPr>
              <w:t>0.08</w:t>
            </w:r>
          </w:p>
        </w:tc>
        <w:tc>
          <w:tcPr>
            <w:tcW w:w="990" w:type="dxa"/>
            <w:tcBorders>
              <w:top w:val="nil"/>
              <w:left w:val="nil"/>
              <w:bottom w:val="single" w:sz="4" w:space="0" w:color="auto"/>
              <w:right w:val="single" w:sz="4" w:space="0" w:color="auto"/>
            </w:tcBorders>
            <w:shd w:val="clear" w:color="auto" w:fill="auto"/>
            <w:vAlign w:val="bottom"/>
            <w:hideMark/>
          </w:tcPr>
          <w:p w:rsidR="009602DD" w:rsidRPr="009602DD" w:rsidP="009602DD" w14:paraId="68CAA461" w14:textId="77777777">
            <w:pPr>
              <w:jc w:val="center"/>
              <w:rPr>
                <w:color w:val="000000"/>
                <w:sz w:val="22"/>
                <w:szCs w:val="22"/>
              </w:rPr>
            </w:pPr>
            <w:r w:rsidRPr="009602DD">
              <w:rPr>
                <w:color w:val="000000"/>
                <w:sz w:val="22"/>
                <w:szCs w:val="22"/>
              </w:rPr>
              <w:t xml:space="preserve"> $30.32 </w:t>
            </w:r>
          </w:p>
        </w:tc>
        <w:tc>
          <w:tcPr>
            <w:tcW w:w="1170" w:type="dxa"/>
            <w:tcBorders>
              <w:top w:val="nil"/>
              <w:left w:val="nil"/>
              <w:bottom w:val="single" w:sz="4" w:space="0" w:color="auto"/>
              <w:right w:val="single" w:sz="4" w:space="0" w:color="auto"/>
            </w:tcBorders>
            <w:shd w:val="clear" w:color="auto" w:fill="auto"/>
            <w:vAlign w:val="bottom"/>
            <w:hideMark/>
          </w:tcPr>
          <w:p w:rsidR="009602DD" w:rsidRPr="009602DD" w:rsidP="009602DD" w14:paraId="41110F48" w14:textId="77777777">
            <w:pPr>
              <w:jc w:val="center"/>
              <w:rPr>
                <w:color w:val="000000"/>
                <w:sz w:val="22"/>
                <w:szCs w:val="22"/>
              </w:rPr>
            </w:pPr>
            <w:r w:rsidRPr="009602DD">
              <w:rPr>
                <w:color w:val="000000"/>
                <w:sz w:val="22"/>
                <w:szCs w:val="22"/>
              </w:rPr>
              <w:t>2.527</w:t>
            </w:r>
          </w:p>
        </w:tc>
        <w:tc>
          <w:tcPr>
            <w:tcW w:w="1350" w:type="dxa"/>
            <w:tcBorders>
              <w:top w:val="nil"/>
              <w:left w:val="nil"/>
              <w:bottom w:val="single" w:sz="4" w:space="0" w:color="auto"/>
              <w:right w:val="single" w:sz="4" w:space="0" w:color="auto"/>
            </w:tcBorders>
            <w:shd w:val="clear" w:color="auto" w:fill="auto"/>
            <w:vAlign w:val="bottom"/>
            <w:hideMark/>
          </w:tcPr>
          <w:p w:rsidR="009602DD" w:rsidRPr="009602DD" w:rsidP="009602DD" w14:paraId="4684022A" w14:textId="77777777">
            <w:pPr>
              <w:jc w:val="center"/>
              <w:rPr>
                <w:color w:val="000000"/>
                <w:sz w:val="22"/>
                <w:szCs w:val="22"/>
              </w:rPr>
            </w:pPr>
            <w:r w:rsidRPr="009602DD">
              <w:rPr>
                <w:color w:val="000000"/>
                <w:sz w:val="22"/>
                <w:szCs w:val="22"/>
              </w:rPr>
              <w:t xml:space="preserve">   132,301 </w:t>
            </w:r>
          </w:p>
        </w:tc>
        <w:tc>
          <w:tcPr>
            <w:tcW w:w="2070" w:type="dxa"/>
            <w:tcBorders>
              <w:top w:val="nil"/>
              <w:left w:val="nil"/>
              <w:bottom w:val="single" w:sz="4" w:space="0" w:color="auto"/>
              <w:right w:val="single" w:sz="8" w:space="0" w:color="auto"/>
            </w:tcBorders>
            <w:shd w:val="clear" w:color="auto" w:fill="auto"/>
            <w:vAlign w:val="bottom"/>
            <w:hideMark/>
          </w:tcPr>
          <w:p w:rsidR="009602DD" w:rsidRPr="009602DD" w:rsidP="009602DD" w14:paraId="5153EA43" w14:textId="77777777">
            <w:pPr>
              <w:jc w:val="center"/>
              <w:rPr>
                <w:color w:val="000000"/>
                <w:sz w:val="22"/>
                <w:szCs w:val="22"/>
              </w:rPr>
            </w:pPr>
            <w:r w:rsidRPr="009602DD">
              <w:rPr>
                <w:color w:val="000000"/>
                <w:sz w:val="22"/>
                <w:szCs w:val="22"/>
              </w:rPr>
              <w:t xml:space="preserve"> $      334,280.53 </w:t>
            </w:r>
          </w:p>
        </w:tc>
      </w:tr>
      <w:tr w14:paraId="67CDDB16" w14:textId="77777777" w:rsidTr="009602DD">
        <w:tblPrEx>
          <w:tblW w:w="8640" w:type="dxa"/>
          <w:tblInd w:w="440" w:type="dxa"/>
          <w:tblLook w:val="04A0"/>
        </w:tblPrEx>
        <w:trPr>
          <w:trHeight w:val="289"/>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602DD" w:rsidRPr="009602DD" w:rsidP="009602DD" w14:paraId="3C06CE36" w14:textId="77777777">
            <w:pPr>
              <w:rPr>
                <w:color w:val="000000"/>
                <w:sz w:val="22"/>
                <w:szCs w:val="22"/>
              </w:rPr>
            </w:pPr>
            <w:r w:rsidRPr="009602DD">
              <w:rPr>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9602DD" w:rsidRPr="009602DD" w:rsidP="009602DD" w14:paraId="6C21CD4C" w14:textId="77777777">
            <w:pPr>
              <w:jc w:val="center"/>
              <w:rPr>
                <w:color w:val="000000"/>
                <w:sz w:val="22"/>
                <w:szCs w:val="22"/>
              </w:rPr>
            </w:pPr>
            <w:r w:rsidRPr="009602DD">
              <w:rPr>
                <w:color w:val="000000"/>
                <w:sz w:val="22"/>
                <w:szCs w:val="22"/>
              </w:rPr>
              <w:t xml:space="preserve"> $      334,280.53 </w:t>
            </w:r>
          </w:p>
        </w:tc>
      </w:tr>
      <w:tr w14:paraId="2549D700" w14:textId="77777777" w:rsidTr="009602DD">
        <w:tblPrEx>
          <w:tblW w:w="8640" w:type="dxa"/>
          <w:tblInd w:w="440" w:type="dxa"/>
          <w:tblLook w:val="04A0"/>
        </w:tblPrEx>
        <w:trPr>
          <w:trHeight w:val="289"/>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602DD" w:rsidRPr="009602DD" w:rsidP="009602DD" w14:paraId="5F5ACC35" w14:textId="77777777">
            <w:pPr>
              <w:jc w:val="center"/>
              <w:rPr>
                <w:color w:val="000000"/>
                <w:sz w:val="22"/>
                <w:szCs w:val="22"/>
              </w:rPr>
            </w:pPr>
            <w:r w:rsidRPr="009602DD">
              <w:rPr>
                <w:color w:val="000000"/>
                <w:sz w:val="22"/>
                <w:szCs w:val="22"/>
              </w:rPr>
              <w:t> </w:t>
            </w:r>
          </w:p>
        </w:tc>
        <w:tc>
          <w:tcPr>
            <w:tcW w:w="2070" w:type="dxa"/>
            <w:tcBorders>
              <w:top w:val="nil"/>
              <w:left w:val="nil"/>
              <w:bottom w:val="single" w:sz="4" w:space="0" w:color="auto"/>
              <w:right w:val="single" w:sz="8" w:space="0" w:color="auto"/>
            </w:tcBorders>
            <w:shd w:val="clear" w:color="auto" w:fill="auto"/>
            <w:vAlign w:val="bottom"/>
            <w:hideMark/>
          </w:tcPr>
          <w:p w:rsidR="009602DD" w:rsidRPr="009602DD" w:rsidP="009602DD" w14:paraId="3958F8B4" w14:textId="77777777">
            <w:pPr>
              <w:jc w:val="center"/>
              <w:rPr>
                <w:color w:val="000000"/>
                <w:sz w:val="22"/>
                <w:szCs w:val="22"/>
              </w:rPr>
            </w:pPr>
            <w:r w:rsidRPr="009602DD">
              <w:rPr>
                <w:color w:val="000000"/>
                <w:sz w:val="22"/>
                <w:szCs w:val="22"/>
              </w:rPr>
              <w:t> </w:t>
            </w:r>
          </w:p>
        </w:tc>
      </w:tr>
      <w:tr w14:paraId="7B895501" w14:textId="77777777" w:rsidTr="009602DD">
        <w:tblPrEx>
          <w:tblW w:w="8640" w:type="dxa"/>
          <w:tblInd w:w="440" w:type="dxa"/>
          <w:tblLook w:val="04A0"/>
        </w:tblPrEx>
        <w:trPr>
          <w:trHeight w:val="289"/>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602DD" w:rsidRPr="009602DD" w:rsidP="009602DD" w14:paraId="1CC9EB07" w14:textId="77777777">
            <w:pPr>
              <w:rPr>
                <w:color w:val="000000"/>
                <w:sz w:val="22"/>
                <w:szCs w:val="22"/>
              </w:rPr>
            </w:pPr>
            <w:r w:rsidRPr="009602DD">
              <w:rPr>
                <w:color w:val="000000"/>
                <w:sz w:val="22"/>
                <w:szCs w:val="22"/>
              </w:rPr>
              <w:t>Processing / Analyzing Costs</w:t>
            </w:r>
          </w:p>
        </w:tc>
        <w:tc>
          <w:tcPr>
            <w:tcW w:w="2070" w:type="dxa"/>
            <w:tcBorders>
              <w:top w:val="nil"/>
              <w:left w:val="nil"/>
              <w:bottom w:val="single" w:sz="4" w:space="0" w:color="auto"/>
              <w:right w:val="single" w:sz="8" w:space="0" w:color="auto"/>
            </w:tcBorders>
            <w:shd w:val="clear" w:color="auto" w:fill="auto"/>
            <w:vAlign w:val="bottom"/>
            <w:hideMark/>
          </w:tcPr>
          <w:p w:rsidR="009602DD" w:rsidRPr="009602DD" w:rsidP="009602DD" w14:paraId="094A1EB9" w14:textId="77777777">
            <w:pPr>
              <w:jc w:val="center"/>
              <w:rPr>
                <w:color w:val="000000"/>
                <w:sz w:val="22"/>
                <w:szCs w:val="22"/>
              </w:rPr>
            </w:pPr>
            <w:r w:rsidRPr="009602DD">
              <w:rPr>
                <w:color w:val="000000"/>
                <w:sz w:val="22"/>
                <w:szCs w:val="22"/>
              </w:rPr>
              <w:t xml:space="preserve"> $    1,672,946.15 </w:t>
            </w:r>
          </w:p>
        </w:tc>
      </w:tr>
      <w:tr w14:paraId="48F2272D" w14:textId="77777777" w:rsidTr="009602DD">
        <w:tblPrEx>
          <w:tblW w:w="8640" w:type="dxa"/>
          <w:tblInd w:w="440" w:type="dxa"/>
          <w:tblLook w:val="04A0"/>
        </w:tblPrEx>
        <w:trPr>
          <w:trHeight w:val="300"/>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9602DD" w:rsidRPr="009602DD" w:rsidP="009602DD" w14:paraId="5E8EF13C" w14:textId="77777777">
            <w:pPr>
              <w:rPr>
                <w:color w:val="000000"/>
                <w:sz w:val="22"/>
                <w:szCs w:val="22"/>
              </w:rPr>
            </w:pPr>
            <w:r w:rsidRPr="009602DD">
              <w:rPr>
                <w:color w:val="000000"/>
                <w:sz w:val="22"/>
                <w:szCs w:val="22"/>
              </w:rPr>
              <w:t xml:space="preserve">Printing and </w:t>
            </w:r>
            <w:r w:rsidRPr="009602DD">
              <w:rPr>
                <w:color w:val="000000"/>
                <w:sz w:val="22"/>
                <w:szCs w:val="22"/>
              </w:rPr>
              <w:t>Production Cost</w:t>
            </w:r>
          </w:p>
        </w:tc>
        <w:tc>
          <w:tcPr>
            <w:tcW w:w="2070" w:type="dxa"/>
            <w:tcBorders>
              <w:top w:val="nil"/>
              <w:left w:val="nil"/>
              <w:bottom w:val="single" w:sz="4" w:space="0" w:color="auto"/>
              <w:right w:val="single" w:sz="8" w:space="0" w:color="auto"/>
            </w:tcBorders>
            <w:shd w:val="clear" w:color="auto" w:fill="auto"/>
            <w:vAlign w:val="bottom"/>
            <w:hideMark/>
          </w:tcPr>
          <w:p w:rsidR="009602DD" w:rsidRPr="009602DD" w:rsidP="009602DD" w14:paraId="2CC97DF7" w14:textId="77777777">
            <w:pPr>
              <w:jc w:val="center"/>
              <w:rPr>
                <w:color w:val="000000"/>
                <w:sz w:val="22"/>
                <w:szCs w:val="22"/>
              </w:rPr>
            </w:pPr>
            <w:r w:rsidRPr="009602DD">
              <w:rPr>
                <w:color w:val="000000"/>
                <w:sz w:val="22"/>
                <w:szCs w:val="22"/>
              </w:rPr>
              <w:t xml:space="preserve"> $        18,588.29 </w:t>
            </w:r>
          </w:p>
        </w:tc>
      </w:tr>
      <w:tr w14:paraId="2679677F" w14:textId="77777777" w:rsidTr="009602DD">
        <w:tblPrEx>
          <w:tblW w:w="8640" w:type="dxa"/>
          <w:tblInd w:w="440" w:type="dxa"/>
          <w:tblLook w:val="04A0"/>
        </w:tblPrEx>
        <w:trPr>
          <w:trHeight w:val="315"/>
        </w:trPr>
        <w:tc>
          <w:tcPr>
            <w:tcW w:w="657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9602DD" w:rsidRPr="009602DD" w:rsidP="009602DD" w14:paraId="0CD5B6E7" w14:textId="77777777">
            <w:pPr>
              <w:rPr>
                <w:color w:val="000000"/>
                <w:sz w:val="22"/>
                <w:szCs w:val="22"/>
              </w:rPr>
            </w:pPr>
            <w:r w:rsidRPr="009602DD">
              <w:rPr>
                <w:color w:val="000000"/>
                <w:sz w:val="22"/>
                <w:szCs w:val="22"/>
              </w:rPr>
              <w:t>Total Cost to Government</w:t>
            </w:r>
          </w:p>
        </w:tc>
        <w:tc>
          <w:tcPr>
            <w:tcW w:w="2070" w:type="dxa"/>
            <w:tcBorders>
              <w:top w:val="nil"/>
              <w:left w:val="nil"/>
              <w:bottom w:val="single" w:sz="8" w:space="0" w:color="auto"/>
              <w:right w:val="single" w:sz="8" w:space="0" w:color="auto"/>
            </w:tcBorders>
            <w:shd w:val="clear" w:color="auto" w:fill="auto"/>
            <w:vAlign w:val="bottom"/>
            <w:hideMark/>
          </w:tcPr>
          <w:p w:rsidR="009602DD" w:rsidRPr="009602DD" w:rsidP="009602DD" w14:paraId="7DD66F51" w14:textId="77777777">
            <w:pPr>
              <w:jc w:val="center"/>
              <w:rPr>
                <w:color w:val="000000"/>
                <w:sz w:val="22"/>
                <w:szCs w:val="22"/>
              </w:rPr>
            </w:pPr>
            <w:r w:rsidRPr="009602DD">
              <w:rPr>
                <w:color w:val="000000"/>
                <w:sz w:val="22"/>
                <w:szCs w:val="22"/>
              </w:rPr>
              <w:t xml:space="preserve"> $    1,691,534.44 </w:t>
            </w:r>
          </w:p>
        </w:tc>
      </w:tr>
    </w:tbl>
    <w:p w:rsidR="00F54C17" w:rsidRPr="00BC08F9" w:rsidP="00F54C17" w14:paraId="0DAA24D6" w14:textId="77777777">
      <w:pPr>
        <w:pStyle w:val="ListParagraph"/>
        <w:tabs>
          <w:tab w:val="right" w:pos="8370"/>
        </w:tabs>
        <w:ind w:left="360" w:right="576"/>
        <w:jc w:val="both"/>
        <w:rPr>
          <w:sz w:val="24"/>
          <w:szCs w:val="24"/>
        </w:rPr>
      </w:pPr>
      <w:r w:rsidRPr="00BC08F9">
        <w:rPr>
          <w:sz w:val="24"/>
          <w:szCs w:val="24"/>
        </w:rPr>
        <w:tab/>
      </w:r>
    </w:p>
    <w:p w:rsidR="00541318" w:rsidRPr="00BC08F9" w:rsidP="00541318" w14:paraId="59E5A912" w14:textId="68FE13B3">
      <w:pPr>
        <w:pStyle w:val="ListParagraph"/>
        <w:tabs>
          <w:tab w:val="right" w:pos="8370"/>
        </w:tabs>
        <w:ind w:left="360" w:right="576"/>
        <w:jc w:val="both"/>
        <w:rPr>
          <w:sz w:val="24"/>
          <w:szCs w:val="24"/>
        </w:rPr>
      </w:pPr>
      <w:r w:rsidRPr="00BC08F9">
        <w:rPr>
          <w:sz w:val="24"/>
          <w:szCs w:val="24"/>
        </w:rPr>
        <w:t xml:space="preserve">Overhead costs are 100% of salary and are same as the wage listed above and the amounts are included in the total.  </w:t>
      </w:r>
    </w:p>
    <w:p w:rsidR="00541318" w:rsidRPr="00BC08F9" w:rsidP="00541318" w14:paraId="5A940A7A" w14:textId="77777777">
      <w:pPr>
        <w:pStyle w:val="ListParagraph"/>
        <w:tabs>
          <w:tab w:val="right" w:pos="8370"/>
        </w:tabs>
        <w:ind w:left="360" w:right="576"/>
        <w:jc w:val="both"/>
        <w:rPr>
          <w:sz w:val="24"/>
          <w:szCs w:val="24"/>
        </w:rPr>
      </w:pPr>
    </w:p>
    <w:p w:rsidR="00541318" w:rsidRPr="00BC08F9" w:rsidP="00541318" w14:paraId="7C62DC95" w14:textId="67AFF653">
      <w:pPr>
        <w:pStyle w:val="ListParagraph"/>
        <w:tabs>
          <w:tab w:val="right" w:pos="8370"/>
        </w:tabs>
        <w:ind w:left="360" w:right="576"/>
        <w:jc w:val="both"/>
        <w:rPr>
          <w:sz w:val="24"/>
          <w:szCs w:val="24"/>
        </w:rPr>
      </w:pPr>
      <w:r w:rsidRPr="00BC08F9">
        <w:rPr>
          <w:sz w:val="24"/>
          <w:szCs w:val="24"/>
        </w:rPr>
        <w:t>Printing and production costs approximates the cost of printing this information collection per year.  (Processing/Analyzing Cost total di</w:t>
      </w:r>
      <w:r w:rsidRPr="00BC08F9">
        <w:rPr>
          <w:sz w:val="24"/>
          <w:szCs w:val="24"/>
        </w:rPr>
        <w:t>vided by $90).</w:t>
      </w:r>
    </w:p>
    <w:p w:rsidR="00541318" w:rsidRPr="00BC08F9" w:rsidP="00541318" w14:paraId="77B54067" w14:textId="77777777">
      <w:pPr>
        <w:pStyle w:val="ListParagraph"/>
        <w:tabs>
          <w:tab w:val="right" w:pos="8370"/>
        </w:tabs>
        <w:ind w:left="0" w:right="576"/>
        <w:jc w:val="both"/>
        <w:rPr>
          <w:sz w:val="24"/>
          <w:szCs w:val="24"/>
        </w:rPr>
      </w:pPr>
    </w:p>
    <w:p w:rsidR="009602DD" w:rsidRPr="00BC08F9" w:rsidP="009602DD" w14:paraId="74552B3A" w14:textId="77777777">
      <w:pPr>
        <w:ind w:left="360"/>
        <w:rPr>
          <w:sz w:val="24"/>
          <w:szCs w:val="24"/>
        </w:rPr>
      </w:pPr>
      <w:bookmarkStart w:id="3" w:name="_Hlk29579534"/>
      <w:r w:rsidRPr="00BC08F9">
        <w:rPr>
          <w:sz w:val="24"/>
          <w:szCs w:val="24"/>
        </w:rPr>
        <w:t>Note: The hourly wage information above is based on the hourly 2023 General Schedule (Base) Pay (</w:t>
      </w:r>
      <w:hyperlink r:id="rId9" w:history="1">
        <w:r w:rsidRPr="00BC08F9">
          <w:rPr>
            <w:rStyle w:val="Hyperlink"/>
            <w:sz w:val="24"/>
            <w:szCs w:val="24"/>
          </w:rPr>
          <w:t>SALARY TABLE 2023-GS (opm.go</w:t>
        </w:r>
        <w:r w:rsidRPr="00BC08F9">
          <w:rPr>
            <w:rStyle w:val="Hyperlink"/>
            <w:sz w:val="24"/>
            <w:szCs w:val="24"/>
          </w:rPr>
          <w:t>v)</w:t>
        </w:r>
      </w:hyperlink>
      <w:r w:rsidRPr="00BC08F9">
        <w:rPr>
          <w:sz w:val="24"/>
          <w:szCs w:val="24"/>
        </w:rPr>
        <w:t>). This rate does not include any locality adjustment as applicable.</w:t>
      </w:r>
    </w:p>
    <w:bookmarkEnd w:id="3"/>
    <w:p w:rsidR="00541318" w:rsidRPr="00BC08F9" w:rsidP="00541318" w14:paraId="3A543A94" w14:textId="77777777">
      <w:pPr>
        <w:ind w:left="360"/>
        <w:rPr>
          <w:sz w:val="24"/>
          <w:szCs w:val="24"/>
        </w:rPr>
      </w:pPr>
    </w:p>
    <w:p w:rsidR="00E36537" w:rsidRPr="00BC08F9" w:rsidP="00541318" w14:paraId="4B247415" w14:textId="1A386FE3">
      <w:pPr>
        <w:tabs>
          <w:tab w:val="left" w:pos="480"/>
          <w:tab w:val="right" w:pos="8640"/>
        </w:tabs>
        <w:ind w:left="360" w:right="684"/>
        <w:rPr>
          <w:sz w:val="24"/>
          <w:szCs w:val="24"/>
        </w:rPr>
      </w:pPr>
      <w:r w:rsidRPr="00BC08F9">
        <w:rPr>
          <w:sz w:val="24"/>
          <w:szCs w:val="24"/>
        </w:rPr>
        <w:t xml:space="preserve">The processing time estimates above are based on the actual amount of time employees of each grade level spend to process to completion a claim received on this form.  The </w:t>
      </w:r>
      <w:r w:rsidRPr="00BC08F9">
        <w:rPr>
          <w:sz w:val="24"/>
          <w:szCs w:val="24"/>
        </w:rPr>
        <w:t>within-grade step (3) of each employee represents the average experience of employees within each grade.</w:t>
      </w:r>
    </w:p>
    <w:p w:rsidR="00541318" w:rsidRPr="00BC08F9" w:rsidP="00541318" w14:paraId="7C3F7693" w14:textId="77777777">
      <w:pPr>
        <w:tabs>
          <w:tab w:val="left" w:pos="480"/>
          <w:tab w:val="right" w:pos="8640"/>
        </w:tabs>
        <w:ind w:right="684"/>
        <w:rPr>
          <w:sz w:val="24"/>
          <w:szCs w:val="24"/>
        </w:rPr>
      </w:pPr>
    </w:p>
    <w:p w:rsidR="00495C22" w:rsidRPr="00BC08F9" w:rsidP="008C254F"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BC08F9">
        <w:rPr>
          <w:b/>
          <w:sz w:val="24"/>
          <w:szCs w:val="24"/>
        </w:rPr>
        <w:t>Explain the reason for any burden hour changes since the last submission.</w:t>
      </w:r>
    </w:p>
    <w:p w:rsidR="00171C87" w:rsidRPr="00BC08F9" w:rsidP="00B52CE9" w14:paraId="412A96EF" w14:textId="16E0DD96">
      <w:pPr>
        <w:ind w:right="540"/>
        <w:rPr>
          <w:sz w:val="24"/>
          <w:szCs w:val="24"/>
        </w:rPr>
      </w:pPr>
    </w:p>
    <w:p w:rsidR="00201DE2" w:rsidRPr="00BC08F9" w:rsidP="00201DE2" w14:paraId="1AB80216" w14:textId="77777777">
      <w:pPr>
        <w:ind w:left="360" w:right="540"/>
        <w:rPr>
          <w:sz w:val="24"/>
          <w:szCs w:val="24"/>
        </w:rPr>
      </w:pPr>
      <w:r w:rsidRPr="00BC08F9">
        <w:rPr>
          <w:sz w:val="24"/>
          <w:szCs w:val="24"/>
        </w:rPr>
        <w:t xml:space="preserve">No changes have been made to these forms. The respondent burden has </w:t>
      </w:r>
      <w:r w:rsidRPr="00BC08F9">
        <w:rPr>
          <w:sz w:val="24"/>
          <w:szCs w:val="24"/>
        </w:rPr>
        <w:t>decreased due to the estimated number of receivables averaged over the past year.</w:t>
      </w:r>
    </w:p>
    <w:p w:rsidR="00171C87" w:rsidRPr="00BC08F9" w:rsidP="00F54C17" w14:paraId="21D065B5" w14:textId="77777777">
      <w:pPr>
        <w:pStyle w:val="OmniPage9"/>
        <w:tabs>
          <w:tab w:val="clear" w:pos="100"/>
          <w:tab w:val="left" w:pos="540"/>
          <w:tab w:val="left" w:pos="1080"/>
          <w:tab w:val="clear" w:pos="9162"/>
        </w:tabs>
        <w:ind w:left="360"/>
        <w:rPr>
          <w:b/>
          <w:sz w:val="24"/>
          <w:szCs w:val="24"/>
        </w:rPr>
      </w:pPr>
    </w:p>
    <w:p w:rsidR="008C254F" w:rsidRPr="00BC08F9" w:rsidP="008C254F" w14:paraId="2912EA89" w14:textId="77777777">
      <w:pPr>
        <w:pStyle w:val="BodyText3"/>
        <w:numPr>
          <w:ilvl w:val="0"/>
          <w:numId w:val="5"/>
        </w:numPr>
        <w:tabs>
          <w:tab w:val="left" w:pos="547"/>
          <w:tab w:val="left" w:pos="1627"/>
        </w:tabs>
        <w:rPr>
          <w:b/>
          <w:sz w:val="24"/>
          <w:szCs w:val="24"/>
        </w:rPr>
      </w:pPr>
      <w:r w:rsidRPr="00BC08F9">
        <w:rPr>
          <w:b/>
          <w:sz w:val="24"/>
          <w:szCs w:val="24"/>
        </w:rPr>
        <w:t xml:space="preserve">For collections of information whose results will be published, outline plans for tabulation and publication.  Address any complex analytical techniques that will be </w:t>
      </w:r>
      <w:r w:rsidRPr="00BC08F9">
        <w:rPr>
          <w:b/>
          <w:sz w:val="24"/>
          <w:szCs w:val="24"/>
        </w:rPr>
        <w:t xml:space="preserve">used.  </w:t>
      </w:r>
      <w:r w:rsidRPr="00BC08F9">
        <w:rPr>
          <w:b/>
          <w:sz w:val="24"/>
          <w:szCs w:val="24"/>
        </w:rPr>
        <w:t>Provide the time schedule for the entire project, including beginning and ending dates of the collection of information, completion of report, publication dates, and other actions.</w:t>
      </w:r>
    </w:p>
    <w:p w:rsidR="00E36537" w:rsidRPr="00BC08F9" w:rsidP="008C254F" w14:paraId="55BC4257" w14:textId="02402DA9">
      <w:pPr>
        <w:pStyle w:val="BodyText3"/>
        <w:tabs>
          <w:tab w:val="left" w:pos="547"/>
          <w:tab w:val="left" w:pos="1627"/>
        </w:tabs>
        <w:ind w:left="360"/>
        <w:rPr>
          <w:b/>
          <w:sz w:val="24"/>
          <w:szCs w:val="24"/>
        </w:rPr>
      </w:pPr>
      <w:r w:rsidRPr="00BC08F9">
        <w:rPr>
          <w:sz w:val="24"/>
          <w:szCs w:val="24"/>
        </w:rPr>
        <w:t>The information collection is not for publication or tabulation use.</w:t>
      </w:r>
    </w:p>
    <w:p w:rsidR="00E36537" w:rsidRPr="00BC08F9" w14:paraId="3249E2C4" w14:textId="77777777">
      <w:pPr>
        <w:tabs>
          <w:tab w:val="left" w:pos="480"/>
          <w:tab w:val="right" w:pos="8640"/>
        </w:tabs>
        <w:ind w:right="684"/>
        <w:rPr>
          <w:sz w:val="24"/>
          <w:szCs w:val="24"/>
        </w:rPr>
      </w:pPr>
    </w:p>
    <w:p w:rsidR="008C254F" w:rsidRPr="00BC08F9" w:rsidP="008C254F" w14:paraId="578D46E7" w14:textId="77777777">
      <w:pPr>
        <w:pStyle w:val="BodyText3"/>
        <w:numPr>
          <w:ilvl w:val="0"/>
          <w:numId w:val="5"/>
        </w:numPr>
        <w:tabs>
          <w:tab w:val="left" w:pos="547"/>
          <w:tab w:val="left" w:pos="1627"/>
        </w:tabs>
        <w:rPr>
          <w:b/>
          <w:sz w:val="24"/>
          <w:szCs w:val="24"/>
        </w:rPr>
      </w:pPr>
      <w:r w:rsidRPr="00BC08F9">
        <w:rPr>
          <w:b/>
          <w:sz w:val="24"/>
          <w:szCs w:val="24"/>
        </w:rPr>
        <w:t>If se</w:t>
      </w:r>
      <w:r w:rsidRPr="00BC08F9">
        <w:rPr>
          <w:b/>
          <w:sz w:val="24"/>
          <w:szCs w:val="24"/>
        </w:rPr>
        <w:t>eking approval to omit the expiration date</w:t>
      </w:r>
      <w:r w:rsidRPr="00BC08F9">
        <w:rPr>
          <w:b/>
          <w:color w:val="0000FF"/>
          <w:sz w:val="24"/>
          <w:szCs w:val="24"/>
        </w:rPr>
        <w:t xml:space="preserve"> </w:t>
      </w:r>
      <w:r w:rsidRPr="00BC08F9">
        <w:rPr>
          <w:b/>
          <w:sz w:val="24"/>
          <w:szCs w:val="24"/>
        </w:rPr>
        <w:t xml:space="preserve">for OMB approval of the information collection, explain the reasons that display would be inappropriate. </w:t>
      </w:r>
    </w:p>
    <w:p w:rsidR="00E36537" w:rsidRPr="00BC08F9" w:rsidP="008C254F" w14:paraId="61E5F39E" w14:textId="3FCA3B7B">
      <w:pPr>
        <w:pStyle w:val="BodyText3"/>
        <w:tabs>
          <w:tab w:val="left" w:pos="547"/>
          <w:tab w:val="left" w:pos="1627"/>
        </w:tabs>
        <w:ind w:left="360"/>
        <w:rPr>
          <w:b/>
          <w:sz w:val="24"/>
          <w:szCs w:val="24"/>
        </w:rPr>
      </w:pPr>
      <w:r w:rsidRPr="00BC08F9">
        <w:rPr>
          <w:sz w:val="24"/>
          <w:szCs w:val="24"/>
        </w:rPr>
        <w:t>We are not seeking approval to omit the expiration date for OMB approval.</w:t>
      </w:r>
    </w:p>
    <w:p w:rsidR="008C254F" w:rsidRPr="00BC08F9" w14:paraId="4DBFDD39" w14:textId="77777777">
      <w:pPr>
        <w:tabs>
          <w:tab w:val="left" w:pos="480"/>
          <w:tab w:val="right" w:pos="8640"/>
        </w:tabs>
        <w:ind w:right="684"/>
        <w:rPr>
          <w:b/>
          <w:sz w:val="24"/>
          <w:szCs w:val="24"/>
        </w:rPr>
      </w:pPr>
    </w:p>
    <w:p w:rsidR="008C254F" w:rsidRPr="00BC08F9" w:rsidP="008C254F" w14:paraId="5496B1F7" w14:textId="77777777">
      <w:pPr>
        <w:pStyle w:val="BodyText3"/>
        <w:numPr>
          <w:ilvl w:val="0"/>
          <w:numId w:val="5"/>
        </w:numPr>
        <w:rPr>
          <w:b/>
          <w:sz w:val="24"/>
          <w:szCs w:val="24"/>
        </w:rPr>
      </w:pPr>
      <w:r w:rsidRPr="00BC08F9">
        <w:rPr>
          <w:b/>
          <w:sz w:val="24"/>
          <w:szCs w:val="24"/>
        </w:rPr>
        <w:t>Explain each exception to the ce</w:t>
      </w:r>
      <w:r w:rsidRPr="00BC08F9">
        <w:rPr>
          <w:b/>
          <w:sz w:val="24"/>
          <w:szCs w:val="24"/>
        </w:rPr>
        <w:t>rtification statement identified in Item 19, “Certification for Paperwork Reduction Act Submissions,” of OMB 83-I.</w:t>
      </w:r>
    </w:p>
    <w:p w:rsidR="00E36537" w:rsidRPr="00BC08F9" w:rsidP="00F54C17" w14:paraId="34363DE7" w14:textId="4C58A8E9">
      <w:pPr>
        <w:pStyle w:val="BodyText3"/>
        <w:rPr>
          <w:b/>
          <w:sz w:val="24"/>
          <w:szCs w:val="24"/>
        </w:rPr>
      </w:pPr>
      <w:r w:rsidRPr="00BC08F9">
        <w:rPr>
          <w:sz w:val="24"/>
          <w:szCs w:val="24"/>
        </w:rPr>
        <w:t xml:space="preserve">      This submission does not contain any exceptions to the certification statement.</w:t>
      </w:r>
    </w:p>
    <w:p w:rsidR="008C254F" w:rsidRPr="00BC08F9" w:rsidP="008C254F" w14:paraId="1FF19359" w14:textId="148D899A">
      <w:pPr>
        <w:rPr>
          <w:b/>
          <w:sz w:val="24"/>
          <w:szCs w:val="24"/>
        </w:rPr>
      </w:pPr>
      <w:r w:rsidRPr="00BC08F9">
        <w:rPr>
          <w:b/>
          <w:sz w:val="24"/>
          <w:szCs w:val="24"/>
        </w:rPr>
        <w:t xml:space="preserve">B.  </w:t>
      </w:r>
      <w:r w:rsidRPr="00BC08F9">
        <w:rPr>
          <w:b/>
          <w:sz w:val="24"/>
          <w:szCs w:val="24"/>
          <w:u w:val="single"/>
        </w:rPr>
        <w:t>Collection of Information Employing Statistical Methods</w:t>
      </w:r>
    </w:p>
    <w:p w:rsidR="008C254F" w:rsidRPr="00BC08F9" w:rsidP="008C254F" w14:paraId="11AE7B4D" w14:textId="77777777">
      <w:pPr>
        <w:rPr>
          <w:sz w:val="24"/>
          <w:szCs w:val="24"/>
        </w:rPr>
      </w:pPr>
    </w:p>
    <w:p w:rsidR="00E36537" w:rsidRPr="00495C22" w:rsidP="00495C22" w14:paraId="6DBCF4C3" w14:textId="77777777">
      <w:pPr>
        <w:autoSpaceDE w:val="0"/>
        <w:autoSpaceDN w:val="0"/>
        <w:adjustRightInd w:val="0"/>
        <w:jc w:val="both"/>
        <w:rPr>
          <w:sz w:val="24"/>
          <w:szCs w:val="24"/>
        </w:rPr>
      </w:pPr>
      <w:r w:rsidRPr="00BC08F9">
        <w:rPr>
          <w:sz w:val="24"/>
          <w:szCs w:val="24"/>
        </w:rPr>
        <w:t>No statistical methods are used in this data collection.</w:t>
      </w:r>
    </w:p>
    <w:sectPr w:rsidSect="00606AD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470" w14:paraId="1810AB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470" w14:paraId="0101346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470" w14:paraId="140CD8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470" w14:paraId="46A35B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5183" w:rsidP="00F81B22" w14:paraId="569F458A" w14:textId="77777777">
    <w:pPr>
      <w:jc w:val="center"/>
      <w:rPr>
        <w:sz w:val="24"/>
        <w:szCs w:val="24"/>
      </w:rPr>
    </w:pPr>
  </w:p>
  <w:p w:rsidR="00726753" w:rsidRPr="005073BB" w:rsidP="00F81B22" w14:paraId="75B0C283" w14:textId="6050AB68">
    <w:pPr>
      <w:jc w:val="center"/>
      <w:rPr>
        <w:b/>
        <w:bCs/>
        <w:sz w:val="24"/>
        <w:szCs w:val="24"/>
      </w:rPr>
    </w:pPr>
    <w:r w:rsidRPr="005073BB">
      <w:rPr>
        <w:b/>
        <w:bCs/>
        <w:sz w:val="24"/>
        <w:szCs w:val="24"/>
      </w:rPr>
      <w:t>OMB #2900-</w:t>
    </w:r>
    <w:r w:rsidRPr="005073BB" w:rsidR="00933470">
      <w:rPr>
        <w:b/>
        <w:bCs/>
        <w:sz w:val="24"/>
        <w:szCs w:val="24"/>
      </w:rPr>
      <w:t>0877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470" w14:paraId="369C5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B71994"/>
    <w:multiLevelType w:val="hybridMultilevel"/>
    <w:tmpl w:val="158AC7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37224F16"/>
    <w:multiLevelType w:val="hybridMultilevel"/>
    <w:tmpl w:val="CB74CB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4D2737A"/>
    <w:multiLevelType w:val="hybridMultilevel"/>
    <w:tmpl w:val="E27C6D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B04AD4"/>
    <w:multiLevelType w:val="hybridMultilevel"/>
    <w:tmpl w:val="E774CDD8"/>
    <w:lvl w:ilvl="0">
      <w:start w:val="1"/>
      <w:numFmt w:val="bullet"/>
      <w:lvlText w:val=""/>
      <w:lvlJc w:val="left"/>
      <w:pPr>
        <w:ind w:left="1204" w:hanging="360"/>
      </w:pPr>
      <w:rPr>
        <w:rFonts w:ascii="Symbol" w:hAnsi="Symbol" w:hint="default"/>
      </w:rPr>
    </w:lvl>
    <w:lvl w:ilvl="1" w:tentative="1">
      <w:start w:val="1"/>
      <w:numFmt w:val="bullet"/>
      <w:lvlText w:val="o"/>
      <w:lvlJc w:val="left"/>
      <w:pPr>
        <w:ind w:left="1924" w:hanging="360"/>
      </w:pPr>
      <w:rPr>
        <w:rFonts w:ascii="Courier New" w:hAnsi="Courier New" w:cs="Courier New" w:hint="default"/>
      </w:rPr>
    </w:lvl>
    <w:lvl w:ilvl="2" w:tentative="1">
      <w:start w:val="1"/>
      <w:numFmt w:val="bullet"/>
      <w:lvlText w:val=""/>
      <w:lvlJc w:val="left"/>
      <w:pPr>
        <w:ind w:left="2644" w:hanging="360"/>
      </w:pPr>
      <w:rPr>
        <w:rFonts w:ascii="Wingdings" w:hAnsi="Wingdings" w:hint="default"/>
      </w:rPr>
    </w:lvl>
    <w:lvl w:ilvl="3" w:tentative="1">
      <w:start w:val="1"/>
      <w:numFmt w:val="bullet"/>
      <w:lvlText w:val=""/>
      <w:lvlJc w:val="left"/>
      <w:pPr>
        <w:ind w:left="3364" w:hanging="360"/>
      </w:pPr>
      <w:rPr>
        <w:rFonts w:ascii="Symbol" w:hAnsi="Symbol" w:hint="default"/>
      </w:rPr>
    </w:lvl>
    <w:lvl w:ilvl="4" w:tentative="1">
      <w:start w:val="1"/>
      <w:numFmt w:val="bullet"/>
      <w:lvlText w:val="o"/>
      <w:lvlJc w:val="left"/>
      <w:pPr>
        <w:ind w:left="4084" w:hanging="360"/>
      </w:pPr>
      <w:rPr>
        <w:rFonts w:ascii="Courier New" w:hAnsi="Courier New" w:cs="Courier New" w:hint="default"/>
      </w:rPr>
    </w:lvl>
    <w:lvl w:ilvl="5" w:tentative="1">
      <w:start w:val="1"/>
      <w:numFmt w:val="bullet"/>
      <w:lvlText w:val=""/>
      <w:lvlJc w:val="left"/>
      <w:pPr>
        <w:ind w:left="4804" w:hanging="360"/>
      </w:pPr>
      <w:rPr>
        <w:rFonts w:ascii="Wingdings" w:hAnsi="Wingdings" w:hint="default"/>
      </w:rPr>
    </w:lvl>
    <w:lvl w:ilvl="6" w:tentative="1">
      <w:start w:val="1"/>
      <w:numFmt w:val="bullet"/>
      <w:lvlText w:val=""/>
      <w:lvlJc w:val="left"/>
      <w:pPr>
        <w:ind w:left="5524" w:hanging="360"/>
      </w:pPr>
      <w:rPr>
        <w:rFonts w:ascii="Symbol" w:hAnsi="Symbol" w:hint="default"/>
      </w:rPr>
    </w:lvl>
    <w:lvl w:ilvl="7" w:tentative="1">
      <w:start w:val="1"/>
      <w:numFmt w:val="bullet"/>
      <w:lvlText w:val="o"/>
      <w:lvlJc w:val="left"/>
      <w:pPr>
        <w:ind w:left="6244" w:hanging="360"/>
      </w:pPr>
      <w:rPr>
        <w:rFonts w:ascii="Courier New" w:hAnsi="Courier New" w:cs="Courier New" w:hint="default"/>
      </w:rPr>
    </w:lvl>
    <w:lvl w:ilvl="8" w:tentative="1">
      <w:start w:val="1"/>
      <w:numFmt w:val="bullet"/>
      <w:lvlText w:val=""/>
      <w:lvlJc w:val="left"/>
      <w:pPr>
        <w:ind w:left="6964" w:hanging="360"/>
      </w:pPr>
      <w:rPr>
        <w:rFonts w:ascii="Wingdings" w:hAnsi="Wingdings" w:hint="default"/>
      </w:rPr>
    </w:lvl>
  </w:abstractNum>
  <w:abstractNum w:abstractNumId="12">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nsid w:val="5B8C4117"/>
    <w:multiLevelType w:val="hybridMultilevel"/>
    <w:tmpl w:val="3DE4B99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D7A6A7B"/>
    <w:multiLevelType w:val="hybridMultilevel"/>
    <w:tmpl w:val="5FEA1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DF95215"/>
    <w:multiLevelType w:val="hybridMultilevel"/>
    <w:tmpl w:val="48347C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BE45655"/>
    <w:multiLevelType w:val="hybridMultilevel"/>
    <w:tmpl w:val="E11EEC2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0723268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789472868">
    <w:abstractNumId w:val="12"/>
  </w:num>
  <w:num w:numId="3" w16cid:durableId="1610695242">
    <w:abstractNumId w:val="3"/>
  </w:num>
  <w:num w:numId="4" w16cid:durableId="1895923190">
    <w:abstractNumId w:val="6"/>
  </w:num>
  <w:num w:numId="5" w16cid:durableId="171647890">
    <w:abstractNumId w:val="16"/>
  </w:num>
  <w:num w:numId="6" w16cid:durableId="1031765642">
    <w:abstractNumId w:val="9"/>
  </w:num>
  <w:num w:numId="7" w16cid:durableId="402484081">
    <w:abstractNumId w:val="17"/>
  </w:num>
  <w:num w:numId="8" w16cid:durableId="517282263">
    <w:abstractNumId w:val="10"/>
  </w:num>
  <w:num w:numId="9" w16cid:durableId="1990400917">
    <w:abstractNumId w:val="4"/>
  </w:num>
  <w:num w:numId="10" w16cid:durableId="1046904768">
    <w:abstractNumId w:val="2"/>
  </w:num>
  <w:num w:numId="11" w16cid:durableId="642737560">
    <w:abstractNumId w:val="18"/>
  </w:num>
  <w:num w:numId="12" w16cid:durableId="1301183763">
    <w:abstractNumId w:val="7"/>
  </w:num>
  <w:num w:numId="13" w16cid:durableId="584723157">
    <w:abstractNumId w:val="1"/>
  </w:num>
  <w:num w:numId="14" w16cid:durableId="1987586160">
    <w:abstractNumId w:val="8"/>
  </w:num>
  <w:num w:numId="15" w16cid:durableId="393086300">
    <w:abstractNumId w:val="11"/>
  </w:num>
  <w:num w:numId="16" w16cid:durableId="287669073">
    <w:abstractNumId w:val="13"/>
  </w:num>
  <w:num w:numId="17" w16cid:durableId="1494761481">
    <w:abstractNumId w:val="5"/>
  </w:num>
  <w:num w:numId="18" w16cid:durableId="1330060488">
    <w:abstractNumId w:val="14"/>
  </w:num>
  <w:num w:numId="19" w16cid:durableId="1474718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EAE"/>
    <w:rsid w:val="000340C5"/>
    <w:rsid w:val="00034BE2"/>
    <w:rsid w:val="00035871"/>
    <w:rsid w:val="00041145"/>
    <w:rsid w:val="00072B8C"/>
    <w:rsid w:val="00091026"/>
    <w:rsid w:val="000A25E6"/>
    <w:rsid w:val="000A3F32"/>
    <w:rsid w:val="00142589"/>
    <w:rsid w:val="00144249"/>
    <w:rsid w:val="0016376A"/>
    <w:rsid w:val="00171C87"/>
    <w:rsid w:val="00174B1F"/>
    <w:rsid w:val="001757E1"/>
    <w:rsid w:val="001968BC"/>
    <w:rsid w:val="001D6D11"/>
    <w:rsid w:val="001F11FB"/>
    <w:rsid w:val="001F1478"/>
    <w:rsid w:val="00201DE2"/>
    <w:rsid w:val="00205884"/>
    <w:rsid w:val="00225B4F"/>
    <w:rsid w:val="00272B57"/>
    <w:rsid w:val="00295605"/>
    <w:rsid w:val="002A092B"/>
    <w:rsid w:val="002C307C"/>
    <w:rsid w:val="002C5CD6"/>
    <w:rsid w:val="002C6296"/>
    <w:rsid w:val="002E4314"/>
    <w:rsid w:val="002F2ACD"/>
    <w:rsid w:val="00303209"/>
    <w:rsid w:val="00303259"/>
    <w:rsid w:val="00310573"/>
    <w:rsid w:val="00312610"/>
    <w:rsid w:val="003210D0"/>
    <w:rsid w:val="00334E84"/>
    <w:rsid w:val="003410E7"/>
    <w:rsid w:val="00347A7B"/>
    <w:rsid w:val="00365868"/>
    <w:rsid w:val="003A209D"/>
    <w:rsid w:val="003A3E2A"/>
    <w:rsid w:val="003B6D49"/>
    <w:rsid w:val="003B797D"/>
    <w:rsid w:val="003F2679"/>
    <w:rsid w:val="003F663E"/>
    <w:rsid w:val="0043068B"/>
    <w:rsid w:val="00430D02"/>
    <w:rsid w:val="00447F72"/>
    <w:rsid w:val="0047418E"/>
    <w:rsid w:val="004834FB"/>
    <w:rsid w:val="00486812"/>
    <w:rsid w:val="00495C22"/>
    <w:rsid w:val="004B104B"/>
    <w:rsid w:val="004B4B73"/>
    <w:rsid w:val="004D3BF6"/>
    <w:rsid w:val="004E0438"/>
    <w:rsid w:val="004F0BDA"/>
    <w:rsid w:val="005073BB"/>
    <w:rsid w:val="0051524F"/>
    <w:rsid w:val="00517283"/>
    <w:rsid w:val="005203AE"/>
    <w:rsid w:val="0053151A"/>
    <w:rsid w:val="0053466D"/>
    <w:rsid w:val="00541318"/>
    <w:rsid w:val="00542696"/>
    <w:rsid w:val="00547E0C"/>
    <w:rsid w:val="0055421B"/>
    <w:rsid w:val="00554E52"/>
    <w:rsid w:val="00563695"/>
    <w:rsid w:val="00573076"/>
    <w:rsid w:val="00581C1C"/>
    <w:rsid w:val="005972A2"/>
    <w:rsid w:val="005B4E32"/>
    <w:rsid w:val="005D0FE0"/>
    <w:rsid w:val="005E4CE3"/>
    <w:rsid w:val="005E651E"/>
    <w:rsid w:val="005F0A55"/>
    <w:rsid w:val="00606AD2"/>
    <w:rsid w:val="00617D2B"/>
    <w:rsid w:val="00630B8A"/>
    <w:rsid w:val="00651625"/>
    <w:rsid w:val="00651FB2"/>
    <w:rsid w:val="006523B8"/>
    <w:rsid w:val="0066426E"/>
    <w:rsid w:val="006729B9"/>
    <w:rsid w:val="00681DAC"/>
    <w:rsid w:val="00691676"/>
    <w:rsid w:val="0069475A"/>
    <w:rsid w:val="006A4E5C"/>
    <w:rsid w:val="006A4F03"/>
    <w:rsid w:val="006A6CC0"/>
    <w:rsid w:val="006B533B"/>
    <w:rsid w:val="006C4C6F"/>
    <w:rsid w:val="006D3D3E"/>
    <w:rsid w:val="006D6DA7"/>
    <w:rsid w:val="006E3DEA"/>
    <w:rsid w:val="00710DDD"/>
    <w:rsid w:val="007201B3"/>
    <w:rsid w:val="00723416"/>
    <w:rsid w:val="00723893"/>
    <w:rsid w:val="00726753"/>
    <w:rsid w:val="00747479"/>
    <w:rsid w:val="00747FF1"/>
    <w:rsid w:val="00763A4D"/>
    <w:rsid w:val="00772F07"/>
    <w:rsid w:val="00773666"/>
    <w:rsid w:val="00782C13"/>
    <w:rsid w:val="007841E0"/>
    <w:rsid w:val="007B5977"/>
    <w:rsid w:val="007D0781"/>
    <w:rsid w:val="007D14AB"/>
    <w:rsid w:val="007D1F4B"/>
    <w:rsid w:val="007D2741"/>
    <w:rsid w:val="007E26F2"/>
    <w:rsid w:val="007F3759"/>
    <w:rsid w:val="007F4953"/>
    <w:rsid w:val="008014B7"/>
    <w:rsid w:val="00805183"/>
    <w:rsid w:val="008100F7"/>
    <w:rsid w:val="00823C3C"/>
    <w:rsid w:val="0084157F"/>
    <w:rsid w:val="00843EAB"/>
    <w:rsid w:val="0084429E"/>
    <w:rsid w:val="008905A2"/>
    <w:rsid w:val="0089361A"/>
    <w:rsid w:val="008A68B3"/>
    <w:rsid w:val="008A6CF2"/>
    <w:rsid w:val="008B27B9"/>
    <w:rsid w:val="008C254F"/>
    <w:rsid w:val="008D13F9"/>
    <w:rsid w:val="008F10C2"/>
    <w:rsid w:val="00911461"/>
    <w:rsid w:val="009135FA"/>
    <w:rsid w:val="00933470"/>
    <w:rsid w:val="0094691E"/>
    <w:rsid w:val="0095533E"/>
    <w:rsid w:val="009602DD"/>
    <w:rsid w:val="009615E4"/>
    <w:rsid w:val="00961F3A"/>
    <w:rsid w:val="00990D51"/>
    <w:rsid w:val="00993FA5"/>
    <w:rsid w:val="009A5278"/>
    <w:rsid w:val="009A7E3F"/>
    <w:rsid w:val="009B5624"/>
    <w:rsid w:val="009C24B7"/>
    <w:rsid w:val="009D1D80"/>
    <w:rsid w:val="009E1B20"/>
    <w:rsid w:val="009E3506"/>
    <w:rsid w:val="009E52FA"/>
    <w:rsid w:val="009F0767"/>
    <w:rsid w:val="009F5EA4"/>
    <w:rsid w:val="00A073C3"/>
    <w:rsid w:val="00A21543"/>
    <w:rsid w:val="00A22565"/>
    <w:rsid w:val="00A411DD"/>
    <w:rsid w:val="00A41C33"/>
    <w:rsid w:val="00AB2CD1"/>
    <w:rsid w:val="00B00568"/>
    <w:rsid w:val="00B03501"/>
    <w:rsid w:val="00B0598D"/>
    <w:rsid w:val="00B12C4C"/>
    <w:rsid w:val="00B17411"/>
    <w:rsid w:val="00B32D2A"/>
    <w:rsid w:val="00B37719"/>
    <w:rsid w:val="00B40113"/>
    <w:rsid w:val="00B52CE9"/>
    <w:rsid w:val="00B55608"/>
    <w:rsid w:val="00B6651E"/>
    <w:rsid w:val="00B713C7"/>
    <w:rsid w:val="00B73919"/>
    <w:rsid w:val="00B73F06"/>
    <w:rsid w:val="00B740F2"/>
    <w:rsid w:val="00B82974"/>
    <w:rsid w:val="00BA0556"/>
    <w:rsid w:val="00BC08F9"/>
    <w:rsid w:val="00BC2F66"/>
    <w:rsid w:val="00BD4D3D"/>
    <w:rsid w:val="00BD7201"/>
    <w:rsid w:val="00C01B2F"/>
    <w:rsid w:val="00C06A3D"/>
    <w:rsid w:val="00C17C77"/>
    <w:rsid w:val="00C3713E"/>
    <w:rsid w:val="00C47978"/>
    <w:rsid w:val="00C60EBF"/>
    <w:rsid w:val="00C75126"/>
    <w:rsid w:val="00C76944"/>
    <w:rsid w:val="00CA418A"/>
    <w:rsid w:val="00CA7E43"/>
    <w:rsid w:val="00CB7914"/>
    <w:rsid w:val="00CE3620"/>
    <w:rsid w:val="00CF5DE2"/>
    <w:rsid w:val="00D02805"/>
    <w:rsid w:val="00D20A37"/>
    <w:rsid w:val="00D56253"/>
    <w:rsid w:val="00D656BB"/>
    <w:rsid w:val="00D7449F"/>
    <w:rsid w:val="00D8552F"/>
    <w:rsid w:val="00D94A38"/>
    <w:rsid w:val="00D975C9"/>
    <w:rsid w:val="00DB747F"/>
    <w:rsid w:val="00DC18B2"/>
    <w:rsid w:val="00DD0140"/>
    <w:rsid w:val="00DD5D06"/>
    <w:rsid w:val="00DE671A"/>
    <w:rsid w:val="00DF0FBF"/>
    <w:rsid w:val="00E013F5"/>
    <w:rsid w:val="00E21162"/>
    <w:rsid w:val="00E2496E"/>
    <w:rsid w:val="00E3211D"/>
    <w:rsid w:val="00E32190"/>
    <w:rsid w:val="00E36537"/>
    <w:rsid w:val="00E5345B"/>
    <w:rsid w:val="00E53EEF"/>
    <w:rsid w:val="00E74740"/>
    <w:rsid w:val="00E90420"/>
    <w:rsid w:val="00E90985"/>
    <w:rsid w:val="00E915F3"/>
    <w:rsid w:val="00E9202C"/>
    <w:rsid w:val="00E948A8"/>
    <w:rsid w:val="00EC2E2D"/>
    <w:rsid w:val="00F01D5F"/>
    <w:rsid w:val="00F458E2"/>
    <w:rsid w:val="00F47131"/>
    <w:rsid w:val="00F531B6"/>
    <w:rsid w:val="00F54C17"/>
    <w:rsid w:val="00F8095C"/>
    <w:rsid w:val="00F81B22"/>
    <w:rsid w:val="00F9546D"/>
    <w:rsid w:val="00FB23B0"/>
    <w:rsid w:val="00FC2D30"/>
    <w:rsid w:val="00FD4DFF"/>
    <w:rsid w:val="00FD5EB2"/>
    <w:rsid w:val="00FD7F94"/>
    <w:rsid w:val="00FE7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805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1B2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pdf/2023/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A265D2-886D-415F-A6C8-7CC989B95E21}">
  <ds:schemaRefs>
    <ds:schemaRef ds:uri="http://schemas.openxmlformats.org/officeDocument/2006/bibliography"/>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2055</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2023-07-11T19:05:00Z</dcterms:created>
  <dcterms:modified xsi:type="dcterms:W3CDTF">2023-07-11T19:05:00Z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