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71A7A" w:rsidR="00202708" w:rsidRDefault="00B46BB7" w14:paraId="5CC0164A" w14:textId="77777777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Non-substantive Change Request</w:t>
      </w:r>
    </w:p>
    <w:p w:rsidR="00034A83" w:rsidRDefault="00655E2F" w14:paraId="5023F59D" w14:textId="0E9D652A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0535-0</w:t>
      </w:r>
      <w:r w:rsidR="00570B6C">
        <w:rPr>
          <w:rFonts w:ascii="Arial" w:hAnsi="Arial" w:cs="Arial"/>
          <w:b/>
          <w:color w:val="auto"/>
        </w:rPr>
        <w:t>039</w:t>
      </w:r>
      <w:r w:rsidRPr="00871A7A">
        <w:rPr>
          <w:rFonts w:ascii="Arial" w:hAnsi="Arial" w:cs="Arial"/>
          <w:b/>
          <w:color w:val="auto"/>
        </w:rPr>
        <w:t xml:space="preserve"> – </w:t>
      </w:r>
      <w:r w:rsidRPr="00570B6C" w:rsidR="00570B6C">
        <w:rPr>
          <w:rFonts w:ascii="Arial" w:hAnsi="Arial" w:cs="Arial"/>
          <w:b/>
          <w:color w:val="auto"/>
        </w:rPr>
        <w:t>Fruit, Nuts, and Specialty Crops</w:t>
      </w:r>
      <w:r w:rsidR="00CE3E57">
        <w:rPr>
          <w:rFonts w:ascii="Arial" w:hAnsi="Arial" w:cs="Arial"/>
          <w:b/>
          <w:color w:val="auto"/>
        </w:rPr>
        <w:t xml:space="preserve"> </w:t>
      </w:r>
    </w:p>
    <w:p w:rsidR="00B46BB7" w:rsidRDefault="00570B6C" w14:paraId="0E9274FC" w14:textId="73DFBA73">
      <w:pPr>
        <w:rPr>
          <w:rFonts w:ascii="Arial" w:hAnsi="Arial" w:cs="Arial"/>
          <w:b/>
          <w:color w:val="auto"/>
        </w:rPr>
      </w:pPr>
      <w:r w:rsidRPr="00570B6C">
        <w:rPr>
          <w:rFonts w:ascii="Arial" w:hAnsi="Arial" w:cs="Arial"/>
          <w:b/>
          <w:color w:val="auto"/>
        </w:rPr>
        <w:t xml:space="preserve">Fruit </w:t>
      </w:r>
      <w:r>
        <w:rPr>
          <w:rFonts w:ascii="Arial" w:hAnsi="Arial" w:cs="Arial"/>
          <w:b/>
          <w:color w:val="auto"/>
        </w:rPr>
        <w:t>a</w:t>
      </w:r>
      <w:r w:rsidRPr="00570B6C">
        <w:rPr>
          <w:rFonts w:ascii="Arial" w:hAnsi="Arial" w:cs="Arial"/>
          <w:b/>
          <w:color w:val="auto"/>
        </w:rPr>
        <w:t xml:space="preserve">nd Nut Production </w:t>
      </w:r>
      <w:r>
        <w:rPr>
          <w:rFonts w:ascii="Arial" w:hAnsi="Arial" w:cs="Arial"/>
          <w:b/>
          <w:color w:val="auto"/>
        </w:rPr>
        <w:t>a</w:t>
      </w:r>
      <w:r w:rsidRPr="00570B6C">
        <w:rPr>
          <w:rFonts w:ascii="Arial" w:hAnsi="Arial" w:cs="Arial"/>
          <w:b/>
          <w:color w:val="auto"/>
        </w:rPr>
        <w:t>nd Disposition Inquiry - February 2022</w:t>
      </w:r>
    </w:p>
    <w:p w:rsidR="001020B6" w:rsidRDefault="00570B6C" w14:paraId="640F5EB7" w14:textId="0E4F6329">
      <w:pPr>
        <w:rPr>
          <w:rFonts w:ascii="Arial" w:hAnsi="Arial" w:cs="Arial"/>
          <w:b/>
          <w:color w:val="auto"/>
        </w:rPr>
      </w:pPr>
      <w:bookmarkStart w:name="_Hlk88639425" w:id="0"/>
      <w:r w:rsidRPr="00570B6C">
        <w:rPr>
          <w:rFonts w:ascii="Arial" w:hAnsi="Arial" w:cs="Arial"/>
          <w:b/>
          <w:color w:val="auto"/>
        </w:rPr>
        <w:t xml:space="preserve">Grape Production </w:t>
      </w:r>
      <w:r>
        <w:rPr>
          <w:rFonts w:ascii="Arial" w:hAnsi="Arial" w:cs="Arial"/>
          <w:b/>
          <w:color w:val="auto"/>
        </w:rPr>
        <w:t>a</w:t>
      </w:r>
      <w:r w:rsidRPr="00570B6C">
        <w:rPr>
          <w:rFonts w:ascii="Arial" w:hAnsi="Arial" w:cs="Arial"/>
          <w:b/>
          <w:color w:val="auto"/>
        </w:rPr>
        <w:t>nd Disposition Inquiry</w:t>
      </w:r>
      <w:bookmarkEnd w:id="0"/>
      <w:r w:rsidRPr="00570B6C">
        <w:rPr>
          <w:rFonts w:ascii="Arial" w:hAnsi="Arial" w:cs="Arial"/>
          <w:b/>
          <w:color w:val="auto"/>
        </w:rPr>
        <w:t xml:space="preserve"> - February 2022</w:t>
      </w:r>
    </w:p>
    <w:p w:rsidR="00034A83" w:rsidRDefault="00034A83" w14:paraId="239E9F12" w14:textId="47B18D37">
      <w:pPr>
        <w:rPr>
          <w:rFonts w:ascii="Arial" w:hAnsi="Arial" w:cs="Arial"/>
          <w:color w:val="auto"/>
        </w:rPr>
      </w:pPr>
    </w:p>
    <w:p w:rsidR="007F5D87" w:rsidRDefault="00570B6C" w14:paraId="04416BCD" w14:textId="2F6E2406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As part of continually reviewing comments about previous surveys and data needs from data collectors and analysts, NASS added the following questions to the </w:t>
      </w:r>
      <w:r w:rsidRPr="007F5D87" w:rsidR="007F5D87">
        <w:rPr>
          <w:rFonts w:ascii="Arial" w:hAnsi="Arial" w:cs="Arial"/>
          <w:color w:val="auto"/>
        </w:rPr>
        <w:t xml:space="preserve">Fruit and Nut Production and Disposition Inquiry </w:t>
      </w:r>
      <w:r w:rsidR="007F5D87">
        <w:rPr>
          <w:rFonts w:ascii="Arial" w:hAnsi="Arial" w:cs="Arial"/>
          <w:color w:val="auto"/>
        </w:rPr>
        <w:t xml:space="preserve">and </w:t>
      </w:r>
      <w:r w:rsidRPr="007F5D87" w:rsidR="007F5D87">
        <w:rPr>
          <w:rFonts w:ascii="Arial" w:hAnsi="Arial" w:cs="Arial"/>
          <w:color w:val="auto"/>
        </w:rPr>
        <w:t>Grape Production and Disposition Inquiry</w:t>
      </w:r>
      <w:r w:rsidR="007F5D87">
        <w:rPr>
          <w:rFonts w:ascii="Arial" w:hAnsi="Arial" w:cs="Arial"/>
          <w:color w:val="auto"/>
        </w:rPr>
        <w:t xml:space="preserve">.  Both surveys will be conducted in </w:t>
      </w:r>
      <w:r w:rsidRPr="007F5D87" w:rsidR="007F5D87">
        <w:rPr>
          <w:rFonts w:ascii="Arial" w:hAnsi="Arial" w:cs="Arial"/>
          <w:color w:val="auto"/>
        </w:rPr>
        <w:t>February 2022</w:t>
      </w:r>
      <w:r w:rsidR="007F5D87">
        <w:rPr>
          <w:rFonts w:ascii="Arial" w:hAnsi="Arial" w:cs="Arial"/>
          <w:color w:val="auto"/>
        </w:rPr>
        <w:t>.  Changes will be documented for each questionnaire separately.</w:t>
      </w:r>
    </w:p>
    <w:p w:rsidRPr="007F5D87" w:rsidR="007F5D87" w:rsidRDefault="007F5D87" w14:paraId="65A22D86" w14:textId="57F26947">
      <w:pPr>
        <w:rPr>
          <w:rFonts w:ascii="Arial" w:hAnsi="Arial" w:cs="Arial"/>
          <w:color w:val="auto"/>
          <w:u w:val="single"/>
        </w:rPr>
      </w:pPr>
      <w:r w:rsidRPr="007F5D87">
        <w:rPr>
          <w:rFonts w:ascii="Arial" w:hAnsi="Arial" w:cs="Arial"/>
          <w:color w:val="auto"/>
          <w:u w:val="single"/>
        </w:rPr>
        <w:t>Fruit and Nut Production and Disposition Inquiry - February 2022</w:t>
      </w:r>
    </w:p>
    <w:p w:rsidR="007F5D87" w:rsidRDefault="007F5D87" w14:paraId="352BEFA5" w14:textId="5C800507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Question four for the apple and pear sections will add two disposition questions to account for growers storing apple and pear crops in climate</w:t>
      </w:r>
      <w:r w:rsidR="00976C74">
        <w:rPr>
          <w:rFonts w:ascii="Arial" w:hAnsi="Arial" w:cs="Arial"/>
          <w:color w:val="auto"/>
        </w:rPr>
        <w:t>-</w:t>
      </w:r>
      <w:r>
        <w:rPr>
          <w:rFonts w:ascii="Arial" w:hAnsi="Arial" w:cs="Arial"/>
          <w:color w:val="auto"/>
        </w:rPr>
        <w:t xml:space="preserve">controlled conditions (not frozen) for fresh sale up to twelve months after harvest.  The </w:t>
      </w:r>
      <w:r w:rsidR="00976C74">
        <w:rPr>
          <w:rFonts w:ascii="Arial" w:hAnsi="Arial" w:cs="Arial"/>
          <w:color w:val="auto"/>
        </w:rPr>
        <w:t>“</w:t>
      </w:r>
      <w:r>
        <w:rPr>
          <w:rFonts w:ascii="Arial" w:hAnsi="Arial" w:cs="Arial"/>
          <w:color w:val="auto"/>
        </w:rPr>
        <w:t>Not Sold</w:t>
      </w:r>
      <w:r w:rsidR="00976C74">
        <w:rPr>
          <w:rFonts w:ascii="Arial" w:hAnsi="Arial" w:cs="Arial"/>
          <w:color w:val="auto"/>
        </w:rPr>
        <w:t>”</w:t>
      </w:r>
      <w:r>
        <w:rPr>
          <w:rFonts w:ascii="Arial" w:hAnsi="Arial" w:cs="Arial"/>
          <w:color w:val="auto"/>
        </w:rPr>
        <w:t xml:space="preserve"> </w:t>
      </w:r>
      <w:r w:rsidR="00976C74">
        <w:rPr>
          <w:rFonts w:ascii="Arial" w:hAnsi="Arial" w:cs="Arial"/>
          <w:color w:val="auto"/>
        </w:rPr>
        <w:t>category will add the following two items to account for climate-controlled storage.</w:t>
      </w:r>
    </w:p>
    <w:p w:rsidR="00570B6C" w:rsidRDefault="007F5D87" w14:paraId="01836128" w14:textId="3490E19C">
      <w:pPr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 wp14:anchorId="0CA30D22" wp14:editId="13F75C49">
            <wp:extent cx="5048250" cy="752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0B6C">
        <w:rPr>
          <w:rFonts w:ascii="Arial" w:hAnsi="Arial" w:cs="Arial"/>
          <w:color w:val="auto"/>
        </w:rPr>
        <w:t xml:space="preserve"> </w:t>
      </w:r>
    </w:p>
    <w:p w:rsidR="00976C74" w:rsidRDefault="00976C74" w14:paraId="3CA9A50B" w14:textId="20B1DBBE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The previously approved question four for apples and pears is</w:t>
      </w:r>
    </w:p>
    <w:p w:rsidR="00976C74" w:rsidRDefault="00976C74" w14:paraId="127C65D7" w14:textId="40284F19">
      <w:pPr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inline distT="0" distB="0" distL="0" distR="0" wp14:anchorId="656F3F55" wp14:editId="40AB689F">
            <wp:extent cx="5943600" cy="34651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C74" w:rsidRDefault="00976C74" w14:paraId="53DD627A" w14:textId="77777777">
      <w:pPr>
        <w:rPr>
          <w:rFonts w:ascii="Arial" w:hAnsi="Arial" w:cs="Arial"/>
          <w:color w:val="auto"/>
        </w:rPr>
      </w:pPr>
    </w:p>
    <w:p w:rsidR="007F5D87" w:rsidRDefault="00976C74" w14:paraId="49E4403B" w14:textId="58FB411C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The new question four for apples and pears will be </w:t>
      </w:r>
    </w:p>
    <w:p w:rsidR="00976C74" w:rsidRDefault="00976C74" w14:paraId="4E9E25FD" w14:textId="58F9318A">
      <w:pPr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 wp14:anchorId="51E152C2" wp14:editId="3379BC69">
            <wp:extent cx="5943600" cy="3583940"/>
            <wp:effectExtent l="0" t="0" r="0" b="165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E92" w:rsidRDefault="00897E92" w14:paraId="095EF63D" w14:textId="169BD84A">
      <w:pPr>
        <w:rPr>
          <w:rFonts w:ascii="Arial" w:hAnsi="Arial" w:cs="Arial"/>
          <w:color w:val="auto"/>
        </w:rPr>
      </w:pPr>
    </w:p>
    <w:p w:rsidRPr="00976C74" w:rsidR="0055677E" w:rsidRDefault="00976C74" w14:paraId="4929A771" w14:textId="5A507C99">
      <w:pPr>
        <w:rPr>
          <w:rFonts w:ascii="Arial" w:hAnsi="Arial" w:cs="Arial"/>
          <w:color w:val="auto"/>
          <w:u w:val="single"/>
        </w:rPr>
      </w:pPr>
      <w:r w:rsidRPr="00976C74">
        <w:rPr>
          <w:rFonts w:ascii="Arial" w:hAnsi="Arial" w:cs="Arial"/>
          <w:color w:val="auto"/>
          <w:u w:val="single"/>
        </w:rPr>
        <w:lastRenderedPageBreak/>
        <w:t>Grape Production and Disposition Inquiry - February 2022</w:t>
      </w:r>
    </w:p>
    <w:p w:rsidR="004F2260" w:rsidRDefault="004F2260" w14:paraId="75FF72D3" w14:textId="2BFAA562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The following question, currently asked on the August Grape Inquiry, will be asked after the primary screening question on the February Grape Production and Disposition Inquiry.</w:t>
      </w:r>
    </w:p>
    <w:p w:rsidR="004F2260" w:rsidRDefault="004F2260" w14:paraId="20EA71A4" w14:textId="77777777">
      <w:pPr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 wp14:anchorId="1B6E6062" wp14:editId="4D436970">
            <wp:extent cx="5943600" cy="8559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260" w:rsidRDefault="004F2260" w14:paraId="50F823ED" w14:textId="02F4A8B1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This is being requested to get a better indication of bearing acreage for end of the year estimates due to: </w:t>
      </w:r>
    </w:p>
    <w:p w:rsidR="00976C74" w:rsidP="004F2260" w:rsidRDefault="004F2260" w14:paraId="529D3185" w14:textId="5E4EE07A">
      <w:pPr>
        <w:pStyle w:val="ListParagraph"/>
        <w:numPr>
          <w:ilvl w:val="0"/>
          <w:numId w:val="6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</w:t>
      </w:r>
      <w:r w:rsidRPr="004F2260">
        <w:rPr>
          <w:rFonts w:ascii="Arial" w:hAnsi="Arial" w:cs="Arial"/>
          <w:color w:val="auto"/>
        </w:rPr>
        <w:t>he sample for the February Grape Production and Disposition differs from the August Grape Inquiry</w:t>
      </w:r>
      <w:r>
        <w:rPr>
          <w:rFonts w:ascii="Arial" w:hAnsi="Arial" w:cs="Arial"/>
          <w:color w:val="auto"/>
        </w:rPr>
        <w:t>, and</w:t>
      </w:r>
    </w:p>
    <w:p w:rsidRPr="004F2260" w:rsidR="004F2260" w:rsidP="004F2260" w:rsidRDefault="004F2260" w14:paraId="427096FB" w14:textId="61E708D3">
      <w:pPr>
        <w:pStyle w:val="ListParagraph"/>
        <w:numPr>
          <w:ilvl w:val="0"/>
          <w:numId w:val="6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The shorter data collection for the August Grape Inquiry results in more non-response so the operator may have been a non-respondent in August.</w:t>
      </w:r>
    </w:p>
    <w:p w:rsidR="0055677E" w:rsidRDefault="0055677E" w14:paraId="29E3D832" w14:textId="77777777">
      <w:pPr>
        <w:rPr>
          <w:rFonts w:ascii="Arial" w:hAnsi="Arial" w:cs="Arial"/>
          <w:color w:val="auto"/>
        </w:rPr>
      </w:pPr>
    </w:p>
    <w:p w:rsidR="00976C74" w:rsidRDefault="004F2260" w14:paraId="7FC4DE18" w14:textId="355E6B9C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The front page </w:t>
      </w:r>
      <w:bookmarkStart w:name="_Hlk88641625" w:id="1"/>
      <w:r>
        <w:rPr>
          <w:rFonts w:ascii="Arial" w:hAnsi="Arial" w:cs="Arial"/>
          <w:color w:val="auto"/>
        </w:rPr>
        <w:t>of the currently approved Grape Production and Disposition Inquiry is:</w:t>
      </w:r>
      <w:bookmarkEnd w:id="1"/>
    </w:p>
    <w:p w:rsidR="004F2260" w:rsidRDefault="004F2260" w14:paraId="02530E0D" w14:textId="117ED13A">
      <w:pPr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 wp14:anchorId="492D652D" wp14:editId="0BC6B7AB">
            <wp:extent cx="5943600" cy="14065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260" w:rsidRDefault="004F2260" w14:paraId="40DA37F3" w14:textId="0EA14F4E">
      <w:pPr>
        <w:rPr>
          <w:rFonts w:ascii="Arial" w:hAnsi="Arial" w:cs="Arial"/>
          <w:color w:val="auto"/>
        </w:rPr>
      </w:pPr>
    </w:p>
    <w:p w:rsidR="004F2260" w:rsidRDefault="004F2260" w14:paraId="5D6C17A2" w14:textId="526E5DA1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The new front page </w:t>
      </w:r>
      <w:r>
        <w:rPr>
          <w:rFonts w:ascii="Arial" w:hAnsi="Arial" w:cs="Arial"/>
          <w:color w:val="auto"/>
        </w:rPr>
        <w:t xml:space="preserve">of the currently approved Grape Production and Disposition Inquiry </w:t>
      </w:r>
      <w:r>
        <w:rPr>
          <w:rFonts w:ascii="Arial" w:hAnsi="Arial" w:cs="Arial"/>
          <w:color w:val="auto"/>
        </w:rPr>
        <w:t>will be</w:t>
      </w:r>
      <w:r>
        <w:rPr>
          <w:rFonts w:ascii="Arial" w:hAnsi="Arial" w:cs="Arial"/>
          <w:color w:val="auto"/>
        </w:rPr>
        <w:t>:</w:t>
      </w:r>
    </w:p>
    <w:p w:rsidR="004F2260" w:rsidRDefault="00DC37E2" w14:paraId="0CD72977" w14:textId="1D659B46">
      <w:pPr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inline distT="0" distB="0" distL="0" distR="0" wp14:anchorId="5E0281ED" wp14:editId="30B64A13">
            <wp:extent cx="5943600" cy="230441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260" w:rsidRDefault="004F2260" w14:paraId="23C5094D" w14:textId="77777777">
      <w:pPr>
        <w:rPr>
          <w:rFonts w:ascii="Arial" w:hAnsi="Arial" w:cs="Arial"/>
          <w:color w:val="auto"/>
        </w:rPr>
      </w:pPr>
    </w:p>
    <w:p w:rsidR="00C258BF" w:rsidRDefault="00C258BF" w14:paraId="313A02D5" w14:textId="6F0ACFEA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</w:t>
      </w:r>
      <w:r w:rsidRPr="00C258BF">
        <w:rPr>
          <w:rFonts w:ascii="Arial" w:hAnsi="Arial" w:cs="Arial"/>
          <w:color w:val="auto"/>
        </w:rPr>
        <w:t>hese changes will not impact the current sample size or respondent burden</w:t>
      </w:r>
      <w:r>
        <w:rPr>
          <w:rFonts w:ascii="Arial" w:hAnsi="Arial" w:cs="Arial"/>
          <w:color w:val="auto"/>
        </w:rPr>
        <w:t>.</w:t>
      </w:r>
    </w:p>
    <w:p w:rsidR="00773502" w:rsidRDefault="00773502" w14:paraId="564C0BA8" w14:textId="77777777">
      <w:pPr>
        <w:rPr>
          <w:rFonts w:ascii="Arial" w:hAnsi="Arial" w:cs="Arial"/>
          <w:color w:val="auto"/>
        </w:rPr>
      </w:pPr>
    </w:p>
    <w:sectPr w:rsidR="00773502" w:rsidSect="00202708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1C505" w14:textId="77777777" w:rsidR="00586238" w:rsidRDefault="00586238" w:rsidP="001020B6">
      <w:pPr>
        <w:spacing w:after="0" w:line="240" w:lineRule="auto"/>
      </w:pPr>
      <w:r>
        <w:separator/>
      </w:r>
    </w:p>
  </w:endnote>
  <w:endnote w:type="continuationSeparator" w:id="0">
    <w:p w14:paraId="1EF146A2" w14:textId="77777777" w:rsidR="00586238" w:rsidRDefault="00586238" w:rsidP="00102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862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E76149" w14:textId="6D128A81" w:rsidR="00586238" w:rsidRDefault="005862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46E11" w14:textId="77777777" w:rsidR="00586238" w:rsidRDefault="00586238" w:rsidP="00F7132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72BBB" w14:textId="77777777" w:rsidR="00586238" w:rsidRDefault="00586238" w:rsidP="001020B6">
      <w:pPr>
        <w:spacing w:after="0" w:line="240" w:lineRule="auto"/>
      </w:pPr>
      <w:r>
        <w:separator/>
      </w:r>
    </w:p>
  </w:footnote>
  <w:footnote w:type="continuationSeparator" w:id="0">
    <w:p w14:paraId="1BA5FAA2" w14:textId="77777777" w:rsidR="00586238" w:rsidRDefault="00586238" w:rsidP="00102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A5EDD" w14:textId="71CA96B5" w:rsidR="00586238" w:rsidRDefault="00570B6C" w:rsidP="001020B6">
    <w:pPr>
      <w:pStyle w:val="Header"/>
      <w:jc w:val="right"/>
    </w:pPr>
    <w:r>
      <w:t>November 24,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50774"/>
    <w:multiLevelType w:val="hybridMultilevel"/>
    <w:tmpl w:val="98545E22"/>
    <w:lvl w:ilvl="0" w:tplc="3822FF44">
      <w:start w:val="500"/>
      <w:numFmt w:val="lowerRoman"/>
      <w:lvlText w:val="%1."/>
      <w:lvlJc w:val="left"/>
      <w:pPr>
        <w:ind w:left="1080" w:hanging="72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E1AA8"/>
    <w:multiLevelType w:val="hybridMultilevel"/>
    <w:tmpl w:val="4B5C69A4"/>
    <w:lvl w:ilvl="0" w:tplc="74FA235E">
      <w:start w:val="5"/>
      <w:numFmt w:val="lowerLetter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60CB6"/>
    <w:multiLevelType w:val="hybridMultilevel"/>
    <w:tmpl w:val="9F6EB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56334"/>
    <w:multiLevelType w:val="hybridMultilevel"/>
    <w:tmpl w:val="1B9ECA38"/>
    <w:lvl w:ilvl="0" w:tplc="07EAFD7C">
      <w:start w:val="1"/>
      <w:numFmt w:val="lowerRoman"/>
      <w:lvlText w:val="%1."/>
      <w:lvlJc w:val="left"/>
      <w:pPr>
        <w:ind w:left="1514" w:hanging="720"/>
      </w:pPr>
    </w:lvl>
    <w:lvl w:ilvl="1" w:tplc="04090019">
      <w:start w:val="1"/>
      <w:numFmt w:val="lowerLetter"/>
      <w:lvlText w:val="%2."/>
      <w:lvlJc w:val="left"/>
      <w:pPr>
        <w:ind w:left="1874" w:hanging="360"/>
      </w:pPr>
    </w:lvl>
    <w:lvl w:ilvl="2" w:tplc="0409001B">
      <w:start w:val="1"/>
      <w:numFmt w:val="lowerRoman"/>
      <w:lvlText w:val="%3."/>
      <w:lvlJc w:val="right"/>
      <w:pPr>
        <w:ind w:left="2594" w:hanging="180"/>
      </w:pPr>
    </w:lvl>
    <w:lvl w:ilvl="3" w:tplc="0409000F">
      <w:start w:val="1"/>
      <w:numFmt w:val="decimal"/>
      <w:lvlText w:val="%4."/>
      <w:lvlJc w:val="left"/>
      <w:pPr>
        <w:ind w:left="3314" w:hanging="360"/>
      </w:pPr>
    </w:lvl>
    <w:lvl w:ilvl="4" w:tplc="04090019">
      <w:start w:val="1"/>
      <w:numFmt w:val="lowerLetter"/>
      <w:lvlText w:val="%5."/>
      <w:lvlJc w:val="left"/>
      <w:pPr>
        <w:ind w:left="4034" w:hanging="360"/>
      </w:pPr>
    </w:lvl>
    <w:lvl w:ilvl="5" w:tplc="0409001B">
      <w:start w:val="1"/>
      <w:numFmt w:val="lowerRoman"/>
      <w:lvlText w:val="%6."/>
      <w:lvlJc w:val="right"/>
      <w:pPr>
        <w:ind w:left="4754" w:hanging="180"/>
      </w:pPr>
    </w:lvl>
    <w:lvl w:ilvl="6" w:tplc="0409000F">
      <w:start w:val="1"/>
      <w:numFmt w:val="decimal"/>
      <w:lvlText w:val="%7."/>
      <w:lvlJc w:val="left"/>
      <w:pPr>
        <w:ind w:left="5474" w:hanging="360"/>
      </w:pPr>
    </w:lvl>
    <w:lvl w:ilvl="7" w:tplc="04090019">
      <w:start w:val="1"/>
      <w:numFmt w:val="lowerLetter"/>
      <w:lvlText w:val="%8."/>
      <w:lvlJc w:val="left"/>
      <w:pPr>
        <w:ind w:left="6194" w:hanging="360"/>
      </w:pPr>
    </w:lvl>
    <w:lvl w:ilvl="8" w:tplc="0409001B">
      <w:start w:val="1"/>
      <w:numFmt w:val="lowerRoman"/>
      <w:lvlText w:val="%9."/>
      <w:lvlJc w:val="right"/>
      <w:pPr>
        <w:ind w:left="6914" w:hanging="180"/>
      </w:pPr>
    </w:lvl>
  </w:abstractNum>
  <w:abstractNum w:abstractNumId="4" w15:restartNumberingAfterBreak="0">
    <w:nsid w:val="6DC03F4E"/>
    <w:multiLevelType w:val="hybridMultilevel"/>
    <w:tmpl w:val="C1CA0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7"/>
    <w:rsid w:val="000013A5"/>
    <w:rsid w:val="00025A89"/>
    <w:rsid w:val="00034A83"/>
    <w:rsid w:val="0004311C"/>
    <w:rsid w:val="000674B8"/>
    <w:rsid w:val="0008131B"/>
    <w:rsid w:val="000916B9"/>
    <w:rsid w:val="000C0F92"/>
    <w:rsid w:val="000C61D0"/>
    <w:rsid w:val="000D2E2A"/>
    <w:rsid w:val="000D6039"/>
    <w:rsid w:val="000E1AA7"/>
    <w:rsid w:val="000E1E79"/>
    <w:rsid w:val="000F19A3"/>
    <w:rsid w:val="001020B6"/>
    <w:rsid w:val="001075AF"/>
    <w:rsid w:val="0011039A"/>
    <w:rsid w:val="001278AC"/>
    <w:rsid w:val="00137277"/>
    <w:rsid w:val="001515EE"/>
    <w:rsid w:val="00156B8E"/>
    <w:rsid w:val="00165266"/>
    <w:rsid w:val="0016680F"/>
    <w:rsid w:val="001716F6"/>
    <w:rsid w:val="001970F9"/>
    <w:rsid w:val="00197A30"/>
    <w:rsid w:val="001C032C"/>
    <w:rsid w:val="001F50FA"/>
    <w:rsid w:val="00200830"/>
    <w:rsid w:val="00201693"/>
    <w:rsid w:val="00202708"/>
    <w:rsid w:val="002069F1"/>
    <w:rsid w:val="00234B3F"/>
    <w:rsid w:val="002763E2"/>
    <w:rsid w:val="00293B52"/>
    <w:rsid w:val="00293D4B"/>
    <w:rsid w:val="002C1BE2"/>
    <w:rsid w:val="002E60F6"/>
    <w:rsid w:val="002E73D1"/>
    <w:rsid w:val="002F3CE2"/>
    <w:rsid w:val="00312DBC"/>
    <w:rsid w:val="00330041"/>
    <w:rsid w:val="00330820"/>
    <w:rsid w:val="00332EA3"/>
    <w:rsid w:val="003667DA"/>
    <w:rsid w:val="00376F26"/>
    <w:rsid w:val="0037705E"/>
    <w:rsid w:val="0038208D"/>
    <w:rsid w:val="00394862"/>
    <w:rsid w:val="003965A5"/>
    <w:rsid w:val="003A4582"/>
    <w:rsid w:val="003B0A80"/>
    <w:rsid w:val="003D5750"/>
    <w:rsid w:val="003E46C6"/>
    <w:rsid w:val="004461FE"/>
    <w:rsid w:val="004633F5"/>
    <w:rsid w:val="00493D31"/>
    <w:rsid w:val="004B0D80"/>
    <w:rsid w:val="004C41B5"/>
    <w:rsid w:val="004C6389"/>
    <w:rsid w:val="004F1523"/>
    <w:rsid w:val="004F2260"/>
    <w:rsid w:val="004F2AAC"/>
    <w:rsid w:val="004F3138"/>
    <w:rsid w:val="004F3335"/>
    <w:rsid w:val="004F61C3"/>
    <w:rsid w:val="00506791"/>
    <w:rsid w:val="0051164F"/>
    <w:rsid w:val="005431FA"/>
    <w:rsid w:val="0055677E"/>
    <w:rsid w:val="00570B6C"/>
    <w:rsid w:val="00584B02"/>
    <w:rsid w:val="00586238"/>
    <w:rsid w:val="00594483"/>
    <w:rsid w:val="005D4796"/>
    <w:rsid w:val="005F60B5"/>
    <w:rsid w:val="006005B7"/>
    <w:rsid w:val="00603F53"/>
    <w:rsid w:val="00607C6C"/>
    <w:rsid w:val="00613D19"/>
    <w:rsid w:val="006141BB"/>
    <w:rsid w:val="00644CC0"/>
    <w:rsid w:val="00644E93"/>
    <w:rsid w:val="00655228"/>
    <w:rsid w:val="00655E2F"/>
    <w:rsid w:val="006673DF"/>
    <w:rsid w:val="00670FDD"/>
    <w:rsid w:val="00675E2D"/>
    <w:rsid w:val="0068667A"/>
    <w:rsid w:val="006A40CF"/>
    <w:rsid w:val="006A7F40"/>
    <w:rsid w:val="006E1604"/>
    <w:rsid w:val="006E6D0E"/>
    <w:rsid w:val="006F5EC6"/>
    <w:rsid w:val="00722E76"/>
    <w:rsid w:val="0074208F"/>
    <w:rsid w:val="00754597"/>
    <w:rsid w:val="00773502"/>
    <w:rsid w:val="00774143"/>
    <w:rsid w:val="007755A5"/>
    <w:rsid w:val="00786AFB"/>
    <w:rsid w:val="00794289"/>
    <w:rsid w:val="00794CBB"/>
    <w:rsid w:val="0079712F"/>
    <w:rsid w:val="007A0D84"/>
    <w:rsid w:val="007A13E2"/>
    <w:rsid w:val="007D25AA"/>
    <w:rsid w:val="007D5AFA"/>
    <w:rsid w:val="007F0D81"/>
    <w:rsid w:val="007F5D87"/>
    <w:rsid w:val="008024D3"/>
    <w:rsid w:val="00810BD0"/>
    <w:rsid w:val="00825314"/>
    <w:rsid w:val="00871A7A"/>
    <w:rsid w:val="0087349E"/>
    <w:rsid w:val="00897E92"/>
    <w:rsid w:val="008B70DD"/>
    <w:rsid w:val="00901F4E"/>
    <w:rsid w:val="00973D80"/>
    <w:rsid w:val="00975227"/>
    <w:rsid w:val="00976C74"/>
    <w:rsid w:val="0099399C"/>
    <w:rsid w:val="00997519"/>
    <w:rsid w:val="009A7330"/>
    <w:rsid w:val="009C7DE3"/>
    <w:rsid w:val="009E1FEF"/>
    <w:rsid w:val="009E3F85"/>
    <w:rsid w:val="009F75F0"/>
    <w:rsid w:val="00A04DDD"/>
    <w:rsid w:val="00A05650"/>
    <w:rsid w:val="00A11F15"/>
    <w:rsid w:val="00A14124"/>
    <w:rsid w:val="00A40F17"/>
    <w:rsid w:val="00A413EC"/>
    <w:rsid w:val="00A52F7E"/>
    <w:rsid w:val="00A63E3F"/>
    <w:rsid w:val="00A805C0"/>
    <w:rsid w:val="00A8229B"/>
    <w:rsid w:val="00A97BAC"/>
    <w:rsid w:val="00AF11EB"/>
    <w:rsid w:val="00B010CC"/>
    <w:rsid w:val="00B21AC1"/>
    <w:rsid w:val="00B23B9A"/>
    <w:rsid w:val="00B46BB7"/>
    <w:rsid w:val="00B6314E"/>
    <w:rsid w:val="00B65B28"/>
    <w:rsid w:val="00B8561C"/>
    <w:rsid w:val="00B8628C"/>
    <w:rsid w:val="00B956A3"/>
    <w:rsid w:val="00BB0F40"/>
    <w:rsid w:val="00BB0FB8"/>
    <w:rsid w:val="00BE1A91"/>
    <w:rsid w:val="00C045CA"/>
    <w:rsid w:val="00C14066"/>
    <w:rsid w:val="00C17159"/>
    <w:rsid w:val="00C258BF"/>
    <w:rsid w:val="00C42D3B"/>
    <w:rsid w:val="00C62B2A"/>
    <w:rsid w:val="00C70BA6"/>
    <w:rsid w:val="00C73A5E"/>
    <w:rsid w:val="00C860E0"/>
    <w:rsid w:val="00C9624D"/>
    <w:rsid w:val="00CA6282"/>
    <w:rsid w:val="00CC245B"/>
    <w:rsid w:val="00CE3E57"/>
    <w:rsid w:val="00D0685B"/>
    <w:rsid w:val="00D36E8E"/>
    <w:rsid w:val="00D36EAC"/>
    <w:rsid w:val="00D50892"/>
    <w:rsid w:val="00D63E55"/>
    <w:rsid w:val="00D721CA"/>
    <w:rsid w:val="00D75533"/>
    <w:rsid w:val="00D863E2"/>
    <w:rsid w:val="00DC1403"/>
    <w:rsid w:val="00DC37E2"/>
    <w:rsid w:val="00DC6A5C"/>
    <w:rsid w:val="00DF132E"/>
    <w:rsid w:val="00E16748"/>
    <w:rsid w:val="00E174E6"/>
    <w:rsid w:val="00E52FE8"/>
    <w:rsid w:val="00E57BAD"/>
    <w:rsid w:val="00E6655B"/>
    <w:rsid w:val="00EA6818"/>
    <w:rsid w:val="00EC05C2"/>
    <w:rsid w:val="00EE2F55"/>
    <w:rsid w:val="00EE6BE9"/>
    <w:rsid w:val="00EF1115"/>
    <w:rsid w:val="00EF32B0"/>
    <w:rsid w:val="00F01EDC"/>
    <w:rsid w:val="00F02BE3"/>
    <w:rsid w:val="00F16699"/>
    <w:rsid w:val="00F33A17"/>
    <w:rsid w:val="00F37773"/>
    <w:rsid w:val="00F51AC2"/>
    <w:rsid w:val="00F56001"/>
    <w:rsid w:val="00F61ADE"/>
    <w:rsid w:val="00F637B0"/>
    <w:rsid w:val="00F71328"/>
    <w:rsid w:val="00F73E9D"/>
    <w:rsid w:val="00F84FEE"/>
    <w:rsid w:val="00F85420"/>
    <w:rsid w:val="00FC6874"/>
    <w:rsid w:val="00FF3A86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A7FC"/>
  <w15:docId w15:val="{25A15933-3CB0-4E18-A184-1FA5A6DB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Theme="minorHAnsi" w:hAnsi="Courier" w:cstheme="minorBidi"/>
        <w:color w:val="4F62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0B6"/>
  </w:style>
  <w:style w:type="paragraph" w:styleId="Footer">
    <w:name w:val="footer"/>
    <w:basedOn w:val="Normal"/>
    <w:link w:val="Foot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0B6"/>
  </w:style>
  <w:style w:type="paragraph" w:styleId="ListParagraph">
    <w:name w:val="List Paragraph"/>
    <w:basedOn w:val="Normal"/>
    <w:uiPriority w:val="34"/>
    <w:qFormat/>
    <w:rsid w:val="004F2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1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7.png@01D7E05D.A34D6E20" TargetMode="External"/><Relationship Id="rId13" Type="http://schemas.openxmlformats.org/officeDocument/2006/relationships/image" Target="cid:image002.png@01D7E05B.EBAFC61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6.png@01D7E05D.A34D6E2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Hopper, Richard - REE-NASS, Washington, DC</cp:lastModifiedBy>
  <cp:revision>4</cp:revision>
  <cp:lastPrinted>2014-06-12T20:54:00Z</cp:lastPrinted>
  <dcterms:created xsi:type="dcterms:W3CDTF">2021-11-24T14:33:00Z</dcterms:created>
  <dcterms:modified xsi:type="dcterms:W3CDTF">2021-11-24T15:21:00Z</dcterms:modified>
</cp:coreProperties>
</file>