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584" w:rsidRPr="00232B17" w:rsidP="00D62584" w14:paraId="0874F21B" w14:textId="778CC9F6">
      <w:pPr>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EE5E73">
        <w:rPr>
          <w:rFonts w:ascii="Arial" w:hAnsi="Arial"/>
        </w:rPr>
        <w:fldChar w:fldCharType="begin"/>
      </w:r>
      <w:r w:rsidRPr="00EE5E73">
        <w:rPr>
          <w:rFonts w:ascii="Arial" w:hAnsi="Arial"/>
        </w:rPr>
        <w:instrText xml:space="preserve"> SEQ CHAPTER \h \r 1</w:instrText>
      </w:r>
      <w:r w:rsidRPr="00EE5E73">
        <w:rPr>
          <w:rFonts w:ascii="Arial" w:hAnsi="Arial"/>
        </w:rPr>
        <w:fldChar w:fldCharType="separate"/>
      </w:r>
      <w:r w:rsidRPr="00EE5E73">
        <w:rPr>
          <w:rFonts w:ascii="Arial" w:hAnsi="Arial"/>
        </w:rPr>
        <w:fldChar w:fldCharType="end"/>
      </w:r>
      <w:r w:rsidRPr="00EE5E73">
        <w:rPr>
          <w:rFonts w:ascii="Arial" w:hAnsi="Arial"/>
        </w:rPr>
        <w:tab/>
      </w:r>
      <w:r w:rsidRPr="00232B17">
        <w:rPr>
          <w:rFonts w:ascii="Arial" w:hAnsi="Arial" w:cs="Arial"/>
          <w:b/>
        </w:rPr>
        <w:t xml:space="preserve">SUPPLEMENTAL SUPPORTING STATEMENT Part </w:t>
      </w:r>
      <w:r>
        <w:rPr>
          <w:rFonts w:ascii="Arial" w:hAnsi="Arial" w:cs="Arial"/>
          <w:b/>
        </w:rPr>
        <w:t>B</w:t>
      </w:r>
    </w:p>
    <w:p w:rsidR="0039642E" w:rsidP="00755D03" w14:paraId="4F1C44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755D03" w14:paraId="0A838D1F" w14:textId="59AA478C">
      <w:pPr>
        <w:tabs>
          <w:tab w:val="center" w:pos="4680"/>
          <w:tab w:val="left" w:pos="5040"/>
          <w:tab w:val="left" w:pos="5760"/>
          <w:tab w:val="left" w:pos="6480"/>
          <w:tab w:val="left" w:pos="7200"/>
          <w:tab w:val="left" w:pos="7920"/>
          <w:tab w:val="left" w:pos="8640"/>
          <w:tab w:val="right" w:pos="9360"/>
        </w:tabs>
        <w:rPr>
          <w:rFonts w:ascii="Arial" w:hAnsi="Arial"/>
        </w:rPr>
      </w:pPr>
      <w:r>
        <w:rPr>
          <w:rFonts w:ascii="Arial" w:hAnsi="Arial"/>
        </w:rPr>
        <w:tab/>
      </w:r>
      <w:r w:rsidRPr="00C61093" w:rsidR="007D4253">
        <w:rPr>
          <w:rFonts w:ascii="Arial" w:hAnsi="Arial" w:cs="Arial"/>
          <w:b/>
          <w:szCs w:val="24"/>
        </w:rPr>
        <w:t>FRUIT, NUTS, AND SPECIALTY CROPS</w:t>
      </w:r>
      <w:r w:rsidR="007D4253">
        <w:rPr>
          <w:rFonts w:ascii="Arial" w:hAnsi="Arial"/>
          <w:b/>
        </w:rPr>
        <w:t xml:space="preserve"> </w:t>
      </w:r>
    </w:p>
    <w:p w:rsidR="0039642E" w:rsidP="00755D03" w14:paraId="73C9A3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932F90" w:rsidRPr="00932F90" w:rsidP="00932F90" w14:paraId="777068FD" w14:textId="2E78BA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b/>
        </w:rPr>
      </w:pPr>
      <w:r w:rsidRPr="00932F90">
        <w:rPr>
          <w:rFonts w:ascii="Arial" w:hAnsi="Arial"/>
          <w:b/>
        </w:rPr>
        <w:t>Substantive Change</w:t>
      </w:r>
    </w:p>
    <w:p w:rsidR="00932F90" w:rsidP="00755D03" w14:paraId="5C5D04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932F90" w:rsidP="00755D03" w14:paraId="199D922B" w14:textId="155C214B">
      <w:pPr>
        <w:tabs>
          <w:tab w:val="center" w:pos="4680"/>
          <w:tab w:val="left" w:pos="5040"/>
          <w:tab w:val="left" w:pos="5760"/>
          <w:tab w:val="left" w:pos="6480"/>
          <w:tab w:val="left" w:pos="7200"/>
          <w:tab w:val="left" w:pos="7920"/>
          <w:tab w:val="left" w:pos="8640"/>
          <w:tab w:val="right" w:pos="9360"/>
        </w:tabs>
        <w:rPr>
          <w:rFonts w:ascii="Arial" w:hAnsi="Arial"/>
          <w:b/>
        </w:rPr>
      </w:pPr>
      <w:r>
        <w:rPr>
          <w:rFonts w:ascii="Arial" w:hAnsi="Arial"/>
        </w:rPr>
        <w:tab/>
      </w:r>
      <w:r w:rsidRPr="00932F90">
        <w:rPr>
          <w:rFonts w:ascii="Arial" w:hAnsi="Arial"/>
          <w:b/>
        </w:rPr>
        <w:t>OMB No. 0535-</w:t>
      </w:r>
      <w:r w:rsidR="007D4253">
        <w:rPr>
          <w:rFonts w:ascii="Arial" w:hAnsi="Arial"/>
          <w:b/>
        </w:rPr>
        <w:t>0039</w:t>
      </w:r>
    </w:p>
    <w:p w:rsidR="0039642E" w:rsidP="00755D03" w14:paraId="4CFD32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A25ABD" w:rsidRPr="00B902E7" w:rsidP="00A25ABD" w14:paraId="2D074D9E" w14:textId="1AE389FA">
      <w:pPr>
        <w:rPr>
          <w:rFonts w:ascii="Arial" w:hAnsi="Arial" w:cs="Arial"/>
        </w:rPr>
      </w:pPr>
      <w:r>
        <w:rPr>
          <w:rFonts w:ascii="Arial" w:hAnsi="Arial" w:cs="Arial"/>
        </w:rPr>
        <w:t xml:space="preserve">This substantive change is being submitted as a supplemental supporting statement to the </w:t>
      </w:r>
      <w:r w:rsidR="007D4253">
        <w:rPr>
          <w:rFonts w:ascii="Arial" w:hAnsi="Arial" w:cs="Arial"/>
        </w:rPr>
        <w:t>Fruit, Nuts, and Specialty Crops</w:t>
      </w:r>
      <w:r>
        <w:rPr>
          <w:rFonts w:ascii="Arial" w:hAnsi="Arial" w:cs="Arial"/>
        </w:rPr>
        <w:t xml:space="preserve"> docket. This document identifies changes made to the </w:t>
      </w:r>
      <w:r w:rsidR="007D4253">
        <w:rPr>
          <w:rFonts w:ascii="Arial" w:hAnsi="Arial" w:cs="Arial"/>
        </w:rPr>
        <w:t>Maple Syrup</w:t>
      </w:r>
      <w:r>
        <w:rPr>
          <w:rFonts w:ascii="Arial" w:hAnsi="Arial" w:cs="Arial"/>
        </w:rPr>
        <w:t xml:space="preserve"> Survey that will be conducted </w:t>
      </w:r>
      <w:r w:rsidR="00263717">
        <w:rPr>
          <w:rFonts w:ascii="Arial" w:hAnsi="Arial" w:cs="Arial"/>
        </w:rPr>
        <w:t xml:space="preserve">starting </w:t>
      </w:r>
      <w:r>
        <w:rPr>
          <w:rFonts w:ascii="Arial" w:hAnsi="Arial" w:cs="Arial"/>
        </w:rPr>
        <w:t xml:space="preserve">in </w:t>
      </w:r>
      <w:r w:rsidR="00263717">
        <w:rPr>
          <w:rFonts w:ascii="Arial" w:hAnsi="Arial" w:cs="Arial"/>
        </w:rPr>
        <w:t xml:space="preserve">May </w:t>
      </w:r>
      <w:r w:rsidR="007D4253">
        <w:rPr>
          <w:rFonts w:ascii="Arial" w:hAnsi="Arial" w:cs="Arial"/>
        </w:rPr>
        <w:t>2023</w:t>
      </w:r>
      <w:r>
        <w:rPr>
          <w:rFonts w:ascii="Arial" w:hAnsi="Arial" w:cs="Arial"/>
        </w:rPr>
        <w:t>.</w:t>
      </w:r>
      <w:r>
        <w:rPr>
          <w:rFonts w:ascii="Arial" w:hAnsi="Arial" w:cs="Arial"/>
        </w:rPr>
        <w:t xml:space="preserve"> </w:t>
      </w:r>
    </w:p>
    <w:p w:rsidR="00A25ABD" w:rsidP="00755D03" w14:paraId="5D7A04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AA73C2" w14:paraId="289A1D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B.</w:t>
      </w:r>
      <w:r>
        <w:rPr>
          <w:rFonts w:ascii="Arial" w:hAnsi="Arial"/>
          <w:b/>
        </w:rPr>
        <w:tab/>
        <w:t>COLLECTION OF INFORMATION EMPLOYING STATISTICAL METHODS</w:t>
      </w:r>
    </w:p>
    <w:p w:rsidR="0039642E" w:rsidP="00755D03" w14:paraId="3B587E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P="00755D03" w14:paraId="4D05F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Pr>
          <w:rFonts w:ascii="Arial" w:hAnsi="Arial"/>
          <w:b/>
        </w:rPr>
        <w:t>1.</w:t>
      </w:r>
      <w:r>
        <w:rPr>
          <w:rFonts w:ascii="Arial" w:hAnsi="Arial"/>
          <w:b/>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Pr>
          <w:rFonts w:ascii="Arial" w:hAnsi="Arial"/>
          <w:b/>
        </w:rPr>
        <w:t>collection as a whole</w:t>
      </w:r>
      <w:r>
        <w:rPr>
          <w:rFonts w:ascii="Arial" w:hAnsi="Arial"/>
          <w:b/>
        </w:rPr>
        <w:t>.  If the collection has been conducted previously, include the actual response rate achieved during the last collection.</w:t>
      </w:r>
    </w:p>
    <w:p w:rsidR="0039642E" w:rsidRPr="00F10195" w:rsidP="00755D03" w14:paraId="794690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Cs w:val="24"/>
        </w:rPr>
      </w:pPr>
    </w:p>
    <w:p w:rsidR="00070BFE" w:rsidRPr="00F202D3" w:rsidP="00070BFE" w14:paraId="6CA56E13" w14:textId="499C7BD4">
      <w:pPr>
        <w:autoSpaceDE w:val="0"/>
        <w:autoSpaceDN w:val="0"/>
        <w:adjustRightInd w:val="0"/>
        <w:ind w:left="720"/>
        <w:rPr>
          <w:rFonts w:ascii="Arial" w:hAnsi="Arial" w:cs="Arial"/>
          <w:szCs w:val="24"/>
        </w:rPr>
      </w:pPr>
      <w:r w:rsidRPr="00F202D3">
        <w:rPr>
          <w:rFonts w:ascii="Arial" w:hAnsi="Arial" w:cs="Arial"/>
          <w:szCs w:val="24"/>
        </w:rPr>
        <w:t>There are no</w:t>
      </w:r>
      <w:r>
        <w:rPr>
          <w:rFonts w:ascii="Arial" w:hAnsi="Arial" w:cs="Arial"/>
          <w:szCs w:val="24"/>
        </w:rPr>
        <w:t xml:space="preserve"> </w:t>
      </w:r>
      <w:r w:rsidRPr="00F202D3">
        <w:rPr>
          <w:rFonts w:ascii="Arial" w:hAnsi="Arial" w:cs="Arial"/>
          <w:szCs w:val="24"/>
        </w:rPr>
        <w:t xml:space="preserve">changes from the original approval.  </w:t>
      </w:r>
    </w:p>
    <w:p w:rsidR="00C53B23" w:rsidRPr="00F202D3" w:rsidP="007E010C" w14:paraId="7CDEFD50" w14:textId="58393D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rPr>
          <w:rFonts w:ascii="Arial" w:hAnsi="Arial"/>
          <w:szCs w:val="24"/>
        </w:rPr>
        <w:sectPr w:rsidSect="005B1E4B">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829" w:right="1440" w:bottom="1440" w:left="1440" w:header="446" w:footer="173" w:gutter="0"/>
          <w:cols w:space="720"/>
          <w:docGrid w:linePitch="326"/>
        </w:sectPr>
      </w:pPr>
    </w:p>
    <w:p w:rsidR="00F60CCF" w:rsidRPr="00F202D3" w:rsidP="007E010C" w14:paraId="32DDCCAE" w14:textId="64FD1E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rPr>
          <w:rFonts w:ascii="Arial" w:hAnsi="Arial"/>
          <w:vertAlign w:val="subscript"/>
        </w:rPr>
      </w:pPr>
    </w:p>
    <w:p w:rsidR="00C53B23" w:rsidRPr="00F202D3" w:rsidP="005B1E4B" w14:paraId="18E6E13F" w14:textId="207F00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rPr>
        <w:sectPr w:rsidSect="00C53B23">
          <w:footnotePr>
            <w:numFmt w:val="lowerLetter"/>
          </w:footnotePr>
          <w:endnotePr>
            <w:numFmt w:val="lowerLetter"/>
          </w:endnotePr>
          <w:type w:val="continuous"/>
          <w:pgSz w:w="12240" w:h="15840"/>
          <w:pgMar w:top="432" w:right="1440" w:bottom="432" w:left="1440" w:header="446" w:footer="173" w:gutter="0"/>
          <w:cols w:space="720"/>
          <w:docGrid w:linePitch="326"/>
        </w:sectPr>
      </w:pPr>
    </w:p>
    <w:p w:rsidR="00171183" w:rsidRPr="00171183" w:rsidP="005B1E4B" w14:paraId="02020BC0" w14:textId="4350653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szCs w:val="24"/>
        </w:rPr>
      </w:pPr>
      <w:r>
        <w:rPr>
          <w:rFonts w:ascii="Arial" w:hAnsi="Arial" w:cs="Arial"/>
          <w:b/>
          <w:bCs/>
          <w:color w:val="000000"/>
          <w:szCs w:val="24"/>
        </w:rPr>
        <w:t>2.</w:t>
      </w:r>
      <w:r>
        <w:rPr>
          <w:rFonts w:ascii="Arial" w:hAnsi="Arial" w:cs="Arial"/>
          <w:b/>
          <w:bCs/>
          <w:color w:val="000000"/>
          <w:szCs w:val="24"/>
        </w:rPr>
        <w:tab/>
      </w:r>
      <w:r w:rsidRPr="00171183">
        <w:rPr>
          <w:rFonts w:ascii="Arial" w:hAnsi="Arial" w:cs="Arial"/>
          <w:b/>
          <w:bCs/>
          <w:color w:val="000000"/>
          <w:szCs w:val="24"/>
        </w:rPr>
        <w:t>Describe the procedures for the collection of information including:</w:t>
      </w:r>
    </w:p>
    <w:p w:rsidR="00171183" w:rsidRPr="00171183" w:rsidP="00171183" w14:paraId="238984BE"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statistical methodology for stratification and sample selection,</w:t>
      </w:r>
    </w:p>
    <w:p w:rsidR="00171183" w:rsidRPr="00171183" w:rsidP="00171183" w14:paraId="6DB62525"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estimation procedure,</w:t>
      </w:r>
    </w:p>
    <w:p w:rsidR="00171183" w:rsidRPr="00171183" w:rsidP="00171183" w14:paraId="7FBBEF27"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b/>
          <w:bCs/>
          <w:color w:val="000000"/>
          <w:szCs w:val="24"/>
        </w:rPr>
      </w:pPr>
      <w:r w:rsidRPr="00171183">
        <w:rPr>
          <w:rFonts w:ascii="Arial" w:hAnsi="Arial" w:cs="Arial"/>
          <w:b/>
          <w:bCs/>
          <w:color w:val="000000"/>
          <w:szCs w:val="24"/>
        </w:rPr>
        <w:t>degree of accuracy needed for the purpose described in the justification,</w:t>
      </w:r>
    </w:p>
    <w:p w:rsidR="00171183" w:rsidRPr="00171183" w:rsidP="00171183" w14:paraId="67D2AEF7" w14:textId="77777777">
      <w:pPr>
        <w:widowControl w:val="0"/>
        <w:numPr>
          <w:ilvl w:val="0"/>
          <w:numId w:val="1"/>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hAnsi="Arial" w:cs="Arial"/>
          <w:color w:val="000000"/>
          <w:szCs w:val="24"/>
        </w:rPr>
      </w:pPr>
      <w:r w:rsidRPr="00171183">
        <w:rPr>
          <w:rFonts w:ascii="Arial" w:hAnsi="Arial" w:cs="Arial"/>
          <w:b/>
          <w:bCs/>
          <w:color w:val="000000"/>
          <w:szCs w:val="24"/>
        </w:rPr>
        <w:t>unusual problems requiring specialized sampling procedures</w:t>
      </w:r>
    </w:p>
    <w:p w:rsidR="0039642E" w:rsidRPr="009640E9" w:rsidP="00755D03" w14:paraId="188F27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F202D3" w:rsidRPr="00F202D3" w:rsidP="00F202D3" w14:paraId="41F9CCBC" w14:textId="2F6E0935">
      <w:pPr>
        <w:autoSpaceDE w:val="0"/>
        <w:autoSpaceDN w:val="0"/>
        <w:adjustRightInd w:val="0"/>
        <w:ind w:left="720"/>
        <w:rPr>
          <w:rFonts w:ascii="Arial" w:hAnsi="Arial" w:cs="Arial"/>
          <w:szCs w:val="24"/>
        </w:rPr>
      </w:pPr>
      <w:r w:rsidRPr="00F202D3">
        <w:rPr>
          <w:rFonts w:ascii="Arial" w:hAnsi="Arial" w:cs="Arial"/>
          <w:szCs w:val="24"/>
        </w:rPr>
        <w:t>There are no</w:t>
      </w:r>
      <w:r w:rsidR="00580726">
        <w:rPr>
          <w:rFonts w:ascii="Arial" w:hAnsi="Arial" w:cs="Arial"/>
          <w:szCs w:val="24"/>
        </w:rPr>
        <w:t xml:space="preserve"> </w:t>
      </w:r>
      <w:r w:rsidRPr="00F202D3">
        <w:rPr>
          <w:rFonts w:ascii="Arial" w:hAnsi="Arial" w:cs="Arial"/>
          <w:szCs w:val="24"/>
        </w:rPr>
        <w:t xml:space="preserve">changes to the procedures used for data collection from the original approval.  </w:t>
      </w:r>
    </w:p>
    <w:p w:rsidR="00B17020" w:rsidRPr="004635BF" w:rsidP="00B17020" w14:paraId="2A89C6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39642E" w:rsidP="00755D03" w14:paraId="2436ED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30696B">
        <w:rPr>
          <w:rFonts w:ascii="Arial" w:hAnsi="Arial"/>
          <w:b/>
        </w:rPr>
        <w:t>3.</w:t>
      </w:r>
      <w:r w:rsidRPr="0030696B">
        <w:rPr>
          <w:rFonts w:ascii="Arial" w:hAnsi="Arial"/>
          <w:b/>
        </w:rPr>
        <w:tab/>
        <w:t xml:space="preserve">Describe methods </w:t>
      </w:r>
      <w:r>
        <w:rPr>
          <w:rFonts w:ascii="Arial" w:hAnsi="Arial"/>
          <w:b/>
        </w:rPr>
        <w:t>to maximize response rates and to deal with issues of non-response. The accuracy and reliability of information collected must be shown to be adequate for intended uses.  For collections based on sampling</w:t>
      </w:r>
      <w:r w:rsidR="00A51E48">
        <w:rPr>
          <w:rFonts w:ascii="Arial" w:hAnsi="Arial"/>
          <w:b/>
        </w:rPr>
        <w:t>,</w:t>
      </w:r>
      <w:r>
        <w:rPr>
          <w:rFonts w:ascii="Arial" w:hAnsi="Arial"/>
          <w:b/>
        </w:rPr>
        <w:t xml:space="preserve"> a special justification must be provided for any collection that will not yield "reliable" data that can be generalized to the universe studied.</w:t>
      </w:r>
    </w:p>
    <w:p w:rsidR="0039642E" w:rsidRPr="00B10BC9" w:rsidP="00755D03" w14:paraId="6A443C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rPr>
      </w:pPr>
    </w:p>
    <w:p w:rsidR="0039642E" w:rsidRPr="00A25ABD" w:rsidP="00755D03" w14:paraId="30B89040" w14:textId="1C1D3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olor w:val="FF0000"/>
        </w:rPr>
      </w:pPr>
      <w:r>
        <w:rPr>
          <w:rFonts w:ascii="Arial" w:hAnsi="Arial" w:cs="Arial"/>
          <w:szCs w:val="24"/>
        </w:rPr>
        <w:t xml:space="preserve">The industry and NASS have worked closely on the new questionnaire changes which we believe will help maximize response rates for the Maple Syrup Survey. </w:t>
      </w:r>
      <w:r w:rsidR="005F19C2">
        <w:rPr>
          <w:rFonts w:ascii="Arial" w:hAnsi="Arial" w:cs="Arial"/>
          <w:szCs w:val="24"/>
        </w:rPr>
        <w:t xml:space="preserve">The French version of the Maple Syrup questionnaire has been discontinued due </w:t>
      </w:r>
      <w:r w:rsidR="005F19C2">
        <w:rPr>
          <w:rFonts w:ascii="Arial" w:hAnsi="Arial" w:cs="Arial"/>
          <w:szCs w:val="24"/>
        </w:rPr>
        <w:t xml:space="preserve">to the lack of </w:t>
      </w:r>
      <w:r w:rsidR="00E56E5D">
        <w:rPr>
          <w:rFonts w:ascii="Arial" w:hAnsi="Arial" w:cs="Arial"/>
          <w:szCs w:val="24"/>
        </w:rPr>
        <w:t xml:space="preserve">usefulness. </w:t>
      </w:r>
      <w:r w:rsidR="00F202D3">
        <w:rPr>
          <w:rFonts w:ascii="Arial" w:hAnsi="Arial" w:cs="Arial"/>
          <w:szCs w:val="24"/>
        </w:rPr>
        <w:t xml:space="preserve">There are no changes to the modes used for data collection from the original approval.  </w:t>
      </w:r>
    </w:p>
    <w:p w:rsidR="006E5E0E" w:rsidRPr="00A25ABD" w:rsidP="00755D03" w14:paraId="3382AEF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color w:val="FF0000"/>
        </w:rPr>
      </w:pPr>
    </w:p>
    <w:p w:rsidR="0039642E" w:rsidRPr="002F13BE" w:rsidP="00755D03" w14:paraId="377EC0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8C1624">
        <w:rPr>
          <w:rFonts w:ascii="Arial" w:hAnsi="Arial" w:cs="Arial"/>
          <w:b/>
        </w:rPr>
        <w:t>4.</w:t>
      </w:r>
      <w:r w:rsidRPr="008C1624">
        <w:rPr>
          <w:rFonts w:ascii="Arial" w:hAnsi="Arial" w:cs="Arial"/>
          <w:b/>
        </w:rPr>
        <w:tab/>
        <w:t>Describe</w:t>
      </w:r>
      <w:r w:rsidRPr="008C1624">
        <w:rPr>
          <w:rFonts w:ascii="Arial" w:hAnsi="Arial"/>
          <w:b/>
        </w:rPr>
        <w:t xml:space="preserve"> any tests of procedures or methods to be undertaken.</w:t>
      </w:r>
    </w:p>
    <w:p w:rsidR="0039642E" w:rsidRPr="00411244" w:rsidP="00755D03" w14:paraId="14A509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411244" w:rsidP="00755D03" w14:paraId="1A6627FC" w14:textId="52F54F6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r>
        <w:rPr>
          <w:rFonts w:ascii="Arial" w:hAnsi="Arial"/>
        </w:rPr>
        <w:t xml:space="preserve">NASS conducted nine cognitive interviews over the phone with respondents to the 2022 version of the Survey. Respondents were operators of maple syrup operations located in New Hampshire, Vermont, Maine, and New York. Interviews lasted approximately 30 minutes in time. Participants were emailed a copy of the survey in advance of the phone call to follow along. The project was “iterative” in nature, meaning that we </w:t>
      </w:r>
      <w:r>
        <w:rPr>
          <w:rFonts w:ascii="Arial" w:hAnsi="Arial"/>
        </w:rPr>
        <w:t>made adjustments to</w:t>
      </w:r>
      <w:r>
        <w:rPr>
          <w:rFonts w:ascii="Arial" w:hAnsi="Arial"/>
        </w:rPr>
        <w:t xml:space="preserve"> the questionnaire after a handful of interviews and tested those changes in subsequent interviews.</w:t>
      </w:r>
    </w:p>
    <w:p w:rsidR="0039642E" w:rsidRPr="00411244" w:rsidP="00755D03" w14:paraId="5C189C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39642E" w:rsidRPr="00E46001" w:rsidP="00755D03" w14:paraId="372C5B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rPr>
      </w:pPr>
      <w:r w:rsidRPr="00411244">
        <w:rPr>
          <w:rFonts w:ascii="Arial" w:hAnsi="Arial"/>
          <w:b/>
        </w:rPr>
        <w:t>5.</w:t>
      </w:r>
      <w:r w:rsidRPr="00411244">
        <w:rPr>
          <w:rFonts w:ascii="Arial" w:hAnsi="Arial"/>
          <w:b/>
        </w:rPr>
        <w:tab/>
        <w:t xml:space="preserve">Provide </w:t>
      </w:r>
      <w:r w:rsidRPr="00E46001">
        <w:rPr>
          <w:rFonts w:ascii="Arial" w:hAnsi="Arial"/>
          <w:b/>
        </w:rPr>
        <w:t xml:space="preserve">the name and telephone number of individuals consulted on statistical aspects of the design and the name of the agency unit, contractor(s), grantee(s), or other person(s) who will </w:t>
      </w:r>
      <w:r w:rsidRPr="00E46001">
        <w:rPr>
          <w:rFonts w:ascii="Arial" w:hAnsi="Arial"/>
          <w:b/>
        </w:rPr>
        <w:t>actually collect</w:t>
      </w:r>
      <w:r w:rsidRPr="00E46001">
        <w:rPr>
          <w:rFonts w:ascii="Arial" w:hAnsi="Arial"/>
          <w:b/>
        </w:rPr>
        <w:t xml:space="preserve"> and/or analyze the information for the agency.</w:t>
      </w:r>
    </w:p>
    <w:p w:rsidR="0039642E" w:rsidRPr="002C0D1D" w:rsidP="00755D03" w14:paraId="3BCFEE1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rPr>
      </w:pPr>
    </w:p>
    <w:p w:rsidR="00840842" w:rsidRPr="00C03BD2" w:rsidP="00840842" w14:paraId="44C92254" w14:textId="77777777">
      <w:pPr>
        <w:ind w:left="720"/>
        <w:rPr>
          <w:rFonts w:ascii="Arial" w:hAnsi="Arial" w:cs="Arial"/>
          <w:szCs w:val="24"/>
        </w:rPr>
      </w:pPr>
      <w:r w:rsidRPr="00C03BD2">
        <w:rPr>
          <w:rFonts w:ascii="Arial" w:hAnsi="Arial" w:cs="Arial"/>
        </w:rPr>
        <w:t xml:space="preserve">Survey sample sizes are determined by the Sampling and Frame Development Section and reviewed and approved by NASS Survey Teams. The Agency's Sampling, Editing and Imputation Methodology Branch, Methods Division; Branch Chief is Mark Apodaca (202) 690-8141. </w:t>
      </w:r>
    </w:p>
    <w:p w:rsidR="00840842" w:rsidRPr="00C03BD2" w:rsidP="00840842" w14:paraId="7336D1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40842" w:rsidRPr="00C03BD2" w:rsidP="00840842" w14:paraId="192029AC" w14:textId="23C365A9">
      <w:pPr>
        <w:keepNext/>
        <w:ind w:left="720"/>
        <w:rPr>
          <w:rFonts w:ascii="Arial" w:hAnsi="Arial" w:cs="Arial"/>
        </w:rPr>
      </w:pPr>
      <w:r w:rsidRPr="00C03BD2">
        <w:rPr>
          <w:rFonts w:ascii="Arial" w:hAnsi="Arial" w:cs="Arial"/>
        </w:rPr>
        <w:t>Data collection is carried out by NASS Regional Field Offices; Eastern Field Operation’s Director is Jody McDaniel</w:t>
      </w:r>
      <w:r w:rsidR="00C46317">
        <w:rPr>
          <w:rFonts w:ascii="Arial" w:hAnsi="Arial" w:cs="Arial"/>
        </w:rPr>
        <w:t>,</w:t>
      </w:r>
      <w:r w:rsidR="001700D5">
        <w:rPr>
          <w:rFonts w:ascii="Arial" w:hAnsi="Arial" w:cs="Arial"/>
        </w:rPr>
        <w:t xml:space="preserve"> </w:t>
      </w:r>
      <w:r w:rsidRPr="00C03BD2">
        <w:rPr>
          <w:rFonts w:ascii="Arial" w:hAnsi="Arial" w:cs="Arial"/>
        </w:rPr>
        <w:t>(202) 720-3638 and the Western Field Operation’s Director is Troy Joshua (202) 720-8220.</w:t>
      </w:r>
    </w:p>
    <w:p w:rsidR="00840842" w:rsidRPr="00C03BD2" w:rsidP="00840842" w14:paraId="01EB645C" w14:textId="77777777">
      <w:pPr>
        <w:keepNext/>
        <w:ind w:left="720"/>
        <w:rPr>
          <w:rFonts w:ascii="Arial" w:hAnsi="Arial" w:cs="Arial"/>
        </w:rPr>
      </w:pPr>
    </w:p>
    <w:p w:rsidR="00840842" w:rsidRPr="00C03BD2" w:rsidP="00840842" w14:paraId="3E75CBBA" w14:textId="4CC19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szCs w:val="24"/>
        </w:rPr>
      </w:pPr>
      <w:r w:rsidRPr="00C03BD2">
        <w:rPr>
          <w:rFonts w:ascii="Arial" w:hAnsi="Arial" w:cs="Arial"/>
          <w:szCs w:val="24"/>
        </w:rPr>
        <w:t>The NASS survey administrators in Headquarters for the Fruit, Nut and Specialty Surveys are in the Commodity Surveys Section of the Survey Administration Branch, Census and Survey Division; Branch Chief is Gerald Tillman, (202)</w:t>
      </w:r>
      <w:r w:rsidR="003F0BAE">
        <w:rPr>
          <w:rFonts w:ascii="Arial" w:hAnsi="Arial" w:cs="Arial"/>
          <w:szCs w:val="24"/>
        </w:rPr>
        <w:t xml:space="preserve"> </w:t>
      </w:r>
      <w:r w:rsidRPr="00C03BD2">
        <w:rPr>
          <w:rFonts w:ascii="Arial" w:hAnsi="Arial" w:cs="Arial"/>
          <w:szCs w:val="24"/>
        </w:rPr>
        <w:t>720-</w:t>
      </w:r>
      <w:r w:rsidR="00DB739C">
        <w:rPr>
          <w:rFonts w:ascii="Arial" w:hAnsi="Arial" w:cs="Arial"/>
        </w:rPr>
        <w:t>3918</w:t>
      </w:r>
      <w:r w:rsidRPr="00C03BD2">
        <w:rPr>
          <w:rFonts w:ascii="Arial" w:hAnsi="Arial" w:cs="Arial"/>
          <w:szCs w:val="24"/>
        </w:rPr>
        <w:t>.  The survey administrators are responsible for coordination of sampling, questionnaires, data collection, training, Interviewer’s Manuals, Survey Administration Manuals, data processing, and other Regional Office support.</w:t>
      </w:r>
    </w:p>
    <w:p w:rsidR="00840842" w:rsidRPr="00C03BD2" w:rsidP="00840842" w14:paraId="48158227" w14:textId="77777777">
      <w:pPr>
        <w:keepNext/>
        <w:tabs>
          <w:tab w:val="left" w:pos="6345"/>
        </w:tabs>
        <w:rPr>
          <w:rFonts w:ascii="Arial" w:hAnsi="Arial" w:cs="Arial"/>
        </w:rPr>
      </w:pPr>
    </w:p>
    <w:p w:rsidR="00840842" w:rsidRPr="00C03BD2" w:rsidP="00840842" w14:paraId="7C2EEC01" w14:textId="39F8A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rPr>
        <w:t>Estimates are compiled and reviewed by the Agency’s Statistics Division, Crops Branch; Branch Chief is Lance Honig, (202)</w:t>
      </w:r>
      <w:r w:rsidR="003F0BAE">
        <w:rPr>
          <w:rFonts w:ascii="Arial" w:hAnsi="Arial" w:cs="Arial"/>
          <w:szCs w:val="24"/>
        </w:rPr>
        <w:t xml:space="preserve"> </w:t>
      </w:r>
      <w:r w:rsidRPr="00C03BD2">
        <w:rPr>
          <w:rFonts w:ascii="Arial" w:hAnsi="Arial" w:cs="Arial"/>
          <w:szCs w:val="24"/>
        </w:rPr>
        <w:t>720-</w:t>
      </w:r>
      <w:r w:rsidR="002C398E">
        <w:rPr>
          <w:rFonts w:ascii="Arial" w:hAnsi="Arial" w:cs="Arial"/>
        </w:rPr>
        <w:t>2127</w:t>
      </w:r>
      <w:r w:rsidRPr="00C03BD2">
        <w:rPr>
          <w:rFonts w:ascii="Arial" w:hAnsi="Arial" w:cs="Arial"/>
          <w:szCs w:val="24"/>
        </w:rPr>
        <w:t>.</w:t>
      </w:r>
    </w:p>
    <w:p w:rsidR="00840842" w:rsidRPr="00C03BD2" w:rsidP="00840842" w14:paraId="2F20DA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40842" w:rsidRPr="00C03BD2" w:rsidP="00840842" w14:paraId="1A675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rPr>
        <w:t>Survey data are collected, reviewed, and summarized by the Regional Field Offices.  Publications are released from the Regional Offices and Headquarters.</w:t>
      </w:r>
    </w:p>
    <w:p w:rsidR="00840842" w:rsidRPr="00C03BD2" w:rsidP="00840842" w14:paraId="09252762" w14:textId="77777777">
      <w:pPr>
        <w:keepNext/>
        <w:ind w:left="720"/>
        <w:rPr>
          <w:rFonts w:ascii="Arial" w:hAnsi="Arial" w:cs="Arial"/>
        </w:rPr>
      </w:pPr>
      <w:r w:rsidRPr="00C03BD2">
        <w:rPr>
          <w:rFonts w:ascii="Arial" w:hAnsi="Arial" w:cs="Arial"/>
        </w:rPr>
        <w:t xml:space="preserve">Survey design and methodology are determined by the Summary, Estimation, and Disclosure Methodology Branch, Methods Division; Branch Chief is Jeff Bailey, (202) 690-8141. </w:t>
      </w:r>
    </w:p>
    <w:p w:rsidR="00055ABE" w:rsidRPr="002C0D1D" w:rsidP="00755D03" w14:paraId="4405B5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682141" w:rsidRPr="002C0D1D" w:rsidP="002C0D1D" w14:paraId="2FA2C8B6" w14:textId="12288CDE">
      <w:pPr>
        <w:widowControl w:val="0"/>
        <w:tabs>
          <w:tab w:val="right" w:pos="9360"/>
        </w:tabs>
        <w:rPr>
          <w:rFonts w:ascii="Arial" w:hAnsi="Arial"/>
        </w:rPr>
      </w:pPr>
      <w:r w:rsidRPr="002C0D1D">
        <w:rPr>
          <w:rFonts w:ascii="Arial" w:hAnsi="Arial"/>
        </w:rPr>
        <w:tab/>
      </w:r>
      <w:r w:rsidR="00840842">
        <w:rPr>
          <w:rFonts w:ascii="Arial" w:hAnsi="Arial"/>
        </w:rPr>
        <w:t>February</w:t>
      </w:r>
      <w:r w:rsidR="009672D0">
        <w:rPr>
          <w:rFonts w:ascii="Arial" w:hAnsi="Arial"/>
        </w:rPr>
        <w:t xml:space="preserve"> </w:t>
      </w:r>
      <w:r w:rsidR="007D4253">
        <w:rPr>
          <w:rFonts w:ascii="Arial" w:hAnsi="Arial"/>
        </w:rPr>
        <w:t>2023</w:t>
      </w:r>
    </w:p>
    <w:p w:rsidR="00682141" w:rsidRPr="00F45CDB" w:rsidP="00682141" w14:paraId="12FAB620" w14:textId="77777777">
      <w:pPr>
        <w:widowControl w:val="0"/>
        <w:tabs>
          <w:tab w:val="right" w:pos="9360"/>
        </w:tabs>
        <w:jc w:val="right"/>
        <w:rPr>
          <w:color w:val="FF0000"/>
          <w:sz w:val="18"/>
          <w:szCs w:val="18"/>
        </w:rPr>
      </w:pPr>
    </w:p>
    <w:sectPr w:rsidSect="005B1E4B">
      <w:footnotePr>
        <w:numFmt w:val="lowerLetter"/>
      </w:footnotePr>
      <w:endnotePr>
        <w:numFmt w:val="lowerLetter"/>
      </w:endnotePr>
      <w:type w:val="continuous"/>
      <w:pgSz w:w="12240" w:h="15840"/>
      <w:pgMar w:top="1440" w:right="1440" w:bottom="1440" w:left="1440" w:header="446" w:footer="17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8382107"/>
      <w:docPartObj>
        <w:docPartGallery w:val="Page Numbers (Bottom of Page)"/>
        <w:docPartUnique/>
      </w:docPartObj>
    </w:sdtPr>
    <w:sdtEndPr>
      <w:rPr>
        <w:rFonts w:ascii="Arial" w:hAnsi="Arial" w:cs="Arial"/>
        <w:noProof/>
      </w:rPr>
    </w:sdtEndPr>
    <w:sdtContent>
      <w:p w:rsidR="002B2BAB" w:rsidRPr="00A51E48" w14:paraId="65530CB4" w14:textId="537BB7B4">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2B7C39">
          <w:rPr>
            <w:rFonts w:ascii="Arial" w:hAnsi="Arial" w:cs="Arial"/>
            <w:noProof/>
          </w:rPr>
          <w:t>2</w:t>
        </w:r>
        <w:r w:rsidRPr="00A51E48">
          <w:rPr>
            <w:rFonts w:ascii="Arial" w:hAnsi="Arial" w:cs="Arial"/>
            <w:noProof/>
          </w:rPr>
          <w:fldChar w:fldCharType="end"/>
        </w:r>
      </w:p>
    </w:sdtContent>
  </w:sdt>
  <w:p w:rsidR="002B2BAB" w14:paraId="3E1B4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663453"/>
      <w:docPartObj>
        <w:docPartGallery w:val="Page Numbers (Bottom of Page)"/>
        <w:docPartUnique/>
      </w:docPartObj>
    </w:sdtPr>
    <w:sdtEndPr>
      <w:rPr>
        <w:rFonts w:ascii="Arial" w:hAnsi="Arial" w:cs="Arial"/>
        <w:noProof/>
      </w:rPr>
    </w:sdtEndPr>
    <w:sdtContent>
      <w:p w:rsidR="002B2BAB" w:rsidRPr="00A51E48" w14:paraId="3DAE7B96" w14:textId="285E10E2">
        <w:pPr>
          <w:pStyle w:val="Footer"/>
          <w:jc w:val="center"/>
          <w:rPr>
            <w:rFonts w:ascii="Arial" w:hAnsi="Arial" w:cs="Arial"/>
          </w:rPr>
        </w:pPr>
        <w:r w:rsidRPr="00A51E48">
          <w:rPr>
            <w:rFonts w:ascii="Arial" w:hAnsi="Arial" w:cs="Arial"/>
          </w:rPr>
          <w:fldChar w:fldCharType="begin"/>
        </w:r>
        <w:r w:rsidRPr="00A51E48">
          <w:rPr>
            <w:rFonts w:ascii="Arial" w:hAnsi="Arial" w:cs="Arial"/>
          </w:rPr>
          <w:instrText xml:space="preserve"> PAGE   \* MERGEFORMAT </w:instrText>
        </w:r>
        <w:r w:rsidRPr="00A51E48">
          <w:rPr>
            <w:rFonts w:ascii="Arial" w:hAnsi="Arial" w:cs="Arial"/>
          </w:rPr>
          <w:fldChar w:fldCharType="separate"/>
        </w:r>
        <w:r w:rsidR="002B7C39">
          <w:rPr>
            <w:rFonts w:ascii="Arial" w:hAnsi="Arial" w:cs="Arial"/>
            <w:noProof/>
          </w:rPr>
          <w:t>1</w:t>
        </w:r>
        <w:r w:rsidRPr="00A51E48">
          <w:rPr>
            <w:rFonts w:ascii="Arial" w:hAnsi="Arial" w:cs="Arial"/>
            <w:noProof/>
          </w:rPr>
          <w:fldChar w:fldCharType="end"/>
        </w:r>
      </w:p>
    </w:sdtContent>
  </w:sdt>
  <w:p w:rsidR="002B2BAB" w14:paraId="69C805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2BAB" w14:paraId="50574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p w:rsidR="002B2BAB" w14:paraId="40505F8E" w14:textId="77777777">
    <w:pPr>
      <w:framePr w:w="9360" w:h="280"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vanish/>
      </w:rPr>
    </w:pPr>
  </w:p>
  <w:p w:rsidR="002B2BAB" w14:paraId="666E99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2BAB" w14:paraId="116F7D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15D6B"/>
    <w:multiLevelType w:val="hybridMultilevel"/>
    <w:tmpl w:val="16423F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72FF6F51"/>
    <w:multiLevelType w:val="hybridMultilevel"/>
    <w:tmpl w:val="AB1E4C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298271852">
    <w:abstractNumId w:val="2"/>
  </w:num>
  <w:num w:numId="2" w16cid:durableId="1865632684">
    <w:abstractNumId w:val="1"/>
  </w:num>
  <w:num w:numId="3" w16cid:durableId="1404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178"/>
    <w:rsid w:val="00005B93"/>
    <w:rsid w:val="00010142"/>
    <w:rsid w:val="00036166"/>
    <w:rsid w:val="00040271"/>
    <w:rsid w:val="00044ADE"/>
    <w:rsid w:val="00055ABE"/>
    <w:rsid w:val="00070BFE"/>
    <w:rsid w:val="0008006F"/>
    <w:rsid w:val="000850B6"/>
    <w:rsid w:val="00093E80"/>
    <w:rsid w:val="000B5189"/>
    <w:rsid w:val="000C0511"/>
    <w:rsid w:val="000E468E"/>
    <w:rsid w:val="000F3D75"/>
    <w:rsid w:val="001004F9"/>
    <w:rsid w:val="001059A8"/>
    <w:rsid w:val="001138E8"/>
    <w:rsid w:val="00120357"/>
    <w:rsid w:val="00123D32"/>
    <w:rsid w:val="0012521C"/>
    <w:rsid w:val="001361A6"/>
    <w:rsid w:val="00152191"/>
    <w:rsid w:val="00163D19"/>
    <w:rsid w:val="001700D5"/>
    <w:rsid w:val="00171183"/>
    <w:rsid w:val="00192F04"/>
    <w:rsid w:val="00196B68"/>
    <w:rsid w:val="001971A7"/>
    <w:rsid w:val="001A4BBA"/>
    <w:rsid w:val="001D5D6B"/>
    <w:rsid w:val="001D6419"/>
    <w:rsid w:val="001E4F90"/>
    <w:rsid w:val="001F2A27"/>
    <w:rsid w:val="00210AFE"/>
    <w:rsid w:val="00220713"/>
    <w:rsid w:val="00232B17"/>
    <w:rsid w:val="00234F26"/>
    <w:rsid w:val="00235B50"/>
    <w:rsid w:val="0024268E"/>
    <w:rsid w:val="002457BF"/>
    <w:rsid w:val="00247282"/>
    <w:rsid w:val="0025120F"/>
    <w:rsid w:val="002545F7"/>
    <w:rsid w:val="00263717"/>
    <w:rsid w:val="00265464"/>
    <w:rsid w:val="0029063E"/>
    <w:rsid w:val="00296EB0"/>
    <w:rsid w:val="002B1604"/>
    <w:rsid w:val="002B2BAB"/>
    <w:rsid w:val="002B7C39"/>
    <w:rsid w:val="002C0D1D"/>
    <w:rsid w:val="002C398E"/>
    <w:rsid w:val="002C558F"/>
    <w:rsid w:val="002F13BE"/>
    <w:rsid w:val="00300292"/>
    <w:rsid w:val="0030696B"/>
    <w:rsid w:val="00310F47"/>
    <w:rsid w:val="00355DAB"/>
    <w:rsid w:val="00356AC2"/>
    <w:rsid w:val="00366297"/>
    <w:rsid w:val="003813A8"/>
    <w:rsid w:val="0039642E"/>
    <w:rsid w:val="003A2A6D"/>
    <w:rsid w:val="003A5F53"/>
    <w:rsid w:val="003B334C"/>
    <w:rsid w:val="003B5F0E"/>
    <w:rsid w:val="003E1B4F"/>
    <w:rsid w:val="003F0BAE"/>
    <w:rsid w:val="00402637"/>
    <w:rsid w:val="00411244"/>
    <w:rsid w:val="004121C4"/>
    <w:rsid w:val="004333FE"/>
    <w:rsid w:val="00442205"/>
    <w:rsid w:val="004635BF"/>
    <w:rsid w:val="00465D01"/>
    <w:rsid w:val="00483178"/>
    <w:rsid w:val="00492CC7"/>
    <w:rsid w:val="004A5353"/>
    <w:rsid w:val="004C6F2C"/>
    <w:rsid w:val="004D4BE6"/>
    <w:rsid w:val="004D6A26"/>
    <w:rsid w:val="004F793A"/>
    <w:rsid w:val="005131ED"/>
    <w:rsid w:val="0052501C"/>
    <w:rsid w:val="00527F93"/>
    <w:rsid w:val="005327B2"/>
    <w:rsid w:val="00542A3D"/>
    <w:rsid w:val="005568F8"/>
    <w:rsid w:val="00580726"/>
    <w:rsid w:val="00592F3E"/>
    <w:rsid w:val="005A100D"/>
    <w:rsid w:val="005B1B3F"/>
    <w:rsid w:val="005B1E4B"/>
    <w:rsid w:val="005B4061"/>
    <w:rsid w:val="005F19C2"/>
    <w:rsid w:val="00615929"/>
    <w:rsid w:val="00615F23"/>
    <w:rsid w:val="00643BA1"/>
    <w:rsid w:val="0066657F"/>
    <w:rsid w:val="00682141"/>
    <w:rsid w:val="006B1D23"/>
    <w:rsid w:val="006B3010"/>
    <w:rsid w:val="006C3424"/>
    <w:rsid w:val="006D57AA"/>
    <w:rsid w:val="006E3167"/>
    <w:rsid w:val="006E5E0E"/>
    <w:rsid w:val="006F760B"/>
    <w:rsid w:val="00715844"/>
    <w:rsid w:val="0074213D"/>
    <w:rsid w:val="00752C84"/>
    <w:rsid w:val="007553FF"/>
    <w:rsid w:val="00755D03"/>
    <w:rsid w:val="0075664D"/>
    <w:rsid w:val="0078035B"/>
    <w:rsid w:val="007855BE"/>
    <w:rsid w:val="007A21C2"/>
    <w:rsid w:val="007B4176"/>
    <w:rsid w:val="007C409D"/>
    <w:rsid w:val="007D2ED6"/>
    <w:rsid w:val="007D4253"/>
    <w:rsid w:val="007E010C"/>
    <w:rsid w:val="007F2413"/>
    <w:rsid w:val="00805208"/>
    <w:rsid w:val="00805580"/>
    <w:rsid w:val="008200E7"/>
    <w:rsid w:val="00832267"/>
    <w:rsid w:val="00840842"/>
    <w:rsid w:val="008546DB"/>
    <w:rsid w:val="008574BF"/>
    <w:rsid w:val="00877DCE"/>
    <w:rsid w:val="0088003A"/>
    <w:rsid w:val="00896061"/>
    <w:rsid w:val="008A6793"/>
    <w:rsid w:val="008A67AC"/>
    <w:rsid w:val="008C1624"/>
    <w:rsid w:val="008D568D"/>
    <w:rsid w:val="008F4ABB"/>
    <w:rsid w:val="009149D7"/>
    <w:rsid w:val="0093152D"/>
    <w:rsid w:val="00932F90"/>
    <w:rsid w:val="009579BA"/>
    <w:rsid w:val="00961EC1"/>
    <w:rsid w:val="009640E9"/>
    <w:rsid w:val="009672D0"/>
    <w:rsid w:val="0097465D"/>
    <w:rsid w:val="0098073D"/>
    <w:rsid w:val="00984412"/>
    <w:rsid w:val="00984F58"/>
    <w:rsid w:val="00990A48"/>
    <w:rsid w:val="009931E1"/>
    <w:rsid w:val="009C217E"/>
    <w:rsid w:val="009F78E6"/>
    <w:rsid w:val="00A0419B"/>
    <w:rsid w:val="00A11457"/>
    <w:rsid w:val="00A11D0C"/>
    <w:rsid w:val="00A25ABD"/>
    <w:rsid w:val="00A46D12"/>
    <w:rsid w:val="00A47F25"/>
    <w:rsid w:val="00A47FC5"/>
    <w:rsid w:val="00A51E48"/>
    <w:rsid w:val="00A9792A"/>
    <w:rsid w:val="00AA73C2"/>
    <w:rsid w:val="00AB52DD"/>
    <w:rsid w:val="00AE1704"/>
    <w:rsid w:val="00AF5B46"/>
    <w:rsid w:val="00AF7A61"/>
    <w:rsid w:val="00B10BC9"/>
    <w:rsid w:val="00B17020"/>
    <w:rsid w:val="00B2598C"/>
    <w:rsid w:val="00B329AC"/>
    <w:rsid w:val="00B4726D"/>
    <w:rsid w:val="00B54A45"/>
    <w:rsid w:val="00B56879"/>
    <w:rsid w:val="00B77BD4"/>
    <w:rsid w:val="00B819EA"/>
    <w:rsid w:val="00B848A7"/>
    <w:rsid w:val="00B902E7"/>
    <w:rsid w:val="00BB03A5"/>
    <w:rsid w:val="00BB664B"/>
    <w:rsid w:val="00BC120B"/>
    <w:rsid w:val="00BE51DD"/>
    <w:rsid w:val="00BF0F54"/>
    <w:rsid w:val="00C011E6"/>
    <w:rsid w:val="00C03BD2"/>
    <w:rsid w:val="00C122E9"/>
    <w:rsid w:val="00C37EC9"/>
    <w:rsid w:val="00C46317"/>
    <w:rsid w:val="00C53B23"/>
    <w:rsid w:val="00C61093"/>
    <w:rsid w:val="00C703BB"/>
    <w:rsid w:val="00C71F8B"/>
    <w:rsid w:val="00C74B19"/>
    <w:rsid w:val="00C8529F"/>
    <w:rsid w:val="00CD5EE2"/>
    <w:rsid w:val="00CE1C44"/>
    <w:rsid w:val="00CF7FDF"/>
    <w:rsid w:val="00D02D0E"/>
    <w:rsid w:val="00D11A39"/>
    <w:rsid w:val="00D33DD6"/>
    <w:rsid w:val="00D453B3"/>
    <w:rsid w:val="00D456D2"/>
    <w:rsid w:val="00D55E43"/>
    <w:rsid w:val="00D62584"/>
    <w:rsid w:val="00D84D5E"/>
    <w:rsid w:val="00D973C6"/>
    <w:rsid w:val="00DA5BA4"/>
    <w:rsid w:val="00DB739C"/>
    <w:rsid w:val="00DC1062"/>
    <w:rsid w:val="00DD0CD6"/>
    <w:rsid w:val="00DD7AAE"/>
    <w:rsid w:val="00DE16C5"/>
    <w:rsid w:val="00E03578"/>
    <w:rsid w:val="00E05627"/>
    <w:rsid w:val="00E12309"/>
    <w:rsid w:val="00E14060"/>
    <w:rsid w:val="00E1722C"/>
    <w:rsid w:val="00E22A19"/>
    <w:rsid w:val="00E40C76"/>
    <w:rsid w:val="00E46001"/>
    <w:rsid w:val="00E4627C"/>
    <w:rsid w:val="00E51F06"/>
    <w:rsid w:val="00E56E5D"/>
    <w:rsid w:val="00E63822"/>
    <w:rsid w:val="00E751B9"/>
    <w:rsid w:val="00E949E6"/>
    <w:rsid w:val="00EA5C5A"/>
    <w:rsid w:val="00EB1B14"/>
    <w:rsid w:val="00EC0A07"/>
    <w:rsid w:val="00ED0860"/>
    <w:rsid w:val="00EE5E73"/>
    <w:rsid w:val="00F10195"/>
    <w:rsid w:val="00F14F14"/>
    <w:rsid w:val="00F202D3"/>
    <w:rsid w:val="00F45CDB"/>
    <w:rsid w:val="00F5252B"/>
    <w:rsid w:val="00F60CCF"/>
    <w:rsid w:val="00F6194F"/>
    <w:rsid w:val="00F80B08"/>
    <w:rsid w:val="00F84026"/>
    <w:rsid w:val="00FB34BB"/>
    <w:rsid w:val="00FC0D6C"/>
    <w:rsid w:val="00FD256B"/>
    <w:rsid w:val="00FE570E"/>
    <w:rsid w:val="00FE75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4E9FCB"/>
  <w15:docId w15:val="{75A1D091-843A-473D-9421-D83A9383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78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4F26"/>
    <w:pPr>
      <w:tabs>
        <w:tab w:val="center" w:pos="4320"/>
        <w:tab w:val="right" w:pos="8640"/>
      </w:tabs>
    </w:pPr>
  </w:style>
  <w:style w:type="character" w:customStyle="1" w:styleId="DefaultPara">
    <w:name w:val="Default Para"/>
    <w:basedOn w:val="DefaultParagraphFont"/>
    <w:rsid w:val="009F78E6"/>
    <w:rPr>
      <w:sz w:val="20"/>
    </w:rPr>
  </w:style>
  <w:style w:type="character" w:customStyle="1" w:styleId="FootnoteRef">
    <w:name w:val="Footnote Ref"/>
    <w:basedOn w:val="DefaultParagraphFont"/>
    <w:rsid w:val="009F78E6"/>
  </w:style>
  <w:style w:type="paragraph" w:styleId="Footer">
    <w:name w:val="footer"/>
    <w:basedOn w:val="Normal"/>
    <w:link w:val="FooterChar"/>
    <w:uiPriority w:val="99"/>
    <w:rsid w:val="00234F26"/>
    <w:pPr>
      <w:tabs>
        <w:tab w:val="center" w:pos="4320"/>
        <w:tab w:val="right" w:pos="8640"/>
      </w:tabs>
    </w:pPr>
  </w:style>
  <w:style w:type="character" w:styleId="CommentReference">
    <w:name w:val="annotation reference"/>
    <w:basedOn w:val="DefaultParagraphFont"/>
    <w:rsid w:val="00C011E6"/>
    <w:rPr>
      <w:sz w:val="16"/>
      <w:szCs w:val="16"/>
    </w:rPr>
  </w:style>
  <w:style w:type="paragraph" w:styleId="CommentText">
    <w:name w:val="annotation text"/>
    <w:basedOn w:val="Normal"/>
    <w:link w:val="CommentTextChar"/>
    <w:rsid w:val="00C011E6"/>
    <w:rPr>
      <w:sz w:val="20"/>
    </w:rPr>
  </w:style>
  <w:style w:type="character" w:customStyle="1" w:styleId="CommentTextChar">
    <w:name w:val="Comment Text Char"/>
    <w:basedOn w:val="DefaultParagraphFont"/>
    <w:link w:val="CommentText"/>
    <w:rsid w:val="00C011E6"/>
  </w:style>
  <w:style w:type="paragraph" w:styleId="CommentSubject">
    <w:name w:val="annotation subject"/>
    <w:basedOn w:val="CommentText"/>
    <w:next w:val="CommentText"/>
    <w:link w:val="CommentSubjectChar"/>
    <w:rsid w:val="00C011E6"/>
    <w:rPr>
      <w:b/>
      <w:bCs/>
    </w:rPr>
  </w:style>
  <w:style w:type="character" w:customStyle="1" w:styleId="CommentSubjectChar">
    <w:name w:val="Comment Subject Char"/>
    <w:basedOn w:val="CommentTextChar"/>
    <w:link w:val="CommentSubject"/>
    <w:rsid w:val="00C011E6"/>
    <w:rPr>
      <w:b/>
      <w:bCs/>
    </w:rPr>
  </w:style>
  <w:style w:type="paragraph" w:styleId="BalloonText">
    <w:name w:val="Balloon Text"/>
    <w:basedOn w:val="Normal"/>
    <w:link w:val="BalloonTextChar"/>
    <w:rsid w:val="00C011E6"/>
    <w:rPr>
      <w:rFonts w:ascii="Tahoma" w:hAnsi="Tahoma" w:cs="Tahoma"/>
      <w:sz w:val="16"/>
      <w:szCs w:val="16"/>
    </w:rPr>
  </w:style>
  <w:style w:type="character" w:customStyle="1" w:styleId="BalloonTextChar">
    <w:name w:val="Balloon Text Char"/>
    <w:basedOn w:val="DefaultParagraphFont"/>
    <w:link w:val="BalloonText"/>
    <w:rsid w:val="00C011E6"/>
    <w:rPr>
      <w:rFonts w:ascii="Tahoma" w:hAnsi="Tahoma" w:cs="Tahoma"/>
      <w:sz w:val="16"/>
      <w:szCs w:val="16"/>
    </w:rPr>
  </w:style>
  <w:style w:type="paragraph" w:styleId="Revision">
    <w:name w:val="Revision"/>
    <w:hidden/>
    <w:uiPriority w:val="99"/>
    <w:semiHidden/>
    <w:rsid w:val="00E751B9"/>
    <w:rPr>
      <w:sz w:val="24"/>
    </w:rPr>
  </w:style>
  <w:style w:type="character" w:customStyle="1" w:styleId="FooterChar">
    <w:name w:val="Footer Char"/>
    <w:basedOn w:val="DefaultParagraphFont"/>
    <w:link w:val="Footer"/>
    <w:uiPriority w:val="99"/>
    <w:rsid w:val="00A51E48"/>
    <w:rPr>
      <w:sz w:val="24"/>
    </w:rPr>
  </w:style>
  <w:style w:type="paragraph" w:styleId="ListParagraph">
    <w:name w:val="List Paragraph"/>
    <w:basedOn w:val="Normal"/>
    <w:uiPriority w:val="34"/>
    <w:qFormat/>
    <w:rsid w:val="0026546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FNVPY7D4E5RX-1091044225-389</_dlc_DocId>
    <_dlc_DocIdUrl xmlns="4e974542-5edc-4232-aa4c-d083a8df847c">
      <Url>https://usdagcc.sharepoint.com/sites/NASSportal/MD/SSDMB/OMB/Intranet_OMB/_layouts/15/DocIdRedir.aspx?ID=FNVPY7D4E5RX-1091044225-389</Url>
      <Description>FNVPY7D4E5RX-1091044225-389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A7391-D174-4549-BA89-7FC453EF663E}">
  <ds:schemaRefs>
    <ds:schemaRef ds:uri="4e974542-5edc-4232-aa4c-d083a8df847c"/>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9c094fbc-21ba-4fab-9b11-5b70d64f5f99"/>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513A8C8-7D79-460A-AB03-FF9C5A97084A}">
  <ds:schemaRefs>
    <ds:schemaRef ds:uri="http://schemas.microsoft.com/sharepoint/events"/>
  </ds:schemaRefs>
</ds:datastoreItem>
</file>

<file path=customXml/itemProps3.xml><?xml version="1.0" encoding="utf-8"?>
<ds:datastoreItem xmlns:ds="http://schemas.openxmlformats.org/officeDocument/2006/customXml" ds:itemID="{41019B06-27EC-4DE5-BF0B-46D3082C6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CB350B-AFBA-41A2-8D00-1F16F4F8A306}">
  <ds:schemaRefs>
    <ds:schemaRef ds:uri="http://schemas.openxmlformats.org/officeDocument/2006/bibliography"/>
  </ds:schemaRefs>
</ds:datastoreItem>
</file>

<file path=customXml/itemProps5.xml><?xml version="1.0" encoding="utf-8"?>
<ds:datastoreItem xmlns:ds="http://schemas.openxmlformats.org/officeDocument/2006/customXml" ds:itemID="{1C71F81D-9942-4459-841B-A4A50E8E3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657</Words>
  <Characters>3840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3</cp:revision>
  <cp:lastPrinted>2012-07-25T21:22:00Z</cp:lastPrinted>
  <dcterms:created xsi:type="dcterms:W3CDTF">2023-02-27T15:14:00Z</dcterms:created>
  <dcterms:modified xsi:type="dcterms:W3CDTF">2023-02-28T03:52:00Z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b9c48499-2ab5-47fe-a872-fc617209c01b</vt:lpwstr>
  </property>
</Properties>
</file>