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628E6" w:rsidRPr="005A3FEB" w:rsidP="005A3FEB" w14:paraId="3F9FD189" w14:textId="16E864CA">
      <w:pPr>
        <w:jc w:val="center"/>
        <w:rPr>
          <w:rFonts w:ascii="Arial" w:hAnsi="Arial" w:cs="Arial"/>
          <w:b/>
          <w:color w:val="000000" w:themeColor="text1"/>
        </w:rPr>
      </w:pPr>
      <w:r>
        <w:rPr>
          <w:rFonts w:ascii="Arial" w:hAnsi="Arial" w:cs="Arial"/>
          <w:b/>
          <w:color w:val="000000" w:themeColor="text1"/>
        </w:rPr>
        <w:t>PEO EIS</w:t>
      </w:r>
      <w:r w:rsidRPr="005A3FEB">
        <w:rPr>
          <w:rFonts w:ascii="Arial" w:hAnsi="Arial" w:cs="Arial"/>
          <w:b/>
          <w:color w:val="000000" w:themeColor="text1"/>
        </w:rPr>
        <w:t xml:space="preserve"> </w:t>
      </w:r>
      <w:r w:rsidR="00570A8F">
        <w:rPr>
          <w:rFonts w:ascii="Arial" w:hAnsi="Arial" w:cs="Arial"/>
          <w:b/>
          <w:color w:val="000000" w:themeColor="text1"/>
        </w:rPr>
        <w:t>Climate</w:t>
      </w:r>
      <w:r w:rsidRPr="005A3FEB">
        <w:rPr>
          <w:rFonts w:ascii="Arial" w:hAnsi="Arial" w:cs="Arial"/>
          <w:b/>
          <w:color w:val="000000" w:themeColor="text1"/>
        </w:rPr>
        <w:t xml:space="preserve"> Survey</w:t>
      </w:r>
    </w:p>
    <w:p w:rsidR="009628E6" w:rsidRPr="005A3FEB" w:rsidP="005A3FEB" w14:paraId="71365CFE" w14:textId="77777777">
      <w:pPr>
        <w:ind w:left="120"/>
        <w:rPr>
          <w:rFonts w:ascii="Arial" w:eastAsia="Times New Roman" w:hAnsi="Arial" w:cs="Arial"/>
          <w:color w:val="000000" w:themeColor="text1"/>
        </w:rPr>
      </w:pPr>
    </w:p>
    <w:p w:rsidR="009628E6" w:rsidRPr="005A3FEB" w:rsidP="005A3FEB" w14:paraId="4D9A6F83" w14:textId="77777777">
      <w:pPr>
        <w:ind w:left="120"/>
        <w:rPr>
          <w:rFonts w:ascii="Arial" w:eastAsia="Times New Roman" w:hAnsi="Arial" w:cs="Arial"/>
          <w:color w:val="000000" w:themeColor="text1"/>
        </w:rPr>
      </w:pPr>
    </w:p>
    <w:p w:rsidR="009628E6" w:rsidRPr="009A199A" w:rsidP="005A3FEB" w14:paraId="38B4DC84" w14:textId="6E02400D">
      <w:pPr>
        <w:ind w:left="120"/>
        <w:jc w:val="right"/>
        <w:rPr>
          <w:rFonts w:ascii="Arial" w:hAnsi="Arial" w:cs="Arial"/>
          <w:color w:val="000000" w:themeColor="text1"/>
        </w:rPr>
      </w:pPr>
      <w:r w:rsidRPr="005A3FEB">
        <w:rPr>
          <w:rFonts w:ascii="Arial" w:eastAsia="Times New Roman" w:hAnsi="Arial" w:cs="Arial"/>
          <w:color w:val="000000" w:themeColor="text1"/>
        </w:rPr>
        <w:t xml:space="preserve"> </w:t>
      </w:r>
      <w:r w:rsidRPr="005A3FEB">
        <w:rPr>
          <w:rFonts w:ascii="Arial" w:eastAsia="Times New Roman" w:hAnsi="Arial" w:cs="Arial"/>
          <w:color w:val="000000" w:themeColor="text1"/>
        </w:rPr>
        <w:tab/>
      </w:r>
      <w:r w:rsidRPr="005A3FEB">
        <w:rPr>
          <w:rFonts w:ascii="Arial" w:eastAsia="Times New Roman" w:hAnsi="Arial" w:cs="Arial"/>
          <w:color w:val="000000" w:themeColor="text1"/>
        </w:rPr>
        <w:tab/>
      </w:r>
      <w:r w:rsidRPr="005A3FEB">
        <w:rPr>
          <w:rFonts w:ascii="Arial" w:eastAsia="Times New Roman" w:hAnsi="Arial" w:cs="Arial"/>
          <w:color w:val="000000" w:themeColor="text1"/>
        </w:rPr>
        <w:tab/>
      </w:r>
      <w:r w:rsidRPr="005A3FEB">
        <w:rPr>
          <w:rFonts w:ascii="Arial" w:eastAsia="Times New Roman" w:hAnsi="Arial" w:cs="Arial"/>
          <w:color w:val="000000" w:themeColor="text1"/>
        </w:rPr>
        <w:tab/>
      </w:r>
      <w:r w:rsidRPr="005A3FEB">
        <w:rPr>
          <w:rFonts w:ascii="Arial" w:eastAsia="Times New Roman" w:hAnsi="Arial" w:cs="Arial"/>
          <w:color w:val="000000" w:themeColor="text1"/>
        </w:rPr>
        <w:tab/>
      </w:r>
      <w:r w:rsidRPr="005A3FEB">
        <w:rPr>
          <w:rFonts w:ascii="Arial" w:eastAsia="Times New Roman" w:hAnsi="Arial" w:cs="Arial"/>
          <w:color w:val="000000" w:themeColor="text1"/>
        </w:rPr>
        <w:tab/>
      </w:r>
      <w:r w:rsidRPr="005A3FEB">
        <w:rPr>
          <w:rFonts w:ascii="Arial" w:eastAsia="Times New Roman" w:hAnsi="Arial" w:cs="Arial"/>
          <w:color w:val="000000" w:themeColor="text1"/>
        </w:rPr>
        <w:tab/>
      </w:r>
      <w:r w:rsidRPr="005A3FEB">
        <w:rPr>
          <w:rFonts w:ascii="Arial" w:eastAsia="Times New Roman" w:hAnsi="Arial" w:cs="Arial"/>
          <w:color w:val="000000" w:themeColor="text1"/>
        </w:rPr>
        <w:tab/>
      </w:r>
      <w:r w:rsidR="00BE0D65">
        <w:rPr>
          <w:rFonts w:ascii="Arial" w:eastAsia="Times New Roman" w:hAnsi="Arial" w:cs="Arial"/>
          <w:color w:val="000000" w:themeColor="text1"/>
        </w:rPr>
        <w:t xml:space="preserve"> </w:t>
      </w:r>
      <w:r w:rsidRPr="009A199A">
        <w:rPr>
          <w:rFonts w:ascii="Arial" w:hAnsi="Arial" w:cs="Arial"/>
          <w:color w:val="000000" w:themeColor="text1"/>
        </w:rPr>
        <w:t>OMB CONTROL NUMBER:</w:t>
      </w:r>
      <w:r w:rsidR="00BE0D65">
        <w:rPr>
          <w:rFonts w:ascii="Arial" w:hAnsi="Arial" w:cs="Arial"/>
          <w:color w:val="000000" w:themeColor="text1"/>
        </w:rPr>
        <w:t xml:space="preserve"> </w:t>
      </w:r>
      <w:r w:rsidRPr="009A199A" w:rsidR="009A199A">
        <w:rPr>
          <w:rFonts w:ascii="Arial" w:hAnsi="Arial" w:cs="Arial"/>
          <w:color w:val="000000" w:themeColor="text1"/>
        </w:rPr>
        <w:t>0702-</w:t>
      </w:r>
      <w:r w:rsidR="00E15105">
        <w:rPr>
          <w:rFonts w:ascii="Arial" w:hAnsi="Arial" w:cs="Arial"/>
          <w:color w:val="000000" w:themeColor="text1"/>
        </w:rPr>
        <w:t>0153</w:t>
      </w:r>
    </w:p>
    <w:p w:rsidR="009628E6" w:rsidRPr="005A3FEB" w:rsidP="005A3FEB" w14:paraId="0D7C8B53" w14:textId="4052C11F">
      <w:pPr>
        <w:pStyle w:val="HTMLPreformatted"/>
        <w:jc w:val="right"/>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00BE0D65">
        <w:rPr>
          <w:rFonts w:ascii="Arial" w:hAnsi="Arial" w:cs="Arial"/>
          <w:color w:val="000000" w:themeColor="text1"/>
          <w:sz w:val="22"/>
          <w:szCs w:val="22"/>
        </w:rPr>
        <w:t xml:space="preserve"> </w:t>
      </w:r>
      <w:r w:rsidRPr="009A199A">
        <w:rPr>
          <w:rFonts w:ascii="Arial" w:hAnsi="Arial" w:cs="Arial"/>
          <w:color w:val="000000" w:themeColor="text1"/>
          <w:sz w:val="22"/>
          <w:szCs w:val="22"/>
        </w:rPr>
        <w:t xml:space="preserve">OMB EXPIRATION DATE: </w:t>
      </w:r>
      <w:r>
        <w:rPr>
          <w:rFonts w:ascii="Arial" w:hAnsi="Arial" w:cs="Arial"/>
          <w:color w:val="000000" w:themeColor="text1"/>
          <w:sz w:val="22"/>
          <w:szCs w:val="22"/>
        </w:rPr>
        <w:t>November 4, 2024</w:t>
      </w:r>
    </w:p>
    <w:p w:rsidR="009628E6" w:rsidRPr="005A3FEB" w:rsidP="005A3FEB" w14:paraId="7DF99AAF" w14:textId="77777777">
      <w:pPr>
        <w:pStyle w:val="HTMLPreformatted"/>
        <w:rPr>
          <w:rFonts w:ascii="Arial" w:hAnsi="Arial" w:cs="Arial"/>
          <w:color w:val="000000" w:themeColor="text1"/>
          <w:sz w:val="22"/>
          <w:szCs w:val="22"/>
        </w:rPr>
      </w:pPr>
    </w:p>
    <w:p w:rsidR="009628E6" w:rsidRPr="005A3FEB" w:rsidP="005A3FEB" w14:paraId="6BB019DE" w14:textId="77777777">
      <w:pPr>
        <w:spacing w:before="120" w:after="120"/>
        <w:rPr>
          <w:rFonts w:ascii="Arial" w:hAnsi="Arial" w:cs="Arial"/>
          <w:color w:val="000000" w:themeColor="text1"/>
          <w:spacing w:val="-1"/>
        </w:rPr>
      </w:pPr>
      <w:r w:rsidRPr="005A3FEB">
        <w:rPr>
          <w:rFonts w:ascii="Arial" w:hAnsi="Arial" w:cs="Arial"/>
          <w:noProof/>
          <w:color w:val="000000" w:themeColor="text1"/>
          <w:spacing w:val="-1"/>
        </w:rPr>
        <w:t xml:space="preserve">Dear </w:t>
      </w:r>
      <w:r w:rsidR="00316604">
        <w:rPr>
          <w:rFonts w:ascii="Arial" w:hAnsi="Arial" w:cs="Arial"/>
          <w:noProof/>
          <w:color w:val="000000" w:themeColor="text1"/>
          <w:spacing w:val="-1"/>
        </w:rPr>
        <w:t>PEO EIS</w:t>
      </w:r>
      <w:r w:rsidRPr="005A3FEB">
        <w:rPr>
          <w:rFonts w:ascii="Arial" w:hAnsi="Arial" w:cs="Arial"/>
          <w:noProof/>
          <w:color w:val="000000" w:themeColor="text1"/>
          <w:spacing w:val="-1"/>
        </w:rPr>
        <w:t xml:space="preserve"> Colleague:</w:t>
      </w:r>
    </w:p>
    <w:p w:rsidR="009628E6" w:rsidRPr="005A3FEB" w:rsidP="005A3FEB" w14:paraId="5DDD41DF" w14:textId="77777777">
      <w:pPr>
        <w:spacing w:before="120" w:after="120"/>
        <w:rPr>
          <w:rFonts w:ascii="Arial" w:hAnsi="Arial" w:cs="Arial"/>
          <w:color w:val="000000" w:themeColor="text1"/>
        </w:rPr>
      </w:pPr>
      <w:r>
        <w:rPr>
          <w:rFonts w:ascii="Arial" w:hAnsi="Arial" w:cs="Arial"/>
          <w:color w:val="000000" w:themeColor="text1"/>
        </w:rPr>
        <w:t>The</w:t>
      </w:r>
      <w:r w:rsidRPr="005A3FEB">
        <w:rPr>
          <w:rFonts w:ascii="Arial" w:hAnsi="Arial" w:cs="Arial"/>
          <w:color w:val="000000" w:themeColor="text1"/>
        </w:rPr>
        <w:t xml:space="preserve"> success</w:t>
      </w:r>
      <w:r>
        <w:rPr>
          <w:rFonts w:ascii="Arial" w:hAnsi="Arial" w:cs="Arial"/>
          <w:color w:val="000000" w:themeColor="text1"/>
        </w:rPr>
        <w:t xml:space="preserve"> of PEO EIS</w:t>
      </w:r>
      <w:r w:rsidRPr="005A3FEB">
        <w:rPr>
          <w:rFonts w:ascii="Arial" w:hAnsi="Arial" w:cs="Arial"/>
          <w:color w:val="000000" w:themeColor="text1"/>
        </w:rPr>
        <w:t xml:space="preserve"> depends on its greatest resource…you! Our workforce must possess the skills, tools, and </w:t>
      </w:r>
      <w:r>
        <w:rPr>
          <w:rFonts w:ascii="Arial" w:hAnsi="Arial" w:cs="Arial"/>
          <w:color w:val="000000" w:themeColor="text1"/>
        </w:rPr>
        <w:t>supporting culture to meet EIS’s ever-</w:t>
      </w:r>
      <w:r w:rsidRPr="005A3FEB">
        <w:rPr>
          <w:rFonts w:ascii="Arial" w:hAnsi="Arial" w:cs="Arial"/>
          <w:color w:val="000000" w:themeColor="text1"/>
        </w:rPr>
        <w:t>changing and challenging missions</w:t>
      </w:r>
      <w:r>
        <w:rPr>
          <w:rFonts w:ascii="Arial" w:hAnsi="Arial" w:cs="Arial"/>
          <w:color w:val="000000" w:themeColor="text1"/>
        </w:rPr>
        <w:t>,</w:t>
      </w:r>
      <w:r w:rsidRPr="005A3FEB">
        <w:rPr>
          <w:rFonts w:ascii="Arial" w:hAnsi="Arial" w:cs="Arial"/>
          <w:color w:val="000000" w:themeColor="text1"/>
        </w:rPr>
        <w:t xml:space="preserve"> and it</w:t>
      </w:r>
      <w:r>
        <w:rPr>
          <w:rFonts w:ascii="Arial" w:hAnsi="Arial" w:cs="Arial"/>
          <w:color w:val="000000" w:themeColor="text1"/>
        </w:rPr>
        <w:t xml:space="preserve"> i</w:t>
      </w:r>
      <w:r w:rsidRPr="005A3FEB">
        <w:rPr>
          <w:rFonts w:ascii="Arial" w:hAnsi="Arial" w:cs="Arial"/>
          <w:color w:val="000000" w:themeColor="text1"/>
        </w:rPr>
        <w:t xml:space="preserve">s leadership’s job to make sure you have everything you need. To do that, we are implementing this annual Climate Survey. </w:t>
      </w:r>
    </w:p>
    <w:p w:rsidR="009628E6" w:rsidRPr="005A3FEB" w:rsidP="005A3FEB" w14:paraId="0C34FB54" w14:textId="77777777">
      <w:pPr>
        <w:spacing w:before="120" w:after="120"/>
        <w:rPr>
          <w:rStyle w:val="A1"/>
          <w:rFonts w:ascii="Arial" w:hAnsi="Arial" w:cs="Arial"/>
          <w:color w:val="000000" w:themeColor="text1"/>
        </w:rPr>
      </w:pPr>
      <w:r>
        <w:rPr>
          <w:rFonts w:ascii="Arial" w:hAnsi="Arial" w:cs="Arial"/>
          <w:color w:val="000000" w:themeColor="text1"/>
        </w:rPr>
        <w:t>The PEO EIS</w:t>
      </w:r>
      <w:r w:rsidRPr="005A3FEB">
        <w:rPr>
          <w:rFonts w:ascii="Arial" w:hAnsi="Arial" w:cs="Arial"/>
          <w:color w:val="000000" w:themeColor="text1"/>
        </w:rPr>
        <w:t xml:space="preserve"> Climate Survey is our instrument to measure workforce mission-readiness, leadership engagement, and the supportive organizational cult</w:t>
      </w:r>
      <w:r>
        <w:rPr>
          <w:rFonts w:ascii="Arial" w:hAnsi="Arial" w:cs="Arial"/>
          <w:color w:val="000000" w:themeColor="text1"/>
        </w:rPr>
        <w:t>ure to build and sustain our organization’s</w:t>
      </w:r>
      <w:r w:rsidRPr="005A3FEB">
        <w:rPr>
          <w:rFonts w:ascii="Arial" w:hAnsi="Arial" w:cs="Arial"/>
          <w:color w:val="000000" w:themeColor="text1"/>
        </w:rPr>
        <w:t xml:space="preserve"> strategic goals.</w:t>
      </w:r>
    </w:p>
    <w:p w:rsidR="009628E6" w:rsidRPr="005A3FEB" w:rsidP="005A3FEB" w14:paraId="679A8DE5" w14:textId="77777777">
      <w:pPr>
        <w:spacing w:before="120" w:after="120"/>
        <w:rPr>
          <w:rFonts w:ascii="Arial" w:eastAsia="Arial" w:hAnsi="Arial" w:cs="Arial"/>
          <w:noProof/>
          <w:color w:val="000000" w:themeColor="text1"/>
        </w:rPr>
      </w:pPr>
      <w:r>
        <w:rPr>
          <w:rStyle w:val="A1"/>
          <w:rFonts w:ascii="Arial" w:hAnsi="Arial" w:cs="Arial"/>
          <w:color w:val="000000" w:themeColor="text1"/>
        </w:rPr>
        <w:t>The PEO EIS</w:t>
      </w:r>
      <w:r w:rsidRPr="005A3FEB">
        <w:rPr>
          <w:rStyle w:val="A1"/>
          <w:rFonts w:ascii="Arial" w:hAnsi="Arial" w:cs="Arial"/>
          <w:color w:val="000000" w:themeColor="text1"/>
        </w:rPr>
        <w:t xml:space="preserve"> Climate Survey provides a confidential mechanism for employees to share feedback on your work environment, </w:t>
      </w:r>
      <w:r>
        <w:rPr>
          <w:rStyle w:val="A1"/>
          <w:rFonts w:ascii="Arial" w:hAnsi="Arial" w:cs="Arial"/>
          <w:color w:val="000000" w:themeColor="text1"/>
        </w:rPr>
        <w:t>with results that will help leaders better understand the environment and</w:t>
      </w:r>
      <w:r w:rsidRPr="005A3FEB">
        <w:rPr>
          <w:rStyle w:val="A1"/>
          <w:rFonts w:ascii="Arial" w:hAnsi="Arial" w:cs="Arial"/>
          <w:color w:val="000000" w:themeColor="text1"/>
        </w:rPr>
        <w:t xml:space="preserve"> engage in thoughtful, data</w:t>
      </w:r>
      <w:r>
        <w:rPr>
          <w:rStyle w:val="A1"/>
          <w:rFonts w:ascii="Arial" w:hAnsi="Arial" w:cs="Arial"/>
          <w:color w:val="000000" w:themeColor="text1"/>
        </w:rPr>
        <w:t xml:space="preserve">-driven discussions to inform </w:t>
      </w:r>
      <w:r w:rsidRPr="005A3FEB">
        <w:rPr>
          <w:rStyle w:val="A1"/>
          <w:rFonts w:ascii="Arial" w:hAnsi="Arial" w:cs="Arial"/>
          <w:color w:val="000000" w:themeColor="text1"/>
        </w:rPr>
        <w:t>action and improve our collective performance.</w:t>
      </w:r>
      <w:r w:rsidRPr="005A3FEB">
        <w:rPr>
          <w:rFonts w:ascii="Arial" w:eastAsia="Arial" w:hAnsi="Arial" w:cs="Arial"/>
          <w:noProof/>
          <w:color w:val="000000" w:themeColor="text1"/>
        </w:rPr>
        <w:t xml:space="preserve"> Your responses will help us understand where we need to improve our organizational culture and management practices. Your opinion counts!</w:t>
      </w:r>
    </w:p>
    <w:p w:rsidR="009628E6" w:rsidRPr="005A3FEB" w:rsidP="005A3FEB" w14:paraId="2F4275DD" w14:textId="77777777">
      <w:pPr>
        <w:spacing w:before="120" w:after="120"/>
        <w:rPr>
          <w:rFonts w:ascii="Arial" w:eastAsia="Arial" w:hAnsi="Arial" w:cs="Arial"/>
          <w:color w:val="000000" w:themeColor="text1"/>
        </w:rPr>
      </w:pPr>
      <w:r w:rsidRPr="005A3FEB">
        <w:rPr>
          <w:rFonts w:ascii="Arial" w:eastAsia="Arial" w:hAnsi="Arial" w:cs="Arial"/>
          <w:noProof/>
          <w:color w:val="000000" w:themeColor="text1"/>
        </w:rPr>
        <w:t xml:space="preserve">Your participation in this survey is voluntary. Your privacy and confidentiality are guaranteed throughout this process. The milSuite survey tool will hold your identity confidential and will not provide </w:t>
      </w:r>
      <w:r w:rsidR="00316604">
        <w:rPr>
          <w:rFonts w:ascii="Arial" w:eastAsia="Arial" w:hAnsi="Arial" w:cs="Arial"/>
          <w:noProof/>
          <w:color w:val="000000" w:themeColor="text1"/>
        </w:rPr>
        <w:t>PEO EIS</w:t>
      </w:r>
      <w:r w:rsidRPr="005A3FEB">
        <w:rPr>
          <w:rFonts w:ascii="Arial" w:eastAsia="Arial" w:hAnsi="Arial" w:cs="Arial"/>
          <w:noProof/>
          <w:color w:val="000000" w:themeColor="text1"/>
        </w:rPr>
        <w:t xml:space="preserve"> with your name or any other individually identifying information.</w:t>
      </w:r>
    </w:p>
    <w:p w:rsidR="009628E6" w:rsidRPr="005A3FEB" w:rsidP="005A3FEB" w14:paraId="23B079CD" w14:textId="5822C535">
      <w:pPr>
        <w:spacing w:before="120" w:after="120"/>
        <w:rPr>
          <w:rFonts w:ascii="Arial" w:eastAsia="Arial" w:hAnsi="Arial" w:cs="Arial"/>
          <w:noProof/>
          <w:color w:val="000000" w:themeColor="text1"/>
        </w:rPr>
      </w:pPr>
      <w:r w:rsidRPr="005A3FEB">
        <w:rPr>
          <w:rFonts w:ascii="Arial" w:eastAsia="Arial" w:hAnsi="Arial" w:cs="Arial"/>
          <w:noProof/>
          <w:color w:val="000000" w:themeColor="text1"/>
        </w:rPr>
        <w:t>On average, the survey will take about 30 minutes to complete</w:t>
      </w:r>
      <w:r w:rsidR="00316604">
        <w:rPr>
          <w:rFonts w:ascii="Arial" w:eastAsia="Arial" w:hAnsi="Arial" w:cs="Arial"/>
          <w:noProof/>
          <w:color w:val="000000" w:themeColor="text1"/>
        </w:rPr>
        <w:t xml:space="preserve">, and you may use </w:t>
      </w:r>
      <w:r w:rsidRPr="005A3FEB">
        <w:rPr>
          <w:rFonts w:ascii="Arial" w:eastAsia="Arial" w:hAnsi="Arial" w:cs="Arial"/>
          <w:noProof/>
          <w:color w:val="000000" w:themeColor="text1"/>
        </w:rPr>
        <w:t xml:space="preserve">duty time </w:t>
      </w:r>
      <w:r w:rsidR="00316604">
        <w:rPr>
          <w:rFonts w:ascii="Arial" w:eastAsia="Arial" w:hAnsi="Arial" w:cs="Arial"/>
          <w:noProof/>
          <w:color w:val="000000" w:themeColor="text1"/>
        </w:rPr>
        <w:t>to take it.</w:t>
      </w:r>
      <w:r w:rsidRPr="005A3FEB">
        <w:rPr>
          <w:rFonts w:ascii="Arial" w:eastAsia="Arial" w:hAnsi="Arial" w:cs="Arial"/>
          <w:noProof/>
          <w:color w:val="000000" w:themeColor="text1"/>
        </w:rPr>
        <w:t xml:space="preserve"> If you have any questions about the nature of this survey, please contact the Survey Team at</w:t>
      </w:r>
      <w:r w:rsidR="00316604">
        <w:rPr>
          <w:rFonts w:ascii="Arial" w:eastAsia="Arial" w:hAnsi="Arial" w:cs="Arial"/>
          <w:noProof/>
          <w:color w:val="000000" w:themeColor="text1"/>
        </w:rPr>
        <w:t xml:space="preserve"> </w:t>
      </w:r>
      <w:r w:rsidR="001F1A35">
        <w:rPr>
          <w:rFonts w:ascii="Arial" w:eastAsia="Arial" w:hAnsi="Arial" w:cs="Arial"/>
          <w:noProof/>
          <w:color w:val="000000" w:themeColor="text1"/>
        </w:rPr>
        <w:t xml:space="preserve">Tara Clements, </w:t>
      </w:r>
      <w:hyperlink r:id="rId4" w:history="1">
        <w:r w:rsidRPr="00277438" w:rsidR="00277438">
          <w:rPr>
            <w:rStyle w:val="Hyperlink"/>
            <w:rFonts w:ascii="Arial" w:hAnsi="Arial" w:cs="Arial"/>
          </w:rPr>
          <w:t>tara.a.clements.civ@army.mil</w:t>
        </w:r>
      </w:hyperlink>
      <w:r w:rsidRPr="00277438" w:rsidR="00277438">
        <w:rPr>
          <w:rFonts w:ascii="Arial" w:hAnsi="Arial" w:cs="Arial"/>
        </w:rPr>
        <w:t>.</w:t>
      </w:r>
      <w:r w:rsidRPr="005A3FEB">
        <w:rPr>
          <w:rFonts w:ascii="Arial" w:eastAsia="Arial" w:hAnsi="Arial" w:cs="Arial"/>
          <w:noProof/>
          <w:color w:val="000000" w:themeColor="text1"/>
        </w:rPr>
        <w:t xml:space="preserve"> If you need technical assistance with the survey or other questions, please contact </w:t>
      </w:r>
      <w:hyperlink r:id="rId5" w:history="1">
        <w:r w:rsidRPr="005A3FEB">
          <w:rPr>
            <w:rStyle w:val="Hyperlink"/>
            <w:rFonts w:ascii="Arial" w:eastAsia="Arial" w:hAnsi="Arial" w:cs="Arial"/>
            <w:noProof/>
          </w:rPr>
          <w:t>milsuite@mail.mil</w:t>
        </w:r>
      </w:hyperlink>
      <w:r w:rsidRPr="005A3FEB">
        <w:rPr>
          <w:rFonts w:ascii="Arial" w:eastAsia="Arial" w:hAnsi="Arial" w:cs="Arial"/>
          <w:noProof/>
          <w:color w:val="000000" w:themeColor="text1"/>
        </w:rPr>
        <w:t xml:space="preserve">. </w:t>
      </w:r>
    </w:p>
    <w:p w:rsidR="009628E6" w:rsidRPr="005A3FEB" w:rsidP="005A3FEB" w14:paraId="443D7122" w14:textId="77777777">
      <w:pPr>
        <w:spacing w:before="120" w:after="120"/>
        <w:rPr>
          <w:rFonts w:ascii="Arial" w:eastAsia="Arial" w:hAnsi="Arial" w:cs="Arial"/>
          <w:noProof/>
          <w:color w:val="000000" w:themeColor="text1"/>
        </w:rPr>
      </w:pPr>
      <w:r w:rsidRPr="005A3FEB">
        <w:rPr>
          <w:rFonts w:ascii="Arial" w:eastAsia="Arial" w:hAnsi="Arial" w:cs="Arial"/>
          <w:noProof/>
          <w:color w:val="000000" w:themeColor="text1"/>
        </w:rPr>
        <w:t xml:space="preserve">Your input is extremely valuable and will help </w:t>
      </w:r>
      <w:r w:rsidR="00316604">
        <w:rPr>
          <w:rFonts w:ascii="Arial" w:eastAsia="Arial" w:hAnsi="Arial" w:cs="Arial"/>
          <w:noProof/>
          <w:color w:val="000000" w:themeColor="text1"/>
        </w:rPr>
        <w:t>the overall</w:t>
      </w:r>
      <w:r w:rsidRPr="005A3FEB">
        <w:rPr>
          <w:rFonts w:ascii="Arial" w:eastAsia="Arial" w:hAnsi="Arial" w:cs="Arial"/>
          <w:noProof/>
          <w:color w:val="000000" w:themeColor="text1"/>
        </w:rPr>
        <w:t xml:space="preserve"> organizational culture</w:t>
      </w:r>
      <w:r w:rsidR="00316604">
        <w:rPr>
          <w:rFonts w:ascii="Arial" w:eastAsia="Arial" w:hAnsi="Arial" w:cs="Arial"/>
          <w:noProof/>
          <w:color w:val="000000" w:themeColor="text1"/>
        </w:rPr>
        <w:t xml:space="preserve"> at PEO EIS</w:t>
      </w:r>
      <w:r w:rsidRPr="005A3FEB">
        <w:rPr>
          <w:rFonts w:ascii="Arial" w:eastAsia="Arial" w:hAnsi="Arial" w:cs="Arial"/>
          <w:noProof/>
          <w:color w:val="000000" w:themeColor="text1"/>
        </w:rPr>
        <w:t xml:space="preserve">. Thank you for your participation and honest feedback. </w:t>
      </w:r>
    </w:p>
    <w:p w:rsidR="009628E6" w:rsidRPr="005A3FEB" w:rsidP="005A3FEB" w14:paraId="042A0005" w14:textId="77777777">
      <w:pPr>
        <w:spacing w:before="120" w:after="120"/>
        <w:rPr>
          <w:rFonts w:ascii="Arial" w:eastAsia="Arial" w:hAnsi="Arial" w:cs="Arial"/>
          <w:color w:val="000000" w:themeColor="text1"/>
        </w:rPr>
      </w:pPr>
      <w:r w:rsidRPr="005A3FEB">
        <w:rPr>
          <w:rFonts w:ascii="Arial" w:eastAsia="Arial" w:hAnsi="Arial" w:cs="Arial"/>
          <w:noProof/>
          <w:color w:val="000000" w:themeColor="text1"/>
        </w:rPr>
        <w:t>Your Voice is Our Future!</w:t>
      </w:r>
    </w:p>
    <w:p w:rsidR="009628E6" w:rsidRPr="005A3FEB" w:rsidP="005A3FEB" w14:paraId="5A4F6B0C" w14:textId="77777777">
      <w:pPr>
        <w:pStyle w:val="HTMLPreformatted"/>
        <w:rPr>
          <w:rFonts w:ascii="Arial" w:hAnsi="Arial" w:cs="Arial"/>
          <w:b/>
          <w:color w:val="000000" w:themeColor="text1"/>
          <w:sz w:val="22"/>
          <w:szCs w:val="22"/>
        </w:rPr>
      </w:pPr>
    </w:p>
    <w:p w:rsidR="009628E6" w:rsidRPr="005A3FEB" w:rsidP="005A3FEB" w14:paraId="33CAA425" w14:textId="77777777">
      <w:pPr>
        <w:pStyle w:val="HTMLPreformatted"/>
        <w:rPr>
          <w:rFonts w:ascii="Arial" w:hAnsi="Arial" w:cs="Arial"/>
          <w:b/>
          <w:color w:val="000000" w:themeColor="text1"/>
          <w:sz w:val="22"/>
          <w:szCs w:val="22"/>
        </w:rPr>
      </w:pPr>
      <w:r w:rsidRPr="005A3FEB">
        <w:rPr>
          <w:rFonts w:ascii="Arial" w:hAnsi="Arial" w:cs="Arial"/>
          <w:b/>
          <w:color w:val="000000" w:themeColor="text1"/>
          <w:sz w:val="22"/>
          <w:szCs w:val="22"/>
        </w:rPr>
        <w:t>AGENCY DISCLOSURE NOTICE</w:t>
      </w:r>
    </w:p>
    <w:p w:rsidR="009628E6" w:rsidRPr="005A3FEB" w:rsidP="005A3FEB" w14:paraId="0007F1CB" w14:textId="77777777">
      <w:pPr>
        <w:pStyle w:val="HTMLPreformatted"/>
        <w:rPr>
          <w:rFonts w:ascii="Arial" w:hAnsi="Arial" w:cs="Arial"/>
          <w:color w:val="000000" w:themeColor="text1"/>
          <w:sz w:val="22"/>
          <w:szCs w:val="22"/>
        </w:rPr>
      </w:pPr>
    </w:p>
    <w:p w:rsidR="009628E6" w:rsidRPr="005A3FEB" w:rsidP="005A3FEB" w14:paraId="4BD39DC3" w14:textId="77777777">
      <w:pPr>
        <w:pStyle w:val="HTMLPreformatted"/>
        <w:rPr>
          <w:rFonts w:ascii="Arial" w:hAnsi="Arial" w:cs="Arial"/>
          <w:color w:val="000000" w:themeColor="text1"/>
          <w:sz w:val="22"/>
          <w:szCs w:val="22"/>
        </w:rPr>
      </w:pPr>
      <w:r w:rsidRPr="005A3FEB">
        <w:rPr>
          <w:rFonts w:ascii="Arial" w:hAnsi="Arial" w:cs="Arial"/>
          <w:color w:val="000000" w:themeColor="text1"/>
          <w:sz w:val="22"/>
          <w:szCs w:val="22"/>
        </w:rPr>
        <w:t xml:space="preserve">The public reporting burden for this collection of </w:t>
      </w:r>
      <w:r w:rsidRPr="009A199A">
        <w:rPr>
          <w:rFonts w:ascii="Arial" w:hAnsi="Arial" w:cs="Arial"/>
          <w:color w:val="000000" w:themeColor="text1"/>
          <w:sz w:val="22"/>
          <w:szCs w:val="22"/>
        </w:rPr>
        <w:t xml:space="preserve">information, </w:t>
      </w:r>
      <w:r w:rsidR="00316604">
        <w:rPr>
          <w:rFonts w:ascii="Arial" w:hAnsi="Arial" w:cs="Arial"/>
          <w:color w:val="000000" w:themeColor="text1"/>
          <w:sz w:val="22"/>
          <w:szCs w:val="22"/>
        </w:rPr>
        <w:t>0702-0153</w:t>
      </w:r>
      <w:r w:rsidRPr="009A199A">
        <w:rPr>
          <w:rFonts w:ascii="Arial" w:hAnsi="Arial" w:cs="Arial"/>
          <w:color w:val="000000" w:themeColor="text1"/>
          <w:sz w:val="22"/>
          <w:szCs w:val="22"/>
        </w:rPr>
        <w:t>, is estimated to average</w:t>
      </w:r>
      <w:r w:rsidRPr="005A3FEB">
        <w:rPr>
          <w:rFonts w:ascii="Arial" w:hAnsi="Arial" w:cs="Arial"/>
          <w:color w:val="000000" w:themeColor="text1"/>
          <w:sz w:val="22"/>
          <w:szCs w:val="22"/>
        </w:rPr>
        <w:t xml:space="preserve"> 30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9628E6" w:rsidRPr="005A3FEB" w:rsidP="005A3FEB" w14:paraId="10581158" w14:textId="77777777">
      <w:pPr>
        <w:rPr>
          <w:rFonts w:ascii="Arial" w:eastAsia="Arial" w:hAnsi="Arial" w:cs="Arial"/>
          <w:color w:val="000000" w:themeColor="text1"/>
        </w:rPr>
        <w:sectPr w:rsidSect="0031037E">
          <w:headerReference w:type="even" r:id="rId6"/>
          <w:headerReference w:type="default" r:id="rId7"/>
          <w:footerReference w:type="default" r:id="rId8"/>
          <w:headerReference w:type="first" r:id="rId9"/>
          <w:footerReference w:type="first" r:id="rId10"/>
          <w:pgSz w:w="12240" w:h="15840"/>
          <w:pgMar w:top="1080" w:right="1080" w:bottom="1080" w:left="1080" w:header="0" w:footer="1080" w:gutter="0"/>
          <w:pgNumType w:start="1"/>
          <w:cols w:space="720"/>
          <w:titlePg/>
          <w:docGrid w:linePitch="299"/>
        </w:sectPr>
      </w:pPr>
    </w:p>
    <w:p w:rsidR="009628E6" w:rsidRPr="005A3FEB" w:rsidP="005A3FEB" w14:paraId="1D9E135E" w14:textId="404494A5">
      <w:pPr>
        <w:spacing w:before="120" w:after="120"/>
        <w:rPr>
          <w:rFonts w:ascii="Arial" w:hAnsi="Arial" w:cs="Arial"/>
          <w:b/>
          <w:noProof/>
          <w:color w:val="000000" w:themeColor="text1"/>
          <w:u w:val="thick" w:color="231F20"/>
        </w:rPr>
      </w:pPr>
      <w:r w:rsidRPr="00944875">
        <w:rPr>
          <w:rFonts w:ascii="Arial" w:hAnsi="Arial" w:cs="Arial"/>
          <w:b/>
          <w:noProof/>
          <w:color w:val="000000" w:themeColor="text1"/>
          <w:u w:val="thick" w:color="231F20"/>
        </w:rPr>
        <w:t>SECTION A: Work Units</w:t>
      </w:r>
    </w:p>
    <w:p w:rsidR="009628E6" w:rsidRPr="005A3FEB" w:rsidP="005A3FEB" w14:paraId="5459D20B" w14:textId="77777777">
      <w:pPr>
        <w:spacing w:before="120" w:after="120"/>
        <w:rPr>
          <w:rFonts w:ascii="Arial" w:hAnsi="Arial" w:cs="Arial"/>
          <w:noProof/>
          <w:color w:val="000000" w:themeColor="text1"/>
        </w:rPr>
      </w:pPr>
      <w:r w:rsidRPr="005A3FEB">
        <w:rPr>
          <w:rFonts w:ascii="Arial" w:hAnsi="Arial" w:cs="Arial"/>
          <w:noProof/>
          <w:color w:val="000000" w:themeColor="text1"/>
        </w:rPr>
        <w:t xml:space="preserve">Please indicate your work unit. </w:t>
      </w:r>
      <w:r w:rsidRPr="005A3FEB">
        <w:rPr>
          <w:rFonts w:ascii="Arial" w:hAnsi="Arial" w:cs="Arial"/>
          <w:b/>
          <w:noProof/>
          <w:color w:val="000000" w:themeColor="text1"/>
        </w:rPr>
        <w:t xml:space="preserve">The term “work unit” refers to the Product Office or Division that you support; specifically, the unit that includes your first-line supervisor and the employees reporting to your first-line supervisor. </w:t>
      </w:r>
      <w:r w:rsidRPr="005A3FEB">
        <w:rPr>
          <w:rFonts w:ascii="Arial" w:hAnsi="Arial" w:cs="Arial"/>
          <w:noProof/>
          <w:color w:val="000000" w:themeColor="text1"/>
        </w:rPr>
        <w:t>This work unit will be your perspective for completing this survey. Please mark only one.</w:t>
      </w:r>
    </w:p>
    <w:p w:rsidR="00944875" w:rsidP="002F22AA" w14:paraId="650D46E3" w14:textId="6F044659">
      <w:pPr>
        <w:pStyle w:val="ListParagraph"/>
        <w:numPr>
          <w:ilvl w:val="0"/>
          <w:numId w:val="2"/>
        </w:numPr>
        <w:spacing w:before="120" w:after="120"/>
        <w:rPr>
          <w:rFonts w:ascii="Arial" w:hAnsi="Arial" w:cs="Arial"/>
          <w:noProof/>
          <w:color w:val="000000" w:themeColor="text1"/>
        </w:rPr>
      </w:pPr>
      <w:r>
        <w:rPr>
          <w:rFonts w:ascii="Arial" w:hAnsi="Arial" w:cs="Arial"/>
          <w:noProof/>
          <w:color w:val="000000" w:themeColor="text1"/>
        </w:rPr>
        <w:t>PEO EIS HQ</w:t>
      </w:r>
    </w:p>
    <w:p w:rsidR="00944875" w:rsidP="002F22AA" w14:paraId="120BB6AD" w14:textId="68FED065">
      <w:pPr>
        <w:pStyle w:val="ListParagraph"/>
        <w:numPr>
          <w:ilvl w:val="0"/>
          <w:numId w:val="2"/>
        </w:numPr>
        <w:spacing w:before="120" w:after="120"/>
        <w:rPr>
          <w:rFonts w:ascii="Arial" w:hAnsi="Arial" w:cs="Arial"/>
          <w:noProof/>
          <w:color w:val="000000" w:themeColor="text1"/>
        </w:rPr>
      </w:pPr>
      <w:r>
        <w:rPr>
          <w:rFonts w:ascii="Arial" w:hAnsi="Arial" w:cs="Arial"/>
          <w:noProof/>
          <w:color w:val="000000" w:themeColor="text1"/>
        </w:rPr>
        <w:t>ARDAP</w:t>
      </w:r>
    </w:p>
    <w:p w:rsidR="009A1869" w:rsidP="009A1869" w14:paraId="128DA8EE" w14:textId="0FB6D682">
      <w:pPr>
        <w:pStyle w:val="ListParagraph"/>
        <w:numPr>
          <w:ilvl w:val="1"/>
          <w:numId w:val="2"/>
        </w:numPr>
        <w:spacing w:before="120" w:after="120"/>
        <w:rPr>
          <w:rFonts w:ascii="Arial" w:hAnsi="Arial" w:cs="Arial"/>
          <w:noProof/>
          <w:color w:val="000000" w:themeColor="text1"/>
        </w:rPr>
      </w:pPr>
      <w:r>
        <w:rPr>
          <w:rFonts w:ascii="Arial" w:hAnsi="Arial" w:cs="Arial"/>
          <w:noProof/>
          <w:color w:val="000000" w:themeColor="text1"/>
        </w:rPr>
        <w:t>ADP</w:t>
      </w:r>
    </w:p>
    <w:p w:rsidR="009A1869" w:rsidP="009A1869" w14:paraId="74500247" w14:textId="5FD017B4">
      <w:pPr>
        <w:pStyle w:val="ListParagraph"/>
        <w:numPr>
          <w:ilvl w:val="1"/>
          <w:numId w:val="2"/>
        </w:numPr>
        <w:spacing w:before="120" w:after="120"/>
        <w:rPr>
          <w:rFonts w:ascii="Arial" w:hAnsi="Arial" w:cs="Arial"/>
          <w:noProof/>
          <w:color w:val="000000" w:themeColor="text1"/>
        </w:rPr>
      </w:pPr>
      <w:r>
        <w:rPr>
          <w:rFonts w:ascii="Arial" w:hAnsi="Arial" w:cs="Arial"/>
          <w:noProof/>
          <w:color w:val="000000" w:themeColor="text1"/>
        </w:rPr>
        <w:t>LIS</w:t>
      </w:r>
    </w:p>
    <w:p w:rsidR="009A1869" w:rsidP="009A1869" w14:paraId="4D2A2D1B" w14:textId="70782A07">
      <w:pPr>
        <w:pStyle w:val="ListParagraph"/>
        <w:numPr>
          <w:ilvl w:val="1"/>
          <w:numId w:val="2"/>
        </w:numPr>
        <w:spacing w:before="120" w:after="120"/>
        <w:rPr>
          <w:rFonts w:ascii="Arial" w:hAnsi="Arial" w:cs="Arial"/>
          <w:noProof/>
          <w:color w:val="000000" w:themeColor="text1"/>
        </w:rPr>
      </w:pPr>
      <w:r>
        <w:rPr>
          <w:rFonts w:ascii="Arial" w:hAnsi="Arial" w:cs="Arial"/>
          <w:noProof/>
          <w:color w:val="000000" w:themeColor="text1"/>
        </w:rPr>
        <w:t>GFIM</w:t>
      </w:r>
    </w:p>
    <w:p w:rsidR="009A1869" w:rsidP="009A1869" w14:paraId="4CF139B1" w14:textId="539F834F">
      <w:pPr>
        <w:pStyle w:val="ListParagraph"/>
        <w:numPr>
          <w:ilvl w:val="1"/>
          <w:numId w:val="2"/>
        </w:numPr>
        <w:spacing w:before="120" w:after="120"/>
        <w:rPr>
          <w:rFonts w:ascii="Arial" w:hAnsi="Arial" w:cs="Arial"/>
          <w:noProof/>
          <w:color w:val="000000" w:themeColor="text1"/>
        </w:rPr>
      </w:pPr>
      <w:r>
        <w:rPr>
          <w:rFonts w:ascii="Arial" w:hAnsi="Arial" w:cs="Arial"/>
          <w:noProof/>
          <w:color w:val="000000" w:themeColor="text1"/>
        </w:rPr>
        <w:t>EBS-C</w:t>
      </w:r>
    </w:p>
    <w:p w:rsidR="009A1869" w:rsidP="009A1869" w14:paraId="297D44FE" w14:textId="2C47A1D1">
      <w:pPr>
        <w:pStyle w:val="ListParagraph"/>
        <w:numPr>
          <w:ilvl w:val="1"/>
          <w:numId w:val="2"/>
        </w:numPr>
        <w:spacing w:before="120" w:after="120"/>
        <w:rPr>
          <w:rFonts w:ascii="Arial" w:hAnsi="Arial" w:cs="Arial"/>
          <w:noProof/>
          <w:color w:val="000000" w:themeColor="text1"/>
        </w:rPr>
      </w:pPr>
      <w:r>
        <w:rPr>
          <w:rFonts w:ascii="Arial" w:hAnsi="Arial" w:cs="Arial"/>
          <w:noProof/>
          <w:color w:val="000000" w:themeColor="text1"/>
        </w:rPr>
        <w:t>ATIS</w:t>
      </w:r>
    </w:p>
    <w:p w:rsidR="009628E6" w:rsidP="002F22AA" w14:paraId="14DBC21F" w14:textId="5317A4F1">
      <w:pPr>
        <w:pStyle w:val="ListParagraph"/>
        <w:numPr>
          <w:ilvl w:val="0"/>
          <w:numId w:val="2"/>
        </w:numPr>
        <w:spacing w:before="120" w:after="120"/>
        <w:rPr>
          <w:rFonts w:ascii="Arial" w:hAnsi="Arial" w:cs="Arial"/>
          <w:noProof/>
          <w:color w:val="000000" w:themeColor="text1"/>
        </w:rPr>
      </w:pPr>
      <w:r>
        <w:rPr>
          <w:rFonts w:ascii="Arial" w:hAnsi="Arial" w:cs="Arial"/>
          <w:noProof/>
          <w:color w:val="000000" w:themeColor="text1"/>
        </w:rPr>
        <w:t>DIBS</w:t>
      </w:r>
    </w:p>
    <w:p w:rsidR="009A1869" w:rsidP="009A1869" w14:paraId="4D1F9F78" w14:textId="5AF37B82">
      <w:pPr>
        <w:pStyle w:val="ListParagraph"/>
        <w:numPr>
          <w:ilvl w:val="1"/>
          <w:numId w:val="2"/>
        </w:numPr>
        <w:spacing w:before="120" w:after="120"/>
        <w:rPr>
          <w:rFonts w:ascii="Arial" w:hAnsi="Arial" w:cs="Arial"/>
          <w:noProof/>
          <w:color w:val="000000" w:themeColor="text1"/>
        </w:rPr>
      </w:pPr>
      <w:r>
        <w:rPr>
          <w:rFonts w:ascii="Arial" w:hAnsi="Arial" w:cs="Arial"/>
          <w:noProof/>
          <w:color w:val="000000" w:themeColor="text1"/>
        </w:rPr>
        <w:t>ACWS</w:t>
      </w:r>
    </w:p>
    <w:p w:rsidR="009A1869" w:rsidP="009A1869" w14:paraId="49D60E68" w14:textId="29A5CEB2">
      <w:pPr>
        <w:pStyle w:val="ListParagraph"/>
        <w:numPr>
          <w:ilvl w:val="1"/>
          <w:numId w:val="2"/>
        </w:numPr>
        <w:spacing w:before="120" w:after="120"/>
        <w:rPr>
          <w:rFonts w:ascii="Arial" w:hAnsi="Arial" w:cs="Arial"/>
          <w:noProof/>
          <w:color w:val="000000" w:themeColor="text1"/>
        </w:rPr>
      </w:pPr>
      <w:r>
        <w:rPr>
          <w:rFonts w:ascii="Arial" w:hAnsi="Arial" w:cs="Arial"/>
          <w:noProof/>
          <w:color w:val="000000" w:themeColor="text1"/>
        </w:rPr>
        <w:t>GCSS-A</w:t>
      </w:r>
    </w:p>
    <w:p w:rsidR="009A1869" w:rsidP="009A1869" w14:paraId="58F74EDD" w14:textId="7744ECDD">
      <w:pPr>
        <w:pStyle w:val="ListParagraph"/>
        <w:numPr>
          <w:ilvl w:val="1"/>
          <w:numId w:val="2"/>
        </w:numPr>
        <w:spacing w:before="120" w:after="120"/>
        <w:rPr>
          <w:rFonts w:ascii="Arial" w:hAnsi="Arial" w:cs="Arial"/>
          <w:noProof/>
          <w:color w:val="000000" w:themeColor="text1"/>
        </w:rPr>
      </w:pPr>
      <w:r>
        <w:rPr>
          <w:rFonts w:ascii="Arial" w:hAnsi="Arial" w:cs="Arial"/>
          <w:noProof/>
          <w:color w:val="000000" w:themeColor="text1"/>
        </w:rPr>
        <w:t>GFEBS</w:t>
      </w:r>
    </w:p>
    <w:p w:rsidR="009A1869" w:rsidP="009A1869" w14:paraId="2A3FDF5C" w14:textId="445A687A">
      <w:pPr>
        <w:pStyle w:val="ListParagraph"/>
        <w:numPr>
          <w:ilvl w:val="1"/>
          <w:numId w:val="2"/>
        </w:numPr>
        <w:spacing w:before="120" w:after="120"/>
        <w:rPr>
          <w:rFonts w:ascii="Arial" w:hAnsi="Arial" w:cs="Arial"/>
          <w:noProof/>
          <w:color w:val="000000" w:themeColor="text1"/>
        </w:rPr>
      </w:pPr>
      <w:r>
        <w:rPr>
          <w:rFonts w:ascii="Arial" w:hAnsi="Arial" w:cs="Arial"/>
          <w:noProof/>
          <w:color w:val="000000" w:themeColor="text1"/>
        </w:rPr>
        <w:t>LMP</w:t>
      </w:r>
    </w:p>
    <w:p w:rsidR="009A1869" w:rsidP="009A1869" w14:paraId="5B66D76D" w14:textId="1CA36510">
      <w:pPr>
        <w:pStyle w:val="ListParagraph"/>
        <w:numPr>
          <w:ilvl w:val="1"/>
          <w:numId w:val="2"/>
        </w:numPr>
        <w:spacing w:before="120" w:after="120"/>
        <w:rPr>
          <w:rFonts w:ascii="Arial" w:hAnsi="Arial" w:cs="Arial"/>
          <w:noProof/>
          <w:color w:val="000000" w:themeColor="text1"/>
        </w:rPr>
      </w:pPr>
      <w:r>
        <w:rPr>
          <w:rFonts w:ascii="Arial" w:hAnsi="Arial" w:cs="Arial"/>
          <w:noProof/>
          <w:color w:val="000000" w:themeColor="text1"/>
        </w:rPr>
        <w:t>AIE</w:t>
      </w:r>
    </w:p>
    <w:p w:rsidR="009A1869" w:rsidRPr="002F22AA" w:rsidP="009A1869" w14:paraId="4368E81C" w14:textId="2CAC7AE1">
      <w:pPr>
        <w:pStyle w:val="ListParagraph"/>
        <w:numPr>
          <w:ilvl w:val="1"/>
          <w:numId w:val="2"/>
        </w:numPr>
        <w:spacing w:before="120" w:after="120"/>
        <w:rPr>
          <w:rFonts w:ascii="Arial" w:hAnsi="Arial" w:cs="Arial"/>
          <w:noProof/>
          <w:color w:val="000000" w:themeColor="text1"/>
        </w:rPr>
      </w:pPr>
      <w:r>
        <w:rPr>
          <w:rFonts w:ascii="Arial" w:hAnsi="Arial" w:cs="Arial"/>
          <w:noProof/>
          <w:color w:val="000000" w:themeColor="text1"/>
        </w:rPr>
        <w:t>HAES</w:t>
      </w:r>
    </w:p>
    <w:p w:rsidR="009628E6" w:rsidP="002F22AA" w14:paraId="4DB2D5BC" w14:textId="6FF2D304">
      <w:pPr>
        <w:pStyle w:val="ListParagraph"/>
        <w:numPr>
          <w:ilvl w:val="0"/>
          <w:numId w:val="2"/>
        </w:numPr>
        <w:spacing w:before="120" w:after="120"/>
        <w:rPr>
          <w:rFonts w:ascii="Arial" w:hAnsi="Arial" w:cs="Arial"/>
          <w:noProof/>
          <w:color w:val="000000" w:themeColor="text1"/>
        </w:rPr>
      </w:pPr>
      <w:r>
        <w:rPr>
          <w:rFonts w:ascii="Arial" w:hAnsi="Arial" w:cs="Arial"/>
          <w:noProof/>
          <w:color w:val="000000" w:themeColor="text1"/>
        </w:rPr>
        <w:t>IPPS-A</w:t>
      </w:r>
    </w:p>
    <w:p w:rsidR="009A1869" w:rsidP="009A1869" w14:paraId="51963305" w14:textId="5E81D9D1">
      <w:pPr>
        <w:pStyle w:val="ListParagraph"/>
        <w:numPr>
          <w:ilvl w:val="1"/>
          <w:numId w:val="2"/>
        </w:numPr>
        <w:spacing w:before="120" w:after="120"/>
        <w:rPr>
          <w:rFonts w:ascii="Arial" w:hAnsi="Arial" w:cs="Arial"/>
          <w:noProof/>
          <w:color w:val="000000" w:themeColor="text1"/>
        </w:rPr>
      </w:pPr>
      <w:r>
        <w:rPr>
          <w:rFonts w:ascii="Arial" w:hAnsi="Arial" w:cs="Arial"/>
          <w:noProof/>
          <w:color w:val="000000" w:themeColor="text1"/>
        </w:rPr>
        <w:t>IPSAA-II</w:t>
      </w:r>
    </w:p>
    <w:p w:rsidR="009A1869" w:rsidP="009A1869" w14:paraId="368E13A6" w14:textId="2D65CBB4">
      <w:pPr>
        <w:pStyle w:val="ListParagraph"/>
        <w:numPr>
          <w:ilvl w:val="1"/>
          <w:numId w:val="2"/>
        </w:numPr>
        <w:spacing w:before="120" w:after="120"/>
        <w:rPr>
          <w:rFonts w:ascii="Arial" w:hAnsi="Arial" w:cs="Arial"/>
          <w:noProof/>
          <w:color w:val="000000" w:themeColor="text1"/>
        </w:rPr>
      </w:pPr>
      <w:r>
        <w:rPr>
          <w:rFonts w:ascii="Arial" w:hAnsi="Arial" w:cs="Arial"/>
          <w:noProof/>
          <w:color w:val="000000" w:themeColor="text1"/>
        </w:rPr>
        <w:t>MC4</w:t>
      </w:r>
    </w:p>
    <w:p w:rsidR="009A1869" w:rsidRPr="002F22AA" w:rsidP="009A1869" w14:paraId="354476E2" w14:textId="166647A2">
      <w:pPr>
        <w:pStyle w:val="ListParagraph"/>
        <w:numPr>
          <w:ilvl w:val="1"/>
          <w:numId w:val="2"/>
        </w:numPr>
        <w:spacing w:before="120" w:after="120"/>
        <w:rPr>
          <w:rFonts w:ascii="Arial" w:hAnsi="Arial" w:cs="Arial"/>
          <w:noProof/>
          <w:color w:val="000000" w:themeColor="text1"/>
        </w:rPr>
      </w:pPr>
      <w:r>
        <w:rPr>
          <w:rFonts w:ascii="Arial" w:hAnsi="Arial" w:cs="Arial"/>
          <w:noProof/>
          <w:color w:val="000000" w:themeColor="text1"/>
        </w:rPr>
        <w:t>RCASMS</w:t>
      </w:r>
    </w:p>
    <w:p w:rsidR="002F22AA" w:rsidP="002F22AA" w14:paraId="60BE6928" w14:textId="6CD6D450">
      <w:pPr>
        <w:pStyle w:val="ListParagraph"/>
        <w:numPr>
          <w:ilvl w:val="0"/>
          <w:numId w:val="2"/>
        </w:numPr>
        <w:spacing w:before="120" w:after="120"/>
        <w:rPr>
          <w:rFonts w:ascii="Arial" w:hAnsi="Arial" w:cs="Arial"/>
          <w:noProof/>
          <w:color w:val="000000" w:themeColor="text1"/>
        </w:rPr>
      </w:pPr>
      <w:r>
        <w:rPr>
          <w:rFonts w:ascii="Arial" w:hAnsi="Arial" w:cs="Arial"/>
          <w:noProof/>
          <w:color w:val="000000" w:themeColor="text1"/>
        </w:rPr>
        <w:t>IEN</w:t>
      </w:r>
    </w:p>
    <w:p w:rsidR="009A1869" w:rsidP="009A1869" w14:paraId="089BDF53" w14:textId="773C5B13">
      <w:pPr>
        <w:pStyle w:val="ListParagraph"/>
        <w:numPr>
          <w:ilvl w:val="1"/>
          <w:numId w:val="2"/>
        </w:numPr>
        <w:spacing w:before="120" w:after="120"/>
        <w:rPr>
          <w:rFonts w:ascii="Arial" w:hAnsi="Arial" w:cs="Arial"/>
          <w:noProof/>
          <w:color w:val="000000" w:themeColor="text1"/>
        </w:rPr>
      </w:pPr>
      <w:r>
        <w:rPr>
          <w:rFonts w:ascii="Arial" w:hAnsi="Arial" w:cs="Arial"/>
          <w:noProof/>
          <w:color w:val="000000" w:themeColor="text1"/>
        </w:rPr>
        <w:t>WESS</w:t>
      </w:r>
    </w:p>
    <w:p w:rsidR="009A1869" w:rsidP="009A1869" w14:paraId="617EE7BA" w14:textId="113967ED">
      <w:pPr>
        <w:pStyle w:val="ListParagraph"/>
        <w:numPr>
          <w:ilvl w:val="1"/>
          <w:numId w:val="2"/>
        </w:numPr>
        <w:spacing w:before="120" w:after="120"/>
        <w:rPr>
          <w:rFonts w:ascii="Arial" w:hAnsi="Arial" w:cs="Arial"/>
          <w:noProof/>
          <w:color w:val="000000" w:themeColor="text1"/>
        </w:rPr>
      </w:pPr>
      <w:r>
        <w:rPr>
          <w:rFonts w:ascii="Arial" w:hAnsi="Arial" w:cs="Arial"/>
          <w:noProof/>
          <w:color w:val="000000" w:themeColor="text1"/>
        </w:rPr>
        <w:t>GENMA</w:t>
      </w:r>
    </w:p>
    <w:p w:rsidR="009A1869" w:rsidP="009A1869" w14:paraId="6254AC50" w14:textId="63050CCB">
      <w:pPr>
        <w:pStyle w:val="ListParagraph"/>
        <w:numPr>
          <w:ilvl w:val="1"/>
          <w:numId w:val="2"/>
        </w:numPr>
        <w:spacing w:before="120" w:after="120"/>
        <w:rPr>
          <w:rFonts w:ascii="Arial" w:hAnsi="Arial" w:cs="Arial"/>
          <w:noProof/>
          <w:color w:val="000000" w:themeColor="text1"/>
        </w:rPr>
      </w:pPr>
      <w:r>
        <w:rPr>
          <w:rFonts w:ascii="Arial" w:hAnsi="Arial" w:cs="Arial"/>
          <w:noProof/>
          <w:color w:val="000000" w:themeColor="text1"/>
        </w:rPr>
        <w:t>GENMO</w:t>
      </w:r>
    </w:p>
    <w:p w:rsidR="009A1869" w:rsidRPr="002F22AA" w:rsidP="009A1869" w14:paraId="53C8ABA0" w14:textId="46144FC1">
      <w:pPr>
        <w:pStyle w:val="ListParagraph"/>
        <w:numPr>
          <w:ilvl w:val="1"/>
          <w:numId w:val="2"/>
        </w:numPr>
        <w:spacing w:before="120" w:after="120"/>
        <w:rPr>
          <w:rFonts w:ascii="Arial" w:hAnsi="Arial" w:cs="Arial"/>
          <w:noProof/>
          <w:color w:val="000000" w:themeColor="text1"/>
        </w:rPr>
      </w:pPr>
      <w:r>
        <w:rPr>
          <w:rFonts w:ascii="Arial" w:hAnsi="Arial" w:cs="Arial"/>
          <w:noProof/>
          <w:color w:val="000000" w:themeColor="text1"/>
        </w:rPr>
        <w:t>BECS</w:t>
      </w:r>
    </w:p>
    <w:p w:rsidR="002F22AA" w:rsidP="002F22AA" w14:paraId="03D517E6" w14:textId="14447A14">
      <w:pPr>
        <w:pStyle w:val="ListParagraph"/>
        <w:numPr>
          <w:ilvl w:val="0"/>
          <w:numId w:val="2"/>
        </w:numPr>
        <w:spacing w:before="120" w:after="120"/>
        <w:rPr>
          <w:rFonts w:ascii="Arial" w:hAnsi="Arial" w:cs="Arial"/>
          <w:noProof/>
          <w:color w:val="000000" w:themeColor="text1"/>
        </w:rPr>
      </w:pPr>
      <w:r>
        <w:rPr>
          <w:rFonts w:ascii="Arial" w:hAnsi="Arial" w:cs="Arial"/>
          <w:noProof/>
          <w:color w:val="000000" w:themeColor="text1"/>
        </w:rPr>
        <w:t>DCO</w:t>
      </w:r>
    </w:p>
    <w:p w:rsidR="009A1869" w:rsidP="009A1869" w14:paraId="220C1860" w14:textId="51690A7E">
      <w:pPr>
        <w:pStyle w:val="ListParagraph"/>
        <w:numPr>
          <w:ilvl w:val="1"/>
          <w:numId w:val="2"/>
        </w:numPr>
        <w:spacing w:before="120" w:after="120"/>
        <w:rPr>
          <w:rFonts w:ascii="Arial" w:hAnsi="Arial" w:cs="Arial"/>
          <w:noProof/>
          <w:color w:val="000000" w:themeColor="text1"/>
        </w:rPr>
      </w:pPr>
      <w:r>
        <w:rPr>
          <w:rFonts w:ascii="Arial" w:hAnsi="Arial" w:cs="Arial"/>
          <w:noProof/>
          <w:color w:val="000000" w:themeColor="text1"/>
        </w:rPr>
        <w:t>CAD</w:t>
      </w:r>
    </w:p>
    <w:p w:rsidR="009A1869" w:rsidP="009A1869" w14:paraId="45C45A64" w14:textId="346ABA15">
      <w:pPr>
        <w:pStyle w:val="ListParagraph"/>
        <w:numPr>
          <w:ilvl w:val="1"/>
          <w:numId w:val="2"/>
        </w:numPr>
        <w:spacing w:before="120" w:after="120"/>
        <w:rPr>
          <w:rFonts w:ascii="Arial" w:hAnsi="Arial" w:cs="Arial"/>
          <w:noProof/>
          <w:color w:val="000000" w:themeColor="text1"/>
        </w:rPr>
      </w:pPr>
      <w:r>
        <w:rPr>
          <w:rFonts w:ascii="Arial" w:hAnsi="Arial" w:cs="Arial"/>
          <w:noProof/>
          <w:color w:val="000000" w:themeColor="text1"/>
        </w:rPr>
        <w:t>CPS</w:t>
      </w:r>
    </w:p>
    <w:p w:rsidR="009A1869" w:rsidP="009A1869" w14:paraId="7D718E3E" w14:textId="37D596B1">
      <w:pPr>
        <w:pStyle w:val="ListParagraph"/>
        <w:numPr>
          <w:ilvl w:val="1"/>
          <w:numId w:val="2"/>
        </w:numPr>
        <w:spacing w:before="120" w:after="120"/>
        <w:rPr>
          <w:rFonts w:ascii="Arial" w:hAnsi="Arial" w:cs="Arial"/>
          <w:noProof/>
          <w:color w:val="000000" w:themeColor="text1"/>
        </w:rPr>
      </w:pPr>
      <w:r>
        <w:rPr>
          <w:rFonts w:ascii="Arial" w:hAnsi="Arial" w:cs="Arial"/>
          <w:noProof/>
          <w:color w:val="000000" w:themeColor="text1"/>
        </w:rPr>
        <w:t>TAO</w:t>
      </w:r>
    </w:p>
    <w:p w:rsidR="009A1869" w:rsidRPr="002F22AA" w:rsidP="009A1869" w14:paraId="1802D467" w14:textId="26B2F7F2">
      <w:pPr>
        <w:pStyle w:val="ListParagraph"/>
        <w:numPr>
          <w:ilvl w:val="1"/>
          <w:numId w:val="2"/>
        </w:numPr>
        <w:spacing w:before="120" w:after="120"/>
        <w:rPr>
          <w:rFonts w:ascii="Arial" w:hAnsi="Arial" w:cs="Arial"/>
          <w:noProof/>
          <w:color w:val="000000" w:themeColor="text1"/>
        </w:rPr>
      </w:pPr>
      <w:r>
        <w:rPr>
          <w:rFonts w:ascii="Arial" w:hAnsi="Arial" w:cs="Arial"/>
          <w:noProof/>
          <w:color w:val="000000" w:themeColor="text1"/>
        </w:rPr>
        <w:t>AIT</w:t>
      </w:r>
    </w:p>
    <w:p w:rsidR="009628E6" w:rsidP="002F22AA" w14:paraId="21028968" w14:textId="3ADEC81F">
      <w:pPr>
        <w:pStyle w:val="ListParagraph"/>
        <w:numPr>
          <w:ilvl w:val="0"/>
          <w:numId w:val="2"/>
        </w:numPr>
        <w:spacing w:before="120" w:after="120"/>
        <w:rPr>
          <w:rFonts w:ascii="Arial" w:hAnsi="Arial" w:cs="Arial"/>
          <w:noProof/>
          <w:color w:val="000000" w:themeColor="text1"/>
        </w:rPr>
      </w:pPr>
      <w:r>
        <w:rPr>
          <w:rFonts w:ascii="Arial" w:hAnsi="Arial" w:cs="Arial"/>
          <w:noProof/>
          <w:color w:val="000000" w:themeColor="text1"/>
        </w:rPr>
        <w:t>ES</w:t>
      </w:r>
    </w:p>
    <w:p w:rsidR="009A1869" w:rsidP="009A1869" w14:paraId="0FB01280" w14:textId="252BA5A1">
      <w:pPr>
        <w:pStyle w:val="ListParagraph"/>
        <w:numPr>
          <w:ilvl w:val="1"/>
          <w:numId w:val="2"/>
        </w:numPr>
        <w:spacing w:before="120" w:after="120"/>
        <w:rPr>
          <w:rFonts w:ascii="Arial" w:hAnsi="Arial" w:cs="Arial"/>
          <w:noProof/>
          <w:color w:val="000000" w:themeColor="text1"/>
        </w:rPr>
      </w:pPr>
      <w:r>
        <w:rPr>
          <w:rFonts w:ascii="Arial" w:hAnsi="Arial" w:cs="Arial"/>
          <w:noProof/>
          <w:color w:val="000000" w:themeColor="text1"/>
        </w:rPr>
        <w:t>ALTESS</w:t>
      </w:r>
    </w:p>
    <w:p w:rsidR="009A1869" w:rsidP="009A1869" w14:paraId="167DCE8F" w14:textId="44235857">
      <w:pPr>
        <w:pStyle w:val="ListParagraph"/>
        <w:numPr>
          <w:ilvl w:val="1"/>
          <w:numId w:val="2"/>
        </w:numPr>
        <w:spacing w:before="120" w:after="120"/>
        <w:rPr>
          <w:rFonts w:ascii="Arial" w:hAnsi="Arial" w:cs="Arial"/>
          <w:noProof/>
          <w:color w:val="000000" w:themeColor="text1"/>
        </w:rPr>
      </w:pPr>
      <w:r>
        <w:rPr>
          <w:rFonts w:ascii="Arial" w:hAnsi="Arial" w:cs="Arial"/>
          <w:noProof/>
          <w:color w:val="000000" w:themeColor="text1"/>
        </w:rPr>
        <w:t>AESMS</w:t>
      </w:r>
    </w:p>
    <w:p w:rsidR="009A1869" w:rsidP="009A1869" w14:paraId="1B00DC32" w14:textId="1DDABE9C">
      <w:pPr>
        <w:pStyle w:val="ListParagraph"/>
        <w:numPr>
          <w:ilvl w:val="1"/>
          <w:numId w:val="2"/>
        </w:numPr>
        <w:spacing w:before="120" w:after="120"/>
        <w:rPr>
          <w:rFonts w:ascii="Arial" w:hAnsi="Arial" w:cs="Arial"/>
          <w:noProof/>
          <w:color w:val="000000" w:themeColor="text1"/>
        </w:rPr>
      </w:pPr>
      <w:r>
        <w:rPr>
          <w:rFonts w:ascii="Arial" w:hAnsi="Arial" w:cs="Arial"/>
          <w:noProof/>
          <w:color w:val="000000" w:themeColor="text1"/>
        </w:rPr>
        <w:t>HRS</w:t>
      </w:r>
    </w:p>
    <w:p w:rsidR="009A1869" w:rsidP="009A1869" w14:paraId="6BCF3259" w14:textId="27D8BF38">
      <w:pPr>
        <w:pStyle w:val="ListParagraph"/>
        <w:numPr>
          <w:ilvl w:val="1"/>
          <w:numId w:val="2"/>
        </w:numPr>
        <w:spacing w:before="120" w:after="120"/>
        <w:rPr>
          <w:rFonts w:ascii="Arial" w:hAnsi="Arial" w:cs="Arial"/>
          <w:noProof/>
          <w:color w:val="000000" w:themeColor="text1"/>
        </w:rPr>
      </w:pPr>
      <w:r>
        <w:rPr>
          <w:rFonts w:ascii="Arial" w:hAnsi="Arial" w:cs="Arial"/>
          <w:noProof/>
          <w:color w:val="000000" w:themeColor="text1"/>
        </w:rPr>
        <w:t>CHESS</w:t>
      </w:r>
    </w:p>
    <w:p w:rsidR="009A1869" w:rsidP="009A1869" w14:paraId="412C7D98" w14:textId="691D4934">
      <w:pPr>
        <w:pStyle w:val="ListParagraph"/>
        <w:numPr>
          <w:ilvl w:val="1"/>
          <w:numId w:val="2"/>
        </w:numPr>
        <w:spacing w:before="120" w:after="120"/>
        <w:rPr>
          <w:rFonts w:ascii="Arial" w:hAnsi="Arial" w:cs="Arial"/>
          <w:noProof/>
          <w:color w:val="000000" w:themeColor="text1"/>
        </w:rPr>
      </w:pPr>
      <w:r>
        <w:rPr>
          <w:rFonts w:ascii="Arial" w:hAnsi="Arial" w:cs="Arial"/>
          <w:noProof/>
          <w:color w:val="000000" w:themeColor="text1"/>
        </w:rPr>
        <w:t>EC</w:t>
      </w:r>
    </w:p>
    <w:p w:rsidR="009A1869" w:rsidP="009A1869" w14:paraId="238E32CC" w14:textId="36FC752B">
      <w:pPr>
        <w:pStyle w:val="ListParagraph"/>
        <w:numPr>
          <w:ilvl w:val="1"/>
          <w:numId w:val="2"/>
        </w:numPr>
        <w:spacing w:before="120" w:after="120"/>
        <w:rPr>
          <w:rFonts w:ascii="Arial" w:hAnsi="Arial" w:cs="Arial"/>
          <w:noProof/>
          <w:color w:val="000000" w:themeColor="text1"/>
        </w:rPr>
      </w:pPr>
      <w:r>
        <w:rPr>
          <w:rFonts w:ascii="Arial" w:hAnsi="Arial" w:cs="Arial"/>
          <w:noProof/>
          <w:color w:val="000000" w:themeColor="text1"/>
        </w:rPr>
        <w:t>EC2M</w:t>
      </w:r>
    </w:p>
    <w:p w:rsidR="00C915AD" w:rsidP="009A1869" w14:paraId="0E27D0E2" w14:textId="12E757CF">
      <w:pPr>
        <w:pStyle w:val="ListParagraph"/>
        <w:numPr>
          <w:ilvl w:val="1"/>
          <w:numId w:val="2"/>
        </w:numPr>
        <w:spacing w:before="120" w:after="120"/>
        <w:rPr>
          <w:rFonts w:ascii="Arial" w:hAnsi="Arial" w:cs="Arial"/>
          <w:noProof/>
          <w:color w:val="000000" w:themeColor="text1"/>
        </w:rPr>
      </w:pPr>
      <w:r>
        <w:rPr>
          <w:rFonts w:ascii="Arial" w:hAnsi="Arial" w:cs="Arial"/>
          <w:noProof/>
          <w:color w:val="000000" w:themeColor="text1"/>
        </w:rPr>
        <w:t>ICAM</w:t>
      </w:r>
    </w:p>
    <w:p w:rsidR="009A1869" w:rsidRPr="002F22AA" w:rsidP="009A1869" w14:paraId="0592DE33" w14:textId="3F9C49D3">
      <w:pPr>
        <w:pStyle w:val="ListParagraph"/>
        <w:numPr>
          <w:ilvl w:val="0"/>
          <w:numId w:val="2"/>
        </w:numPr>
        <w:spacing w:before="120" w:after="120"/>
        <w:rPr>
          <w:rFonts w:ascii="Arial" w:hAnsi="Arial" w:cs="Arial"/>
          <w:noProof/>
          <w:color w:val="000000" w:themeColor="text1"/>
        </w:rPr>
      </w:pPr>
      <w:r>
        <w:rPr>
          <w:rFonts w:ascii="Arial" w:hAnsi="Arial" w:cs="Arial"/>
          <w:noProof/>
          <w:color w:val="000000" w:themeColor="text1"/>
        </w:rPr>
        <w:t>AHRS</w:t>
      </w:r>
    </w:p>
    <w:p w:rsidR="009628E6" w:rsidP="005A3FEB" w14:paraId="469C8E93" w14:textId="77777777">
      <w:pPr>
        <w:spacing w:before="120" w:after="120"/>
        <w:rPr>
          <w:rFonts w:ascii="Arial" w:hAnsi="Arial" w:cs="Arial"/>
          <w:noProof/>
          <w:color w:val="000000" w:themeColor="text1"/>
        </w:rPr>
      </w:pPr>
    </w:p>
    <w:p w:rsidR="009628E6" w:rsidRPr="005A3FEB" w:rsidP="005A3FEB" w14:paraId="7F1680FB" w14:textId="77777777">
      <w:pPr>
        <w:spacing w:before="120" w:after="120"/>
        <w:ind w:right="164"/>
        <w:rPr>
          <w:rFonts w:ascii="Arial" w:eastAsia="Arial" w:hAnsi="Arial" w:cs="Arial"/>
          <w:b/>
          <w:color w:val="000000" w:themeColor="text1"/>
          <w:u w:val="single"/>
        </w:rPr>
      </w:pPr>
      <w:r w:rsidRPr="005A3FEB">
        <w:rPr>
          <w:rFonts w:ascii="Arial" w:eastAsia="Arial" w:hAnsi="Arial" w:cs="Arial"/>
          <w:b/>
          <w:noProof/>
          <w:color w:val="000000" w:themeColor="text1"/>
          <w:u w:val="single"/>
        </w:rPr>
        <w:t>SECTION B: Organizational Culture</w:t>
      </w:r>
    </w:p>
    <w:p w:rsidR="009628E6" w:rsidRPr="005A3FEB" w:rsidP="005A3FEB" w14:paraId="1D5F0663" w14:textId="77777777">
      <w:pPr>
        <w:pStyle w:val="BodyText"/>
        <w:spacing w:before="120" w:after="120"/>
        <w:ind w:left="0" w:firstLine="0"/>
        <w:rPr>
          <w:rFonts w:cs="Arial"/>
          <w:color w:val="000000" w:themeColor="text1"/>
          <w:sz w:val="22"/>
          <w:szCs w:val="22"/>
        </w:rPr>
      </w:pPr>
      <w:r w:rsidRPr="005A3FEB">
        <w:rPr>
          <w:rFonts w:cs="Arial"/>
          <w:noProof/>
          <w:color w:val="000000" w:themeColor="text1"/>
          <w:sz w:val="22"/>
          <w:szCs w:val="22"/>
        </w:rPr>
        <w:t xml:space="preserve">This section of the survey presents a set of statements that describe different aspects of an organization's culture. </w:t>
      </w:r>
      <w:r w:rsidRPr="005A3FEB">
        <w:rPr>
          <w:rFonts w:cs="Arial"/>
          <w:b/>
          <w:noProof/>
          <w:color w:val="000000" w:themeColor="text1"/>
          <w:sz w:val="22"/>
          <w:szCs w:val="22"/>
        </w:rPr>
        <w:t xml:space="preserve">Organizational culture is </w:t>
      </w:r>
      <w:r w:rsidRPr="005A3FEB">
        <w:rPr>
          <w:rFonts w:eastAsiaTheme="minorEastAsia" w:cs="Arial"/>
          <w:b/>
          <w:color w:val="000000" w:themeColor="text1"/>
          <w:kern w:val="24"/>
          <w:sz w:val="22"/>
          <w:szCs w:val="22"/>
        </w:rPr>
        <w:t>the shared values, beliefs, assumptions, and practices learned and reinforced over time</w:t>
      </w:r>
      <w:r w:rsidRPr="005A3FEB">
        <w:rPr>
          <w:rFonts w:cs="Arial"/>
          <w:b/>
          <w:noProof/>
          <w:color w:val="000000" w:themeColor="text1"/>
          <w:sz w:val="22"/>
          <w:szCs w:val="22"/>
        </w:rPr>
        <w:t xml:space="preserve">...or the way things are done around here. </w:t>
      </w:r>
      <w:r w:rsidRPr="005A3FEB">
        <w:rPr>
          <w:rFonts w:cs="Arial"/>
          <w:noProof/>
          <w:color w:val="000000" w:themeColor="text1"/>
          <w:sz w:val="22"/>
          <w:szCs w:val="22"/>
        </w:rPr>
        <w:t xml:space="preserve">As you respond to the survey items, think about the ways in which you see work getting done in your work unit. </w:t>
      </w:r>
      <w:r w:rsidRPr="005A3FEB">
        <w:rPr>
          <w:rFonts w:cs="Arial"/>
          <w:b/>
          <w:noProof/>
          <w:color w:val="000000" w:themeColor="text1"/>
          <w:sz w:val="22"/>
          <w:szCs w:val="22"/>
        </w:rPr>
        <w:t xml:space="preserve">Work unit refers to your immediate work unit; specifically, the unit that includes your first-line supervisor and the employees reporting to your first-line supervisor. </w:t>
      </w:r>
      <w:r w:rsidRPr="005A3FEB">
        <w:rPr>
          <w:rFonts w:cs="Arial"/>
          <w:noProof/>
          <w:color w:val="000000" w:themeColor="text1"/>
          <w:sz w:val="22"/>
          <w:szCs w:val="22"/>
        </w:rPr>
        <w:t>We are looking to receive your perspective on your day-to-day work life.</w:t>
      </w:r>
    </w:p>
    <w:p w:rsidR="009628E6" w:rsidP="0012642A" w14:paraId="6184B857" w14:textId="77777777">
      <w:pPr>
        <w:spacing w:before="120" w:after="120"/>
        <w:rPr>
          <w:rFonts w:ascii="Arial" w:eastAsia="Arial" w:hAnsi="Arial" w:cs="Arial"/>
          <w:noProof/>
          <w:color w:val="000000" w:themeColor="text1"/>
        </w:rPr>
      </w:pPr>
      <w:r w:rsidRPr="005A3FEB">
        <w:rPr>
          <w:rFonts w:ascii="Arial" w:eastAsia="Arial" w:hAnsi="Arial" w:cs="Arial"/>
          <w:noProof/>
          <w:color w:val="000000" w:themeColor="text1"/>
        </w:rPr>
        <w:t>Fill in the circle that indicates if you (1) Strongly Disagree (2) Disagree (3) Agree (4) Strongly</w:t>
      </w:r>
      <w:r w:rsidR="009305B7">
        <w:rPr>
          <w:rFonts w:ascii="Arial" w:eastAsia="Arial" w:hAnsi="Arial" w:cs="Arial"/>
          <w:noProof/>
          <w:color w:val="000000" w:themeColor="text1"/>
        </w:rPr>
        <w:t xml:space="preserve"> Agree (5) Choose not to answer, unless otherwise noted below. </w:t>
      </w:r>
    </w:p>
    <w:p w:rsidR="000A2C3C" w:rsidRPr="005A3FEB" w:rsidP="005A3FEB" w14:paraId="3BA0BA2C" w14:textId="77777777">
      <w:pPr>
        <w:pStyle w:val="ListParagraph"/>
        <w:numPr>
          <w:ilvl w:val="0"/>
          <w:numId w:val="1"/>
        </w:numPr>
        <w:rPr>
          <w:rFonts w:ascii="Arial" w:eastAsia="Arial" w:hAnsi="Arial" w:cs="Arial"/>
          <w:noProof/>
          <w:color w:val="000000" w:themeColor="text1"/>
        </w:rPr>
      </w:pPr>
      <w:r w:rsidRPr="005A3FEB">
        <w:rPr>
          <w:rFonts w:ascii="Arial" w:eastAsia="Arial" w:hAnsi="Arial" w:cs="Arial"/>
          <w:noProof/>
          <w:color w:val="000000" w:themeColor="text1"/>
        </w:rPr>
        <w:t xml:space="preserve">I understand how my work supports the </w:t>
      </w:r>
      <w:r w:rsidR="00E13525">
        <w:rPr>
          <w:rFonts w:ascii="Arial" w:eastAsia="Arial" w:hAnsi="Arial" w:cs="Arial"/>
          <w:noProof/>
          <w:color w:val="000000" w:themeColor="text1"/>
        </w:rPr>
        <w:t>PEO EIS</w:t>
      </w:r>
      <w:r w:rsidRPr="005A3FEB">
        <w:rPr>
          <w:rFonts w:ascii="Arial" w:eastAsia="Arial" w:hAnsi="Arial" w:cs="Arial"/>
          <w:noProof/>
          <w:color w:val="000000" w:themeColor="text1"/>
        </w:rPr>
        <w:t xml:space="preserve"> mission</w:t>
      </w:r>
      <w:r w:rsidR="001112C2">
        <w:rPr>
          <w:rFonts w:ascii="Arial" w:eastAsia="Arial" w:hAnsi="Arial" w:cs="Arial"/>
          <w:noProof/>
          <w:color w:val="000000" w:themeColor="text1"/>
        </w:rPr>
        <w:t xml:space="preserve">. </w:t>
      </w:r>
    </w:p>
    <w:p w:rsidR="000A2C3C" w:rsidRPr="005A3FEB" w:rsidP="005A3FEB" w14:paraId="2012F849" w14:textId="77777777">
      <w:pPr>
        <w:pStyle w:val="ListParagraph"/>
        <w:numPr>
          <w:ilvl w:val="0"/>
          <w:numId w:val="1"/>
        </w:numPr>
        <w:rPr>
          <w:rFonts w:ascii="Arial" w:eastAsia="Arial" w:hAnsi="Arial" w:cs="Arial"/>
          <w:noProof/>
          <w:color w:val="000000" w:themeColor="text1"/>
        </w:rPr>
      </w:pPr>
      <w:r w:rsidRPr="005A3FEB">
        <w:rPr>
          <w:rFonts w:ascii="Arial" w:eastAsia="Arial" w:hAnsi="Arial" w:cs="Arial"/>
          <w:noProof/>
          <w:color w:val="000000" w:themeColor="text1"/>
        </w:rPr>
        <w:t>There is a clear and consistent set of values that governs the way we do business.</w:t>
      </w:r>
    </w:p>
    <w:p w:rsidR="009628E6" w:rsidRPr="000A6CA7" w:rsidP="005A3FEB" w14:paraId="12CBDB3E" w14:textId="77777777">
      <w:pPr>
        <w:pStyle w:val="ListParagraph"/>
        <w:numPr>
          <w:ilvl w:val="0"/>
          <w:numId w:val="1"/>
        </w:numPr>
        <w:rPr>
          <w:rFonts w:ascii="Arial" w:eastAsia="Arial" w:hAnsi="Arial" w:cs="Arial"/>
          <w:noProof/>
          <w:color w:val="000000" w:themeColor="text1"/>
        </w:rPr>
      </w:pPr>
      <w:r w:rsidRPr="000A6CA7">
        <w:rPr>
          <w:rFonts w:ascii="Arial" w:eastAsia="Arial" w:hAnsi="Arial" w:cs="Arial"/>
          <w:noProof/>
          <w:color w:val="000000" w:themeColor="text1"/>
        </w:rPr>
        <w:t>When teleworking, I am as productive as I am when working in the office.</w:t>
      </w:r>
    </w:p>
    <w:p w:rsidR="009C06D8" w:rsidRPr="000A6CA7" w:rsidP="001112C2" w14:paraId="31A6A162" w14:textId="77777777">
      <w:pPr>
        <w:pStyle w:val="ListParagraph"/>
        <w:numPr>
          <w:ilvl w:val="0"/>
          <w:numId w:val="1"/>
        </w:numPr>
        <w:rPr>
          <w:rFonts w:ascii="Arial" w:eastAsia="Arial" w:hAnsi="Arial" w:cs="Arial"/>
          <w:noProof/>
          <w:color w:val="000000" w:themeColor="text1"/>
        </w:rPr>
      </w:pPr>
      <w:r w:rsidRPr="000A6CA7">
        <w:rPr>
          <w:rFonts w:ascii="Arial" w:eastAsia="Arial" w:hAnsi="Arial" w:cs="Arial"/>
          <w:noProof/>
          <w:color w:val="000000" w:themeColor="text1"/>
        </w:rPr>
        <w:t xml:space="preserve">The "bench strength" (capability of people) is constantly improving. </w:t>
      </w:r>
    </w:p>
    <w:p w:rsidR="004629BB" w:rsidRPr="000A6CA7" w:rsidP="005A3FEB" w14:paraId="6089E77E" w14:textId="77777777">
      <w:pPr>
        <w:pStyle w:val="ListParagraph"/>
        <w:numPr>
          <w:ilvl w:val="0"/>
          <w:numId w:val="1"/>
        </w:numPr>
        <w:rPr>
          <w:rFonts w:ascii="Arial" w:eastAsia="Arial" w:hAnsi="Arial" w:cs="Arial"/>
          <w:noProof/>
          <w:color w:val="000000" w:themeColor="text1"/>
        </w:rPr>
      </w:pPr>
      <w:r w:rsidRPr="000A6CA7">
        <w:rPr>
          <w:rFonts w:ascii="Arial" w:eastAsia="Arial" w:hAnsi="Arial" w:cs="Arial"/>
          <w:noProof/>
          <w:color w:val="000000" w:themeColor="text1"/>
        </w:rPr>
        <w:t xml:space="preserve">I have trust </w:t>
      </w:r>
      <w:r w:rsidRPr="000A6CA7" w:rsidR="000A2C3C">
        <w:rPr>
          <w:rFonts w:ascii="Arial" w:eastAsia="Arial" w:hAnsi="Arial" w:cs="Arial"/>
          <w:noProof/>
          <w:color w:val="000000" w:themeColor="text1"/>
        </w:rPr>
        <w:t>and confidence in m</w:t>
      </w:r>
      <w:r w:rsidRPr="000A6CA7" w:rsidR="00F13B83">
        <w:rPr>
          <w:rFonts w:ascii="Arial" w:eastAsia="Arial" w:hAnsi="Arial" w:cs="Arial"/>
          <w:noProof/>
          <w:color w:val="000000" w:themeColor="text1"/>
        </w:rPr>
        <w:t xml:space="preserve">y supervisor. </w:t>
      </w:r>
    </w:p>
    <w:p w:rsidR="009C06D8" w:rsidRPr="000A6CA7" w:rsidP="009C06D8" w14:paraId="2582C423" w14:textId="77777777">
      <w:pPr>
        <w:pStyle w:val="ListParagraph"/>
        <w:numPr>
          <w:ilvl w:val="0"/>
          <w:numId w:val="1"/>
        </w:numPr>
        <w:rPr>
          <w:rFonts w:ascii="Arial" w:eastAsia="Arial" w:hAnsi="Arial" w:cs="Arial"/>
          <w:noProof/>
          <w:color w:val="000000" w:themeColor="text1"/>
        </w:rPr>
      </w:pPr>
      <w:r w:rsidRPr="000A6CA7">
        <w:rPr>
          <w:rFonts w:ascii="Arial" w:eastAsia="Arial" w:hAnsi="Arial" w:cs="Arial"/>
          <w:noProof/>
          <w:color w:val="000000" w:themeColor="text1"/>
        </w:rPr>
        <w:t>My direct government lead treats me with respect and dignity.</w:t>
      </w:r>
    </w:p>
    <w:p w:rsidR="000A2C3C" w:rsidRPr="000A6CA7" w:rsidP="005A3FEB" w14:paraId="24AB33C1" w14:textId="77777777">
      <w:pPr>
        <w:pStyle w:val="ListParagraph"/>
        <w:numPr>
          <w:ilvl w:val="0"/>
          <w:numId w:val="1"/>
        </w:numPr>
        <w:rPr>
          <w:rFonts w:ascii="Arial" w:eastAsia="Arial" w:hAnsi="Arial" w:cs="Arial"/>
          <w:noProof/>
          <w:color w:val="000000" w:themeColor="text1"/>
        </w:rPr>
      </w:pPr>
      <w:r w:rsidRPr="000A6CA7">
        <w:rPr>
          <w:rFonts w:ascii="Arial" w:eastAsia="Arial" w:hAnsi="Arial" w:cs="Arial"/>
          <w:noProof/>
          <w:color w:val="000000" w:themeColor="text1"/>
        </w:rPr>
        <w:t xml:space="preserve">I am satisfied with the information I receive from my management (supervisor / government lead / </w:t>
      </w:r>
      <w:r w:rsidR="00E13525">
        <w:rPr>
          <w:rFonts w:ascii="Arial" w:eastAsia="Arial" w:hAnsi="Arial" w:cs="Arial"/>
          <w:noProof/>
          <w:color w:val="000000" w:themeColor="text1"/>
        </w:rPr>
        <w:t>PEO EIS</w:t>
      </w:r>
      <w:r w:rsidRPr="000A6CA7">
        <w:rPr>
          <w:rFonts w:ascii="Arial" w:eastAsia="Arial" w:hAnsi="Arial" w:cs="Arial"/>
          <w:noProof/>
          <w:color w:val="000000" w:themeColor="text1"/>
        </w:rPr>
        <w:t xml:space="preserve"> leadership</w:t>
      </w:r>
      <w:r w:rsidR="00E13525">
        <w:rPr>
          <w:rFonts w:ascii="Arial" w:eastAsia="Arial" w:hAnsi="Arial" w:cs="Arial"/>
          <w:noProof/>
          <w:color w:val="000000" w:themeColor="text1"/>
        </w:rPr>
        <w:t>) about what’s going on around the organization</w:t>
      </w:r>
      <w:r w:rsidRPr="000A6CA7">
        <w:rPr>
          <w:rFonts w:ascii="Arial" w:eastAsia="Arial" w:hAnsi="Arial" w:cs="Arial"/>
          <w:noProof/>
          <w:color w:val="000000" w:themeColor="text1"/>
        </w:rPr>
        <w:t>.</w:t>
      </w:r>
    </w:p>
    <w:p w:rsidR="000A2C3C" w:rsidRPr="000A6CA7" w:rsidP="005A3FEB" w14:paraId="56ED4010" w14:textId="77777777">
      <w:pPr>
        <w:pStyle w:val="ListParagraph"/>
        <w:numPr>
          <w:ilvl w:val="0"/>
          <w:numId w:val="1"/>
        </w:numPr>
        <w:rPr>
          <w:rFonts w:ascii="Arial" w:eastAsia="Arial" w:hAnsi="Arial" w:cs="Arial"/>
          <w:noProof/>
          <w:color w:val="000000" w:themeColor="text1"/>
        </w:rPr>
      </w:pPr>
      <w:r w:rsidRPr="000A6CA7">
        <w:rPr>
          <w:rFonts w:ascii="Arial" w:eastAsia="Arial" w:hAnsi="Arial" w:cs="Arial"/>
          <w:noProof/>
          <w:color w:val="000000" w:themeColor="text1"/>
        </w:rPr>
        <w:t xml:space="preserve">Overall, I am satisfied in my role at </w:t>
      </w:r>
      <w:r w:rsidR="00E13525">
        <w:rPr>
          <w:rFonts w:ascii="Arial" w:eastAsia="Arial" w:hAnsi="Arial" w:cs="Arial"/>
          <w:noProof/>
          <w:color w:val="000000" w:themeColor="text1"/>
        </w:rPr>
        <w:t>PEO EIS</w:t>
      </w:r>
      <w:r w:rsidRPr="000A6CA7">
        <w:rPr>
          <w:rFonts w:ascii="Arial" w:eastAsia="Arial" w:hAnsi="Arial" w:cs="Arial"/>
          <w:noProof/>
          <w:color w:val="000000" w:themeColor="text1"/>
        </w:rPr>
        <w:t>.</w:t>
      </w:r>
    </w:p>
    <w:p w:rsidR="00F62D07" w:rsidRPr="000A6CA7" w:rsidP="001112C2" w14:paraId="5EB2F742" w14:textId="77777777">
      <w:pPr>
        <w:pStyle w:val="ListParagraph"/>
        <w:numPr>
          <w:ilvl w:val="0"/>
          <w:numId w:val="1"/>
        </w:numPr>
        <w:rPr>
          <w:rFonts w:ascii="Arial" w:eastAsia="Arial" w:hAnsi="Arial" w:cs="Arial"/>
          <w:noProof/>
          <w:color w:val="000000" w:themeColor="text1"/>
        </w:rPr>
      </w:pPr>
      <w:r w:rsidRPr="000A6CA7">
        <w:rPr>
          <w:rFonts w:ascii="Arial" w:eastAsia="Arial" w:hAnsi="Arial" w:cs="Arial"/>
          <w:noProof/>
          <w:color w:val="000000" w:themeColor="text1"/>
        </w:rPr>
        <w:t xml:space="preserve">I am well informed about agency-wide news and information. </w:t>
      </w:r>
    </w:p>
    <w:p w:rsidR="00F62D07" w:rsidRPr="000A6CA7" w:rsidP="001112C2" w14:paraId="12C4797E" w14:textId="77777777">
      <w:pPr>
        <w:pStyle w:val="ListParagraph"/>
        <w:numPr>
          <w:ilvl w:val="0"/>
          <w:numId w:val="1"/>
        </w:numPr>
        <w:rPr>
          <w:rFonts w:ascii="Arial" w:eastAsia="Arial" w:hAnsi="Arial" w:cs="Arial"/>
          <w:noProof/>
          <w:color w:val="000000" w:themeColor="text1"/>
        </w:rPr>
      </w:pPr>
      <w:r w:rsidRPr="000A6CA7">
        <w:rPr>
          <w:rFonts w:ascii="Arial" w:eastAsia="Arial" w:hAnsi="Arial" w:cs="Arial"/>
          <w:noProof/>
          <w:color w:val="000000" w:themeColor="text1"/>
        </w:rPr>
        <w:t>I feel my direct leaders are invested in my development.</w:t>
      </w:r>
    </w:p>
    <w:p w:rsidR="00F62D07" w:rsidRPr="000A6CA7" w:rsidP="0020252E" w14:paraId="16759A70" w14:textId="77777777">
      <w:pPr>
        <w:pStyle w:val="ListParagraph"/>
        <w:numPr>
          <w:ilvl w:val="0"/>
          <w:numId w:val="1"/>
        </w:numPr>
        <w:rPr>
          <w:rFonts w:ascii="Arial" w:eastAsia="Arial" w:hAnsi="Arial" w:cs="Arial"/>
          <w:noProof/>
          <w:color w:val="000000" w:themeColor="text1"/>
        </w:rPr>
      </w:pPr>
      <w:r w:rsidRPr="000A6CA7">
        <w:rPr>
          <w:rFonts w:ascii="Arial" w:eastAsia="Arial" w:hAnsi="Arial" w:cs="Arial"/>
          <w:noProof/>
          <w:color w:val="000000" w:themeColor="text1"/>
        </w:rPr>
        <w:t>My direct government lead positively contributes to the morale in my immediate work area.</w:t>
      </w:r>
    </w:p>
    <w:p w:rsidR="00E374E4" w:rsidRPr="00E374E4" w:rsidP="00E374E4" w14:paraId="6E839C99" w14:textId="77777777">
      <w:pPr>
        <w:rPr>
          <w:rFonts w:ascii="Arial" w:hAnsi="Arial" w:cs="Arial"/>
          <w:noProof/>
          <w:color w:val="000000" w:themeColor="text1"/>
        </w:rPr>
      </w:pPr>
      <w:r w:rsidRPr="00E374E4">
        <w:rPr>
          <w:rFonts w:ascii="Arial" w:hAnsi="Arial" w:cs="Arial"/>
          <w:b/>
          <w:bCs/>
          <w:noProof/>
          <w:color w:val="000000" w:themeColor="text1"/>
        </w:rPr>
        <w:t>12. What can the organization do to support your work/life balance</w:t>
      </w:r>
      <w:r w:rsidRPr="00E374E4">
        <w:rPr>
          <w:rFonts w:ascii="Arial" w:hAnsi="Arial" w:cs="Arial"/>
          <w:noProof/>
          <w:color w:val="000000" w:themeColor="text1"/>
        </w:rPr>
        <w:t>? Mark yes/no for each item.</w:t>
      </w:r>
    </w:p>
    <w:p w:rsidR="00E374E4" w:rsidRPr="00E374E4" w:rsidP="00E374E4" w14:paraId="4A1B8853" w14:textId="52517E4A">
      <w:pPr>
        <w:numPr>
          <w:ilvl w:val="0"/>
          <w:numId w:val="7"/>
        </w:numPr>
        <w:rPr>
          <w:rFonts w:ascii="Arial" w:hAnsi="Arial" w:cs="Arial"/>
          <w:noProof/>
          <w:color w:val="000000" w:themeColor="text1"/>
        </w:rPr>
      </w:pPr>
      <w:r w:rsidRPr="00E374E4">
        <w:rPr>
          <w:rFonts w:ascii="Arial" w:hAnsi="Arial" w:cs="Arial"/>
          <w:noProof/>
          <w:color w:val="000000" w:themeColor="text1"/>
        </w:rPr>
        <w:t xml:space="preserve">Provide more resources </w:t>
      </w:r>
      <w:r>
        <w:rPr>
          <w:rFonts w:ascii="Arial" w:hAnsi="Arial" w:cs="Arial"/>
          <w:noProof/>
          <w:color w:val="000000" w:themeColor="text1"/>
        </w:rPr>
        <w:t>(support for fitness/wellness programs, etc.)</w:t>
      </w:r>
    </w:p>
    <w:p w:rsidR="00E374E4" w:rsidP="00E374E4" w14:paraId="1D49C3FA" w14:textId="095DED98">
      <w:pPr>
        <w:numPr>
          <w:ilvl w:val="0"/>
          <w:numId w:val="7"/>
        </w:numPr>
        <w:rPr>
          <w:rFonts w:ascii="Arial" w:hAnsi="Arial" w:cs="Arial"/>
          <w:noProof/>
          <w:color w:val="000000" w:themeColor="text1"/>
        </w:rPr>
      </w:pPr>
      <w:r w:rsidRPr="00E374E4">
        <w:rPr>
          <w:rFonts w:ascii="Arial" w:hAnsi="Arial" w:cs="Arial"/>
          <w:noProof/>
          <w:color w:val="000000" w:themeColor="text1"/>
        </w:rPr>
        <w:t>Reduce workload</w:t>
      </w:r>
    </w:p>
    <w:p w:rsidR="00E374E4" w:rsidRPr="00E374E4" w:rsidP="00E374E4" w14:paraId="73709544" w14:textId="6568EA28">
      <w:pPr>
        <w:numPr>
          <w:ilvl w:val="0"/>
          <w:numId w:val="7"/>
        </w:numPr>
        <w:rPr>
          <w:rFonts w:ascii="Arial" w:hAnsi="Arial" w:cs="Arial"/>
          <w:noProof/>
          <w:color w:val="000000" w:themeColor="text1"/>
        </w:rPr>
      </w:pPr>
      <w:r>
        <w:rPr>
          <w:rFonts w:ascii="Arial" w:hAnsi="Arial" w:cs="Arial"/>
          <w:noProof/>
          <w:color w:val="000000" w:themeColor="text1"/>
        </w:rPr>
        <w:t>Flexible work hours</w:t>
      </w:r>
    </w:p>
    <w:p w:rsidR="00E374E4" w:rsidRPr="00E374E4" w:rsidP="00E374E4" w14:paraId="31F00FE9" w14:textId="77777777">
      <w:pPr>
        <w:numPr>
          <w:ilvl w:val="0"/>
          <w:numId w:val="7"/>
        </w:numPr>
        <w:rPr>
          <w:rFonts w:ascii="Arial" w:hAnsi="Arial" w:cs="Arial"/>
          <w:noProof/>
          <w:color w:val="000000" w:themeColor="text1"/>
        </w:rPr>
      </w:pPr>
      <w:r w:rsidRPr="00E374E4">
        <w:rPr>
          <w:rFonts w:ascii="Arial" w:hAnsi="Arial" w:cs="Arial"/>
          <w:noProof/>
          <w:color w:val="000000" w:themeColor="text1"/>
        </w:rPr>
        <w:t>Respect work/life boundaries</w:t>
      </w:r>
    </w:p>
    <w:p w:rsidR="00E374E4" w:rsidRPr="00E374E4" w:rsidP="00E374E4" w14:paraId="619F1910" w14:textId="7791ED27">
      <w:pPr>
        <w:numPr>
          <w:ilvl w:val="0"/>
          <w:numId w:val="7"/>
        </w:numPr>
        <w:rPr>
          <w:rFonts w:ascii="Arial" w:hAnsi="Arial" w:cs="Arial"/>
          <w:noProof/>
          <w:color w:val="000000" w:themeColor="text1"/>
        </w:rPr>
      </w:pPr>
      <w:r w:rsidRPr="00E374E4">
        <w:rPr>
          <w:rFonts w:ascii="Arial" w:hAnsi="Arial" w:cs="Arial"/>
          <w:noProof/>
          <w:color w:val="000000" w:themeColor="text1"/>
        </w:rPr>
        <w:t>Work from office</w:t>
      </w:r>
      <w:r w:rsidR="00880E62">
        <w:rPr>
          <w:rFonts w:ascii="Arial" w:hAnsi="Arial" w:cs="Arial"/>
          <w:noProof/>
          <w:color w:val="000000" w:themeColor="text1"/>
        </w:rPr>
        <w:t xml:space="preserve"> more</w:t>
      </w:r>
      <w:r w:rsidRPr="00E374E4">
        <w:rPr>
          <w:rFonts w:ascii="Arial" w:hAnsi="Arial" w:cs="Arial"/>
          <w:noProof/>
          <w:color w:val="000000" w:themeColor="text1"/>
        </w:rPr>
        <w:t xml:space="preserve"> (vs. telework) </w:t>
      </w:r>
      <w:r w:rsidR="00880E62">
        <w:rPr>
          <w:rFonts w:ascii="Arial" w:hAnsi="Arial" w:cs="Arial"/>
          <w:noProof/>
          <w:color w:val="000000" w:themeColor="text1"/>
        </w:rPr>
        <w:t>to help separate spaces</w:t>
      </w:r>
    </w:p>
    <w:p w:rsidR="00E374E4" w:rsidRPr="00E374E4" w:rsidP="00E374E4" w14:paraId="2F91563A" w14:textId="77777777">
      <w:pPr>
        <w:numPr>
          <w:ilvl w:val="0"/>
          <w:numId w:val="7"/>
        </w:numPr>
        <w:rPr>
          <w:rFonts w:ascii="Arial" w:hAnsi="Arial" w:cs="Arial"/>
          <w:noProof/>
          <w:color w:val="000000" w:themeColor="text1"/>
        </w:rPr>
      </w:pPr>
      <w:r w:rsidRPr="00E374E4">
        <w:rPr>
          <w:rFonts w:ascii="Arial" w:hAnsi="Arial" w:cs="Arial"/>
          <w:noProof/>
          <w:color w:val="000000" w:themeColor="text1"/>
        </w:rPr>
        <w:t>Other.  Please specify.</w:t>
      </w:r>
    </w:p>
    <w:p w:rsidR="004629BB" w:rsidRPr="005A3FEB" w:rsidP="005A3FEB" w14:paraId="38B26EFD" w14:textId="75A5B99F">
      <w:pPr>
        <w:rPr>
          <w:rFonts w:ascii="Arial" w:hAnsi="Arial" w:cs="Arial"/>
          <w:noProof/>
          <w:color w:val="000000" w:themeColor="text1"/>
        </w:rPr>
      </w:pPr>
    </w:p>
    <w:p w:rsidR="004629BB" w:rsidRPr="005A3FEB" w:rsidP="005A3FEB" w14:paraId="3058B182" w14:textId="77777777">
      <w:pPr>
        <w:tabs>
          <w:tab w:val="left" w:pos="839"/>
        </w:tabs>
        <w:spacing w:before="120" w:after="120"/>
        <w:outlineLvl w:val="3"/>
        <w:rPr>
          <w:rFonts w:ascii="Arial" w:eastAsia="Arial" w:hAnsi="Arial" w:cs="Arial"/>
          <w:b/>
          <w:bCs/>
          <w:noProof/>
          <w:color w:val="000000" w:themeColor="text1"/>
        </w:rPr>
      </w:pPr>
      <w:r>
        <w:rPr>
          <w:rFonts w:ascii="Arial" w:eastAsia="Arial" w:hAnsi="Arial" w:cs="Arial"/>
          <w:b/>
          <w:bCs/>
          <w:noProof/>
          <w:color w:val="000000" w:themeColor="text1"/>
        </w:rPr>
        <w:t>13</w:t>
      </w:r>
      <w:r w:rsidRPr="005A3FEB">
        <w:rPr>
          <w:rFonts w:ascii="Arial" w:eastAsia="Arial" w:hAnsi="Arial" w:cs="Arial"/>
          <w:b/>
          <w:bCs/>
          <w:noProof/>
          <w:color w:val="000000" w:themeColor="text1"/>
        </w:rPr>
        <w:t xml:space="preserve">. Please select up to 3 options that best describe your primary source of information for agency-wide news, initiatives, and other </w:t>
      </w:r>
      <w:r w:rsidR="00E13525">
        <w:rPr>
          <w:rFonts w:ascii="Arial" w:eastAsia="Arial" w:hAnsi="Arial" w:cs="Arial"/>
          <w:b/>
          <w:bCs/>
          <w:noProof/>
          <w:color w:val="000000" w:themeColor="text1"/>
        </w:rPr>
        <w:t>PEO EIS</w:t>
      </w:r>
      <w:r w:rsidRPr="005A3FEB">
        <w:rPr>
          <w:rFonts w:ascii="Arial" w:eastAsia="Arial" w:hAnsi="Arial" w:cs="Arial"/>
          <w:b/>
          <w:bCs/>
          <w:noProof/>
          <w:color w:val="000000" w:themeColor="text1"/>
        </w:rPr>
        <w:t xml:space="preserve"> information.</w:t>
      </w:r>
    </w:p>
    <w:p w:rsidR="004629BB" w:rsidRPr="005A3FEB" w:rsidP="005A3FEB" w14:paraId="559E9AA6" w14:textId="77777777">
      <w:pPr>
        <w:tabs>
          <w:tab w:val="left" w:pos="839"/>
        </w:tabs>
        <w:spacing w:before="120" w:after="120"/>
        <w:outlineLvl w:val="3"/>
        <w:rPr>
          <w:rFonts w:ascii="Arial" w:eastAsia="Arial Unicode MS" w:hAnsi="Arial" w:cs="Arial"/>
          <w:color w:val="000000" w:themeColor="text1"/>
        </w:rPr>
      </w:pPr>
      <w:r w:rsidRPr="005A3FEB">
        <w:rPr>
          <w:rFonts w:ascii="Cambria Math" w:eastAsia="Arial Unicode MS" w:hAnsi="Cambria Math" w:cs="Cambria Math"/>
          <w:color w:val="000000" w:themeColor="text1"/>
        </w:rPr>
        <w:t>①</w:t>
      </w:r>
      <w:r w:rsidRPr="005A3FEB">
        <w:rPr>
          <w:rFonts w:ascii="Arial" w:eastAsia="Arial Unicode MS" w:hAnsi="Arial" w:cs="Arial"/>
          <w:color w:val="000000" w:themeColor="text1"/>
        </w:rPr>
        <w:t xml:space="preserve"> </w:t>
      </w:r>
      <w:r w:rsidR="002F3883">
        <w:rPr>
          <w:rFonts w:ascii="Arial" w:eastAsia="Arial Unicode MS" w:hAnsi="Arial" w:cs="Arial"/>
          <w:color w:val="000000" w:themeColor="text1"/>
        </w:rPr>
        <w:t>PEO EIS</w:t>
      </w:r>
      <w:r w:rsidRPr="005A3FEB">
        <w:rPr>
          <w:rFonts w:ascii="Arial" w:eastAsia="Arial Unicode MS" w:hAnsi="Arial" w:cs="Arial"/>
          <w:color w:val="000000" w:themeColor="text1"/>
        </w:rPr>
        <w:t xml:space="preserve"> SharePoint </w:t>
      </w:r>
    </w:p>
    <w:p w:rsidR="004629BB" w:rsidRPr="005A3FEB" w:rsidP="005A3FEB" w14:paraId="409FA4A7" w14:textId="77777777">
      <w:pPr>
        <w:tabs>
          <w:tab w:val="left" w:pos="839"/>
        </w:tabs>
        <w:spacing w:before="120" w:after="120"/>
        <w:outlineLvl w:val="3"/>
        <w:rPr>
          <w:rFonts w:ascii="Arial" w:eastAsia="Arial Unicode MS" w:hAnsi="Arial" w:cs="Arial"/>
          <w:color w:val="000000" w:themeColor="text1"/>
        </w:rPr>
      </w:pPr>
      <w:r w:rsidRPr="005A3FEB">
        <w:rPr>
          <w:rFonts w:ascii="Cambria Math" w:eastAsia="MS Mincho" w:hAnsi="Cambria Math" w:cs="Cambria Math"/>
          <w:color w:val="000000" w:themeColor="text1"/>
        </w:rPr>
        <w:t>②</w:t>
      </w:r>
      <w:r w:rsidRPr="005A3FEB">
        <w:rPr>
          <w:rFonts w:ascii="Arial" w:eastAsia="MS Mincho" w:hAnsi="Arial" w:cs="Arial"/>
          <w:color w:val="000000" w:themeColor="text1"/>
        </w:rPr>
        <w:t xml:space="preserve"> </w:t>
      </w:r>
      <w:r w:rsidR="002F3883">
        <w:rPr>
          <w:rFonts w:ascii="Arial" w:eastAsia="MS Mincho" w:hAnsi="Arial" w:cs="Arial"/>
          <w:color w:val="000000" w:themeColor="text1"/>
        </w:rPr>
        <w:t>S</w:t>
      </w:r>
      <w:r w:rsidRPr="005A3FEB">
        <w:rPr>
          <w:rFonts w:ascii="Arial" w:eastAsia="Arial Unicode MS" w:hAnsi="Arial" w:cs="Arial"/>
          <w:color w:val="000000" w:themeColor="text1"/>
        </w:rPr>
        <w:t>ocial media</w:t>
      </w:r>
      <w:r w:rsidR="002F3883">
        <w:rPr>
          <w:rFonts w:ascii="Arial" w:eastAsia="Arial Unicode MS" w:hAnsi="Arial" w:cs="Arial"/>
          <w:color w:val="000000" w:themeColor="text1"/>
        </w:rPr>
        <w:t xml:space="preserve"> channels</w:t>
      </w:r>
      <w:r w:rsidRPr="005A3FEB">
        <w:rPr>
          <w:rFonts w:ascii="Arial" w:eastAsia="Arial Unicode MS" w:hAnsi="Arial" w:cs="Arial"/>
          <w:color w:val="000000" w:themeColor="text1"/>
        </w:rPr>
        <w:t xml:space="preserve"> (Facebook, </w:t>
      </w:r>
      <w:r w:rsidR="002F3883">
        <w:rPr>
          <w:rFonts w:ascii="Arial" w:eastAsia="Arial Unicode MS" w:hAnsi="Arial" w:cs="Arial"/>
          <w:color w:val="000000" w:themeColor="text1"/>
        </w:rPr>
        <w:t>YouTube, T</w:t>
      </w:r>
      <w:r w:rsidRPr="005A3FEB">
        <w:rPr>
          <w:rFonts w:ascii="Arial" w:eastAsia="Arial Unicode MS" w:hAnsi="Arial" w:cs="Arial"/>
          <w:color w:val="000000" w:themeColor="text1"/>
        </w:rPr>
        <w:t xml:space="preserve">witter, </w:t>
      </w:r>
      <w:r w:rsidR="002F3883">
        <w:rPr>
          <w:rFonts w:ascii="Arial" w:eastAsia="Arial Unicode MS" w:hAnsi="Arial" w:cs="Arial"/>
          <w:color w:val="000000" w:themeColor="text1"/>
        </w:rPr>
        <w:t>LinkedIn</w:t>
      </w:r>
      <w:r w:rsidRPr="005A3FEB">
        <w:rPr>
          <w:rFonts w:ascii="Arial" w:eastAsia="Arial Unicode MS" w:hAnsi="Arial" w:cs="Arial"/>
          <w:color w:val="000000" w:themeColor="text1"/>
        </w:rPr>
        <w:t xml:space="preserve">) </w:t>
      </w:r>
    </w:p>
    <w:p w:rsidR="004629BB" w:rsidRPr="005A3FEB" w:rsidP="005A3FEB" w14:paraId="477C660C" w14:textId="77777777">
      <w:pPr>
        <w:tabs>
          <w:tab w:val="left" w:pos="839"/>
        </w:tabs>
        <w:spacing w:before="120" w:after="120"/>
        <w:outlineLvl w:val="3"/>
        <w:rPr>
          <w:rFonts w:ascii="Arial" w:eastAsia="Arial Unicode MS" w:hAnsi="Arial" w:cs="Arial"/>
          <w:color w:val="000000" w:themeColor="text1"/>
        </w:rPr>
      </w:pPr>
      <w:r w:rsidRPr="005A3FEB">
        <w:rPr>
          <w:rFonts w:ascii="Cambria Math" w:eastAsia="Arial Unicode MS" w:hAnsi="Cambria Math" w:cs="Cambria Math"/>
          <w:color w:val="000000" w:themeColor="text1"/>
        </w:rPr>
        <w:t>③</w:t>
      </w:r>
      <w:r w:rsidRPr="005A3FEB">
        <w:rPr>
          <w:rFonts w:ascii="Arial" w:eastAsia="MS Mincho" w:hAnsi="Arial" w:cs="Arial"/>
          <w:color w:val="000000" w:themeColor="text1"/>
        </w:rPr>
        <w:t xml:space="preserve"> </w:t>
      </w:r>
      <w:r w:rsidRPr="005A3FEB">
        <w:rPr>
          <w:rFonts w:ascii="Arial" w:eastAsia="Arial Unicode MS" w:hAnsi="Arial" w:cs="Arial"/>
          <w:color w:val="000000" w:themeColor="text1"/>
        </w:rPr>
        <w:t>https:/</w:t>
      </w:r>
      <w:r w:rsidR="002F3883">
        <w:rPr>
          <w:rFonts w:ascii="Arial" w:eastAsia="Arial Unicode MS" w:hAnsi="Arial" w:cs="Arial"/>
          <w:color w:val="000000" w:themeColor="text1"/>
        </w:rPr>
        <w:t>/www.eis.army.mil/</w:t>
      </w:r>
      <w:r w:rsidRPr="005A3FEB">
        <w:rPr>
          <w:rFonts w:ascii="Arial" w:eastAsia="Arial Unicode MS" w:hAnsi="Arial" w:cs="Arial"/>
          <w:color w:val="000000" w:themeColor="text1"/>
        </w:rPr>
        <w:t xml:space="preserve"> </w:t>
      </w:r>
      <w:r w:rsidRPr="005A3FEB">
        <w:rPr>
          <w:rFonts w:ascii="Arial" w:eastAsia="Arial Unicode MS" w:hAnsi="Arial" w:cs="Arial"/>
          <w:color w:val="000000" w:themeColor="text1"/>
        </w:rPr>
        <w:t>(public website)</w:t>
      </w:r>
    </w:p>
    <w:p w:rsidR="004629BB" w:rsidRPr="005A3FEB" w:rsidP="005A3FEB" w14:paraId="0A63A9DD" w14:textId="77777777">
      <w:pPr>
        <w:tabs>
          <w:tab w:val="left" w:pos="839"/>
        </w:tabs>
        <w:spacing w:before="120" w:after="120"/>
        <w:outlineLvl w:val="3"/>
        <w:rPr>
          <w:rFonts w:ascii="Arial" w:hAnsi="Arial" w:cs="Arial"/>
          <w:color w:val="000000" w:themeColor="text1"/>
        </w:rPr>
      </w:pPr>
      <w:r w:rsidRPr="005A3FEB">
        <w:rPr>
          <w:rFonts w:ascii="Cambria Math" w:eastAsia="Arial Unicode MS" w:hAnsi="Cambria Math" w:cs="Cambria Math"/>
          <w:color w:val="000000" w:themeColor="text1"/>
        </w:rPr>
        <w:t>④</w:t>
      </w:r>
      <w:r w:rsidRPr="005A3FEB">
        <w:rPr>
          <w:rFonts w:ascii="Arial" w:eastAsia="MS Mincho" w:hAnsi="Arial" w:cs="Arial"/>
          <w:color w:val="000000" w:themeColor="text1"/>
        </w:rPr>
        <w:t xml:space="preserve"> </w:t>
      </w:r>
      <w:r w:rsidRPr="005A3FEB">
        <w:rPr>
          <w:rFonts w:ascii="Arial" w:hAnsi="Arial" w:cs="Arial"/>
          <w:color w:val="000000" w:themeColor="text1"/>
        </w:rPr>
        <w:t>Supervisors (town halls, all hands, staff meetings, etc.)</w:t>
      </w:r>
    </w:p>
    <w:p w:rsidR="004629BB" w:rsidRPr="005A3FEB" w:rsidP="005A3FEB" w14:paraId="2C782C0C" w14:textId="1171F153">
      <w:pPr>
        <w:tabs>
          <w:tab w:val="left" w:pos="839"/>
        </w:tabs>
        <w:spacing w:before="120" w:after="120"/>
        <w:outlineLvl w:val="3"/>
        <w:rPr>
          <w:rFonts w:ascii="Arial" w:hAnsi="Arial" w:cs="Arial"/>
          <w:color w:val="000000" w:themeColor="text1"/>
        </w:rPr>
      </w:pPr>
      <w:r w:rsidRPr="005A3FEB">
        <w:rPr>
          <w:rFonts w:ascii="Cambria Math" w:eastAsia="Arial Unicode MS" w:hAnsi="Cambria Math" w:cs="Cambria Math"/>
          <w:color w:val="000000" w:themeColor="text1"/>
        </w:rPr>
        <w:t>⑤</w:t>
      </w:r>
      <w:r w:rsidRPr="005A3FEB">
        <w:rPr>
          <w:rFonts w:ascii="Arial" w:eastAsia="MS Mincho" w:hAnsi="Arial" w:cs="Arial"/>
          <w:color w:val="000000" w:themeColor="text1"/>
        </w:rPr>
        <w:t xml:space="preserve"> Co-workers (e.g.</w:t>
      </w:r>
      <w:r w:rsidR="00031C19">
        <w:rPr>
          <w:rFonts w:ascii="Arial" w:eastAsia="MS Mincho" w:hAnsi="Arial" w:cs="Arial"/>
          <w:color w:val="000000" w:themeColor="text1"/>
        </w:rPr>
        <w:t>,</w:t>
      </w:r>
      <w:r w:rsidRPr="005A3FEB">
        <w:rPr>
          <w:rFonts w:ascii="Arial" w:eastAsia="MS Mincho" w:hAnsi="Arial" w:cs="Arial"/>
          <w:color w:val="000000" w:themeColor="text1"/>
        </w:rPr>
        <w:t xml:space="preserve"> “water cooler” conversations)</w:t>
      </w:r>
    </w:p>
    <w:p w:rsidR="004629BB" w:rsidRPr="005A3FEB" w:rsidP="005A3FEB" w14:paraId="193E9B02" w14:textId="77777777">
      <w:pPr>
        <w:tabs>
          <w:tab w:val="left" w:pos="839"/>
        </w:tabs>
        <w:spacing w:before="120" w:after="120"/>
        <w:outlineLvl w:val="3"/>
        <w:rPr>
          <w:rFonts w:ascii="Arial" w:hAnsi="Arial" w:cs="Arial"/>
          <w:color w:val="000000" w:themeColor="text1"/>
        </w:rPr>
      </w:pPr>
      <w:r w:rsidRPr="005A3FEB">
        <w:rPr>
          <w:rFonts w:ascii="Cambria Math" w:eastAsia="Arial Unicode MS" w:hAnsi="Cambria Math" w:cs="Cambria Math"/>
          <w:color w:val="000000" w:themeColor="text1"/>
        </w:rPr>
        <w:t>⑥</w:t>
      </w:r>
      <w:r w:rsidRPr="005A3FEB">
        <w:rPr>
          <w:rFonts w:ascii="Arial" w:eastAsia="MS Mincho" w:hAnsi="Arial" w:cs="Arial"/>
          <w:color w:val="000000" w:themeColor="text1"/>
        </w:rPr>
        <w:t xml:space="preserve"> Email</w:t>
      </w:r>
    </w:p>
    <w:p w:rsidR="004629BB" w:rsidRPr="005A3FEB" w:rsidP="005A3FEB" w14:paraId="11CD5C9E" w14:textId="77777777">
      <w:pPr>
        <w:tabs>
          <w:tab w:val="left" w:pos="839"/>
        </w:tabs>
        <w:spacing w:before="120" w:after="120"/>
        <w:outlineLvl w:val="3"/>
        <w:rPr>
          <w:rFonts w:ascii="Arial" w:eastAsia="MS Mincho" w:hAnsi="Arial" w:cs="Arial"/>
          <w:color w:val="000000" w:themeColor="text1"/>
        </w:rPr>
      </w:pPr>
      <w:r w:rsidRPr="005A3FEB">
        <w:rPr>
          <w:rFonts w:ascii="Cambria Math" w:eastAsia="Arial Unicode MS" w:hAnsi="Cambria Math" w:cs="Cambria Math"/>
          <w:color w:val="000000" w:themeColor="text1"/>
        </w:rPr>
        <w:t>⑦</w:t>
      </w:r>
      <w:r w:rsidRPr="005A3FEB">
        <w:rPr>
          <w:rFonts w:ascii="Arial" w:eastAsia="Arial Unicode MS" w:hAnsi="Arial" w:cs="Arial"/>
          <w:color w:val="000000" w:themeColor="text1"/>
        </w:rPr>
        <w:t xml:space="preserve"> </w:t>
      </w:r>
      <w:r w:rsidRPr="005A3FEB">
        <w:rPr>
          <w:rFonts w:ascii="Arial" w:eastAsia="MS Mincho" w:hAnsi="Arial" w:cs="Arial"/>
          <w:color w:val="000000" w:themeColor="text1"/>
        </w:rPr>
        <w:t>Information posted in workplace common areas (e.g.</w:t>
      </w:r>
      <w:r w:rsidR="002F3883">
        <w:rPr>
          <w:rFonts w:ascii="Arial" w:eastAsia="MS Mincho" w:hAnsi="Arial" w:cs="Arial"/>
          <w:color w:val="000000" w:themeColor="text1"/>
        </w:rPr>
        <w:t>,</w:t>
      </w:r>
      <w:r w:rsidRPr="005A3FEB">
        <w:rPr>
          <w:rFonts w:ascii="Arial" w:eastAsia="MS Mincho" w:hAnsi="Arial" w:cs="Arial"/>
          <w:color w:val="000000" w:themeColor="text1"/>
        </w:rPr>
        <w:t xml:space="preserve"> break room, electronic virtual share drive, on- site bulletin board, etc.)</w:t>
      </w:r>
    </w:p>
    <w:p w:rsidR="004629BB" w:rsidRPr="005A3FEB" w:rsidP="005A3FEB" w14:paraId="0E66D86B" w14:textId="77777777">
      <w:pPr>
        <w:tabs>
          <w:tab w:val="left" w:pos="839"/>
        </w:tabs>
        <w:spacing w:before="120" w:after="120"/>
        <w:outlineLvl w:val="3"/>
        <w:rPr>
          <w:rFonts w:ascii="Arial" w:eastAsia="MS Mincho" w:hAnsi="Arial" w:cs="Arial"/>
          <w:i/>
          <w:color w:val="000000" w:themeColor="text1"/>
        </w:rPr>
      </w:pPr>
      <w:r w:rsidRPr="005A3FEB">
        <w:rPr>
          <w:rFonts w:ascii="Cambria Math" w:eastAsia="Arial Unicode MS" w:hAnsi="Cambria Math" w:cs="Cambria Math"/>
          <w:color w:val="000000" w:themeColor="text1"/>
        </w:rPr>
        <w:t>⑧</w:t>
      </w:r>
      <w:r w:rsidRPr="005A3FEB">
        <w:rPr>
          <w:rFonts w:ascii="Arial" w:eastAsia="Arial Unicode MS" w:hAnsi="Arial" w:cs="Arial"/>
          <w:color w:val="000000" w:themeColor="text1"/>
        </w:rPr>
        <w:t xml:space="preserve"> </w:t>
      </w:r>
      <w:r w:rsidRPr="005A3FEB">
        <w:rPr>
          <w:rFonts w:ascii="Arial" w:eastAsia="MS Mincho" w:hAnsi="Arial" w:cs="Arial"/>
          <w:color w:val="000000" w:themeColor="text1"/>
        </w:rPr>
        <w:t xml:space="preserve">OTHER (please list) </w:t>
      </w:r>
      <w:r w:rsidRPr="005A3FEB">
        <w:rPr>
          <w:rFonts w:ascii="Arial" w:eastAsia="MS Mincho" w:hAnsi="Arial" w:cs="Arial"/>
          <w:i/>
          <w:color w:val="000000" w:themeColor="text1"/>
        </w:rPr>
        <w:t>Please do not include any personally identifiable information (PII) in your response, like your name or the names of those you work with.</w:t>
      </w:r>
    </w:p>
    <w:p w:rsidR="004629BB" w:rsidRPr="005A3FEB" w:rsidP="005A3FEB" w14:paraId="1A892B22" w14:textId="77777777">
      <w:pPr>
        <w:rPr>
          <w:rFonts w:ascii="Arial" w:hAnsi="Arial" w:cs="Arial"/>
        </w:rPr>
      </w:pPr>
    </w:p>
    <w:p w:rsidR="004629BB" w:rsidRPr="005A3FEB" w:rsidP="005A3FEB" w14:paraId="1B487BEA" w14:textId="77777777">
      <w:pPr>
        <w:spacing w:before="120" w:after="120"/>
        <w:rPr>
          <w:rFonts w:ascii="Arial" w:hAnsi="Arial" w:cs="Arial"/>
          <w:noProof/>
          <w:color w:val="000000" w:themeColor="text1"/>
        </w:rPr>
      </w:pPr>
      <w:r w:rsidRPr="005A3FEB">
        <w:rPr>
          <w:rFonts w:ascii="Arial" w:hAnsi="Arial" w:cs="Arial"/>
          <w:b/>
          <w:noProof/>
          <w:color w:val="000000" w:themeColor="text1"/>
          <w:u w:val="thick" w:color="231F20"/>
        </w:rPr>
        <w:t>Write-In Comments</w:t>
      </w:r>
    </w:p>
    <w:p w:rsidR="004629BB" w:rsidRPr="005A3FEB" w:rsidP="005A3FEB" w14:paraId="46C67B33" w14:textId="77777777">
      <w:pPr>
        <w:spacing w:before="120" w:after="120"/>
        <w:rPr>
          <w:rFonts w:ascii="Arial" w:eastAsia="Arial" w:hAnsi="Arial" w:cs="Arial"/>
          <w:noProof/>
          <w:color w:val="000000" w:themeColor="text1"/>
        </w:rPr>
      </w:pPr>
      <w:r w:rsidRPr="005A3FEB">
        <w:rPr>
          <w:rFonts w:ascii="Arial" w:eastAsia="Arial" w:hAnsi="Arial" w:cs="Arial"/>
          <w:noProof/>
          <w:color w:val="000000" w:themeColor="text1"/>
        </w:rPr>
        <w:t>Please note write-in comments are limited to 1500 characters including spaces and punctuation.</w:t>
      </w:r>
    </w:p>
    <w:p w:rsidR="004629BB" w:rsidRPr="005A3FEB" w:rsidP="005A3FEB" w14:paraId="47714066" w14:textId="77777777">
      <w:pPr>
        <w:tabs>
          <w:tab w:val="left" w:pos="839"/>
        </w:tabs>
        <w:spacing w:before="120" w:after="120"/>
        <w:outlineLvl w:val="3"/>
        <w:rPr>
          <w:rFonts w:ascii="Arial" w:eastAsia="MS Mincho" w:hAnsi="Arial" w:cs="Arial"/>
          <w:i/>
          <w:color w:val="000000" w:themeColor="text1"/>
        </w:rPr>
      </w:pPr>
      <w:r w:rsidRPr="005A3FEB">
        <w:rPr>
          <w:rFonts w:ascii="Arial" w:eastAsia="MS Mincho" w:hAnsi="Arial" w:cs="Arial"/>
          <w:i/>
          <w:color w:val="000000" w:themeColor="text1"/>
        </w:rPr>
        <w:t>Please do not include any personally identifiable information (PII) in your response, like your name or the names of those you work with.</w:t>
      </w:r>
    </w:p>
    <w:p w:rsidR="004629BB" w:rsidRPr="005A3FEB" w:rsidP="005A3FEB" w14:paraId="5EC05FF8" w14:textId="77777777">
      <w:pPr>
        <w:spacing w:before="120" w:after="120"/>
        <w:rPr>
          <w:rFonts w:ascii="Arial" w:eastAsia="Arial" w:hAnsi="Arial" w:cs="Arial"/>
          <w:noProof/>
          <w:color w:val="000000" w:themeColor="text1"/>
        </w:rPr>
      </w:pPr>
    </w:p>
    <w:p w:rsidR="004629BB" w:rsidRPr="005A3FEB" w:rsidP="005A3FEB" w14:paraId="152EA1E9" w14:textId="77777777">
      <w:pPr>
        <w:spacing w:before="120" w:after="120"/>
        <w:rPr>
          <w:rFonts w:ascii="Arial" w:eastAsia="Arial" w:hAnsi="Arial" w:cs="Arial"/>
          <w:b/>
          <w:color w:val="000000" w:themeColor="text1"/>
        </w:rPr>
      </w:pPr>
      <w:r>
        <w:rPr>
          <w:rFonts w:ascii="Arial" w:eastAsia="Arial" w:hAnsi="Arial" w:cs="Arial"/>
          <w:b/>
          <w:color w:val="000000" w:themeColor="text1"/>
        </w:rPr>
        <w:t>14</w:t>
      </w:r>
      <w:r w:rsidRPr="005A3FEB">
        <w:rPr>
          <w:rFonts w:ascii="Arial" w:eastAsia="Arial" w:hAnsi="Arial" w:cs="Arial"/>
          <w:b/>
          <w:color w:val="000000" w:themeColor="text1"/>
        </w:rPr>
        <w:t xml:space="preserve">. The single thing </w:t>
      </w:r>
      <w:r w:rsidR="002F3883">
        <w:rPr>
          <w:rFonts w:ascii="Arial" w:eastAsia="Arial" w:hAnsi="Arial" w:cs="Arial"/>
          <w:b/>
          <w:color w:val="000000" w:themeColor="text1"/>
        </w:rPr>
        <w:t>PEO EIS</w:t>
      </w:r>
      <w:r w:rsidRPr="005A3FEB">
        <w:rPr>
          <w:rFonts w:ascii="Arial" w:eastAsia="Arial" w:hAnsi="Arial" w:cs="Arial"/>
          <w:b/>
          <w:color w:val="000000" w:themeColor="text1"/>
        </w:rPr>
        <w:t xml:space="preserve"> does best as an organization:</w:t>
      </w:r>
    </w:p>
    <w:tbl>
      <w:tblPr>
        <w:tblStyle w:val="TableGrid"/>
        <w:tblW w:w="9810" w:type="dxa"/>
        <w:tblInd w:w="270" w:type="dxa"/>
        <w:tblBorders>
          <w:left w:val="none" w:sz="0" w:space="0" w:color="auto"/>
          <w:right w:val="none" w:sz="0" w:space="0" w:color="auto"/>
        </w:tblBorders>
        <w:tblLook w:val="04A0"/>
      </w:tblPr>
      <w:tblGrid>
        <w:gridCol w:w="9810"/>
      </w:tblGrid>
      <w:tr w14:paraId="3B50DA2A" w14:textId="77777777" w:rsidTr="00BE2B3F">
        <w:tblPrEx>
          <w:tblW w:w="9810" w:type="dxa"/>
          <w:tblInd w:w="270" w:type="dxa"/>
          <w:tblBorders>
            <w:left w:val="none" w:sz="0" w:space="0" w:color="auto"/>
            <w:right w:val="none" w:sz="0" w:space="0" w:color="auto"/>
          </w:tblBorders>
          <w:tblLook w:val="04A0"/>
        </w:tblPrEx>
        <w:trPr>
          <w:trHeight w:val="426"/>
        </w:trPr>
        <w:tc>
          <w:tcPr>
            <w:tcW w:w="9810" w:type="dxa"/>
            <w:tcBorders>
              <w:left w:val="nil"/>
            </w:tcBorders>
          </w:tcPr>
          <w:p w:rsidR="004629BB" w:rsidRPr="005A3FEB" w:rsidP="005A3FEB" w14:paraId="390621F1" w14:textId="77777777">
            <w:pPr>
              <w:spacing w:before="120" w:after="120" w:line="20" w:lineRule="atLeast"/>
              <w:rPr>
                <w:rFonts w:ascii="Arial" w:eastAsia="Arial" w:hAnsi="Arial" w:cs="Arial"/>
                <w:color w:val="000000" w:themeColor="text1"/>
              </w:rPr>
            </w:pPr>
          </w:p>
        </w:tc>
      </w:tr>
      <w:tr w14:paraId="33297DA9" w14:textId="77777777" w:rsidTr="00BE2B3F">
        <w:tblPrEx>
          <w:tblW w:w="9810" w:type="dxa"/>
          <w:tblInd w:w="270" w:type="dxa"/>
          <w:tblLook w:val="04A0"/>
        </w:tblPrEx>
        <w:trPr>
          <w:trHeight w:val="388"/>
        </w:trPr>
        <w:tc>
          <w:tcPr>
            <w:tcW w:w="9810" w:type="dxa"/>
            <w:tcBorders>
              <w:left w:val="nil"/>
            </w:tcBorders>
          </w:tcPr>
          <w:p w:rsidR="004629BB" w:rsidRPr="005A3FEB" w:rsidP="005A3FEB" w14:paraId="27CE5F44" w14:textId="77777777">
            <w:pPr>
              <w:spacing w:before="120" w:after="120" w:line="20" w:lineRule="atLeast"/>
              <w:rPr>
                <w:rFonts w:ascii="Arial" w:eastAsia="Arial" w:hAnsi="Arial" w:cs="Arial"/>
                <w:color w:val="000000" w:themeColor="text1"/>
              </w:rPr>
            </w:pPr>
            <w:r w:rsidRPr="005A3FEB">
              <w:rPr>
                <w:rFonts w:ascii="Arial" w:eastAsia="Arial" w:hAnsi="Arial" w:cs="Arial"/>
                <w:color w:val="000000" w:themeColor="text1"/>
              </w:rPr>
              <w:t xml:space="preserve"> </w:t>
            </w:r>
          </w:p>
        </w:tc>
      </w:tr>
      <w:tr w14:paraId="2E599D31" w14:textId="77777777" w:rsidTr="00BE2B3F">
        <w:tblPrEx>
          <w:tblW w:w="9810" w:type="dxa"/>
          <w:tblInd w:w="270" w:type="dxa"/>
          <w:tblLook w:val="04A0"/>
        </w:tblPrEx>
        <w:trPr>
          <w:trHeight w:val="426"/>
        </w:trPr>
        <w:tc>
          <w:tcPr>
            <w:tcW w:w="9810" w:type="dxa"/>
            <w:tcBorders>
              <w:left w:val="nil"/>
            </w:tcBorders>
          </w:tcPr>
          <w:p w:rsidR="004629BB" w:rsidRPr="005A3FEB" w:rsidP="005A3FEB" w14:paraId="59C67A95" w14:textId="77777777">
            <w:pPr>
              <w:spacing w:before="120" w:after="120" w:line="20" w:lineRule="atLeast"/>
              <w:rPr>
                <w:rFonts w:ascii="Arial" w:eastAsia="Arial" w:hAnsi="Arial" w:cs="Arial"/>
                <w:color w:val="000000" w:themeColor="text1"/>
              </w:rPr>
            </w:pPr>
            <w:r w:rsidRPr="005A3FEB">
              <w:rPr>
                <w:rFonts w:ascii="Arial" w:eastAsia="Arial" w:hAnsi="Arial" w:cs="Arial"/>
                <w:color w:val="000000" w:themeColor="text1"/>
              </w:rPr>
              <w:t xml:space="preserve"> </w:t>
            </w:r>
          </w:p>
        </w:tc>
      </w:tr>
      <w:tr w14:paraId="1EE16FF4" w14:textId="77777777" w:rsidTr="00BE2B3F">
        <w:tblPrEx>
          <w:tblW w:w="9810" w:type="dxa"/>
          <w:tblInd w:w="270" w:type="dxa"/>
          <w:tblLook w:val="04A0"/>
        </w:tblPrEx>
        <w:trPr>
          <w:trHeight w:val="426"/>
        </w:trPr>
        <w:tc>
          <w:tcPr>
            <w:tcW w:w="9810" w:type="dxa"/>
            <w:tcBorders>
              <w:left w:val="nil"/>
            </w:tcBorders>
          </w:tcPr>
          <w:p w:rsidR="004629BB" w:rsidRPr="005A3FEB" w:rsidP="005A3FEB" w14:paraId="3EF02C54" w14:textId="77777777">
            <w:pPr>
              <w:spacing w:before="120" w:after="120" w:line="20" w:lineRule="atLeast"/>
              <w:rPr>
                <w:rFonts w:ascii="Arial" w:eastAsia="Arial" w:hAnsi="Arial" w:cs="Arial"/>
                <w:color w:val="000000" w:themeColor="text1"/>
              </w:rPr>
            </w:pPr>
            <w:r w:rsidRPr="005A3FEB">
              <w:rPr>
                <w:rFonts w:ascii="Arial" w:eastAsia="Arial" w:hAnsi="Arial" w:cs="Arial"/>
                <w:color w:val="000000" w:themeColor="text1"/>
              </w:rPr>
              <w:t xml:space="preserve"> </w:t>
            </w:r>
          </w:p>
        </w:tc>
      </w:tr>
    </w:tbl>
    <w:p w:rsidR="004629BB" w:rsidRPr="005A3FEB" w:rsidP="005A3FEB" w14:paraId="4990AA86" w14:textId="77777777">
      <w:pPr>
        <w:spacing w:before="120" w:after="120"/>
        <w:rPr>
          <w:rFonts w:ascii="Arial" w:eastAsia="Arial" w:hAnsi="Arial" w:cs="Arial"/>
          <w:b/>
          <w:bCs/>
          <w:color w:val="000000" w:themeColor="text1"/>
        </w:rPr>
      </w:pPr>
      <w:r>
        <w:rPr>
          <w:rFonts w:ascii="Arial" w:eastAsia="Arial" w:hAnsi="Arial" w:cs="Arial"/>
          <w:b/>
          <w:color w:val="000000" w:themeColor="text1"/>
        </w:rPr>
        <w:t>15</w:t>
      </w:r>
      <w:r w:rsidRPr="005A3FEB">
        <w:rPr>
          <w:rFonts w:ascii="Arial" w:eastAsia="Arial" w:hAnsi="Arial" w:cs="Arial"/>
          <w:b/>
          <w:color w:val="000000" w:themeColor="text1"/>
        </w:rPr>
        <w:t xml:space="preserve">. The single thing </w:t>
      </w:r>
      <w:r w:rsidR="002F3883">
        <w:rPr>
          <w:rFonts w:ascii="Arial" w:eastAsia="Arial" w:hAnsi="Arial" w:cs="Arial"/>
          <w:b/>
          <w:color w:val="000000" w:themeColor="text1"/>
        </w:rPr>
        <w:t>PEO EIS</w:t>
      </w:r>
      <w:r w:rsidRPr="005A3FEB">
        <w:rPr>
          <w:rFonts w:ascii="Arial" w:eastAsia="Arial" w:hAnsi="Arial" w:cs="Arial"/>
          <w:b/>
          <w:color w:val="000000" w:themeColor="text1"/>
        </w:rPr>
        <w:t xml:space="preserve"> could most improve as an organization:</w:t>
      </w:r>
    </w:p>
    <w:tbl>
      <w:tblPr>
        <w:tblStyle w:val="TableGrid"/>
        <w:tblW w:w="9810" w:type="dxa"/>
        <w:tblInd w:w="270" w:type="dxa"/>
        <w:tblBorders>
          <w:left w:val="none" w:sz="0" w:space="0" w:color="auto"/>
          <w:right w:val="none" w:sz="0" w:space="0" w:color="auto"/>
        </w:tblBorders>
        <w:tblLook w:val="04A0"/>
      </w:tblPr>
      <w:tblGrid>
        <w:gridCol w:w="9810"/>
      </w:tblGrid>
      <w:tr w14:paraId="3E8B7B1C" w14:textId="77777777" w:rsidTr="00BE2B3F">
        <w:tblPrEx>
          <w:tblW w:w="9810" w:type="dxa"/>
          <w:tblInd w:w="270" w:type="dxa"/>
          <w:tblBorders>
            <w:left w:val="none" w:sz="0" w:space="0" w:color="auto"/>
            <w:right w:val="none" w:sz="0" w:space="0" w:color="auto"/>
          </w:tblBorders>
          <w:tblLook w:val="04A0"/>
        </w:tblPrEx>
        <w:trPr>
          <w:trHeight w:val="426"/>
        </w:trPr>
        <w:tc>
          <w:tcPr>
            <w:tcW w:w="9810" w:type="dxa"/>
            <w:tcBorders>
              <w:left w:val="nil"/>
            </w:tcBorders>
          </w:tcPr>
          <w:p w:rsidR="004629BB" w:rsidRPr="005A3FEB" w:rsidP="005A3FEB" w14:paraId="4DEAAA13" w14:textId="77777777">
            <w:pPr>
              <w:spacing w:before="120" w:after="120" w:line="20" w:lineRule="atLeast"/>
              <w:rPr>
                <w:rFonts w:ascii="Arial" w:eastAsia="Arial" w:hAnsi="Arial" w:cs="Arial"/>
                <w:color w:val="000000" w:themeColor="text1"/>
              </w:rPr>
            </w:pPr>
          </w:p>
        </w:tc>
      </w:tr>
      <w:tr w14:paraId="53A6A4C2" w14:textId="77777777" w:rsidTr="00BE2B3F">
        <w:tblPrEx>
          <w:tblW w:w="9810" w:type="dxa"/>
          <w:tblInd w:w="270" w:type="dxa"/>
          <w:tblLook w:val="04A0"/>
        </w:tblPrEx>
        <w:trPr>
          <w:trHeight w:val="388"/>
        </w:trPr>
        <w:tc>
          <w:tcPr>
            <w:tcW w:w="9810" w:type="dxa"/>
            <w:tcBorders>
              <w:left w:val="nil"/>
            </w:tcBorders>
          </w:tcPr>
          <w:p w:rsidR="004629BB" w:rsidRPr="005A3FEB" w:rsidP="005A3FEB" w14:paraId="07FEC3B5" w14:textId="77777777">
            <w:pPr>
              <w:spacing w:before="120" w:after="120" w:line="20" w:lineRule="atLeast"/>
              <w:rPr>
                <w:rFonts w:ascii="Arial" w:eastAsia="Arial" w:hAnsi="Arial" w:cs="Arial"/>
                <w:color w:val="000000" w:themeColor="text1"/>
              </w:rPr>
            </w:pPr>
            <w:r w:rsidRPr="005A3FEB">
              <w:rPr>
                <w:rFonts w:ascii="Arial" w:eastAsia="Arial" w:hAnsi="Arial" w:cs="Arial"/>
                <w:color w:val="000000" w:themeColor="text1"/>
              </w:rPr>
              <w:t xml:space="preserve"> </w:t>
            </w:r>
          </w:p>
        </w:tc>
      </w:tr>
      <w:tr w14:paraId="464E922E" w14:textId="77777777" w:rsidTr="00BE2B3F">
        <w:tblPrEx>
          <w:tblW w:w="9810" w:type="dxa"/>
          <w:tblInd w:w="270" w:type="dxa"/>
          <w:tblLook w:val="04A0"/>
        </w:tblPrEx>
        <w:trPr>
          <w:trHeight w:val="426"/>
        </w:trPr>
        <w:tc>
          <w:tcPr>
            <w:tcW w:w="9810" w:type="dxa"/>
            <w:tcBorders>
              <w:left w:val="nil"/>
            </w:tcBorders>
          </w:tcPr>
          <w:p w:rsidR="004629BB" w:rsidRPr="005A3FEB" w:rsidP="005A3FEB" w14:paraId="3B0B948C" w14:textId="77777777">
            <w:pPr>
              <w:spacing w:before="120" w:after="120" w:line="20" w:lineRule="atLeast"/>
              <w:rPr>
                <w:rFonts w:ascii="Arial" w:eastAsia="Arial" w:hAnsi="Arial" w:cs="Arial"/>
                <w:color w:val="000000" w:themeColor="text1"/>
              </w:rPr>
            </w:pPr>
            <w:r w:rsidRPr="005A3FEB">
              <w:rPr>
                <w:rFonts w:ascii="Arial" w:eastAsia="Arial" w:hAnsi="Arial" w:cs="Arial"/>
                <w:color w:val="000000" w:themeColor="text1"/>
              </w:rPr>
              <w:t xml:space="preserve"> </w:t>
            </w:r>
          </w:p>
        </w:tc>
      </w:tr>
      <w:tr w14:paraId="02E59BEF" w14:textId="77777777" w:rsidTr="00BE2B3F">
        <w:tblPrEx>
          <w:tblW w:w="9810" w:type="dxa"/>
          <w:tblInd w:w="270" w:type="dxa"/>
          <w:tblLook w:val="04A0"/>
        </w:tblPrEx>
        <w:trPr>
          <w:trHeight w:val="426"/>
        </w:trPr>
        <w:tc>
          <w:tcPr>
            <w:tcW w:w="9810" w:type="dxa"/>
            <w:tcBorders>
              <w:left w:val="nil"/>
            </w:tcBorders>
          </w:tcPr>
          <w:p w:rsidR="004629BB" w:rsidRPr="005A3FEB" w:rsidP="005A3FEB" w14:paraId="4F4AC7F3" w14:textId="77777777">
            <w:pPr>
              <w:spacing w:before="120" w:after="120" w:line="20" w:lineRule="atLeast"/>
              <w:rPr>
                <w:rFonts w:ascii="Arial" w:eastAsia="Arial" w:hAnsi="Arial" w:cs="Arial"/>
                <w:color w:val="000000" w:themeColor="text1"/>
              </w:rPr>
            </w:pPr>
            <w:r w:rsidRPr="005A3FEB">
              <w:rPr>
                <w:rFonts w:ascii="Arial" w:eastAsia="Arial" w:hAnsi="Arial" w:cs="Arial"/>
                <w:color w:val="000000" w:themeColor="text1"/>
              </w:rPr>
              <w:t xml:space="preserve"> </w:t>
            </w:r>
          </w:p>
        </w:tc>
      </w:tr>
    </w:tbl>
    <w:p w:rsidR="004629BB" w:rsidRPr="005A3FEB" w:rsidP="005A3FEB" w14:paraId="3D9BCD75" w14:textId="77777777">
      <w:pPr>
        <w:spacing w:before="120" w:after="120"/>
        <w:rPr>
          <w:rFonts w:ascii="Arial" w:eastAsia="Arial" w:hAnsi="Arial" w:cs="Arial"/>
          <w:b/>
          <w:bCs/>
          <w:color w:val="000000" w:themeColor="text1"/>
        </w:rPr>
      </w:pPr>
    </w:p>
    <w:p w:rsidR="004629BB" w:rsidRPr="005A3FEB" w:rsidP="005A3FEB" w14:paraId="1D25CCBD" w14:textId="77777777">
      <w:pPr>
        <w:spacing w:before="120" w:after="120"/>
        <w:rPr>
          <w:rFonts w:ascii="Arial" w:hAnsi="Arial" w:cs="Arial"/>
          <w:b/>
          <w:color w:val="000000" w:themeColor="text1"/>
          <w:u w:val="thick" w:color="231F20"/>
        </w:rPr>
      </w:pPr>
      <w:r w:rsidRPr="005A3FEB">
        <w:rPr>
          <w:rFonts w:ascii="Arial" w:hAnsi="Arial" w:cs="Arial"/>
          <w:b/>
          <w:noProof/>
          <w:color w:val="000000" w:themeColor="text1"/>
          <w:u w:val="thick" w:color="231F20"/>
        </w:rPr>
        <w:t>Demographic Information</w:t>
      </w:r>
    </w:p>
    <w:p w:rsidR="004629BB" w:rsidRPr="005A3FEB" w:rsidP="005A3FEB" w14:paraId="4E2C20DD" w14:textId="77777777">
      <w:pPr>
        <w:kinsoku w:val="0"/>
        <w:overflowPunct w:val="0"/>
        <w:autoSpaceDE w:val="0"/>
        <w:autoSpaceDN w:val="0"/>
        <w:adjustRightInd w:val="0"/>
        <w:spacing w:before="120" w:after="120"/>
        <w:outlineLvl w:val="0"/>
        <w:rPr>
          <w:rFonts w:ascii="Arial" w:hAnsi="Arial" w:cs="Arial"/>
          <w:color w:val="000000" w:themeColor="text1"/>
        </w:rPr>
      </w:pPr>
      <w:r>
        <w:rPr>
          <w:rFonts w:ascii="Arial" w:hAnsi="Arial" w:cs="Arial"/>
          <w:b/>
          <w:bCs/>
          <w:noProof/>
          <w:color w:val="000000" w:themeColor="text1"/>
        </w:rPr>
        <w:t>16</w:t>
      </w:r>
      <w:r w:rsidR="002F22AA">
        <w:rPr>
          <w:rFonts w:ascii="Arial" w:hAnsi="Arial" w:cs="Arial"/>
          <w:b/>
          <w:bCs/>
          <w:noProof/>
          <w:color w:val="000000" w:themeColor="text1"/>
        </w:rPr>
        <w:t>.</w:t>
      </w:r>
      <w:r w:rsidRPr="005A3FEB">
        <w:rPr>
          <w:rFonts w:ascii="Arial" w:hAnsi="Arial" w:cs="Arial"/>
          <w:b/>
          <w:bCs/>
          <w:noProof/>
          <w:color w:val="000000" w:themeColor="text1"/>
        </w:rPr>
        <w:t xml:space="preserve"> H</w:t>
      </w:r>
      <w:r w:rsidR="002F3883">
        <w:rPr>
          <w:rFonts w:ascii="Arial" w:hAnsi="Arial" w:cs="Arial"/>
          <w:b/>
          <w:bCs/>
          <w:noProof/>
          <w:color w:val="000000" w:themeColor="text1"/>
        </w:rPr>
        <w:t>ow long have you been with PEO EIS</w:t>
      </w:r>
      <w:r w:rsidRPr="005A3FEB">
        <w:rPr>
          <w:rFonts w:ascii="Arial" w:hAnsi="Arial" w:cs="Arial"/>
          <w:b/>
          <w:bCs/>
          <w:noProof/>
          <w:color w:val="000000" w:themeColor="text1"/>
        </w:rPr>
        <w:t>?</w:t>
      </w:r>
    </w:p>
    <w:p w:rsidR="004629BB" w:rsidRPr="005A3FEB" w:rsidP="001060FA" w14:paraId="0DF58C97" w14:textId="77777777">
      <w:pPr>
        <w:pStyle w:val="BodyText"/>
        <w:numPr>
          <w:ilvl w:val="0"/>
          <w:numId w:val="6"/>
        </w:numPr>
        <w:spacing w:before="120" w:after="120"/>
        <w:rPr>
          <w:rFonts w:eastAsia="Arial Unicode MS" w:cs="Arial"/>
          <w:color w:val="000000" w:themeColor="text1"/>
          <w:sz w:val="22"/>
          <w:szCs w:val="22"/>
        </w:rPr>
      </w:pPr>
      <w:r w:rsidRPr="005A3FEB">
        <w:rPr>
          <w:rFonts w:eastAsia="Arial Unicode MS" w:cs="Arial"/>
          <w:color w:val="000000" w:themeColor="text1"/>
          <w:sz w:val="22"/>
          <w:szCs w:val="22"/>
        </w:rPr>
        <w:t>Less than one year</w:t>
      </w:r>
    </w:p>
    <w:p w:rsidR="004629BB" w:rsidRPr="005A3FEB" w:rsidP="001060FA" w14:paraId="201F2937" w14:textId="77777777">
      <w:pPr>
        <w:pStyle w:val="BodyText"/>
        <w:numPr>
          <w:ilvl w:val="0"/>
          <w:numId w:val="6"/>
        </w:numPr>
        <w:spacing w:before="120" w:after="120"/>
        <w:rPr>
          <w:rFonts w:eastAsia="Arial Unicode MS" w:cs="Arial"/>
          <w:color w:val="000000" w:themeColor="text1"/>
          <w:sz w:val="22"/>
          <w:szCs w:val="22"/>
        </w:rPr>
      </w:pPr>
      <w:r w:rsidRPr="005A3FEB">
        <w:rPr>
          <w:rFonts w:eastAsia="Arial Unicode MS" w:cs="Arial"/>
          <w:color w:val="000000" w:themeColor="text1"/>
          <w:sz w:val="22"/>
          <w:szCs w:val="22"/>
        </w:rPr>
        <w:t>1 year to less than 4 years</w:t>
      </w:r>
    </w:p>
    <w:p w:rsidR="004629BB" w:rsidRPr="005A3FEB" w:rsidP="001060FA" w14:paraId="667CEAD6" w14:textId="77777777">
      <w:pPr>
        <w:pStyle w:val="BodyText"/>
        <w:numPr>
          <w:ilvl w:val="0"/>
          <w:numId w:val="6"/>
        </w:numPr>
        <w:spacing w:before="120" w:after="120"/>
        <w:rPr>
          <w:rFonts w:eastAsia="Arial Unicode MS" w:cs="Arial"/>
          <w:color w:val="000000" w:themeColor="text1"/>
          <w:sz w:val="22"/>
          <w:szCs w:val="22"/>
        </w:rPr>
      </w:pPr>
      <w:r w:rsidRPr="005A3FEB">
        <w:rPr>
          <w:rFonts w:eastAsia="Arial Unicode MS" w:cs="Arial"/>
          <w:color w:val="000000" w:themeColor="text1"/>
          <w:sz w:val="22"/>
          <w:szCs w:val="22"/>
        </w:rPr>
        <w:t>4 years to less than 6 years</w:t>
      </w:r>
    </w:p>
    <w:p w:rsidR="004629BB" w:rsidRPr="005A3FEB" w:rsidP="001060FA" w14:paraId="6149F4FF" w14:textId="77777777">
      <w:pPr>
        <w:pStyle w:val="BodyText"/>
        <w:numPr>
          <w:ilvl w:val="0"/>
          <w:numId w:val="6"/>
        </w:numPr>
        <w:spacing w:before="120" w:after="120"/>
        <w:rPr>
          <w:rFonts w:eastAsia="Arial Unicode MS" w:cs="Arial"/>
          <w:color w:val="000000" w:themeColor="text1"/>
          <w:sz w:val="22"/>
          <w:szCs w:val="22"/>
        </w:rPr>
      </w:pPr>
      <w:r w:rsidRPr="005A3FEB">
        <w:rPr>
          <w:rFonts w:eastAsia="Arial Unicode MS" w:cs="Arial"/>
          <w:color w:val="000000" w:themeColor="text1"/>
          <w:sz w:val="22"/>
          <w:szCs w:val="22"/>
        </w:rPr>
        <w:t>6 years to less than 11 years</w:t>
      </w:r>
    </w:p>
    <w:p w:rsidR="004629BB" w:rsidRPr="005A3FEB" w:rsidP="001060FA" w14:paraId="6D48D1FF" w14:textId="77777777">
      <w:pPr>
        <w:pStyle w:val="BodyText"/>
        <w:numPr>
          <w:ilvl w:val="0"/>
          <w:numId w:val="6"/>
        </w:numPr>
        <w:spacing w:before="120" w:after="120"/>
        <w:rPr>
          <w:rFonts w:eastAsia="Arial Unicode MS" w:cs="Arial"/>
          <w:color w:val="000000" w:themeColor="text1"/>
          <w:sz w:val="22"/>
          <w:szCs w:val="22"/>
        </w:rPr>
      </w:pPr>
      <w:r w:rsidRPr="005A3FEB">
        <w:rPr>
          <w:rFonts w:eastAsia="Arial Unicode MS" w:cs="Arial"/>
          <w:color w:val="000000" w:themeColor="text1"/>
          <w:sz w:val="22"/>
          <w:szCs w:val="22"/>
        </w:rPr>
        <w:t>11 years to less than 15 years</w:t>
      </w:r>
    </w:p>
    <w:p w:rsidR="004629BB" w:rsidRPr="005A3FEB" w:rsidP="001060FA" w14:paraId="1DAD0B0A" w14:textId="77777777">
      <w:pPr>
        <w:pStyle w:val="BodyText"/>
        <w:numPr>
          <w:ilvl w:val="0"/>
          <w:numId w:val="6"/>
        </w:numPr>
        <w:spacing w:before="120" w:after="120"/>
        <w:rPr>
          <w:rFonts w:eastAsia="Arial Unicode MS" w:cs="Arial"/>
          <w:color w:val="000000" w:themeColor="text1"/>
          <w:sz w:val="22"/>
          <w:szCs w:val="22"/>
        </w:rPr>
      </w:pPr>
      <w:r w:rsidRPr="005A3FEB">
        <w:rPr>
          <w:rFonts w:eastAsia="Arial Unicode MS" w:cs="Arial"/>
          <w:color w:val="000000" w:themeColor="text1"/>
          <w:sz w:val="22"/>
          <w:szCs w:val="22"/>
        </w:rPr>
        <w:t>15 years to less than 21 years</w:t>
      </w:r>
    </w:p>
    <w:p w:rsidR="004629BB" w:rsidRPr="005A3FEB" w:rsidP="001060FA" w14:paraId="128D4B96" w14:textId="77777777">
      <w:pPr>
        <w:pStyle w:val="BodyText"/>
        <w:numPr>
          <w:ilvl w:val="0"/>
          <w:numId w:val="6"/>
        </w:numPr>
        <w:spacing w:before="120" w:after="120"/>
        <w:rPr>
          <w:rFonts w:eastAsia="Arial Unicode MS" w:cs="Arial"/>
          <w:color w:val="000000" w:themeColor="text1"/>
          <w:sz w:val="22"/>
          <w:szCs w:val="22"/>
        </w:rPr>
      </w:pPr>
      <w:r w:rsidRPr="005A3FEB">
        <w:rPr>
          <w:rFonts w:eastAsia="Arial Unicode MS" w:cs="Arial"/>
          <w:color w:val="000000" w:themeColor="text1"/>
          <w:sz w:val="22"/>
          <w:szCs w:val="22"/>
        </w:rPr>
        <w:t>21 years to less than 26 years</w:t>
      </w:r>
    </w:p>
    <w:p w:rsidR="004629BB" w:rsidRPr="005A3FEB" w:rsidP="001060FA" w14:paraId="519981DF" w14:textId="77777777">
      <w:pPr>
        <w:pStyle w:val="BodyText"/>
        <w:numPr>
          <w:ilvl w:val="0"/>
          <w:numId w:val="6"/>
        </w:numPr>
        <w:spacing w:before="120" w:after="120"/>
        <w:rPr>
          <w:rFonts w:eastAsia="Arial Unicode MS" w:cs="Arial"/>
          <w:color w:val="000000" w:themeColor="text1"/>
          <w:sz w:val="22"/>
          <w:szCs w:val="22"/>
        </w:rPr>
      </w:pPr>
      <w:r w:rsidRPr="005A3FEB">
        <w:rPr>
          <w:rFonts w:eastAsia="Arial Unicode MS" w:cs="Arial"/>
          <w:color w:val="000000" w:themeColor="text1"/>
          <w:sz w:val="22"/>
          <w:szCs w:val="22"/>
        </w:rPr>
        <w:t>26 years to less than 31 years</w:t>
      </w:r>
    </w:p>
    <w:p w:rsidR="004629BB" w:rsidP="001060FA" w14:paraId="091833B0" w14:textId="77777777">
      <w:pPr>
        <w:pStyle w:val="BodyText"/>
        <w:numPr>
          <w:ilvl w:val="0"/>
          <w:numId w:val="6"/>
        </w:numPr>
        <w:spacing w:before="120" w:after="120"/>
        <w:rPr>
          <w:rFonts w:eastAsia="Arial Unicode MS" w:cs="Arial"/>
          <w:color w:val="000000" w:themeColor="text1"/>
          <w:sz w:val="22"/>
          <w:szCs w:val="22"/>
        </w:rPr>
      </w:pPr>
      <w:r w:rsidRPr="005A3FEB">
        <w:rPr>
          <w:rFonts w:eastAsia="Arial Unicode MS" w:cs="Arial"/>
          <w:color w:val="000000" w:themeColor="text1"/>
          <w:sz w:val="22"/>
          <w:szCs w:val="22"/>
        </w:rPr>
        <w:t>31 years or more</w:t>
      </w:r>
    </w:p>
    <w:p w:rsidR="00C27BE6" w:rsidRPr="005A3FEB" w:rsidP="005A3FEB" w14:paraId="00839B17" w14:textId="77777777">
      <w:pPr>
        <w:pStyle w:val="BodyText"/>
        <w:spacing w:before="120" w:after="120"/>
        <w:ind w:left="0" w:firstLine="0"/>
        <w:rPr>
          <w:rFonts w:eastAsia="Arial Unicode MS" w:cs="Arial"/>
          <w:color w:val="000000" w:themeColor="text1"/>
          <w:sz w:val="22"/>
          <w:szCs w:val="22"/>
        </w:rPr>
      </w:pPr>
    </w:p>
    <w:p w:rsidR="004629BB" w:rsidRPr="005A3FEB" w:rsidP="005A3FEB" w14:paraId="53E18504" w14:textId="77777777">
      <w:pPr>
        <w:kinsoku w:val="0"/>
        <w:overflowPunct w:val="0"/>
        <w:autoSpaceDE w:val="0"/>
        <w:autoSpaceDN w:val="0"/>
        <w:adjustRightInd w:val="0"/>
        <w:spacing w:before="120" w:after="120"/>
        <w:outlineLvl w:val="0"/>
        <w:rPr>
          <w:rFonts w:ascii="Arial" w:hAnsi="Arial" w:cs="Arial"/>
          <w:color w:val="000000" w:themeColor="text1"/>
        </w:rPr>
      </w:pPr>
      <w:r>
        <w:rPr>
          <w:rFonts w:ascii="Arial" w:hAnsi="Arial" w:cs="Arial"/>
          <w:b/>
          <w:bCs/>
          <w:noProof/>
          <w:color w:val="000000" w:themeColor="text1"/>
        </w:rPr>
        <w:t>17</w:t>
      </w:r>
      <w:r w:rsidR="002F22AA">
        <w:rPr>
          <w:rFonts w:ascii="Arial" w:hAnsi="Arial" w:cs="Arial"/>
          <w:b/>
          <w:bCs/>
          <w:noProof/>
          <w:color w:val="000000" w:themeColor="text1"/>
        </w:rPr>
        <w:t>.</w:t>
      </w:r>
      <w:r w:rsidRPr="005A3FEB">
        <w:rPr>
          <w:rFonts w:ascii="Arial" w:hAnsi="Arial" w:cs="Arial"/>
          <w:b/>
          <w:bCs/>
          <w:noProof/>
          <w:color w:val="000000" w:themeColor="text1"/>
        </w:rPr>
        <w:t xml:space="preserve"> Are you considering leaving </w:t>
      </w:r>
      <w:r w:rsidR="002F3883">
        <w:rPr>
          <w:rFonts w:ascii="Arial" w:hAnsi="Arial" w:cs="Arial"/>
          <w:b/>
          <w:bCs/>
          <w:noProof/>
          <w:color w:val="000000" w:themeColor="text1"/>
        </w:rPr>
        <w:t xml:space="preserve">PEO EIS </w:t>
      </w:r>
      <w:r w:rsidRPr="005A3FEB">
        <w:rPr>
          <w:rFonts w:ascii="Arial" w:hAnsi="Arial" w:cs="Arial"/>
          <w:b/>
          <w:bCs/>
          <w:noProof/>
          <w:color w:val="000000" w:themeColor="text1"/>
        </w:rPr>
        <w:t>within the next year, and if so, why?</w:t>
      </w:r>
    </w:p>
    <w:p w:rsidR="004629BB" w:rsidRPr="005A3FEB" w:rsidP="005A3FEB" w14:paraId="0DB8C51F" w14:textId="77777777">
      <w:pPr>
        <w:pStyle w:val="BodyText"/>
        <w:spacing w:before="120" w:after="120"/>
        <w:ind w:left="0" w:firstLine="0"/>
        <w:rPr>
          <w:rFonts w:cs="Arial"/>
          <w:color w:val="000000" w:themeColor="text1"/>
          <w:sz w:val="22"/>
          <w:szCs w:val="22"/>
        </w:rPr>
      </w:pPr>
      <w:r w:rsidRPr="005A3FEB">
        <w:rPr>
          <w:rFonts w:ascii="Cambria Math" w:eastAsia="Arial Unicode MS" w:hAnsi="Cambria Math" w:cs="Cambria Math"/>
          <w:color w:val="000000" w:themeColor="text1"/>
          <w:sz w:val="22"/>
          <w:szCs w:val="22"/>
        </w:rPr>
        <w:t>①</w:t>
      </w:r>
      <w:r w:rsidRPr="005A3FEB">
        <w:rPr>
          <w:rFonts w:eastAsia="Arial Unicode MS" w:cs="Arial"/>
          <w:color w:val="000000" w:themeColor="text1"/>
          <w:sz w:val="22"/>
          <w:szCs w:val="22"/>
        </w:rPr>
        <w:t xml:space="preserve"> </w:t>
      </w:r>
      <w:r w:rsidRPr="005A3FEB">
        <w:rPr>
          <w:rFonts w:cs="Arial"/>
          <w:noProof/>
          <w:color w:val="000000" w:themeColor="text1"/>
          <w:sz w:val="22"/>
          <w:szCs w:val="22"/>
        </w:rPr>
        <w:t>No</w:t>
      </w:r>
    </w:p>
    <w:p w:rsidR="004629BB" w:rsidRPr="005A3FEB" w:rsidP="005A3FEB" w14:paraId="046EECF7" w14:textId="77777777">
      <w:pPr>
        <w:pStyle w:val="BodyText"/>
        <w:spacing w:before="120" w:after="120"/>
        <w:ind w:left="0" w:firstLine="0"/>
        <w:rPr>
          <w:rFonts w:cs="Arial"/>
          <w:color w:val="000000" w:themeColor="text1"/>
          <w:sz w:val="22"/>
          <w:szCs w:val="22"/>
        </w:rPr>
      </w:pPr>
      <w:r w:rsidRPr="005A3FEB">
        <w:rPr>
          <w:rFonts w:ascii="Cambria Math" w:eastAsia="Arial Unicode MS" w:hAnsi="Cambria Math" w:cs="Cambria Math"/>
          <w:color w:val="000000" w:themeColor="text1"/>
          <w:sz w:val="22"/>
          <w:szCs w:val="22"/>
        </w:rPr>
        <w:t>②</w:t>
      </w:r>
      <w:r w:rsidRPr="005A3FEB">
        <w:rPr>
          <w:rFonts w:eastAsia="Arial Unicode MS" w:cs="Arial"/>
          <w:color w:val="000000" w:themeColor="text1"/>
          <w:sz w:val="22"/>
          <w:szCs w:val="22"/>
        </w:rPr>
        <w:t xml:space="preserve"> </w:t>
      </w:r>
      <w:r w:rsidRPr="005A3FEB">
        <w:rPr>
          <w:rFonts w:eastAsia="Arial Unicode MS" w:cs="Arial"/>
          <w:noProof/>
          <w:color w:val="000000" w:themeColor="text1"/>
          <w:sz w:val="22"/>
          <w:szCs w:val="22"/>
        </w:rPr>
        <w:t>Yes, to retire</w:t>
      </w:r>
    </w:p>
    <w:p w:rsidR="004629BB" w:rsidRPr="005A3FEB" w:rsidP="005A3FEB" w14:paraId="2E8563C6" w14:textId="77777777">
      <w:pPr>
        <w:pStyle w:val="BodyText"/>
        <w:spacing w:before="120" w:after="120"/>
        <w:ind w:left="0" w:firstLine="0"/>
        <w:rPr>
          <w:rFonts w:cs="Arial"/>
          <w:color w:val="000000" w:themeColor="text1"/>
          <w:sz w:val="22"/>
          <w:szCs w:val="22"/>
        </w:rPr>
      </w:pPr>
      <w:r w:rsidRPr="005A3FEB">
        <w:rPr>
          <w:rFonts w:ascii="Cambria Math" w:eastAsia="Arial Unicode MS" w:hAnsi="Cambria Math" w:cs="Cambria Math"/>
          <w:color w:val="000000" w:themeColor="text1"/>
          <w:sz w:val="22"/>
          <w:szCs w:val="22"/>
        </w:rPr>
        <w:t>③</w:t>
      </w:r>
      <w:r w:rsidRPr="005A3FEB">
        <w:rPr>
          <w:rFonts w:eastAsia="Arial Unicode MS" w:cs="Arial"/>
          <w:color w:val="000000" w:themeColor="text1"/>
          <w:sz w:val="22"/>
          <w:szCs w:val="22"/>
        </w:rPr>
        <w:t xml:space="preserve"> </w:t>
      </w:r>
      <w:r w:rsidRPr="005A3FEB">
        <w:rPr>
          <w:rFonts w:cs="Arial"/>
          <w:noProof/>
          <w:color w:val="000000" w:themeColor="text1"/>
          <w:sz w:val="22"/>
          <w:szCs w:val="22"/>
        </w:rPr>
        <w:t>Yes, to take another job within the Federal Government</w:t>
      </w:r>
    </w:p>
    <w:p w:rsidR="004629BB" w:rsidRPr="005A3FEB" w:rsidP="005A3FEB" w14:paraId="4E516491" w14:textId="77777777">
      <w:pPr>
        <w:pStyle w:val="BodyText"/>
        <w:spacing w:before="120" w:after="120"/>
        <w:ind w:left="0" w:firstLine="0"/>
        <w:rPr>
          <w:rFonts w:cs="Arial"/>
          <w:color w:val="000000" w:themeColor="text1"/>
          <w:sz w:val="22"/>
          <w:szCs w:val="22"/>
        </w:rPr>
      </w:pPr>
      <w:r w:rsidRPr="005A3FEB">
        <w:rPr>
          <w:rFonts w:ascii="Cambria Math" w:eastAsia="Arial Unicode MS" w:hAnsi="Cambria Math" w:cs="Cambria Math"/>
          <w:color w:val="000000" w:themeColor="text1"/>
          <w:sz w:val="22"/>
          <w:szCs w:val="22"/>
        </w:rPr>
        <w:t>④</w:t>
      </w:r>
      <w:r w:rsidRPr="005A3FEB">
        <w:rPr>
          <w:rFonts w:eastAsia="Arial Unicode MS" w:cs="Arial"/>
          <w:color w:val="000000" w:themeColor="text1"/>
          <w:sz w:val="22"/>
          <w:szCs w:val="22"/>
        </w:rPr>
        <w:t xml:space="preserve"> </w:t>
      </w:r>
      <w:r w:rsidRPr="005A3FEB">
        <w:rPr>
          <w:rFonts w:cs="Arial"/>
          <w:noProof/>
          <w:color w:val="000000" w:themeColor="text1"/>
          <w:sz w:val="22"/>
          <w:szCs w:val="22"/>
        </w:rPr>
        <w:t>Yes, to take another job outside the Federal Government</w:t>
      </w:r>
    </w:p>
    <w:p w:rsidR="004629BB" w:rsidP="005A3FEB" w14:paraId="238BED03" w14:textId="77777777">
      <w:pPr>
        <w:pStyle w:val="BodyText"/>
        <w:spacing w:before="120" w:after="120"/>
        <w:ind w:left="0" w:firstLine="0"/>
        <w:rPr>
          <w:rFonts w:eastAsia="Arial Unicode MS" w:cs="Arial"/>
          <w:noProof/>
          <w:color w:val="000000" w:themeColor="text1"/>
          <w:sz w:val="22"/>
          <w:szCs w:val="22"/>
        </w:rPr>
      </w:pPr>
      <w:r w:rsidRPr="005A3FEB">
        <w:rPr>
          <w:rFonts w:ascii="Cambria Math" w:eastAsia="Arial Unicode MS" w:hAnsi="Cambria Math" w:cs="Cambria Math"/>
          <w:color w:val="000000" w:themeColor="text1"/>
          <w:sz w:val="22"/>
          <w:szCs w:val="22"/>
        </w:rPr>
        <w:t>⑤</w:t>
      </w:r>
      <w:r w:rsidRPr="005A3FEB">
        <w:rPr>
          <w:rFonts w:eastAsia="Arial Unicode MS" w:cs="Arial"/>
          <w:color w:val="000000" w:themeColor="text1"/>
          <w:sz w:val="22"/>
          <w:szCs w:val="22"/>
        </w:rPr>
        <w:t xml:space="preserve"> </w:t>
      </w:r>
      <w:r w:rsidRPr="005A3FEB">
        <w:rPr>
          <w:rFonts w:eastAsia="Arial Unicode MS" w:cs="Arial"/>
          <w:noProof/>
          <w:color w:val="000000" w:themeColor="text1"/>
          <w:sz w:val="22"/>
          <w:szCs w:val="22"/>
        </w:rPr>
        <w:t>Yes, other</w:t>
      </w:r>
    </w:p>
    <w:p w:rsidR="00433846" w:rsidP="005A3FEB" w14:paraId="4A1059DD" w14:textId="77777777">
      <w:pPr>
        <w:pStyle w:val="BodyText"/>
        <w:spacing w:before="120" w:after="120"/>
        <w:ind w:left="0" w:firstLine="0"/>
        <w:rPr>
          <w:rFonts w:eastAsia="Arial Unicode MS" w:cs="Arial"/>
          <w:noProof/>
          <w:color w:val="000000" w:themeColor="text1"/>
          <w:sz w:val="22"/>
          <w:szCs w:val="22"/>
        </w:rPr>
      </w:pPr>
    </w:p>
    <w:p w:rsidR="00433846" w:rsidRPr="000A6CA7" w:rsidP="00433846" w14:paraId="705461F4" w14:textId="77777777">
      <w:pPr>
        <w:kinsoku w:val="0"/>
        <w:overflowPunct w:val="0"/>
        <w:autoSpaceDE w:val="0"/>
        <w:autoSpaceDN w:val="0"/>
        <w:adjustRightInd w:val="0"/>
        <w:spacing w:before="120" w:after="120"/>
        <w:jc w:val="both"/>
        <w:outlineLvl w:val="0"/>
        <w:rPr>
          <w:rFonts w:ascii="Arial" w:hAnsi="Arial" w:cs="Arial"/>
          <w:color w:val="000000" w:themeColor="text1"/>
        </w:rPr>
      </w:pPr>
      <w:r w:rsidRPr="000A6CA7">
        <w:rPr>
          <w:rFonts w:ascii="Arial" w:hAnsi="Arial" w:cs="Arial"/>
          <w:b/>
          <w:bCs/>
          <w:noProof/>
          <w:color w:val="000000" w:themeColor="text1"/>
        </w:rPr>
        <w:t>18. Please select the category that best describes your status:</w:t>
      </w:r>
    </w:p>
    <w:p w:rsidR="002C4718" w:rsidRPr="000A6CA7" w:rsidP="00433846" w14:paraId="703EB257" w14:textId="77777777">
      <w:pPr>
        <w:pStyle w:val="BodyText"/>
        <w:spacing w:before="120" w:after="120"/>
        <w:ind w:left="0" w:firstLine="0"/>
        <w:jc w:val="both"/>
        <w:rPr>
          <w:rFonts w:cs="Arial"/>
          <w:noProof/>
          <w:color w:val="000000" w:themeColor="text1"/>
          <w:sz w:val="22"/>
          <w:szCs w:val="22"/>
        </w:rPr>
      </w:pPr>
      <w:r w:rsidRPr="000A6CA7">
        <w:rPr>
          <w:rFonts w:ascii="Cambria Math" w:eastAsia="Arial Unicode MS" w:hAnsi="Cambria Math" w:cs="Cambria Math"/>
          <w:color w:val="000000" w:themeColor="text1"/>
          <w:sz w:val="22"/>
          <w:szCs w:val="22"/>
        </w:rPr>
        <w:t>①</w:t>
      </w:r>
      <w:r w:rsidRPr="000A6CA7">
        <w:rPr>
          <w:rFonts w:eastAsia="Arial Unicode MS" w:cs="Arial"/>
          <w:color w:val="000000" w:themeColor="text1"/>
          <w:sz w:val="22"/>
          <w:szCs w:val="22"/>
        </w:rPr>
        <w:t xml:space="preserve"> </w:t>
      </w:r>
      <w:r w:rsidRPr="000A6CA7">
        <w:rPr>
          <w:rFonts w:cs="Arial"/>
          <w:noProof/>
          <w:color w:val="000000" w:themeColor="text1"/>
          <w:sz w:val="22"/>
          <w:szCs w:val="22"/>
        </w:rPr>
        <w:t xml:space="preserve">Military </w:t>
      </w:r>
    </w:p>
    <w:p w:rsidR="00433846" w:rsidRPr="000A6CA7" w:rsidP="00433846" w14:paraId="304CB89B" w14:textId="77777777">
      <w:pPr>
        <w:pStyle w:val="BodyText"/>
        <w:spacing w:before="120" w:after="120"/>
        <w:ind w:left="0" w:firstLine="0"/>
        <w:jc w:val="both"/>
        <w:rPr>
          <w:rFonts w:cs="Arial"/>
          <w:noProof/>
          <w:color w:val="000000" w:themeColor="text1"/>
          <w:sz w:val="22"/>
          <w:szCs w:val="22"/>
        </w:rPr>
      </w:pPr>
      <w:r w:rsidRPr="000A6CA7">
        <w:rPr>
          <w:rFonts w:ascii="Cambria Math" w:eastAsia="Arial Unicode MS" w:hAnsi="Cambria Math" w:cs="Cambria Math"/>
          <w:color w:val="000000" w:themeColor="text1"/>
          <w:sz w:val="22"/>
          <w:szCs w:val="22"/>
        </w:rPr>
        <w:t>②</w:t>
      </w:r>
      <w:r w:rsidRPr="000A6CA7">
        <w:rPr>
          <w:rFonts w:eastAsia="Arial Unicode MS" w:cs="Arial"/>
          <w:noProof/>
          <w:color w:val="000000" w:themeColor="text1"/>
          <w:sz w:val="22"/>
          <w:szCs w:val="22"/>
        </w:rPr>
        <w:t xml:space="preserve"> </w:t>
      </w:r>
      <w:r w:rsidRPr="000A6CA7" w:rsidR="002C4718">
        <w:rPr>
          <w:rFonts w:cs="Arial"/>
          <w:noProof/>
          <w:color w:val="000000" w:themeColor="text1"/>
          <w:sz w:val="22"/>
          <w:szCs w:val="22"/>
        </w:rPr>
        <w:t xml:space="preserve">Government Civilian </w:t>
      </w:r>
    </w:p>
    <w:p w:rsidR="002C4718" w:rsidRPr="000A6CA7" w:rsidP="00433846" w14:paraId="0A52D5AC" w14:textId="77777777">
      <w:pPr>
        <w:pStyle w:val="BodyText"/>
        <w:spacing w:before="120" w:after="120"/>
        <w:ind w:left="0" w:firstLine="0"/>
        <w:jc w:val="both"/>
        <w:rPr>
          <w:rFonts w:cs="Arial"/>
          <w:color w:val="000000" w:themeColor="text1"/>
          <w:sz w:val="22"/>
          <w:szCs w:val="22"/>
        </w:rPr>
      </w:pPr>
      <w:r w:rsidRPr="005A3FEB">
        <w:rPr>
          <w:rFonts w:ascii="Cambria Math" w:eastAsia="Arial Unicode MS" w:hAnsi="Cambria Math" w:cs="Cambria Math"/>
          <w:color w:val="000000" w:themeColor="text1"/>
          <w:sz w:val="22"/>
          <w:szCs w:val="22"/>
        </w:rPr>
        <w:t>③</w:t>
      </w:r>
      <w:r>
        <w:rPr>
          <w:rFonts w:ascii="Cambria Math" w:eastAsia="Arial Unicode MS" w:hAnsi="Cambria Math" w:cs="Cambria Math"/>
          <w:color w:val="000000" w:themeColor="text1"/>
          <w:sz w:val="22"/>
          <w:szCs w:val="22"/>
        </w:rPr>
        <w:t xml:space="preserve"> </w:t>
      </w:r>
      <w:r w:rsidRPr="000A6CA7">
        <w:rPr>
          <w:rFonts w:cs="Arial"/>
          <w:noProof/>
          <w:color w:val="000000" w:themeColor="text1"/>
          <w:sz w:val="22"/>
          <w:szCs w:val="22"/>
        </w:rPr>
        <w:t xml:space="preserve">Contractor </w:t>
      </w:r>
    </w:p>
    <w:p w:rsidR="00433846" w:rsidRPr="000A6CA7" w:rsidP="00433846" w14:paraId="26DBE647" w14:textId="77777777">
      <w:pPr>
        <w:rPr>
          <w:rFonts w:ascii="Arial" w:eastAsia="Arial" w:hAnsi="Arial" w:cs="Arial"/>
          <w:noProof/>
          <w:color w:val="000000" w:themeColor="text1"/>
        </w:rPr>
      </w:pPr>
    </w:p>
    <w:p w:rsidR="00433846" w:rsidRPr="005A3FEB" w:rsidP="005A3FEB" w14:paraId="5D1DED82" w14:textId="77777777">
      <w:pPr>
        <w:pStyle w:val="BodyText"/>
        <w:spacing w:before="120" w:after="120"/>
        <w:ind w:left="0" w:firstLine="0"/>
        <w:rPr>
          <w:rFonts w:cs="Arial"/>
          <w:sz w:val="22"/>
          <w:szCs w:val="22"/>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 LightCond">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82786137"/>
      <w:docPartObj>
        <w:docPartGallery w:val="Page Numbers (Bottom of Page)"/>
        <w:docPartUnique/>
      </w:docPartObj>
    </w:sdtPr>
    <w:sdtEndPr>
      <w:rPr>
        <w:noProof/>
      </w:rPr>
    </w:sdtEndPr>
    <w:sdtContent>
      <w:p w:rsidR="00A40D58" w14:paraId="166A0353" w14:textId="77777777">
        <w:pPr>
          <w:pStyle w:val="Footer"/>
          <w:jc w:val="right"/>
        </w:pPr>
        <w:r>
          <w:fldChar w:fldCharType="begin"/>
        </w:r>
        <w:r>
          <w:instrText xml:space="preserve"> PAGE   \* MERGEFORMAT </w:instrText>
        </w:r>
        <w:r>
          <w:fldChar w:fldCharType="separate"/>
        </w:r>
        <w:r w:rsidR="002F3883">
          <w:rPr>
            <w:noProof/>
          </w:rPr>
          <w:t>4</w:t>
        </w:r>
        <w:r>
          <w:rPr>
            <w:noProof/>
          </w:rPr>
          <w:fldChar w:fldCharType="end"/>
        </w:r>
      </w:p>
    </w:sdtContent>
  </w:sdt>
  <w:p w:rsidR="00A40D58" w14:paraId="7C0E56D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0D58" w:rsidRPr="004456B0" w14:paraId="0F4C8725" w14:textId="77777777">
    <w:pPr>
      <w:pStyle w:val="Footer"/>
      <w:rPr>
        <w:i/>
      </w:rPr>
    </w:pPr>
    <w:r w:rsidRPr="004456B0">
      <w:rPr>
        <w:i/>
      </w:rPr>
      <w:t xml:space="preserve">L: </w:t>
    </w:r>
    <w:r w:rsidRPr="00E93922">
      <w:rPr>
        <w:i/>
        <w:noProof/>
      </w:rPr>
      <w:t>English</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0D58" w14:paraId="6747858D" w14:textId="624C72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0D58" w14:paraId="244C0D98" w14:textId="29C6E8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0D58" w14:paraId="071A6325" w14:textId="1D124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8405D0"/>
    <w:multiLevelType w:val="hybridMultilevel"/>
    <w:tmpl w:val="421EFB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F4E4778"/>
    <w:multiLevelType w:val="hybridMultilevel"/>
    <w:tmpl w:val="30243E02"/>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8AA78E5"/>
    <w:multiLevelType w:val="hybridMultilevel"/>
    <w:tmpl w:val="56B85E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F2A5358"/>
    <w:multiLevelType w:val="hybridMultilevel"/>
    <w:tmpl w:val="21E473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97C3EB4"/>
    <w:multiLevelType w:val="hybridMultilevel"/>
    <w:tmpl w:val="A1C6CB3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19D6100"/>
    <w:multiLevelType w:val="hybridMultilevel"/>
    <w:tmpl w:val="E222F456"/>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F095626"/>
    <w:multiLevelType w:val="hybridMultilevel"/>
    <w:tmpl w:val="AF10721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27153169">
    <w:abstractNumId w:val="3"/>
  </w:num>
  <w:num w:numId="2" w16cid:durableId="577518087">
    <w:abstractNumId w:val="0"/>
  </w:num>
  <w:num w:numId="3" w16cid:durableId="1015110377">
    <w:abstractNumId w:val="2"/>
  </w:num>
  <w:num w:numId="4" w16cid:durableId="745498903">
    <w:abstractNumId w:val="5"/>
  </w:num>
  <w:num w:numId="5" w16cid:durableId="1007634663">
    <w:abstractNumId w:val="4"/>
  </w:num>
  <w:num w:numId="6" w16cid:durableId="478115032">
    <w:abstractNumId w:val="1"/>
  </w:num>
  <w:num w:numId="7" w16cid:durableId="18830573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9BB"/>
    <w:rsid w:val="00031C19"/>
    <w:rsid w:val="00045F8E"/>
    <w:rsid w:val="000554D4"/>
    <w:rsid w:val="00077417"/>
    <w:rsid w:val="00095704"/>
    <w:rsid w:val="000A2C3C"/>
    <w:rsid w:val="000A6CA7"/>
    <w:rsid w:val="000F5266"/>
    <w:rsid w:val="001060FA"/>
    <w:rsid w:val="001112C2"/>
    <w:rsid w:val="0012642A"/>
    <w:rsid w:val="00150A6F"/>
    <w:rsid w:val="001F1A35"/>
    <w:rsid w:val="0020252E"/>
    <w:rsid w:val="00277438"/>
    <w:rsid w:val="00294FF8"/>
    <w:rsid w:val="002A518F"/>
    <w:rsid w:val="002C4718"/>
    <w:rsid w:val="002E2535"/>
    <w:rsid w:val="002F22AA"/>
    <w:rsid w:val="002F3883"/>
    <w:rsid w:val="003139E2"/>
    <w:rsid w:val="00316604"/>
    <w:rsid w:val="003225B0"/>
    <w:rsid w:val="00327589"/>
    <w:rsid w:val="003A250C"/>
    <w:rsid w:val="003B55FE"/>
    <w:rsid w:val="00433846"/>
    <w:rsid w:val="004456B0"/>
    <w:rsid w:val="004629BB"/>
    <w:rsid w:val="00465FFB"/>
    <w:rsid w:val="004761AA"/>
    <w:rsid w:val="004906BC"/>
    <w:rsid w:val="004E27B0"/>
    <w:rsid w:val="00570A8F"/>
    <w:rsid w:val="005A1F23"/>
    <w:rsid w:val="005A3FEB"/>
    <w:rsid w:val="006A10CD"/>
    <w:rsid w:val="0078469F"/>
    <w:rsid w:val="007C48EA"/>
    <w:rsid w:val="007D0F9F"/>
    <w:rsid w:val="00870D0A"/>
    <w:rsid w:val="00880E62"/>
    <w:rsid w:val="008A05EB"/>
    <w:rsid w:val="0090507D"/>
    <w:rsid w:val="009305B7"/>
    <w:rsid w:val="00944875"/>
    <w:rsid w:val="009628E6"/>
    <w:rsid w:val="009A1869"/>
    <w:rsid w:val="009A199A"/>
    <w:rsid w:val="009C06D8"/>
    <w:rsid w:val="009E182B"/>
    <w:rsid w:val="00A40652"/>
    <w:rsid w:val="00A40D58"/>
    <w:rsid w:val="00B041A7"/>
    <w:rsid w:val="00BE0D65"/>
    <w:rsid w:val="00BE44DA"/>
    <w:rsid w:val="00C27BE6"/>
    <w:rsid w:val="00C62B3C"/>
    <w:rsid w:val="00C82702"/>
    <w:rsid w:val="00C915AD"/>
    <w:rsid w:val="00D256F7"/>
    <w:rsid w:val="00D36113"/>
    <w:rsid w:val="00D74C7D"/>
    <w:rsid w:val="00DB7289"/>
    <w:rsid w:val="00DD6943"/>
    <w:rsid w:val="00E13525"/>
    <w:rsid w:val="00E15105"/>
    <w:rsid w:val="00E27F72"/>
    <w:rsid w:val="00E32E56"/>
    <w:rsid w:val="00E374E4"/>
    <w:rsid w:val="00E93922"/>
    <w:rsid w:val="00EB5FC1"/>
    <w:rsid w:val="00F13B83"/>
    <w:rsid w:val="00F62D07"/>
    <w:rsid w:val="00F871E4"/>
    <w:rsid w:val="00FF65D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51FCB4"/>
  <w15:chartTrackingRefBased/>
  <w15:docId w15:val="{D0215A87-6BFE-4978-B8B4-89885B6B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629BB"/>
    <w:pPr>
      <w:widowControl w:val="0"/>
      <w:spacing w:after="0" w:line="240" w:lineRule="auto"/>
      <w:ind w:left="1311" w:hanging="491"/>
    </w:pPr>
    <w:rPr>
      <w:rFonts w:ascii="Arial" w:eastAsia="Arial" w:hAnsi="Arial"/>
      <w:sz w:val="21"/>
      <w:szCs w:val="21"/>
    </w:rPr>
  </w:style>
  <w:style w:type="character" w:customStyle="1" w:styleId="BodyTextChar">
    <w:name w:val="Body Text Char"/>
    <w:basedOn w:val="DefaultParagraphFont"/>
    <w:link w:val="BodyText"/>
    <w:uiPriority w:val="1"/>
    <w:rsid w:val="004629BB"/>
    <w:rPr>
      <w:rFonts w:ascii="Arial" w:eastAsia="Arial" w:hAnsi="Arial"/>
      <w:sz w:val="21"/>
      <w:szCs w:val="21"/>
    </w:rPr>
  </w:style>
  <w:style w:type="table" w:styleId="TableGrid">
    <w:name w:val="Table Grid"/>
    <w:basedOn w:val="TableNormal"/>
    <w:rsid w:val="004629BB"/>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28E6"/>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9628E6"/>
  </w:style>
  <w:style w:type="paragraph" w:styleId="Footer">
    <w:name w:val="footer"/>
    <w:basedOn w:val="Normal"/>
    <w:link w:val="FooterChar"/>
    <w:uiPriority w:val="99"/>
    <w:unhideWhenUsed/>
    <w:rsid w:val="009628E6"/>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9628E6"/>
  </w:style>
  <w:style w:type="character" w:styleId="Hyperlink">
    <w:name w:val="Hyperlink"/>
    <w:basedOn w:val="DefaultParagraphFont"/>
    <w:uiPriority w:val="99"/>
    <w:unhideWhenUsed/>
    <w:rsid w:val="009628E6"/>
    <w:rPr>
      <w:color w:val="0563C1" w:themeColor="hyperlink"/>
      <w:u w:val="single"/>
    </w:rPr>
  </w:style>
  <w:style w:type="character" w:customStyle="1" w:styleId="A1">
    <w:name w:val="A1"/>
    <w:uiPriority w:val="99"/>
    <w:rsid w:val="009628E6"/>
    <w:rPr>
      <w:rFonts w:cs="HelveticaNeue LightCond"/>
      <w:color w:val="211D1E"/>
      <w:sz w:val="22"/>
      <w:szCs w:val="22"/>
    </w:rPr>
  </w:style>
  <w:style w:type="paragraph" w:styleId="HTMLPreformatted">
    <w:name w:val="HTML Preformatted"/>
    <w:basedOn w:val="Normal"/>
    <w:link w:val="HTMLPreformattedChar"/>
    <w:rsid w:val="0096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9628E6"/>
    <w:rPr>
      <w:rFonts w:ascii="Courier New" w:eastAsia="Times New Roman" w:hAnsi="Courier New" w:cs="Courier New"/>
      <w:sz w:val="20"/>
      <w:szCs w:val="20"/>
    </w:rPr>
  </w:style>
  <w:style w:type="paragraph" w:styleId="ListParagraph">
    <w:name w:val="List Paragraph"/>
    <w:basedOn w:val="Normal"/>
    <w:uiPriority w:val="34"/>
    <w:qFormat/>
    <w:rsid w:val="009628E6"/>
    <w:pPr>
      <w:ind w:left="720"/>
      <w:contextualSpacing/>
    </w:pPr>
  </w:style>
  <w:style w:type="paragraph" w:customStyle="1" w:styleId="TableParagraph">
    <w:name w:val="Table Paragraph"/>
    <w:basedOn w:val="Normal"/>
    <w:uiPriority w:val="1"/>
    <w:qFormat/>
    <w:rsid w:val="009628E6"/>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tara.a.clements.civ@army.mil" TargetMode="External" /><Relationship Id="rId5" Type="http://schemas.openxmlformats.org/officeDocument/2006/relationships/hyperlink" Target="mailto:milsuite@mail.mil"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Kluk, Christine CTR</dc:creator>
  <cp:lastModifiedBy>Fravel, Douglas Vernon CIV USARMY HQDA CIO (USA)</cp:lastModifiedBy>
  <cp:revision>2</cp:revision>
  <dcterms:created xsi:type="dcterms:W3CDTF">2023-04-18T16:10:00Z</dcterms:created>
  <dcterms:modified xsi:type="dcterms:W3CDTF">2023-04-18T16:10:00Z</dcterms:modified>
</cp:coreProperties>
</file>