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3965F0AB"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RPr="00DD2017" w:rsidP="00DD2017" w14:paraId="0D44BC6C" w14:textId="01554AA7">
      <w:pPr>
        <w:jc w:val="center"/>
        <w:rPr>
          <w:rFonts w:asciiTheme="majorHAnsi" w:hAnsiTheme="majorHAnsi"/>
          <w:sz w:val="24"/>
        </w:rPr>
      </w:pPr>
      <w:r w:rsidRPr="00DD2017">
        <w:rPr>
          <w:rFonts w:asciiTheme="majorHAnsi" w:hAnsiTheme="majorHAnsi"/>
          <w:sz w:val="24"/>
        </w:rPr>
        <w:t xml:space="preserve">DLA Desktop Browse Survey – </w:t>
      </w:r>
      <w:bookmarkStart w:id="0" w:name="_Hlk134178397"/>
      <w:r w:rsidRPr="00DD2017">
        <w:rPr>
          <w:rFonts w:asciiTheme="majorHAnsi" w:hAnsiTheme="majorHAnsi"/>
          <w:sz w:val="24"/>
        </w:rPr>
        <w:t>OMB Control Number 0704</w:t>
      </w:r>
      <w:r>
        <w:rPr>
          <w:rFonts w:asciiTheme="majorHAnsi" w:hAnsiTheme="majorHAnsi"/>
          <w:sz w:val="24"/>
        </w:rPr>
        <w:t>-DDBS</w:t>
      </w:r>
      <w:bookmarkEnd w:id="0"/>
    </w:p>
    <w:p w:rsidR="00340D9B" w:rsidP="006E563D" w14:paraId="20FD2618" w14:textId="77777777">
      <w:pPr>
        <w:spacing w:after="0" w:line="240" w:lineRule="auto"/>
        <w:rPr>
          <w:rFonts w:asciiTheme="majorHAnsi" w:hAnsiTheme="majorHAnsi"/>
          <w:sz w:val="24"/>
        </w:rPr>
      </w:pPr>
    </w:p>
    <w:p w:rsidR="005C7428" w:rsidRPr="0085688C" w:rsidP="006E563D" w14:paraId="2AAB3CAA" w14:textId="2E94C57A">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00DD2017" w:rsidRPr="00DD2017" w:rsidP="00DD2017" w14:paraId="74BF9A32" w14:textId="1C689EDB">
      <w:pPr>
        <w:spacing w:after="0" w:line="240" w:lineRule="auto"/>
        <w:rPr>
          <w:rFonts w:asciiTheme="majorHAnsi" w:hAnsiTheme="majorHAnsi"/>
          <w:iCs/>
          <w:sz w:val="24"/>
        </w:rPr>
      </w:pPr>
      <w:r w:rsidRPr="00DD2017">
        <w:rPr>
          <w:rFonts w:asciiTheme="majorHAnsi" w:hAnsiTheme="majorHAnsi"/>
          <w:iCs/>
          <w:sz w:val="24"/>
        </w:rPr>
        <w:t>The Defense Logistics Agency is an organization with a public-facing website used to inform and work with its customers in the military services; federal, state</w:t>
      </w:r>
      <w:r w:rsidR="008964FA">
        <w:rPr>
          <w:rFonts w:asciiTheme="majorHAnsi" w:hAnsiTheme="majorHAnsi"/>
          <w:iCs/>
          <w:sz w:val="24"/>
        </w:rPr>
        <w:t>,</w:t>
      </w:r>
      <w:r w:rsidRPr="00DD2017">
        <w:rPr>
          <w:rFonts w:asciiTheme="majorHAnsi" w:hAnsiTheme="majorHAnsi"/>
          <w:iCs/>
          <w:sz w:val="24"/>
        </w:rPr>
        <w:t xml:space="preserve"> and local governments; industry and small business; and the </w:t>
      </w:r>
      <w:r w:rsidRPr="00DD2017">
        <w:rPr>
          <w:rFonts w:asciiTheme="majorHAnsi" w:hAnsiTheme="majorHAnsi"/>
          <w:iCs/>
          <w:sz w:val="24"/>
        </w:rPr>
        <w:t>general public</w:t>
      </w:r>
      <w:r w:rsidRPr="00DD2017">
        <w:rPr>
          <w:rFonts w:asciiTheme="majorHAnsi" w:hAnsiTheme="majorHAnsi"/>
          <w:iCs/>
          <w:sz w:val="24"/>
        </w:rPr>
        <w:t>. Measurement and feedback through surveying is needed to better meet the needs of the agency’s audiences and provide both overall goals for improvement and to address specific issues presented by website visitors.</w:t>
      </w:r>
    </w:p>
    <w:p w:rsidR="00DD2017" w:rsidRPr="00DD2017" w:rsidP="00DD2017" w14:paraId="758B7276" w14:textId="77777777">
      <w:pPr>
        <w:spacing w:after="0" w:line="240" w:lineRule="auto"/>
        <w:rPr>
          <w:rFonts w:asciiTheme="majorHAnsi" w:hAnsiTheme="majorHAnsi"/>
          <w:iCs/>
          <w:sz w:val="24"/>
        </w:rPr>
      </w:pPr>
    </w:p>
    <w:p w:rsidR="00DD2017" w:rsidRPr="00DD2017" w:rsidP="00DD2017" w14:paraId="01B31447" w14:textId="77777777">
      <w:pPr>
        <w:spacing w:after="0" w:line="240" w:lineRule="auto"/>
        <w:rPr>
          <w:rFonts w:asciiTheme="majorHAnsi" w:hAnsiTheme="majorHAnsi"/>
          <w:iCs/>
          <w:sz w:val="24"/>
        </w:rPr>
      </w:pPr>
      <w:r w:rsidRPr="00DD2017">
        <w:rPr>
          <w:rFonts w:asciiTheme="majorHAnsi" w:hAnsiTheme="majorHAnsi"/>
          <w:iCs/>
          <w:sz w:val="24"/>
        </w:rPr>
        <w:t>While most of the impact of the survey is directly applied back to the website, feedback can partially influence other DLA functions. Data derived from surveying customer experiences on the agency’s website provides added context for long-term business decisions within the agency ranging from communications campaigns to information technology infrastructure.</w:t>
      </w:r>
    </w:p>
    <w:p w:rsidR="00DD2017" w:rsidRPr="00DD2017" w:rsidP="00DD2017" w14:paraId="4E1DA190" w14:textId="77777777">
      <w:pPr>
        <w:spacing w:after="0" w:line="240" w:lineRule="auto"/>
        <w:rPr>
          <w:rFonts w:asciiTheme="majorHAnsi" w:hAnsiTheme="majorHAnsi"/>
          <w:iCs/>
          <w:sz w:val="24"/>
        </w:rPr>
      </w:pPr>
    </w:p>
    <w:p w:rsidR="00DD2017" w:rsidRPr="00DD2017" w:rsidP="00DD2017" w14:paraId="61CBECE0" w14:textId="77777777">
      <w:pPr>
        <w:spacing w:after="0" w:line="240" w:lineRule="auto"/>
        <w:rPr>
          <w:rFonts w:asciiTheme="majorHAnsi" w:hAnsiTheme="majorHAnsi"/>
          <w:iCs/>
          <w:sz w:val="24"/>
        </w:rPr>
      </w:pPr>
      <w:r w:rsidRPr="00DD2017">
        <w:rPr>
          <w:rFonts w:asciiTheme="majorHAnsi" w:hAnsiTheme="majorHAnsi"/>
          <w:iCs/>
          <w:sz w:val="24"/>
        </w:rPr>
        <w:t>Previous surveying provided a valuable focus for a sitewide redesign that concluded in 2022. Continued surveying would help measure the effectiveness of the redesign and provide direction for ongoing maintenance efforts. Further surveying would also provide insight into other areas of improvement as DLA’s hosting agency, the Defense Media Activity, moves forward with changes to the overall content management system to better meet customers’ needs in the next three to five years.</w:t>
      </w:r>
    </w:p>
    <w:p w:rsidR="00DD2017" w:rsidRPr="00DD2017" w:rsidP="00DD2017" w14:paraId="674B3CDE" w14:textId="77777777">
      <w:pPr>
        <w:spacing w:after="0" w:line="240" w:lineRule="auto"/>
        <w:rPr>
          <w:rFonts w:asciiTheme="majorHAnsi" w:hAnsiTheme="majorHAnsi"/>
          <w:iCs/>
          <w:sz w:val="24"/>
        </w:rPr>
      </w:pPr>
    </w:p>
    <w:p w:rsidR="00DD2017" w:rsidRPr="00DD2017" w:rsidP="00DD2017" w14:paraId="4C6AF547" w14:textId="77777777">
      <w:pPr>
        <w:spacing w:after="0" w:line="240" w:lineRule="auto"/>
        <w:rPr>
          <w:rFonts w:asciiTheme="majorHAnsi" w:hAnsiTheme="majorHAnsi"/>
          <w:iCs/>
          <w:sz w:val="24"/>
        </w:rPr>
      </w:pPr>
      <w:r w:rsidRPr="00DD2017">
        <w:rPr>
          <w:rFonts w:asciiTheme="majorHAnsi" w:hAnsiTheme="majorHAnsi"/>
          <w:iCs/>
          <w:sz w:val="24"/>
        </w:rPr>
        <w:t>Authorities for this collection:</w:t>
      </w:r>
    </w:p>
    <w:p w:rsidR="00DD2017" w:rsidRPr="00DD2017" w:rsidP="00DD2017" w14:paraId="3E507C76" w14:textId="77777777">
      <w:pPr>
        <w:spacing w:after="0" w:line="240" w:lineRule="auto"/>
        <w:rPr>
          <w:rFonts w:asciiTheme="majorHAnsi" w:hAnsiTheme="majorHAnsi"/>
          <w:iCs/>
          <w:sz w:val="24"/>
        </w:rPr>
      </w:pPr>
    </w:p>
    <w:p w:rsidR="00DD2017" w:rsidRPr="00DD2017" w:rsidP="00DD2017" w14:paraId="30C38246" w14:textId="77777777">
      <w:pPr>
        <w:spacing w:after="0" w:line="240" w:lineRule="auto"/>
        <w:rPr>
          <w:rFonts w:asciiTheme="majorHAnsi" w:hAnsiTheme="majorHAnsi"/>
          <w:iCs/>
          <w:sz w:val="24"/>
        </w:rPr>
      </w:pPr>
      <w:r w:rsidRPr="00DD2017">
        <w:rPr>
          <w:rFonts w:asciiTheme="majorHAnsi" w:hAnsiTheme="majorHAnsi"/>
          <w:iCs/>
          <w:sz w:val="24"/>
        </w:rPr>
        <w:t>The 2021-2026 DLA Strategic Plan specifies two areas relating to metrics collection and customer feedback in the “Trusted Mission Partner” line of effort:</w:t>
      </w:r>
    </w:p>
    <w:p w:rsidR="00DD2017" w:rsidRPr="00DD2017" w:rsidP="00DD2017" w14:paraId="5769953D" w14:textId="385723DE">
      <w:pPr>
        <w:pStyle w:val="ListParagraph"/>
        <w:numPr>
          <w:ilvl w:val="0"/>
          <w:numId w:val="25"/>
        </w:numPr>
        <w:spacing w:after="0" w:line="240" w:lineRule="auto"/>
        <w:rPr>
          <w:rFonts w:asciiTheme="majorHAnsi" w:hAnsiTheme="majorHAnsi"/>
          <w:iCs/>
          <w:sz w:val="24"/>
        </w:rPr>
      </w:pPr>
      <w:r w:rsidRPr="00DD2017">
        <w:rPr>
          <w:rFonts w:asciiTheme="majorHAnsi" w:hAnsiTheme="majorHAnsi"/>
          <w:iCs/>
          <w:sz w:val="24"/>
        </w:rPr>
        <w:t>Objective 3.1: Implement customer-centric performance metrics and predictive problem-solving culture</w:t>
      </w:r>
    </w:p>
    <w:p w:rsidR="00DD2017" w:rsidRPr="00DD2017" w:rsidP="00DD2017" w14:paraId="088F2EE3" w14:textId="002E9E40">
      <w:pPr>
        <w:pStyle w:val="ListParagraph"/>
        <w:numPr>
          <w:ilvl w:val="0"/>
          <w:numId w:val="25"/>
        </w:numPr>
        <w:spacing w:after="0" w:line="240" w:lineRule="auto"/>
        <w:rPr>
          <w:rFonts w:asciiTheme="majorHAnsi" w:hAnsiTheme="majorHAnsi"/>
          <w:iCs/>
          <w:sz w:val="24"/>
        </w:rPr>
      </w:pPr>
      <w:r w:rsidRPr="00DD2017">
        <w:rPr>
          <w:rFonts w:asciiTheme="majorHAnsi" w:hAnsiTheme="majorHAnsi"/>
          <w:iCs/>
          <w:sz w:val="24"/>
        </w:rPr>
        <w:t>Objective 3.3: Provide next generation customer service, including a customer feedback mechanism</w:t>
      </w:r>
    </w:p>
    <w:p w:rsidR="00510F0C" w:rsidRPr="00DD2017" w:rsidP="00DD2017" w14:paraId="45D1CD42" w14:textId="34E1FCB2">
      <w:pPr>
        <w:pStyle w:val="ListParagraph"/>
        <w:numPr>
          <w:ilvl w:val="1"/>
          <w:numId w:val="25"/>
        </w:numPr>
        <w:spacing w:after="0" w:line="240" w:lineRule="auto"/>
        <w:rPr>
          <w:rFonts w:asciiTheme="majorHAnsi" w:hAnsiTheme="majorHAnsi"/>
          <w:iCs/>
          <w:sz w:val="24"/>
        </w:rPr>
      </w:pPr>
      <w:r w:rsidRPr="00DD2017">
        <w:rPr>
          <w:rFonts w:asciiTheme="majorHAnsi" w:hAnsiTheme="majorHAnsi"/>
          <w:iCs/>
          <w:sz w:val="24"/>
        </w:rPr>
        <w:t>“Building trust begins with understanding our customers’ priorities. Through a collaborative, data-driven problem-solving culture, we will pursue viable solutions to these critical challenges. DLA will improve trust and transparency by enhancing customer-facing tools and software, formalizing customer feedback and increasing collaboration at all levels. We will align performance metrics and targets to ensure we are accountable to our customers.”</w:t>
      </w:r>
    </w:p>
    <w:p w:rsidR="00DD2017" w:rsidP="00DD2017" w14:paraId="1841262C" w14:textId="77777777">
      <w:pPr>
        <w:spacing w:after="0" w:line="240" w:lineRule="auto"/>
        <w:rPr>
          <w:rFonts w:asciiTheme="majorHAnsi" w:hAnsiTheme="majorHAnsi"/>
          <w:sz w:val="24"/>
        </w:rPr>
      </w:pPr>
    </w:p>
    <w:p w:rsidR="005C7428" w:rsidRPr="0085688C" w:rsidP="006E563D" w14:paraId="1CBC2642" w14:textId="74A3009C">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7B331C" w:rsidRPr="007B331C" w:rsidP="007B331C" w14:paraId="41FB9A44" w14:textId="77777777">
      <w:pPr>
        <w:spacing w:after="0" w:line="240" w:lineRule="auto"/>
        <w:rPr>
          <w:rFonts w:asciiTheme="majorHAnsi" w:hAnsiTheme="majorHAnsi"/>
          <w:iCs/>
          <w:sz w:val="24"/>
        </w:rPr>
      </w:pPr>
      <w:r w:rsidRPr="007B331C">
        <w:rPr>
          <w:rFonts w:asciiTheme="majorHAnsi" w:hAnsiTheme="majorHAnsi"/>
          <w:iCs/>
          <w:sz w:val="24"/>
        </w:rPr>
        <w:t xml:space="preserve">The DLA Desktop Browse Survey is a web-based survey triggered by a visit to the DLA website at www.dla.mil. If they have not taken or declined a survey within the past six months, visitors to the website are prompted to take the survey via an in-window pop-up. </w:t>
      </w:r>
      <w:r w:rsidRPr="007B331C">
        <w:rPr>
          <w:rFonts w:asciiTheme="majorHAnsi" w:hAnsiTheme="majorHAnsi"/>
          <w:iCs/>
          <w:sz w:val="24"/>
        </w:rPr>
        <w:t xml:space="preserve">Visitors may freely decline the survey and </w:t>
      </w:r>
      <w:r w:rsidRPr="007B331C">
        <w:rPr>
          <w:rFonts w:asciiTheme="majorHAnsi" w:hAnsiTheme="majorHAnsi"/>
          <w:iCs/>
          <w:sz w:val="24"/>
        </w:rPr>
        <w:t>continue on</w:t>
      </w:r>
      <w:r w:rsidRPr="007B331C">
        <w:rPr>
          <w:rFonts w:asciiTheme="majorHAnsi" w:hAnsiTheme="majorHAnsi"/>
          <w:iCs/>
          <w:sz w:val="24"/>
        </w:rPr>
        <w:t xml:space="preserve"> to their intended page. If visitors choose to participate in the survey, a pop-up window opens in the background and waits until the visitor has </w:t>
      </w:r>
      <w:r w:rsidRPr="007B331C">
        <w:rPr>
          <w:rFonts w:asciiTheme="majorHAnsi" w:hAnsiTheme="majorHAnsi"/>
          <w:iCs/>
          <w:sz w:val="24"/>
        </w:rPr>
        <w:t>completely finished</w:t>
      </w:r>
      <w:r w:rsidRPr="007B331C">
        <w:rPr>
          <w:rFonts w:asciiTheme="majorHAnsi" w:hAnsiTheme="majorHAnsi"/>
          <w:iCs/>
          <w:sz w:val="24"/>
        </w:rPr>
        <w:t xml:space="preserve"> their browsing session on www.dla.mil before confirming if they would like to begin the survey.</w:t>
      </w:r>
    </w:p>
    <w:p w:rsidR="007B331C" w:rsidRPr="007B331C" w:rsidP="007B331C" w14:paraId="6C59F0DA" w14:textId="77777777">
      <w:pPr>
        <w:spacing w:after="0" w:line="240" w:lineRule="auto"/>
        <w:rPr>
          <w:rFonts w:asciiTheme="majorHAnsi" w:hAnsiTheme="majorHAnsi"/>
          <w:iCs/>
          <w:sz w:val="24"/>
        </w:rPr>
      </w:pPr>
    </w:p>
    <w:p w:rsidR="0016455A" w:rsidP="0016455A" w14:paraId="55B940D3" w14:textId="2BEFA5E4">
      <w:pPr>
        <w:spacing w:after="0" w:line="240" w:lineRule="auto"/>
        <w:rPr>
          <w:rFonts w:asciiTheme="majorHAnsi" w:hAnsiTheme="majorHAnsi"/>
          <w:iCs/>
          <w:sz w:val="24"/>
        </w:rPr>
      </w:pPr>
      <w:r w:rsidRPr="0016455A">
        <w:rPr>
          <w:rFonts w:asciiTheme="majorHAnsi" w:hAnsiTheme="majorHAnsi"/>
          <w:iCs/>
          <w:sz w:val="24"/>
        </w:rPr>
        <w:t xml:space="preserve">This survey uses partitioning, skip logic, and non-required questions to streamline the survey experience for individual users. Respondents can choose to only answer </w:t>
      </w:r>
      <w:r w:rsidR="001246A2">
        <w:rPr>
          <w:rFonts w:asciiTheme="majorHAnsi" w:hAnsiTheme="majorHAnsi"/>
          <w:iCs/>
          <w:sz w:val="24"/>
        </w:rPr>
        <w:t xml:space="preserve">default </w:t>
      </w:r>
      <w:r w:rsidRPr="0016455A">
        <w:rPr>
          <w:rFonts w:asciiTheme="majorHAnsi" w:hAnsiTheme="majorHAnsi"/>
          <w:iCs/>
          <w:sz w:val="24"/>
        </w:rPr>
        <w:t>questions that will not trigger skip logic as well as not respond to short answer questions, reducing the participation time.</w:t>
      </w:r>
    </w:p>
    <w:p w:rsidR="0016455A" w:rsidRPr="007B331C" w:rsidP="0016455A" w14:paraId="676B8433" w14:textId="77777777">
      <w:pPr>
        <w:spacing w:after="0" w:line="240" w:lineRule="auto"/>
        <w:rPr>
          <w:rFonts w:asciiTheme="majorHAnsi" w:hAnsiTheme="majorHAnsi"/>
          <w:iCs/>
          <w:sz w:val="24"/>
        </w:rPr>
      </w:pPr>
    </w:p>
    <w:p w:rsidR="0016455A" w:rsidP="007B331C" w14:paraId="5389CEFD" w14:textId="22BB97AF">
      <w:pPr>
        <w:spacing w:after="0" w:line="240" w:lineRule="auto"/>
        <w:rPr>
          <w:rFonts w:asciiTheme="majorHAnsi" w:hAnsiTheme="majorHAnsi"/>
          <w:iCs/>
          <w:sz w:val="24"/>
        </w:rPr>
      </w:pPr>
      <w:r w:rsidRPr="007B331C">
        <w:rPr>
          <w:rFonts w:asciiTheme="majorHAnsi" w:hAnsiTheme="majorHAnsi"/>
          <w:iCs/>
          <w:sz w:val="24"/>
        </w:rPr>
        <w:t xml:space="preserve">Visitors to DLA’s public website include government and military audiences who work with DLA to obtain products and services, industry representatives seeking to work with the federal government, and researchers and members of the </w:t>
      </w:r>
      <w:r w:rsidRPr="007B331C">
        <w:rPr>
          <w:rFonts w:asciiTheme="majorHAnsi" w:hAnsiTheme="majorHAnsi"/>
          <w:iCs/>
          <w:sz w:val="24"/>
        </w:rPr>
        <w:t>general public</w:t>
      </w:r>
      <w:r w:rsidRPr="007B331C">
        <w:rPr>
          <w:rFonts w:asciiTheme="majorHAnsi" w:hAnsiTheme="majorHAnsi"/>
          <w:iCs/>
          <w:sz w:val="24"/>
        </w:rPr>
        <w:t xml:space="preserve"> who want to learn more about the agency.</w:t>
      </w:r>
    </w:p>
    <w:p w:rsidR="007B331C" w:rsidRPr="007B331C" w:rsidP="007B331C" w14:paraId="47BAEE38" w14:textId="77777777">
      <w:pPr>
        <w:spacing w:after="0" w:line="240" w:lineRule="auto"/>
        <w:rPr>
          <w:rFonts w:asciiTheme="majorHAnsi" w:hAnsiTheme="majorHAnsi"/>
          <w:iCs/>
          <w:sz w:val="24"/>
        </w:rPr>
      </w:pPr>
    </w:p>
    <w:p w:rsidR="007B331C" w:rsidRPr="007B331C" w:rsidP="007B331C" w14:paraId="6951A26C" w14:textId="77777777">
      <w:pPr>
        <w:spacing w:after="0" w:line="240" w:lineRule="auto"/>
        <w:rPr>
          <w:rFonts w:asciiTheme="majorHAnsi" w:hAnsiTheme="majorHAnsi"/>
          <w:iCs/>
          <w:sz w:val="24"/>
        </w:rPr>
      </w:pPr>
      <w:r w:rsidRPr="007B331C">
        <w:rPr>
          <w:rFonts w:asciiTheme="majorHAnsi" w:hAnsiTheme="majorHAnsi"/>
          <w:iCs/>
          <w:sz w:val="24"/>
        </w:rPr>
        <w:t>Survey deployment and data collection is implemented through Verint Systems Inc., and their Verint Predictive Experience survey and platform. Government and contractor employees affiliated with the DLA Public Affairs office have continuous access to the anonymous survey responses individually and in aggregate. Individual survey responses remain anonymous.</w:t>
      </w:r>
    </w:p>
    <w:p w:rsidR="007B331C" w:rsidRPr="007B331C" w:rsidP="007B331C" w14:paraId="7BD0FF65" w14:textId="77777777">
      <w:pPr>
        <w:spacing w:after="0" w:line="240" w:lineRule="auto"/>
        <w:rPr>
          <w:rFonts w:asciiTheme="majorHAnsi" w:hAnsiTheme="majorHAnsi"/>
          <w:iCs/>
          <w:sz w:val="24"/>
        </w:rPr>
      </w:pPr>
    </w:p>
    <w:p w:rsidR="007B331C" w:rsidRPr="007B331C" w:rsidP="007B331C" w14:paraId="1BE2B0B1" w14:textId="77777777">
      <w:pPr>
        <w:spacing w:after="0" w:line="240" w:lineRule="auto"/>
        <w:rPr>
          <w:rFonts w:asciiTheme="majorHAnsi" w:hAnsiTheme="majorHAnsi"/>
          <w:iCs/>
          <w:sz w:val="24"/>
        </w:rPr>
      </w:pPr>
      <w:r w:rsidRPr="007B331C">
        <w:rPr>
          <w:rFonts w:asciiTheme="majorHAnsi" w:hAnsiTheme="majorHAnsi"/>
          <w:iCs/>
          <w:sz w:val="24"/>
        </w:rPr>
        <w:t xml:space="preserve">DLA Public Affairs uses the feedback to address immediate concerns and set both short and long-term goals for improving the agency’s website. Actionable survey comments are addressed with DLA offices who manage the corresponding website content for quick, specific, and direct content improvements. Short-term actions include fixing broken links, adding or updating page content, </w:t>
      </w:r>
      <w:r w:rsidRPr="007B331C">
        <w:rPr>
          <w:rFonts w:asciiTheme="majorHAnsi" w:hAnsiTheme="majorHAnsi"/>
          <w:iCs/>
          <w:sz w:val="24"/>
        </w:rPr>
        <w:t>restructuring</w:t>
      </w:r>
      <w:r w:rsidRPr="007B331C">
        <w:rPr>
          <w:rFonts w:asciiTheme="majorHAnsi" w:hAnsiTheme="majorHAnsi"/>
          <w:iCs/>
          <w:sz w:val="24"/>
        </w:rPr>
        <w:t xml:space="preserve"> or altering page layouts to make content easier to browse, and creating new resources to meet previously unknown customer needs.</w:t>
      </w:r>
    </w:p>
    <w:p w:rsidR="007B331C" w:rsidRPr="007B331C" w:rsidP="007B331C" w14:paraId="62A13876" w14:textId="77777777">
      <w:pPr>
        <w:spacing w:after="0" w:line="240" w:lineRule="auto"/>
        <w:rPr>
          <w:rFonts w:asciiTheme="majorHAnsi" w:hAnsiTheme="majorHAnsi"/>
          <w:iCs/>
          <w:sz w:val="24"/>
        </w:rPr>
      </w:pPr>
    </w:p>
    <w:p w:rsidR="007B331C" w:rsidRPr="007B331C" w:rsidP="007B331C" w14:paraId="5DFFEF9E" w14:textId="7505EE18">
      <w:pPr>
        <w:spacing w:after="0" w:line="240" w:lineRule="auto"/>
        <w:rPr>
          <w:rFonts w:asciiTheme="majorHAnsi" w:hAnsiTheme="majorHAnsi"/>
          <w:iCs/>
          <w:sz w:val="24"/>
        </w:rPr>
      </w:pPr>
      <w:r w:rsidRPr="007B331C">
        <w:rPr>
          <w:rFonts w:asciiTheme="majorHAnsi" w:hAnsiTheme="majorHAnsi"/>
          <w:iCs/>
          <w:sz w:val="24"/>
        </w:rPr>
        <w:t xml:space="preserve">Combined data and trends inform DLA Public Affairs strategy for larger-scale website improvement </w:t>
      </w:r>
      <w:r w:rsidRPr="007B331C" w:rsidR="008964FA">
        <w:rPr>
          <w:rFonts w:asciiTheme="majorHAnsi" w:hAnsiTheme="majorHAnsi"/>
          <w:iCs/>
          <w:sz w:val="24"/>
        </w:rPr>
        <w:t>projects and</w:t>
      </w:r>
      <w:r w:rsidRPr="007B331C">
        <w:rPr>
          <w:rFonts w:asciiTheme="majorHAnsi" w:hAnsiTheme="majorHAnsi"/>
          <w:iCs/>
          <w:sz w:val="24"/>
        </w:rPr>
        <w:t xml:space="preserve"> are summarized for DLA senior leader awareness and long-term planning. Larger efforts include changes to sitewide navigation, homepage redesigns, and aggregating previously dispersed similar sitewide resources to central, prominent places. </w:t>
      </w:r>
    </w:p>
    <w:p w:rsidR="007B331C" w:rsidRPr="007B331C" w:rsidP="007B331C" w14:paraId="3E9857B1" w14:textId="77777777">
      <w:pPr>
        <w:spacing w:after="0" w:line="240" w:lineRule="auto"/>
        <w:rPr>
          <w:rFonts w:asciiTheme="majorHAnsi" w:hAnsiTheme="majorHAnsi"/>
          <w:iCs/>
          <w:sz w:val="24"/>
        </w:rPr>
      </w:pPr>
    </w:p>
    <w:p w:rsidR="007B331C" w:rsidRPr="007B331C" w:rsidP="007B331C" w14:paraId="42C366C6" w14:textId="37A299F0">
      <w:pPr>
        <w:spacing w:after="0" w:line="240" w:lineRule="auto"/>
        <w:rPr>
          <w:rFonts w:asciiTheme="majorHAnsi" w:hAnsiTheme="majorHAnsi"/>
          <w:iCs/>
          <w:sz w:val="24"/>
        </w:rPr>
      </w:pPr>
      <w:r w:rsidRPr="007B331C">
        <w:rPr>
          <w:rFonts w:asciiTheme="majorHAnsi" w:hAnsiTheme="majorHAnsi"/>
          <w:iCs/>
          <w:sz w:val="24"/>
        </w:rPr>
        <w:t>The current collection was vital for the agency’s recent two-year complete redesign. A strong foundation of data directed redesign efforts to focus on improving global website navigation, page structuring, and content layout to be more intuitive to customers and in line with contemporary website expectations. Results of actions taken during the lifetime of measurement under previously cleared versions of the survey have seen customer satisfaction raise from 56.7 out of 100 in 2017, to 77.3 out of 100 in 2023.</w:t>
      </w:r>
    </w:p>
    <w:p w:rsidR="005C7428" w:rsidP="006E563D" w14:paraId="27C6A4D5" w14:textId="77777777">
      <w:pPr>
        <w:spacing w:after="0" w:line="240" w:lineRule="auto"/>
        <w:rPr>
          <w:rFonts w:asciiTheme="majorHAnsi" w:hAnsiTheme="majorHAnsi"/>
          <w:i/>
          <w:sz w:val="24"/>
        </w:rPr>
      </w:pPr>
    </w:p>
    <w:p w:rsidR="005C7428" w:rsidRPr="0085688C" w:rsidP="006E563D" w14:paraId="0AAE4238" w14:textId="3AFA2759">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7B331C" w:rsidRPr="007B331C" w:rsidP="006E563D" w14:paraId="06A65F4C" w14:textId="5381FE74">
      <w:pPr>
        <w:spacing w:after="0" w:line="240" w:lineRule="auto"/>
        <w:rPr>
          <w:rFonts w:asciiTheme="majorHAnsi" w:hAnsiTheme="majorHAnsi"/>
          <w:iCs/>
          <w:sz w:val="24"/>
        </w:rPr>
      </w:pPr>
      <w:r w:rsidRPr="007B331C">
        <w:rPr>
          <w:rFonts w:asciiTheme="majorHAnsi" w:hAnsiTheme="majorHAnsi"/>
          <w:iCs/>
          <w:sz w:val="24"/>
        </w:rPr>
        <w:t xml:space="preserve">All </w:t>
      </w:r>
      <w:r>
        <w:rPr>
          <w:rFonts w:asciiTheme="majorHAnsi" w:hAnsiTheme="majorHAnsi"/>
          <w:iCs/>
          <w:sz w:val="24"/>
        </w:rPr>
        <w:t xml:space="preserve">(100%) </w:t>
      </w:r>
      <w:r w:rsidRPr="007B331C">
        <w:rPr>
          <w:rFonts w:asciiTheme="majorHAnsi" w:hAnsiTheme="majorHAnsi"/>
          <w:iCs/>
          <w:sz w:val="24"/>
        </w:rPr>
        <w:t xml:space="preserve">of the responses to the DLA Desktop Browse Survey are collected electronically via the </w:t>
      </w:r>
      <w:r>
        <w:rPr>
          <w:rFonts w:asciiTheme="majorHAnsi" w:hAnsiTheme="majorHAnsi"/>
          <w:iCs/>
          <w:sz w:val="24"/>
        </w:rPr>
        <w:t xml:space="preserve">Verint </w:t>
      </w:r>
      <w:r w:rsidRPr="007B331C">
        <w:rPr>
          <w:rFonts w:asciiTheme="majorHAnsi" w:hAnsiTheme="majorHAnsi"/>
          <w:iCs/>
          <w:sz w:val="24"/>
        </w:rPr>
        <w:t>web</w:t>
      </w:r>
      <w:r>
        <w:rPr>
          <w:rFonts w:asciiTheme="majorHAnsi" w:hAnsiTheme="majorHAnsi"/>
          <w:iCs/>
          <w:sz w:val="24"/>
        </w:rPr>
        <w:t xml:space="preserve">-based surveying platform triggered from visits to the </w:t>
      </w:r>
      <w:r w:rsidRPr="003F7C98">
        <w:rPr>
          <w:rFonts w:asciiTheme="majorHAnsi" w:hAnsiTheme="majorHAnsi"/>
          <w:iCs/>
          <w:sz w:val="24"/>
        </w:rPr>
        <w:t>www.dla.mil</w:t>
      </w:r>
      <w:r>
        <w:rPr>
          <w:rFonts w:asciiTheme="majorHAnsi" w:hAnsiTheme="majorHAnsi"/>
          <w:iCs/>
          <w:sz w:val="24"/>
        </w:rPr>
        <w:t xml:space="preserve"> website</w:t>
      </w:r>
      <w:r w:rsidRPr="007B331C">
        <w:rPr>
          <w:rFonts w:asciiTheme="majorHAnsi" w:hAnsiTheme="majorHAnsi"/>
          <w:iCs/>
          <w:sz w:val="24"/>
        </w:rPr>
        <w:t>.</w:t>
      </w:r>
    </w:p>
    <w:p w:rsidR="008635C4" w:rsidP="006E563D" w14:paraId="3F8CCF4C" w14:textId="78739EF7">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17F9679C" w14:textId="6AA01309">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CA15B1" w:rsidP="006E563D" w14:paraId="10F41C0C" w14:textId="0A0B7DFC">
      <w:pPr>
        <w:spacing w:after="0" w:line="240" w:lineRule="auto"/>
        <w:rPr>
          <w:rFonts w:asciiTheme="majorHAnsi" w:hAnsiTheme="majorHAnsi"/>
          <w:sz w:val="24"/>
        </w:rPr>
      </w:pPr>
      <w:r w:rsidRPr="0016455A">
        <w:rPr>
          <w:rFonts w:asciiTheme="majorHAnsi" w:hAnsiTheme="majorHAnsi"/>
          <w:sz w:val="24"/>
        </w:rPr>
        <w:t xml:space="preserve">The information obtained through this collection is unique and </w:t>
      </w:r>
      <w:r w:rsidRPr="0016455A">
        <w:rPr>
          <w:rFonts w:asciiTheme="majorHAnsi" w:hAnsiTheme="majorHAnsi"/>
          <w:sz w:val="24"/>
        </w:rPr>
        <w:t xml:space="preserve">is </w:t>
      </w:r>
      <w:r w:rsidRPr="0016455A">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16455A" w:rsidRPr="0016455A" w:rsidP="006E563D" w14:paraId="75ECE2F1" w14:textId="1BCB32CF">
      <w:pPr>
        <w:spacing w:after="0" w:line="240" w:lineRule="auto"/>
        <w:rPr>
          <w:rFonts w:asciiTheme="majorHAnsi" w:hAnsiTheme="majorHAnsi"/>
          <w:iCs/>
          <w:sz w:val="24"/>
        </w:rPr>
      </w:pPr>
    </w:p>
    <w:p w:rsidR="0016455A" w:rsidRPr="0016455A" w:rsidP="006E563D" w14:paraId="5D690165" w14:textId="45C70750">
      <w:pPr>
        <w:spacing w:after="0" w:line="240" w:lineRule="auto"/>
        <w:rPr>
          <w:rFonts w:asciiTheme="majorHAnsi" w:hAnsiTheme="majorHAnsi"/>
          <w:iCs/>
          <w:sz w:val="24"/>
        </w:rPr>
      </w:pPr>
      <w:r w:rsidRPr="0016455A">
        <w:rPr>
          <w:rFonts w:asciiTheme="majorHAnsi" w:hAnsiTheme="majorHAnsi"/>
          <w:iCs/>
          <w:sz w:val="24"/>
        </w:rPr>
        <w:t>The Defense Logistics Agency’s existing customer evaluations and surveys do not have significant crossover with this website-focused survey. The DLA Desktop Browse Survey is the only feedback mechanism measuring the agency’s website-specific customer satisfaction across all website users. Other broader surveying efforts, such as the DLA Culture/Climate Survey for at DLA employees and the DLA Customer Survey for military customers, aim to capture agencywide sentiment rather than anything directly applicable and actionable on the public website.</w:t>
      </w:r>
    </w:p>
    <w:p w:rsidR="00CA15B1" w:rsidP="006E563D" w14:paraId="7FE4AC82" w14:textId="77777777">
      <w:pPr>
        <w:spacing w:after="0" w:line="240" w:lineRule="auto"/>
        <w:rPr>
          <w:rFonts w:asciiTheme="majorHAnsi" w:hAnsiTheme="majorHAnsi"/>
          <w:i/>
          <w:sz w:val="24"/>
        </w:rPr>
      </w:pPr>
    </w:p>
    <w:p w:rsidR="00CA15B1" w:rsidP="006E563D" w14:paraId="02BAE141" w14:textId="0DA5D259">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2567F9" w:rsidP="006E563D" w14:paraId="2AD5C5A0" w14:textId="6492B1CA">
      <w:pPr>
        <w:spacing w:after="0" w:line="240" w:lineRule="auto"/>
        <w:rPr>
          <w:rFonts w:asciiTheme="majorHAnsi" w:hAnsiTheme="majorHAnsi"/>
          <w:i/>
          <w:sz w:val="24"/>
        </w:rPr>
      </w:pPr>
      <w:r w:rsidRPr="0016455A">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660B54C7" w14:textId="77777777">
      <w:pPr>
        <w:spacing w:after="0" w:line="240" w:lineRule="auto"/>
        <w:rPr>
          <w:rFonts w:asciiTheme="majorHAnsi" w:hAnsiTheme="majorHAnsi"/>
          <w:i/>
          <w:sz w:val="24"/>
        </w:rPr>
      </w:pPr>
    </w:p>
    <w:p w:rsidR="002567F9" w:rsidRPr="0085688C" w:rsidP="006E563D" w14:paraId="5BC04556" w14:textId="30B06FB4">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001017A0" w:rsidRPr="0016455A" w:rsidP="006E563D" w14:paraId="3E7880A1" w14:textId="574A24EF">
      <w:pPr>
        <w:spacing w:after="0" w:line="240" w:lineRule="auto"/>
        <w:rPr>
          <w:rFonts w:asciiTheme="majorHAnsi" w:hAnsiTheme="majorHAnsi"/>
          <w:iCs/>
          <w:sz w:val="24"/>
        </w:rPr>
      </w:pPr>
      <w:r w:rsidRPr="0016455A">
        <w:rPr>
          <w:rFonts w:asciiTheme="majorHAnsi" w:hAnsiTheme="majorHAnsi"/>
          <w:iCs/>
          <w:sz w:val="24"/>
        </w:rPr>
        <w:t>Continuous collection of website-related feedback allows for quick turnaround on specific issues reported through surveys. Changing to a model with infrequent or periodic collection would likely result in fewer overall responses, fewer immediately actionable responses to real-time issues, and a less statistically relevant pool of data to observe overall trends.</w:t>
      </w:r>
    </w:p>
    <w:p w:rsidR="0016455A" w:rsidP="006E563D" w14:paraId="5277D8E3" w14:textId="77777777">
      <w:pPr>
        <w:spacing w:after="0" w:line="240" w:lineRule="auto"/>
        <w:rPr>
          <w:rFonts w:asciiTheme="majorHAnsi" w:hAnsiTheme="majorHAnsi"/>
          <w:i/>
          <w:sz w:val="24"/>
        </w:rPr>
      </w:pPr>
    </w:p>
    <w:p w:rsidR="00200261" w:rsidRPr="003206DB" w:rsidP="003206DB" w14:paraId="7B07B61D" w14:textId="39EC86C8">
      <w:pPr>
        <w:spacing w:after="0" w:line="240" w:lineRule="auto"/>
        <w:rPr>
          <w:rFonts w:asciiTheme="majorHAnsi" w:hAnsiTheme="majorHAnsi"/>
          <w:sz w:val="24"/>
          <w:u w:val="single"/>
        </w:rPr>
      </w:pPr>
      <w:r w:rsidRPr="008964FA">
        <w:rPr>
          <w:rFonts w:asciiTheme="majorHAnsi" w:hAnsiTheme="majorHAnsi"/>
          <w:iCs/>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r w:rsidR="003206DB">
        <w:rPr>
          <w:rFonts w:asciiTheme="majorHAnsi" w:hAnsiTheme="majorHAnsi"/>
          <w:sz w:val="24"/>
        </w:rPr>
        <w:br/>
      </w:r>
      <w:r w:rsidRPr="003206DB">
        <w:rPr>
          <w:rFonts w:asciiTheme="majorHAnsi" w:hAnsiTheme="majorHAnsi"/>
          <w:sz w:val="24"/>
          <w:szCs w:val="24"/>
        </w:rPr>
        <w:t>This collection of information does not require collection to be conducted in a manner inconsistent with the guidelines delineated in 5 CFR 1320.5(d)(2).</w:t>
      </w:r>
    </w:p>
    <w:p w:rsidR="00200261" w:rsidP="00200261" w14:paraId="71E2602E"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1490C969"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118B8F00" w14:textId="6C42570B">
      <w:pPr>
        <w:pStyle w:val="NormalWeb"/>
        <w:spacing w:line="288" w:lineRule="atLeast"/>
        <w:rPr>
          <w:rFonts w:asciiTheme="majorHAnsi" w:eastAsiaTheme="minorHAnsi" w:hAnsiTheme="majorHAnsi" w:cstheme="minorBidi"/>
          <w:szCs w:val="22"/>
        </w:rPr>
      </w:pPr>
      <w:r w:rsidRPr="004C4453">
        <w:rPr>
          <w:rFonts w:asciiTheme="majorHAnsi" w:eastAsiaTheme="minorHAnsi" w:hAnsiTheme="majorHAnsi" w:cstheme="minorBidi"/>
          <w:szCs w:val="22"/>
        </w:rPr>
        <w:t xml:space="preserve">A 60-Day Federal Register Notice </w:t>
      </w:r>
      <w:r w:rsidRPr="004C4453" w:rsidR="00502FF3">
        <w:rPr>
          <w:rFonts w:asciiTheme="majorHAnsi" w:eastAsiaTheme="minorHAnsi" w:hAnsiTheme="majorHAnsi" w:cstheme="minorBidi"/>
          <w:szCs w:val="22"/>
        </w:rPr>
        <w:t xml:space="preserve">(FRN) </w:t>
      </w:r>
      <w:r w:rsidRPr="004C4453">
        <w:rPr>
          <w:rFonts w:asciiTheme="majorHAnsi" w:eastAsiaTheme="minorHAnsi" w:hAnsiTheme="majorHAnsi" w:cstheme="minorBidi"/>
          <w:szCs w:val="22"/>
        </w:rPr>
        <w:t xml:space="preserve">for the collection published on </w:t>
      </w:r>
      <w:r w:rsidRPr="004C4453" w:rsidR="004C4453">
        <w:rPr>
          <w:rFonts w:asciiTheme="majorHAnsi" w:eastAsiaTheme="minorHAnsi" w:hAnsiTheme="majorHAnsi" w:cstheme="minorBidi"/>
          <w:szCs w:val="22"/>
        </w:rPr>
        <w:t>Friday</w:t>
      </w:r>
      <w:r w:rsidRPr="004C4453">
        <w:rPr>
          <w:rFonts w:asciiTheme="majorHAnsi" w:eastAsiaTheme="minorHAnsi" w:hAnsiTheme="majorHAnsi" w:cstheme="minorBidi"/>
          <w:szCs w:val="22"/>
        </w:rPr>
        <w:t>, M</w:t>
      </w:r>
      <w:r w:rsidRPr="004C4453" w:rsidR="004C4453">
        <w:rPr>
          <w:rFonts w:asciiTheme="majorHAnsi" w:eastAsiaTheme="minorHAnsi" w:hAnsiTheme="majorHAnsi" w:cstheme="minorBidi"/>
          <w:szCs w:val="22"/>
        </w:rPr>
        <w:t>ay</w:t>
      </w:r>
      <w:r w:rsidRPr="004C4453">
        <w:rPr>
          <w:rFonts w:asciiTheme="majorHAnsi" w:eastAsiaTheme="minorHAnsi" w:hAnsiTheme="majorHAnsi" w:cstheme="minorBidi"/>
          <w:szCs w:val="22"/>
        </w:rPr>
        <w:t xml:space="preserve"> </w:t>
      </w:r>
      <w:r w:rsidRPr="004C4453" w:rsidR="004C4453">
        <w:rPr>
          <w:rFonts w:asciiTheme="majorHAnsi" w:eastAsiaTheme="minorHAnsi" w:hAnsiTheme="majorHAnsi" w:cstheme="minorBidi"/>
          <w:szCs w:val="22"/>
        </w:rPr>
        <w:t>5th</w:t>
      </w:r>
      <w:r w:rsidRPr="004C4453">
        <w:rPr>
          <w:rFonts w:asciiTheme="majorHAnsi" w:eastAsiaTheme="minorHAnsi" w:hAnsiTheme="majorHAnsi" w:cstheme="minorBidi"/>
          <w:szCs w:val="22"/>
        </w:rPr>
        <w:t xml:space="preserve">, </w:t>
      </w:r>
      <w:r w:rsidRPr="004C4453" w:rsidR="004C4453">
        <w:rPr>
          <w:rFonts w:asciiTheme="majorHAnsi" w:eastAsiaTheme="minorHAnsi" w:hAnsiTheme="majorHAnsi" w:cstheme="minorBidi"/>
          <w:szCs w:val="22"/>
        </w:rPr>
        <w:t>2023</w:t>
      </w:r>
      <w:r w:rsidRPr="004C4453">
        <w:rPr>
          <w:rFonts w:asciiTheme="majorHAnsi" w:eastAsiaTheme="minorHAnsi" w:hAnsiTheme="majorHAnsi" w:cstheme="minorBidi"/>
          <w:szCs w:val="22"/>
        </w:rPr>
        <w:t xml:space="preserve">.  The 60-Day FRN citation is </w:t>
      </w:r>
      <w:r w:rsidRPr="004C4453" w:rsidR="004C4453">
        <w:rPr>
          <w:rFonts w:asciiTheme="majorHAnsi" w:eastAsiaTheme="minorHAnsi" w:hAnsiTheme="majorHAnsi" w:cstheme="minorBidi"/>
          <w:szCs w:val="22"/>
        </w:rPr>
        <w:t>88</w:t>
      </w:r>
      <w:r w:rsidRPr="004C4453">
        <w:rPr>
          <w:rFonts w:asciiTheme="majorHAnsi" w:eastAsiaTheme="minorHAnsi" w:hAnsiTheme="majorHAnsi" w:cstheme="minorBidi"/>
          <w:szCs w:val="22"/>
        </w:rPr>
        <w:t xml:space="preserve"> FRN </w:t>
      </w:r>
      <w:r w:rsidRPr="004C4453" w:rsidR="004C4453">
        <w:rPr>
          <w:rFonts w:asciiTheme="majorHAnsi" w:eastAsiaTheme="minorHAnsi" w:hAnsiTheme="majorHAnsi" w:cstheme="minorBidi"/>
          <w:szCs w:val="22"/>
        </w:rPr>
        <w:t>29107</w:t>
      </w:r>
      <w:r w:rsidRPr="004C4453">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200261" w:rsidP="00200261" w14:paraId="31F99BE9" w14:textId="2F4BFF5D">
      <w:pPr>
        <w:pStyle w:val="NormalWeb"/>
        <w:spacing w:line="288" w:lineRule="atLeast"/>
        <w:rPr>
          <w:rFonts w:asciiTheme="majorHAnsi" w:eastAsiaTheme="minorHAnsi" w:hAnsiTheme="majorHAnsi" w:cstheme="minorBidi"/>
          <w:szCs w:val="22"/>
        </w:rPr>
      </w:pPr>
      <w:r w:rsidRPr="00B268D3">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200261" w14:paraId="3CFE0214" w14:textId="1E462B49">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8964FA">
        <w:rPr>
          <w:rFonts w:asciiTheme="majorHAnsi" w:eastAsiaTheme="minorHAnsi" w:hAnsiTheme="majorHAnsi" w:cstheme="minorBidi"/>
          <w:szCs w:val="22"/>
        </w:rPr>
        <w:t>Wednesday, July 26, 2023</w:t>
      </w:r>
      <w:r>
        <w:rPr>
          <w:rFonts w:asciiTheme="majorHAnsi" w:eastAsiaTheme="minorHAnsi" w:hAnsiTheme="majorHAnsi" w:cstheme="minorBidi"/>
          <w:szCs w:val="22"/>
        </w:rPr>
        <w:t xml:space="preserve">.  The 30-Day FRN citation is </w:t>
      </w:r>
      <w:r w:rsidRPr="008964FA" w:rsidR="008964FA">
        <w:rPr>
          <w:rFonts w:asciiTheme="majorHAnsi" w:eastAsiaTheme="minorHAnsi" w:hAnsiTheme="majorHAnsi" w:cstheme="minorBidi"/>
          <w:szCs w:val="22"/>
        </w:rPr>
        <w:t>88 FR 48218</w:t>
      </w:r>
      <w:r>
        <w:rPr>
          <w:rFonts w:asciiTheme="majorHAnsi" w:eastAsiaTheme="minorHAnsi" w:hAnsiTheme="majorHAnsi" w:cstheme="minorBidi"/>
          <w:szCs w:val="22"/>
        </w:rPr>
        <w:t>.</w:t>
      </w:r>
    </w:p>
    <w:p w:rsidR="00200261" w:rsidP="00200261" w14:paraId="77A29F64" w14:textId="1D677B96">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P="00B55E9F" w14:paraId="4F71541F" w14:textId="67DE5EC2">
      <w:pPr>
        <w:pStyle w:val="NormalWeb"/>
        <w:spacing w:line="288" w:lineRule="atLeast"/>
        <w:rPr>
          <w:rFonts w:asciiTheme="majorHAnsi" w:hAnsiTheme="majorHAnsi"/>
          <w:i/>
        </w:rPr>
      </w:pPr>
      <w:r w:rsidRPr="00B268D3">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49B5110A" w14:textId="73060D1F">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6A13FA" w:rsidP="006A13FA" w14:paraId="0222183D" w14:textId="6112C29B">
      <w:pPr>
        <w:spacing w:after="0" w:line="240" w:lineRule="auto"/>
        <w:rPr>
          <w:rFonts w:asciiTheme="majorHAnsi" w:hAnsiTheme="majorHAnsi"/>
          <w:i/>
          <w:sz w:val="24"/>
        </w:rPr>
      </w:pPr>
      <w:r w:rsidRPr="0033055D">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71089E2B" w14:textId="77777777">
      <w:pPr>
        <w:spacing w:after="0" w:line="240" w:lineRule="auto"/>
        <w:rPr>
          <w:rFonts w:asciiTheme="majorHAnsi" w:hAnsiTheme="majorHAnsi"/>
          <w:i/>
          <w:sz w:val="24"/>
        </w:rPr>
      </w:pPr>
    </w:p>
    <w:p w:rsidR="00F97482" w:rsidP="006A13FA" w14:paraId="72A8D8CC"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95FFB" w:rsidP="0033055D" w14:paraId="1A99A38E" w14:textId="27C09797">
      <w:pPr>
        <w:spacing w:after="0" w:line="240" w:lineRule="auto"/>
        <w:rPr>
          <w:rFonts w:asciiTheme="majorHAnsi" w:hAnsiTheme="majorHAnsi"/>
          <w:sz w:val="24"/>
        </w:rPr>
      </w:pPr>
      <w:r w:rsidRPr="0033055D">
        <w:rPr>
          <w:rFonts w:asciiTheme="majorHAnsi" w:hAnsiTheme="majorHAnsi"/>
          <w:sz w:val="24"/>
        </w:rPr>
        <w:t>A Privacy Act Statement is not required</w:t>
      </w:r>
      <w:r w:rsidRPr="0033055D" w:rsidR="00996894">
        <w:rPr>
          <w:rFonts w:asciiTheme="majorHAnsi" w:hAnsiTheme="majorHAnsi"/>
          <w:sz w:val="24"/>
        </w:rPr>
        <w:t xml:space="preserve"> for this collection</w:t>
      </w:r>
      <w:r w:rsidRPr="0033055D">
        <w:rPr>
          <w:rFonts w:asciiTheme="majorHAnsi" w:hAnsiTheme="majorHAnsi"/>
          <w:sz w:val="24"/>
        </w:rPr>
        <w:t xml:space="preserve"> because we are not requesting individuals to furnish personal information for a system of records.</w:t>
      </w:r>
      <w:r w:rsidRPr="00E95FFB">
        <w:rPr>
          <w:rFonts w:asciiTheme="majorHAnsi" w:hAnsiTheme="majorHAnsi"/>
          <w:sz w:val="24"/>
        </w:rPr>
        <w:t xml:space="preserve"> </w:t>
      </w:r>
    </w:p>
    <w:p w:rsidR="00E95FFB" w:rsidP="00E95FFB" w14:paraId="13243F1A" w14:textId="77777777">
      <w:pPr>
        <w:spacing w:after="0" w:line="240" w:lineRule="auto"/>
        <w:rPr>
          <w:rFonts w:asciiTheme="majorHAnsi" w:hAnsiTheme="majorHAnsi"/>
          <w:sz w:val="24"/>
        </w:rPr>
      </w:pPr>
    </w:p>
    <w:p w:rsidR="00490797" w:rsidP="0033055D" w14:paraId="60BFD6E2" w14:textId="2284492F">
      <w:pPr>
        <w:spacing w:after="0" w:line="240" w:lineRule="auto"/>
        <w:rPr>
          <w:rFonts w:asciiTheme="majorHAnsi" w:hAnsiTheme="majorHAnsi"/>
          <w:sz w:val="24"/>
        </w:rPr>
      </w:pPr>
      <w:r w:rsidRPr="0033055D">
        <w:rPr>
          <w:rFonts w:asciiTheme="majorHAnsi" w:hAnsiTheme="majorHAnsi"/>
          <w:sz w:val="24"/>
        </w:rPr>
        <w:t xml:space="preserve">A </w:t>
      </w:r>
      <w:r w:rsidRPr="0033055D" w:rsidR="00996894">
        <w:rPr>
          <w:rFonts w:asciiTheme="majorHAnsi" w:hAnsiTheme="majorHAnsi"/>
          <w:sz w:val="24"/>
        </w:rPr>
        <w:t>System of Record Notice (</w:t>
      </w:r>
      <w:r w:rsidRPr="0033055D">
        <w:rPr>
          <w:rFonts w:asciiTheme="majorHAnsi" w:hAnsiTheme="majorHAnsi"/>
          <w:sz w:val="24"/>
        </w:rPr>
        <w:t>SORN</w:t>
      </w:r>
      <w:r w:rsidRPr="0033055D" w:rsidR="00996894">
        <w:rPr>
          <w:rFonts w:asciiTheme="majorHAnsi" w:hAnsiTheme="majorHAnsi"/>
          <w:sz w:val="24"/>
        </w:rPr>
        <w:t>)</w:t>
      </w:r>
      <w:r w:rsidRPr="0033055D">
        <w:rPr>
          <w:rFonts w:asciiTheme="majorHAnsi" w:hAnsiTheme="majorHAnsi"/>
          <w:sz w:val="24"/>
        </w:rPr>
        <w:t xml:space="preserve"> is not required </w:t>
      </w:r>
      <w:r w:rsidRPr="0033055D" w:rsidR="00996894">
        <w:rPr>
          <w:rFonts w:asciiTheme="majorHAnsi" w:hAnsiTheme="majorHAnsi"/>
          <w:sz w:val="24"/>
        </w:rPr>
        <w:t xml:space="preserve">for this collection </w:t>
      </w:r>
      <w:r w:rsidRPr="0033055D">
        <w:rPr>
          <w:rFonts w:asciiTheme="majorHAnsi" w:hAnsiTheme="majorHAnsi"/>
          <w:sz w:val="24"/>
        </w:rPr>
        <w:t>because records are not retrievable by PII.</w:t>
      </w:r>
      <w:r>
        <w:rPr>
          <w:rFonts w:asciiTheme="majorHAnsi" w:hAnsiTheme="majorHAnsi"/>
          <w:sz w:val="24"/>
        </w:rPr>
        <w:t xml:space="preserve"> </w:t>
      </w:r>
    </w:p>
    <w:p w:rsidR="005D5C81" w:rsidP="00490797" w14:paraId="3AA398B5" w14:textId="77777777">
      <w:pPr>
        <w:spacing w:after="0" w:line="240" w:lineRule="auto"/>
        <w:rPr>
          <w:rFonts w:asciiTheme="majorHAnsi" w:hAnsiTheme="majorHAnsi"/>
          <w:sz w:val="24"/>
        </w:rPr>
      </w:pPr>
    </w:p>
    <w:p w:rsidR="00996894" w:rsidP="0033055D" w14:paraId="1D6EA474" w14:textId="47F854EF">
      <w:pPr>
        <w:spacing w:after="0" w:line="240" w:lineRule="auto"/>
        <w:rPr>
          <w:rFonts w:asciiTheme="majorHAnsi" w:hAnsiTheme="majorHAnsi"/>
          <w:sz w:val="24"/>
        </w:rPr>
      </w:pPr>
      <w:r w:rsidRPr="0033055D">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996894" w:rsidRPr="00E95535" w:rsidP="00996894" w14:paraId="38A7A57F" w14:textId="77777777">
      <w:pPr>
        <w:spacing w:after="0" w:line="240" w:lineRule="auto"/>
        <w:rPr>
          <w:rFonts w:asciiTheme="majorHAnsi" w:hAnsiTheme="majorHAnsi"/>
          <w:iCs/>
          <w:sz w:val="24"/>
        </w:rPr>
      </w:pPr>
    </w:p>
    <w:p w:rsidR="00B52F4E" w:rsidRPr="00E95535" w:rsidP="00996894" w14:paraId="1284CB30" w14:textId="05A1A63D">
      <w:pPr>
        <w:spacing w:after="0" w:line="240" w:lineRule="auto"/>
        <w:rPr>
          <w:rFonts w:asciiTheme="majorHAnsi" w:hAnsiTheme="majorHAnsi"/>
          <w:iCs/>
          <w:sz w:val="24"/>
        </w:rPr>
      </w:pPr>
      <w:r w:rsidRPr="00E95535">
        <w:rPr>
          <w:rFonts w:asciiTheme="majorHAnsi" w:hAnsiTheme="majorHAnsi"/>
          <w:iCs/>
          <w:sz w:val="24"/>
        </w:rPr>
        <w:t>Records retention for Defense Logistics Agency record series 5010.11, Special Studies, is temporary, to be reviewed annually and destroyed when no longer needed for reference.</w:t>
      </w:r>
    </w:p>
    <w:p w:rsidR="00996894" w:rsidP="00996894" w14:paraId="0B739FF2" w14:textId="77777777">
      <w:pPr>
        <w:spacing w:after="0" w:line="240" w:lineRule="auto"/>
        <w:rPr>
          <w:rFonts w:asciiTheme="majorHAnsi" w:hAnsiTheme="majorHAnsi"/>
          <w:i/>
          <w:sz w:val="24"/>
        </w:rPr>
      </w:pPr>
    </w:p>
    <w:p w:rsidR="00996894" w:rsidP="00996894" w14:paraId="6DCBC088" w14:textId="111CAB0E">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9A6246" w:rsidP="00337EF1" w14:paraId="718E2CCB" w14:textId="781CE1A2">
      <w:pPr>
        <w:spacing w:after="0" w:line="240" w:lineRule="auto"/>
        <w:rPr>
          <w:rFonts w:asciiTheme="majorHAnsi" w:hAnsiTheme="majorHAnsi"/>
          <w:sz w:val="24"/>
        </w:rPr>
      </w:pPr>
      <w:r w:rsidRPr="009253FF">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76596C37" w14:textId="77777777">
      <w:pPr>
        <w:spacing w:after="0" w:line="240" w:lineRule="auto"/>
        <w:rPr>
          <w:rFonts w:asciiTheme="majorHAnsi" w:hAnsiTheme="majorHAnsi"/>
          <w:sz w:val="24"/>
        </w:rPr>
      </w:pPr>
    </w:p>
    <w:p w:rsidR="00D21AA6" w:rsidP="00337EF1" w14:paraId="5F997F93"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1EC02583"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12B2DAD8" w14:textId="77777777">
      <w:pPr>
        <w:spacing w:after="0" w:line="240" w:lineRule="auto"/>
        <w:rPr>
          <w:rFonts w:asciiTheme="majorHAnsi" w:hAnsiTheme="majorHAnsi"/>
          <w:i/>
          <w:sz w:val="24"/>
        </w:rPr>
      </w:pPr>
    </w:p>
    <w:p w:rsidR="00235D71" w:rsidP="00235D71" w14:paraId="72823F25" w14:textId="211CD348">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w:t>
      </w:r>
    </w:p>
    <w:p w:rsidR="00235D71" w:rsidP="00235D71" w14:paraId="09BD74DE" w14:textId="560ABCCE">
      <w:pPr>
        <w:pStyle w:val="ListParagraph"/>
        <w:spacing w:after="0" w:line="240" w:lineRule="auto"/>
        <w:rPr>
          <w:rFonts w:asciiTheme="majorHAnsi" w:hAnsiTheme="majorHAnsi"/>
          <w:sz w:val="24"/>
        </w:rPr>
      </w:pPr>
      <w:r w:rsidRPr="00A90C64">
        <w:rPr>
          <w:rFonts w:asciiTheme="majorHAnsi" w:hAnsiTheme="majorHAnsi"/>
          <w:sz w:val="24"/>
        </w:rPr>
        <w:t>DLA Desktop Browse Survey</w:t>
      </w:r>
    </w:p>
    <w:p w:rsidR="00235D71" w:rsidP="00235D71" w14:paraId="44391707" w14:textId="0E3F3B32">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221FA5">
        <w:rPr>
          <w:rFonts w:asciiTheme="majorHAnsi" w:hAnsiTheme="majorHAnsi"/>
          <w:sz w:val="24"/>
        </w:rPr>
        <w:t>1,600</w:t>
      </w:r>
    </w:p>
    <w:p w:rsidR="00235D71" w:rsidP="00235D71" w14:paraId="5D355217" w14:textId="5767FD8C">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221FA5">
        <w:rPr>
          <w:rFonts w:asciiTheme="majorHAnsi" w:hAnsiTheme="majorHAnsi"/>
          <w:sz w:val="24"/>
        </w:rPr>
        <w:t>1</w:t>
      </w:r>
    </w:p>
    <w:p w:rsidR="00235D71" w:rsidP="00235D71" w14:paraId="619B216F" w14:textId="3A45361F">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221FA5">
        <w:rPr>
          <w:rFonts w:asciiTheme="majorHAnsi" w:hAnsiTheme="majorHAnsi"/>
          <w:sz w:val="24"/>
        </w:rPr>
        <w:t>1,600</w:t>
      </w:r>
    </w:p>
    <w:p w:rsidR="00502FF3" w:rsidP="00235D71" w14:paraId="175E7A71" w14:textId="65D308FB">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B724B1">
        <w:rPr>
          <w:rFonts w:asciiTheme="majorHAnsi" w:hAnsiTheme="majorHAnsi"/>
          <w:sz w:val="24"/>
        </w:rPr>
        <w:t>:</w:t>
      </w:r>
      <w:r>
        <w:rPr>
          <w:rFonts w:asciiTheme="majorHAnsi" w:hAnsiTheme="majorHAnsi"/>
          <w:sz w:val="24"/>
        </w:rPr>
        <w:t xml:space="preserve"> </w:t>
      </w:r>
      <w:r w:rsidR="00F95A49">
        <w:rPr>
          <w:rFonts w:asciiTheme="majorHAnsi" w:hAnsiTheme="majorHAnsi"/>
          <w:iCs/>
        </w:rPr>
        <w:t>6</w:t>
      </w:r>
      <w:r w:rsidRPr="00221FA5" w:rsidR="00221FA5">
        <w:rPr>
          <w:rFonts w:asciiTheme="majorHAnsi" w:hAnsiTheme="majorHAnsi"/>
          <w:iCs/>
        </w:rPr>
        <w:t xml:space="preserve"> minutes</w:t>
      </w:r>
    </w:p>
    <w:p w:rsidR="00A76F7E" w:rsidP="00235D71" w14:paraId="1E8BEFBC" w14:textId="3C3DD989">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B724B1">
        <w:rPr>
          <w:rFonts w:asciiTheme="majorHAnsi" w:hAnsiTheme="majorHAnsi"/>
          <w:sz w:val="24"/>
        </w:rPr>
        <w:t>:</w:t>
      </w:r>
      <w:r>
        <w:rPr>
          <w:rFonts w:asciiTheme="majorHAnsi" w:hAnsiTheme="majorHAnsi"/>
          <w:sz w:val="24"/>
        </w:rPr>
        <w:t xml:space="preserve"> </w:t>
      </w:r>
      <w:r w:rsidR="00F95A49">
        <w:rPr>
          <w:rFonts w:asciiTheme="majorHAnsi" w:hAnsiTheme="majorHAnsi"/>
          <w:sz w:val="24"/>
        </w:rPr>
        <w:t>160</w:t>
      </w:r>
      <w:r w:rsidR="00B724B1">
        <w:rPr>
          <w:rFonts w:asciiTheme="majorHAnsi" w:hAnsiTheme="majorHAnsi"/>
          <w:sz w:val="24"/>
        </w:rPr>
        <w:t xml:space="preserve"> </w:t>
      </w:r>
      <w:r w:rsidR="00A77157">
        <w:rPr>
          <w:rFonts w:asciiTheme="majorHAnsi" w:hAnsiTheme="majorHAnsi"/>
          <w:sz w:val="24"/>
        </w:rPr>
        <w:t xml:space="preserve">hours </w:t>
      </w:r>
    </w:p>
    <w:p w:rsidR="00B55E9F" w:rsidP="00B55E9F" w14:paraId="7978B8FD" w14:textId="77777777">
      <w:pPr>
        <w:pStyle w:val="ListParagraph"/>
        <w:spacing w:after="0" w:line="240" w:lineRule="auto"/>
        <w:ind w:left="1440"/>
        <w:rPr>
          <w:rFonts w:asciiTheme="majorHAnsi" w:hAnsiTheme="majorHAnsi"/>
          <w:sz w:val="24"/>
        </w:rPr>
      </w:pPr>
    </w:p>
    <w:p w:rsidR="00235D71" w:rsidP="00235D71" w14:paraId="275DBCDF" w14:textId="0ECEA2C4">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p>
    <w:p w:rsidR="00235D71" w:rsidP="00235D71" w14:paraId="52236D55" w14:textId="795CF51C">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B724B1">
        <w:rPr>
          <w:rFonts w:asciiTheme="majorHAnsi" w:hAnsiTheme="majorHAnsi"/>
          <w:sz w:val="24"/>
        </w:rPr>
        <w:t>1,600</w:t>
      </w:r>
    </w:p>
    <w:p w:rsidR="00235D71" w:rsidP="00235D71" w14:paraId="34264A2B" w14:textId="3E75A821">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C220D3">
        <w:rPr>
          <w:rFonts w:asciiTheme="majorHAnsi" w:hAnsiTheme="majorHAnsi"/>
          <w:sz w:val="24"/>
        </w:rPr>
        <w:t>1,600</w:t>
      </w:r>
    </w:p>
    <w:p w:rsidR="00A77157" w:rsidRPr="00235D71" w:rsidP="00337EF1" w14:paraId="3BF829DD" w14:textId="3A1A988E">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F95A49">
        <w:rPr>
          <w:rFonts w:asciiTheme="majorHAnsi" w:hAnsiTheme="majorHAnsi"/>
          <w:sz w:val="24"/>
        </w:rPr>
        <w:t xml:space="preserve">160 </w:t>
      </w:r>
      <w:r>
        <w:rPr>
          <w:rFonts w:asciiTheme="majorHAnsi" w:hAnsiTheme="majorHAnsi"/>
          <w:sz w:val="24"/>
        </w:rPr>
        <w:t>hours</w:t>
      </w:r>
    </w:p>
    <w:p w:rsidR="00520B36" w:rsidP="00337EF1" w14:paraId="3A6ADFBF" w14:textId="77777777">
      <w:pPr>
        <w:spacing w:after="0" w:line="240" w:lineRule="auto"/>
        <w:rPr>
          <w:rFonts w:asciiTheme="majorHAnsi" w:hAnsiTheme="majorHAnsi"/>
          <w:sz w:val="24"/>
        </w:rPr>
      </w:pPr>
    </w:p>
    <w:p w:rsidR="00105F45" w:rsidP="00337EF1" w14:paraId="311681C6"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3E69515B" w14:textId="77777777">
      <w:pPr>
        <w:pStyle w:val="ListParagraph"/>
        <w:spacing w:after="0" w:line="240" w:lineRule="auto"/>
        <w:rPr>
          <w:rFonts w:asciiTheme="majorHAnsi" w:hAnsiTheme="majorHAnsi"/>
          <w:sz w:val="24"/>
        </w:rPr>
      </w:pPr>
    </w:p>
    <w:p w:rsidR="00235D71" w:rsidP="00235D71" w14:paraId="6962E5D9" w14:textId="46390D06">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w:t>
      </w:r>
    </w:p>
    <w:p w:rsidR="00235D71" w:rsidP="00235D71" w14:paraId="1218B537" w14:textId="137EE997">
      <w:pPr>
        <w:pStyle w:val="ListParagraph"/>
        <w:spacing w:after="0" w:line="240" w:lineRule="auto"/>
        <w:rPr>
          <w:rFonts w:asciiTheme="majorHAnsi" w:hAnsiTheme="majorHAnsi"/>
          <w:sz w:val="24"/>
        </w:rPr>
      </w:pPr>
      <w:r w:rsidRPr="00507A00">
        <w:rPr>
          <w:rFonts w:asciiTheme="majorHAnsi" w:hAnsiTheme="majorHAnsi"/>
          <w:sz w:val="24"/>
        </w:rPr>
        <w:t>DLA Desktop Browse Survey</w:t>
      </w:r>
    </w:p>
    <w:p w:rsidR="00235D71" w:rsidP="00235D71" w14:paraId="58ECAA5D" w14:textId="24543564">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507A00">
        <w:rPr>
          <w:rFonts w:asciiTheme="majorHAnsi" w:hAnsiTheme="majorHAnsi"/>
          <w:sz w:val="24"/>
        </w:rPr>
        <w:t>1,600</w:t>
      </w:r>
    </w:p>
    <w:p w:rsidR="00235D71" w:rsidP="00235D71" w14:paraId="0A509226" w14:textId="584E0712">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F95A49">
        <w:rPr>
          <w:rFonts w:asciiTheme="majorHAnsi" w:hAnsiTheme="majorHAnsi"/>
          <w:sz w:val="24"/>
        </w:rPr>
        <w:t xml:space="preserve">6 </w:t>
      </w:r>
      <w:r w:rsidR="002D581E">
        <w:rPr>
          <w:rFonts w:asciiTheme="majorHAnsi" w:hAnsiTheme="majorHAnsi"/>
          <w:sz w:val="24"/>
        </w:rPr>
        <w:t>minutes</w:t>
      </w:r>
    </w:p>
    <w:p w:rsidR="00235D71" w:rsidP="00235D71" w14:paraId="50035F8B" w14:textId="6C3B2C38">
      <w:pPr>
        <w:pStyle w:val="ListParagraph"/>
        <w:numPr>
          <w:ilvl w:val="0"/>
          <w:numId w:val="17"/>
        </w:numPr>
        <w:spacing w:after="0" w:line="240" w:lineRule="auto"/>
        <w:rPr>
          <w:rFonts w:asciiTheme="majorHAnsi" w:hAnsiTheme="majorHAnsi"/>
          <w:sz w:val="24"/>
        </w:rPr>
      </w:pPr>
      <w:r>
        <w:rPr>
          <w:rFonts w:asciiTheme="majorHAnsi" w:hAnsiTheme="majorHAnsi"/>
          <w:sz w:val="24"/>
        </w:rPr>
        <w:t>Respondent Hourly Wage:</w:t>
      </w:r>
      <w:r w:rsidR="002A5B7F">
        <w:rPr>
          <w:rFonts w:asciiTheme="majorHAnsi" w:hAnsiTheme="majorHAnsi"/>
          <w:sz w:val="24"/>
        </w:rPr>
        <w:t xml:space="preserve"> </w:t>
      </w:r>
      <w:r w:rsidR="00850831">
        <w:rPr>
          <w:rFonts w:asciiTheme="majorHAnsi" w:hAnsiTheme="majorHAnsi"/>
          <w:sz w:val="24"/>
        </w:rPr>
        <w:t>$26.64</w:t>
      </w:r>
    </w:p>
    <w:p w:rsidR="00235D71" w:rsidP="00235D71" w14:paraId="2C7549FD" w14:textId="1D15ADC8">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007A77AB">
        <w:rPr>
          <w:rFonts w:asciiTheme="majorHAnsi" w:hAnsiTheme="majorHAnsi"/>
          <w:sz w:val="24"/>
        </w:rPr>
        <w:t>$</w:t>
      </w:r>
      <w:r w:rsidR="00F95A49">
        <w:rPr>
          <w:rFonts w:asciiTheme="majorHAnsi" w:hAnsiTheme="majorHAnsi"/>
          <w:sz w:val="24"/>
        </w:rPr>
        <w:t>2.66</w:t>
      </w:r>
    </w:p>
    <w:p w:rsidR="00235D71" w:rsidP="00235D71" w14:paraId="2AA4375E" w14:textId="63B88355">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00D830B2">
        <w:rPr>
          <w:rFonts w:asciiTheme="majorHAnsi" w:hAnsiTheme="majorHAnsi"/>
          <w:sz w:val="24"/>
        </w:rPr>
        <w:t>$</w:t>
      </w:r>
      <w:r w:rsidR="00F95A49">
        <w:rPr>
          <w:rFonts w:asciiTheme="majorHAnsi" w:hAnsiTheme="majorHAnsi"/>
          <w:sz w:val="24"/>
        </w:rPr>
        <w:t>4,256</w:t>
      </w:r>
    </w:p>
    <w:p w:rsidR="00B55E9F" w:rsidP="00B55E9F" w14:paraId="78ECDD6C" w14:textId="77777777">
      <w:pPr>
        <w:pStyle w:val="ListParagraph"/>
        <w:spacing w:after="0" w:line="240" w:lineRule="auto"/>
        <w:ind w:left="1440"/>
        <w:rPr>
          <w:rFonts w:asciiTheme="majorHAnsi" w:hAnsiTheme="majorHAnsi"/>
          <w:sz w:val="24"/>
        </w:rPr>
      </w:pPr>
    </w:p>
    <w:p w:rsidR="00235D71" w:rsidP="00235D71" w14:paraId="31F774FE"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w:t>
      </w:r>
    </w:p>
    <w:p w:rsidR="00235D71" w:rsidP="00235D71" w14:paraId="7D4FF861" w14:textId="015EADEC">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C555FC">
        <w:rPr>
          <w:rFonts w:asciiTheme="majorHAnsi" w:hAnsiTheme="majorHAnsi"/>
          <w:sz w:val="24"/>
        </w:rPr>
        <w:t>1,600</w:t>
      </w:r>
    </w:p>
    <w:p w:rsidR="00235D71" w:rsidP="00235D71" w14:paraId="7FF8A5B5" w14:textId="60F6CAEE">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00C555FC">
        <w:rPr>
          <w:rFonts w:asciiTheme="majorHAnsi" w:hAnsiTheme="majorHAnsi"/>
          <w:sz w:val="24"/>
        </w:rPr>
        <w:t>$</w:t>
      </w:r>
      <w:r w:rsidR="00F95A49">
        <w:rPr>
          <w:rFonts w:asciiTheme="majorHAnsi" w:hAnsiTheme="majorHAnsi"/>
          <w:sz w:val="24"/>
        </w:rPr>
        <w:t>4,256</w:t>
      </w:r>
    </w:p>
    <w:p w:rsidR="00520B36" w:rsidP="006F2DF8" w14:paraId="00FA165B" w14:textId="77777777">
      <w:pPr>
        <w:spacing w:after="0" w:line="240" w:lineRule="auto"/>
        <w:rPr>
          <w:rFonts w:asciiTheme="majorHAnsi" w:hAnsiTheme="majorHAnsi"/>
          <w:sz w:val="24"/>
        </w:rPr>
      </w:pPr>
    </w:p>
    <w:p w:rsidR="006F2DF8" w:rsidRPr="00EC71E2" w:rsidP="00337EF1" w14:paraId="2C4C663D" w14:textId="71AEB5DF">
      <w:pPr>
        <w:spacing w:after="0" w:line="240" w:lineRule="auto"/>
        <w:rPr>
          <w:rFonts w:asciiTheme="majorHAnsi" w:hAnsiTheme="majorHAnsi"/>
          <w:iCs/>
          <w:sz w:val="24"/>
        </w:rPr>
      </w:pPr>
      <w:r w:rsidRPr="00EC71E2">
        <w:rPr>
          <w:rFonts w:asciiTheme="majorHAnsi" w:hAnsiTheme="majorHAnsi"/>
          <w:iCs/>
          <w:sz w:val="24"/>
        </w:rPr>
        <w:t xml:space="preserve">The respondent hourly rate was calculated based on the 2023 Office of Personnel Management’s base pay for General Schedule employees </w:t>
      </w:r>
      <w:r w:rsidR="009D243E">
        <w:rPr>
          <w:rFonts w:asciiTheme="majorHAnsi" w:hAnsiTheme="majorHAnsi"/>
          <w:iCs/>
          <w:sz w:val="24"/>
        </w:rPr>
        <w:t>averaged between</w:t>
      </w:r>
      <w:r w:rsidRPr="00EC71E2">
        <w:rPr>
          <w:rFonts w:asciiTheme="majorHAnsi" w:hAnsiTheme="majorHAnsi"/>
          <w:iCs/>
          <w:sz w:val="24"/>
        </w:rPr>
        <w:t xml:space="preserve"> a lower range (GS-7 at $19.21 per hour) and an upper range (GS-12 at $34.07 per hour).</w:t>
      </w:r>
      <w:r w:rsidR="009D243E">
        <w:rPr>
          <w:rFonts w:asciiTheme="majorHAnsi" w:hAnsiTheme="majorHAnsi"/>
          <w:iCs/>
          <w:sz w:val="24"/>
        </w:rPr>
        <w:t xml:space="preserve"> The resulting average </w:t>
      </w:r>
      <w:r w:rsidR="00CD1C40">
        <w:rPr>
          <w:rFonts w:asciiTheme="majorHAnsi" w:hAnsiTheme="majorHAnsi"/>
          <w:iCs/>
          <w:sz w:val="24"/>
        </w:rPr>
        <w:t>of</w:t>
      </w:r>
      <w:r w:rsidR="009D243E">
        <w:rPr>
          <w:rFonts w:asciiTheme="majorHAnsi" w:hAnsiTheme="majorHAnsi"/>
          <w:iCs/>
          <w:sz w:val="24"/>
        </w:rPr>
        <w:t xml:space="preserve"> </w:t>
      </w:r>
      <w:r w:rsidR="00CD1C40">
        <w:rPr>
          <w:rFonts w:asciiTheme="majorHAnsi" w:hAnsiTheme="majorHAnsi"/>
          <w:iCs/>
          <w:sz w:val="24"/>
        </w:rPr>
        <w:t>$26.64 per hour</w:t>
      </w:r>
      <w:r w:rsidRPr="00EC71E2">
        <w:rPr>
          <w:rFonts w:asciiTheme="majorHAnsi" w:hAnsiTheme="majorHAnsi"/>
          <w:iCs/>
          <w:sz w:val="24"/>
        </w:rPr>
        <w:t xml:space="preserve"> is meant to estimate a likely labor burden given the range of government, military, and </w:t>
      </w:r>
      <w:r w:rsidRPr="00EC71E2">
        <w:rPr>
          <w:rFonts w:asciiTheme="majorHAnsi" w:hAnsiTheme="majorHAnsi"/>
          <w:iCs/>
          <w:sz w:val="24"/>
        </w:rPr>
        <w:t>general public</w:t>
      </w:r>
      <w:r w:rsidRPr="00EC71E2">
        <w:rPr>
          <w:rFonts w:asciiTheme="majorHAnsi" w:hAnsiTheme="majorHAnsi"/>
          <w:iCs/>
          <w:sz w:val="24"/>
        </w:rPr>
        <w:t xml:space="preserve"> survey audiences.</w:t>
      </w:r>
    </w:p>
    <w:p w:rsidR="00EC71E2" w:rsidP="00337EF1" w14:paraId="413AA3C0" w14:textId="77777777">
      <w:pPr>
        <w:spacing w:after="0" w:line="240" w:lineRule="auto"/>
        <w:rPr>
          <w:rFonts w:asciiTheme="majorHAnsi" w:hAnsiTheme="majorHAnsi"/>
          <w:sz w:val="24"/>
        </w:rPr>
      </w:pPr>
    </w:p>
    <w:p w:rsidR="0019309D" w:rsidP="00337EF1" w14:paraId="09FAFC61" w14:textId="1E510314">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19309D" w:rsidP="0019309D" w14:paraId="4DB631D9" w14:textId="6AA0AA24">
      <w:pPr>
        <w:spacing w:after="0" w:line="240" w:lineRule="auto"/>
        <w:rPr>
          <w:rFonts w:asciiTheme="majorHAnsi" w:hAnsiTheme="majorHAnsi"/>
          <w:sz w:val="24"/>
        </w:rPr>
      </w:pPr>
      <w:r w:rsidRPr="001A4304">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61A32C58" w14:textId="77777777">
      <w:pPr>
        <w:spacing w:after="0" w:line="240" w:lineRule="auto"/>
        <w:rPr>
          <w:rFonts w:asciiTheme="majorHAnsi" w:hAnsiTheme="majorHAnsi"/>
          <w:sz w:val="24"/>
        </w:rPr>
      </w:pPr>
    </w:p>
    <w:p w:rsidR="00F25499" w:rsidP="0019309D" w14:paraId="4BE915FE"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47FD8BF0" w14:textId="77777777">
      <w:pPr>
        <w:spacing w:after="0" w:line="240" w:lineRule="auto"/>
        <w:rPr>
          <w:rFonts w:asciiTheme="majorHAnsi" w:hAnsiTheme="majorHAnsi"/>
          <w:sz w:val="24"/>
        </w:rPr>
      </w:pPr>
    </w:p>
    <w:p w:rsidR="00722FDB" w:rsidRPr="00235D71" w:rsidP="00722FDB" w14:paraId="2444BC71" w14:textId="7FC4FFA2">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7BFE0D65" w14:textId="77777777">
      <w:pPr>
        <w:pStyle w:val="ListParagraph"/>
        <w:spacing w:after="0" w:line="240" w:lineRule="auto"/>
        <w:rPr>
          <w:rFonts w:asciiTheme="majorHAnsi" w:hAnsiTheme="majorHAnsi"/>
          <w:sz w:val="24"/>
        </w:rPr>
      </w:pPr>
    </w:p>
    <w:p w:rsidR="00235D71" w:rsidP="00235D71" w14:paraId="5C54CD6E" w14:textId="6B3C06FB">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w:t>
      </w:r>
    </w:p>
    <w:p w:rsidR="00235D71" w:rsidP="00235D71" w14:paraId="3C59EAF9" w14:textId="39B060D2">
      <w:pPr>
        <w:pStyle w:val="ListParagraph"/>
        <w:spacing w:after="0" w:line="240" w:lineRule="auto"/>
        <w:rPr>
          <w:rFonts w:asciiTheme="majorHAnsi" w:hAnsiTheme="majorHAnsi"/>
          <w:sz w:val="24"/>
        </w:rPr>
      </w:pPr>
      <w:r w:rsidRPr="009B5789">
        <w:rPr>
          <w:rFonts w:asciiTheme="majorHAnsi" w:hAnsiTheme="majorHAnsi"/>
          <w:sz w:val="24"/>
        </w:rPr>
        <w:t>DLA Desktop Browse Survey</w:t>
      </w:r>
      <w:r w:rsidRPr="00235D71">
        <w:rPr>
          <w:rFonts w:asciiTheme="majorHAnsi" w:hAnsiTheme="majorHAnsi"/>
          <w:sz w:val="24"/>
        </w:rPr>
        <w:t xml:space="preserve"> </w:t>
      </w:r>
    </w:p>
    <w:p w:rsidR="00235D71" w:rsidP="00235D71" w14:paraId="60982F84" w14:textId="74AB56A7">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9B5789">
        <w:rPr>
          <w:rFonts w:asciiTheme="majorHAnsi" w:hAnsiTheme="majorHAnsi"/>
          <w:sz w:val="24"/>
        </w:rPr>
        <w:t>1,600</w:t>
      </w:r>
    </w:p>
    <w:p w:rsidR="00235D71" w:rsidP="00235D71" w14:paraId="4963CBB8" w14:textId="7FBA535E">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A46694">
        <w:rPr>
          <w:rFonts w:asciiTheme="majorHAnsi" w:hAnsiTheme="majorHAnsi"/>
          <w:sz w:val="24"/>
        </w:rPr>
        <w:t>0</w:t>
      </w:r>
      <w:r>
        <w:rPr>
          <w:rFonts w:asciiTheme="majorHAnsi" w:hAnsiTheme="majorHAnsi"/>
          <w:sz w:val="24"/>
        </w:rPr>
        <w:t xml:space="preserve"> hours</w:t>
      </w:r>
    </w:p>
    <w:p w:rsidR="00235D71" w:rsidP="00235D71" w14:paraId="148B39D9" w14:textId="78E4AA1D">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00A46694">
        <w:rPr>
          <w:rFonts w:asciiTheme="majorHAnsi" w:hAnsiTheme="majorHAnsi"/>
          <w:sz w:val="24"/>
        </w:rPr>
        <w:t>0</w:t>
      </w:r>
    </w:p>
    <w:p w:rsidR="00235D71" w:rsidP="00235D71" w14:paraId="3C36F1CE" w14:textId="397341A7">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A46694">
        <w:rPr>
          <w:rFonts w:asciiTheme="majorHAnsi" w:hAnsiTheme="majorHAnsi"/>
          <w:sz w:val="24"/>
        </w:rPr>
        <w:t>0</w:t>
      </w:r>
    </w:p>
    <w:p w:rsidR="00235D71" w:rsidP="00235D71" w14:paraId="22E7399D" w14:textId="15AA7AD0">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A46694">
        <w:rPr>
          <w:rFonts w:asciiTheme="majorHAnsi" w:hAnsiTheme="majorHAnsi"/>
          <w:sz w:val="24"/>
        </w:rPr>
        <w:t>0</w:t>
      </w:r>
    </w:p>
    <w:p w:rsidR="00B55E9F" w:rsidP="00B55E9F" w14:paraId="1B9A0458" w14:textId="77777777">
      <w:pPr>
        <w:pStyle w:val="ListParagraph"/>
        <w:spacing w:after="0" w:line="240" w:lineRule="auto"/>
        <w:ind w:left="1440"/>
        <w:rPr>
          <w:rFonts w:asciiTheme="majorHAnsi" w:hAnsiTheme="majorHAnsi"/>
          <w:sz w:val="24"/>
        </w:rPr>
      </w:pPr>
    </w:p>
    <w:p w:rsidR="00235D71" w:rsidP="00235D71" w14:paraId="7EA5624E"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to the Federal Government</w:t>
      </w:r>
    </w:p>
    <w:p w:rsidR="00235D71" w:rsidP="00235D71" w14:paraId="29B94F56" w14:textId="1E56E52A">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B811AE">
        <w:rPr>
          <w:rFonts w:asciiTheme="majorHAnsi" w:hAnsiTheme="majorHAnsi"/>
          <w:sz w:val="24"/>
        </w:rPr>
        <w:t>1,600</w:t>
      </w:r>
    </w:p>
    <w:p w:rsidR="00B55E9F" w:rsidP="00722FDB" w14:paraId="4525599A" w14:textId="74BB359D">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i/>
          <w:sz w:val="24"/>
        </w:rPr>
        <w:t xml:space="preserve">: </w:t>
      </w:r>
      <w:r w:rsidR="00B811AE">
        <w:rPr>
          <w:rFonts w:asciiTheme="majorHAnsi" w:hAnsiTheme="majorHAnsi"/>
          <w:sz w:val="24"/>
        </w:rPr>
        <w:t>$0</w:t>
      </w:r>
    </w:p>
    <w:p w:rsidR="00B55E9F" w:rsidP="00B55E9F" w14:paraId="44EB4E19" w14:textId="77777777">
      <w:pPr>
        <w:spacing w:after="0" w:line="240" w:lineRule="auto"/>
        <w:rPr>
          <w:rFonts w:asciiTheme="majorHAnsi" w:hAnsiTheme="majorHAnsi"/>
          <w:sz w:val="24"/>
        </w:rPr>
      </w:pPr>
    </w:p>
    <w:p w:rsidR="00722FDB" w:rsidRPr="00B55E9F" w:rsidP="00B55E9F" w14:paraId="121FF72B"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0AC3BC98" w14:textId="77777777">
      <w:pPr>
        <w:spacing w:after="0" w:line="240" w:lineRule="auto"/>
        <w:rPr>
          <w:rFonts w:asciiTheme="majorHAnsi" w:hAnsiTheme="majorHAnsi"/>
          <w:sz w:val="24"/>
        </w:rPr>
      </w:pPr>
    </w:p>
    <w:p w:rsidR="00235D71" w:rsidRPr="00235D71" w:rsidP="00235D71" w14:paraId="1226BBD5"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73009F16" w14:textId="6C7EEF45">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9A2210">
        <w:rPr>
          <w:rFonts w:asciiTheme="majorHAnsi" w:hAnsiTheme="majorHAnsi"/>
          <w:sz w:val="24"/>
        </w:rPr>
        <w:t>0</w:t>
      </w:r>
    </w:p>
    <w:p w:rsidR="00235D71" w:rsidRPr="00235D71" w:rsidP="00235D71" w14:paraId="79E3FE7B" w14:textId="5CAE1536">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9A2210">
        <w:rPr>
          <w:rFonts w:asciiTheme="majorHAnsi" w:hAnsiTheme="majorHAnsi"/>
          <w:sz w:val="24"/>
        </w:rPr>
        <w:t>0</w:t>
      </w:r>
    </w:p>
    <w:p w:rsidR="00235D71" w:rsidRPr="00235D71" w:rsidP="00235D71" w14:paraId="3AA6BFAD" w14:textId="1D70AF3B">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9A2210">
        <w:rPr>
          <w:rFonts w:asciiTheme="majorHAnsi" w:hAnsiTheme="majorHAnsi"/>
          <w:sz w:val="24"/>
        </w:rPr>
        <w:t>0</w:t>
      </w:r>
    </w:p>
    <w:p w:rsidR="00235D71" w:rsidRPr="00235D71" w:rsidP="00235D71" w14:paraId="2A142797" w14:textId="06FF3285">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9A2210">
        <w:rPr>
          <w:rFonts w:asciiTheme="majorHAnsi" w:hAnsiTheme="majorHAnsi"/>
          <w:sz w:val="24"/>
        </w:rPr>
        <w:t>0</w:t>
      </w:r>
    </w:p>
    <w:p w:rsidR="00235D71" w:rsidRPr="00235D71" w:rsidP="00235D71" w14:paraId="623F9A3B" w14:textId="0741C1C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9A2210">
        <w:rPr>
          <w:rFonts w:asciiTheme="majorHAnsi" w:hAnsiTheme="majorHAnsi"/>
          <w:sz w:val="24"/>
        </w:rPr>
        <w:t>0</w:t>
      </w:r>
    </w:p>
    <w:p w:rsidR="00235D71" w:rsidRPr="00B55E9F" w:rsidP="00235D71" w14:paraId="3D0CA320" w14:textId="1171D43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Pr="002F4705" w:rsidR="00D94D9A">
        <w:rPr>
          <w:rFonts w:ascii="Cambria" w:eastAsia="Calibri" w:hAnsi="Cambria" w:cs="Times New Roman"/>
          <w:sz w:val="24"/>
          <w:szCs w:val="24"/>
        </w:rPr>
        <w:t>74,390</w:t>
      </w:r>
      <w:r w:rsidR="00D94D9A">
        <w:rPr>
          <w:rFonts w:ascii="Cambria" w:eastAsia="Calibri" w:hAnsi="Cambria" w:cs="Times New Roman"/>
          <w:sz w:val="24"/>
          <w:szCs w:val="24"/>
        </w:rPr>
        <w:t xml:space="preserve"> (contract fees)</w:t>
      </w:r>
    </w:p>
    <w:p w:rsidR="00B55E9F" w:rsidRPr="00235D71" w:rsidP="00B55E9F" w14:paraId="28DAC65D" w14:textId="77777777">
      <w:pPr>
        <w:pStyle w:val="ListParagraph"/>
        <w:spacing w:after="0" w:line="240" w:lineRule="auto"/>
        <w:ind w:left="1440"/>
        <w:rPr>
          <w:rFonts w:asciiTheme="majorHAnsi" w:hAnsiTheme="majorHAnsi"/>
          <w:i/>
          <w:sz w:val="24"/>
        </w:rPr>
      </w:pPr>
    </w:p>
    <w:p w:rsidR="00235D71" w:rsidRPr="00B55E9F" w:rsidP="00B55E9F" w14:paraId="6BF8990D" w14:textId="75C026E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D94D9A">
        <w:rPr>
          <w:rFonts w:asciiTheme="majorHAnsi" w:hAnsiTheme="majorHAnsi"/>
          <w:sz w:val="24"/>
        </w:rPr>
        <w:t>74,390</w:t>
      </w:r>
    </w:p>
    <w:p w:rsidR="00B55E9F" w:rsidP="00B55E9F" w14:paraId="3B147B90" w14:textId="77777777">
      <w:pPr>
        <w:spacing w:after="0" w:line="240" w:lineRule="auto"/>
        <w:rPr>
          <w:rFonts w:asciiTheme="majorHAnsi" w:hAnsiTheme="majorHAnsi"/>
          <w:i/>
          <w:sz w:val="24"/>
        </w:rPr>
      </w:pPr>
    </w:p>
    <w:p w:rsidR="00B55E9F" w:rsidP="00B55E9F" w14:paraId="1BD51643"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58C3BEBD" w14:textId="77777777">
      <w:pPr>
        <w:spacing w:after="0" w:line="240" w:lineRule="auto"/>
        <w:rPr>
          <w:rFonts w:asciiTheme="majorHAnsi" w:hAnsiTheme="majorHAnsi"/>
          <w:sz w:val="24"/>
        </w:rPr>
      </w:pPr>
    </w:p>
    <w:p w:rsidR="00B55E9F" w:rsidRPr="008470E8" w:rsidP="008470E8" w14:paraId="0BD572B6" w14:textId="477CE769">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22312A">
        <w:rPr>
          <w:rFonts w:asciiTheme="majorHAnsi" w:hAnsiTheme="majorHAnsi"/>
          <w:sz w:val="24"/>
        </w:rPr>
        <w:t>0</w:t>
      </w:r>
    </w:p>
    <w:p w:rsidR="00B55E9F" w:rsidRPr="008470E8" w:rsidP="00B55E9F" w14:paraId="55D28AB7" w14:textId="68572F56">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22312A">
        <w:rPr>
          <w:rFonts w:asciiTheme="majorHAnsi" w:hAnsiTheme="majorHAnsi"/>
          <w:sz w:val="24"/>
        </w:rPr>
        <w:t>74,390</w:t>
      </w:r>
    </w:p>
    <w:p w:rsidR="00B55E9F" w:rsidRPr="00B55E9F" w:rsidP="00B55E9F" w14:paraId="092082D9" w14:textId="55401B02">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22312A">
        <w:rPr>
          <w:rFonts w:asciiTheme="majorHAnsi" w:hAnsiTheme="majorHAnsi"/>
          <w:sz w:val="24"/>
        </w:rPr>
        <w:t>74,390</w:t>
      </w:r>
    </w:p>
    <w:p w:rsidR="00CE492A" w:rsidP="00486235" w14:paraId="1C72494C" w14:textId="77777777">
      <w:pPr>
        <w:spacing w:after="0" w:line="240" w:lineRule="auto"/>
        <w:rPr>
          <w:rFonts w:asciiTheme="majorHAnsi" w:hAnsiTheme="majorHAnsi"/>
          <w:sz w:val="24"/>
        </w:rPr>
      </w:pPr>
    </w:p>
    <w:p w:rsidR="00DA2B37" w:rsidP="00486235" w14:paraId="59D76C8D" w14:textId="07F9F7D8">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DA2B37" w:rsidP="000D7EEE" w14:paraId="601F1EE6" w14:textId="77777777">
      <w:pPr>
        <w:spacing w:after="0" w:line="240" w:lineRule="auto"/>
        <w:rPr>
          <w:rFonts w:asciiTheme="majorHAnsi" w:hAnsiTheme="majorHAnsi"/>
          <w:sz w:val="24"/>
        </w:rPr>
      </w:pPr>
      <w:r w:rsidRPr="004253AF">
        <w:rPr>
          <w:rFonts w:asciiTheme="majorHAnsi" w:hAnsiTheme="majorHAnsi"/>
          <w:sz w:val="24"/>
        </w:rPr>
        <w:t>This is a new collection with a new associated burden.</w:t>
      </w:r>
    </w:p>
    <w:p w:rsidR="00DA2B37" w:rsidP="00486235" w14:paraId="5DA2EBDF" w14:textId="77777777">
      <w:pPr>
        <w:spacing w:after="0" w:line="240" w:lineRule="auto"/>
        <w:rPr>
          <w:rFonts w:asciiTheme="majorHAnsi" w:hAnsiTheme="majorHAnsi"/>
          <w:sz w:val="24"/>
        </w:rPr>
      </w:pPr>
    </w:p>
    <w:p w:rsidR="00DA2B37" w:rsidP="00486235" w14:paraId="4E3FB888" w14:textId="4D11E461">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DA2B37" w:rsidP="00486235" w14:paraId="33402A6F" w14:textId="71CC19E1">
      <w:pPr>
        <w:spacing w:after="0" w:line="240" w:lineRule="auto"/>
        <w:rPr>
          <w:rFonts w:asciiTheme="majorHAnsi" w:hAnsiTheme="majorHAnsi"/>
          <w:sz w:val="24"/>
        </w:rPr>
      </w:pPr>
      <w:r w:rsidRPr="004253AF">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3FA8C3A2" w14:textId="77777777">
      <w:pPr>
        <w:spacing w:after="0" w:line="240" w:lineRule="auto"/>
        <w:rPr>
          <w:rFonts w:asciiTheme="majorHAnsi" w:hAnsiTheme="majorHAnsi"/>
          <w:sz w:val="24"/>
        </w:rPr>
      </w:pPr>
    </w:p>
    <w:p w:rsidR="005C3A95" w:rsidRPr="0085688C" w:rsidP="00486235" w14:paraId="4865F97D" w14:textId="5B4B127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C62D17" w:rsidP="00486235" w14:paraId="47EFEE0F" w14:textId="1FD7EF84">
      <w:pPr>
        <w:spacing w:after="0" w:line="240" w:lineRule="auto"/>
        <w:rPr>
          <w:rFonts w:asciiTheme="majorHAnsi" w:hAnsiTheme="majorHAnsi"/>
          <w:sz w:val="24"/>
        </w:rPr>
      </w:pPr>
      <w:r w:rsidRPr="004253AF">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5A8C859F" w14:textId="77777777">
      <w:pPr>
        <w:spacing w:after="0" w:line="240" w:lineRule="auto"/>
        <w:rPr>
          <w:rFonts w:asciiTheme="majorHAnsi" w:hAnsiTheme="majorHAnsi"/>
          <w:sz w:val="24"/>
        </w:rPr>
      </w:pPr>
    </w:p>
    <w:p w:rsidR="00C62D17" w:rsidRPr="0085688C" w:rsidP="00486235" w14:paraId="5BEF0C3C" w14:textId="6A100C09">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A50A0F" w:rsidRPr="00C62D17" w:rsidP="00B55E9F" w14:paraId="0A3CBC71" w14:textId="15E6612F">
      <w:pPr>
        <w:spacing w:after="0" w:line="240" w:lineRule="auto"/>
        <w:rPr>
          <w:rFonts w:asciiTheme="majorHAnsi" w:hAnsiTheme="majorHAnsi"/>
          <w:i/>
          <w:sz w:val="24"/>
        </w:rPr>
      </w:pPr>
      <w:r w:rsidRPr="004253AF">
        <w:rPr>
          <w:rFonts w:asciiTheme="majorHAnsi" w:hAnsiTheme="majorHAnsi"/>
          <w:sz w:val="24"/>
        </w:rPr>
        <w:t>We are not requesting an</w:t>
      </w:r>
      <w:r w:rsidRPr="004253AF" w:rsidR="00420AE9">
        <w:rPr>
          <w:rFonts w:asciiTheme="majorHAnsi" w:hAnsiTheme="majorHAnsi"/>
          <w:sz w:val="24"/>
        </w:rPr>
        <w:t>y</w:t>
      </w:r>
      <w:r w:rsidRPr="004253AF">
        <w:rPr>
          <w:rFonts w:asciiTheme="majorHAnsi" w:hAnsiTheme="majorHAnsi"/>
          <w:sz w:val="24"/>
        </w:rPr>
        <w:t xml:space="preserve"> exemption</w:t>
      </w:r>
      <w:r w:rsidRPr="004253AF" w:rsidR="00420AE9">
        <w:rPr>
          <w:rFonts w:asciiTheme="majorHAnsi" w:hAnsiTheme="majorHAnsi"/>
          <w:sz w:val="24"/>
        </w:rPr>
        <w:t>s</w:t>
      </w:r>
      <w:r w:rsidRPr="004253AF">
        <w:rPr>
          <w:rFonts w:asciiTheme="majorHAnsi" w:hAnsiTheme="majorHAnsi"/>
          <w:sz w:val="24"/>
        </w:rPr>
        <w:t xml:space="preserve"> to the provisions </w:t>
      </w:r>
      <w:r w:rsidRPr="004253AF"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290CD1"/>
    <w:multiLevelType w:val="hybridMultilevel"/>
    <w:tmpl w:val="C8CE2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24156256">
    <w:abstractNumId w:val="15"/>
  </w:num>
  <w:num w:numId="2" w16cid:durableId="1724870220">
    <w:abstractNumId w:val="0"/>
  </w:num>
  <w:num w:numId="3" w16cid:durableId="1684895294">
    <w:abstractNumId w:val="12"/>
  </w:num>
  <w:num w:numId="4" w16cid:durableId="1573735977">
    <w:abstractNumId w:val="11"/>
  </w:num>
  <w:num w:numId="5" w16cid:durableId="1239245750">
    <w:abstractNumId w:val="19"/>
  </w:num>
  <w:num w:numId="6" w16cid:durableId="550271210">
    <w:abstractNumId w:val="1"/>
  </w:num>
  <w:num w:numId="7" w16cid:durableId="1257398214">
    <w:abstractNumId w:val="20"/>
  </w:num>
  <w:num w:numId="8" w16cid:durableId="1167791944">
    <w:abstractNumId w:val="17"/>
  </w:num>
  <w:num w:numId="9" w16cid:durableId="66655779">
    <w:abstractNumId w:val="21"/>
  </w:num>
  <w:num w:numId="10" w16cid:durableId="1804956073">
    <w:abstractNumId w:val="3"/>
  </w:num>
  <w:num w:numId="11" w16cid:durableId="748623702">
    <w:abstractNumId w:val="16"/>
  </w:num>
  <w:num w:numId="12" w16cid:durableId="1936791202">
    <w:abstractNumId w:val="18"/>
  </w:num>
  <w:num w:numId="13" w16cid:durableId="332997565">
    <w:abstractNumId w:val="23"/>
  </w:num>
  <w:num w:numId="14" w16cid:durableId="1250966671">
    <w:abstractNumId w:val="24"/>
  </w:num>
  <w:num w:numId="15" w16cid:durableId="1372271195">
    <w:abstractNumId w:val="10"/>
  </w:num>
  <w:num w:numId="16" w16cid:durableId="932471613">
    <w:abstractNumId w:val="9"/>
  </w:num>
  <w:num w:numId="17" w16cid:durableId="1264802175">
    <w:abstractNumId w:val="13"/>
  </w:num>
  <w:num w:numId="18" w16cid:durableId="1143766592">
    <w:abstractNumId w:val="8"/>
  </w:num>
  <w:num w:numId="19" w16cid:durableId="1563564260">
    <w:abstractNumId w:val="7"/>
  </w:num>
  <w:num w:numId="20" w16cid:durableId="1468275049">
    <w:abstractNumId w:val="6"/>
  </w:num>
  <w:num w:numId="21" w16cid:durableId="104429041">
    <w:abstractNumId w:val="14"/>
  </w:num>
  <w:num w:numId="22" w16cid:durableId="1487353679">
    <w:abstractNumId w:val="2"/>
  </w:num>
  <w:num w:numId="23" w16cid:durableId="628711308">
    <w:abstractNumId w:val="4"/>
  </w:num>
  <w:num w:numId="24" w16cid:durableId="1637028592">
    <w:abstractNumId w:val="22"/>
  </w:num>
  <w:num w:numId="25" w16cid:durableId="1744141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B0E70"/>
    <w:rsid w:val="000D7EEE"/>
    <w:rsid w:val="001017A0"/>
    <w:rsid w:val="00105F45"/>
    <w:rsid w:val="001246A2"/>
    <w:rsid w:val="00127B46"/>
    <w:rsid w:val="0016455A"/>
    <w:rsid w:val="00184600"/>
    <w:rsid w:val="0019309D"/>
    <w:rsid w:val="001A4304"/>
    <w:rsid w:val="001F526C"/>
    <w:rsid w:val="00200261"/>
    <w:rsid w:val="00203BC2"/>
    <w:rsid w:val="00211832"/>
    <w:rsid w:val="00221FA5"/>
    <w:rsid w:val="00222D1B"/>
    <w:rsid w:val="0022312A"/>
    <w:rsid w:val="00235D71"/>
    <w:rsid w:val="0024335E"/>
    <w:rsid w:val="00254DCF"/>
    <w:rsid w:val="002567F9"/>
    <w:rsid w:val="0027743E"/>
    <w:rsid w:val="00294E92"/>
    <w:rsid w:val="002A5B7F"/>
    <w:rsid w:val="002D581E"/>
    <w:rsid w:val="002D7713"/>
    <w:rsid w:val="002F4705"/>
    <w:rsid w:val="003132E7"/>
    <w:rsid w:val="003206DB"/>
    <w:rsid w:val="0033055D"/>
    <w:rsid w:val="00331D7E"/>
    <w:rsid w:val="00337EF1"/>
    <w:rsid w:val="00340D9B"/>
    <w:rsid w:val="00394A8A"/>
    <w:rsid w:val="003C0540"/>
    <w:rsid w:val="003F7C98"/>
    <w:rsid w:val="00420AE9"/>
    <w:rsid w:val="004253AF"/>
    <w:rsid w:val="00426EEE"/>
    <w:rsid w:val="004561FD"/>
    <w:rsid w:val="00480AFF"/>
    <w:rsid w:val="00486235"/>
    <w:rsid w:val="00490797"/>
    <w:rsid w:val="004C4453"/>
    <w:rsid w:val="004C74D6"/>
    <w:rsid w:val="004F4F5D"/>
    <w:rsid w:val="00502FF3"/>
    <w:rsid w:val="00507A00"/>
    <w:rsid w:val="00510F0C"/>
    <w:rsid w:val="00520B36"/>
    <w:rsid w:val="00571698"/>
    <w:rsid w:val="00576EDB"/>
    <w:rsid w:val="00594B6B"/>
    <w:rsid w:val="00596BBA"/>
    <w:rsid w:val="005C3A95"/>
    <w:rsid w:val="005C7428"/>
    <w:rsid w:val="005D5C81"/>
    <w:rsid w:val="005E4B6D"/>
    <w:rsid w:val="00642741"/>
    <w:rsid w:val="0065530D"/>
    <w:rsid w:val="006A13FA"/>
    <w:rsid w:val="006E563D"/>
    <w:rsid w:val="006F2DF8"/>
    <w:rsid w:val="00722FDB"/>
    <w:rsid w:val="0077261C"/>
    <w:rsid w:val="007A77AB"/>
    <w:rsid w:val="007B331C"/>
    <w:rsid w:val="0081275B"/>
    <w:rsid w:val="008470E8"/>
    <w:rsid w:val="00850831"/>
    <w:rsid w:val="0085688C"/>
    <w:rsid w:val="008635C4"/>
    <w:rsid w:val="008964FA"/>
    <w:rsid w:val="008A06EF"/>
    <w:rsid w:val="008D1294"/>
    <w:rsid w:val="008E3029"/>
    <w:rsid w:val="009253FF"/>
    <w:rsid w:val="0098628F"/>
    <w:rsid w:val="00994F2B"/>
    <w:rsid w:val="00996894"/>
    <w:rsid w:val="009A2210"/>
    <w:rsid w:val="009A6246"/>
    <w:rsid w:val="009B5789"/>
    <w:rsid w:val="009D243E"/>
    <w:rsid w:val="009D5E75"/>
    <w:rsid w:val="009F2544"/>
    <w:rsid w:val="00A46694"/>
    <w:rsid w:val="00A50A0F"/>
    <w:rsid w:val="00A76F7E"/>
    <w:rsid w:val="00A77157"/>
    <w:rsid w:val="00A90C64"/>
    <w:rsid w:val="00B268D3"/>
    <w:rsid w:val="00B429D9"/>
    <w:rsid w:val="00B52F4E"/>
    <w:rsid w:val="00B52FEF"/>
    <w:rsid w:val="00B55E9F"/>
    <w:rsid w:val="00B724B1"/>
    <w:rsid w:val="00B811AE"/>
    <w:rsid w:val="00B933B0"/>
    <w:rsid w:val="00BD7755"/>
    <w:rsid w:val="00C07477"/>
    <w:rsid w:val="00C220D3"/>
    <w:rsid w:val="00C33684"/>
    <w:rsid w:val="00C555FC"/>
    <w:rsid w:val="00C62D17"/>
    <w:rsid w:val="00C808F4"/>
    <w:rsid w:val="00CA15B1"/>
    <w:rsid w:val="00CC24D5"/>
    <w:rsid w:val="00CC2835"/>
    <w:rsid w:val="00CD1C40"/>
    <w:rsid w:val="00CE492A"/>
    <w:rsid w:val="00D21AA6"/>
    <w:rsid w:val="00D462F7"/>
    <w:rsid w:val="00D65033"/>
    <w:rsid w:val="00D734A2"/>
    <w:rsid w:val="00D830B2"/>
    <w:rsid w:val="00D94D9A"/>
    <w:rsid w:val="00DA2B37"/>
    <w:rsid w:val="00DD2017"/>
    <w:rsid w:val="00E30E91"/>
    <w:rsid w:val="00E5409A"/>
    <w:rsid w:val="00E65D41"/>
    <w:rsid w:val="00E95535"/>
    <w:rsid w:val="00E95FFB"/>
    <w:rsid w:val="00EA6C04"/>
    <w:rsid w:val="00EC71E2"/>
    <w:rsid w:val="00F25499"/>
    <w:rsid w:val="00F86C35"/>
    <w:rsid w:val="00F95A49"/>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8CE061"/>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331C"/>
    <w:rPr>
      <w:color w:val="605E5C"/>
      <w:shd w:val="clear" w:color="auto" w:fill="E1DFDD"/>
    </w:rPr>
  </w:style>
  <w:style w:type="paragraph" w:styleId="Revision">
    <w:name w:val="Revision"/>
    <w:hidden/>
    <w:uiPriority w:val="99"/>
    <w:semiHidden/>
    <w:rsid w:val="00F95A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2</cp:revision>
  <cp:lastPrinted>2016-09-20T19:55:00Z</cp:lastPrinted>
  <dcterms:created xsi:type="dcterms:W3CDTF">2023-08-03T15:32:00Z</dcterms:created>
  <dcterms:modified xsi:type="dcterms:W3CDTF">2023-08-03T15:32:00Z</dcterms:modified>
</cp:coreProperties>
</file>