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63655095" w14:paraId="22E2A2ED" w14:textId="0948AFC5">
      <w:pPr>
        <w:widowControl/>
        <w:autoSpaceDE/>
        <w:autoSpaceDN/>
        <w:adjustRightInd/>
        <w:jc w:val="center"/>
        <w:rPr>
          <w:rFonts w:ascii="Arial" w:hAnsi="Arial" w:cs="Arial"/>
          <w:b/>
          <w:bCs/>
          <w:sz w:val="32"/>
          <w:szCs w:val="32"/>
        </w:rPr>
      </w:pPr>
      <w:r w:rsidRPr="63655095">
        <w:rPr>
          <w:rFonts w:ascii="Arial" w:hAnsi="Arial" w:cs="Arial"/>
          <w:b/>
          <w:bCs/>
          <w:sz w:val="32"/>
          <w:szCs w:val="32"/>
        </w:rPr>
        <w:t xml:space="preserve">Supporting </w:t>
      </w:r>
      <w:r w:rsidRPr="63655095">
        <w:rPr>
          <w:rFonts w:ascii="Arial" w:hAnsi="Arial" w:cs="Arial"/>
          <w:b/>
          <w:bCs/>
          <w:sz w:val="32"/>
          <w:szCs w:val="32"/>
        </w:rPr>
        <w:t>Statement</w:t>
      </w:r>
      <w:r w:rsidRPr="63655095">
        <w:rPr>
          <w:rFonts w:ascii="Arial" w:hAnsi="Arial" w:cs="Arial"/>
          <w:b/>
          <w:bCs/>
          <w:sz w:val="32"/>
          <w:szCs w:val="32"/>
        </w:rPr>
        <w:t xml:space="preserve"> A</w:t>
      </w:r>
    </w:p>
    <w:p w:rsidR="00BA1A0C" w:rsidRPr="00C45431" w:rsidP="00FE34A0" w14:paraId="22E2A2EE" w14:textId="77777777">
      <w:pPr>
        <w:tabs>
          <w:tab w:val="center" w:pos="4680"/>
        </w:tabs>
        <w:jc w:val="center"/>
        <w:rPr>
          <w:rFonts w:ascii="Arial" w:hAnsi="Arial" w:cs="Arial"/>
          <w:b/>
          <w:bCs/>
          <w:sz w:val="32"/>
          <w:szCs w:val="32"/>
        </w:rPr>
      </w:pPr>
    </w:p>
    <w:p w:rsidR="00BA1A0C" w:rsidP="00FE34A0" w14:paraId="22E2A2F0" w14:textId="565308BE">
      <w:pPr>
        <w:tabs>
          <w:tab w:val="center" w:pos="4680"/>
        </w:tabs>
        <w:jc w:val="center"/>
        <w:rPr>
          <w:rFonts w:ascii="Arial" w:hAnsi="Arial" w:cs="Arial"/>
          <w:b/>
          <w:bCs/>
          <w:sz w:val="32"/>
          <w:szCs w:val="32"/>
        </w:rPr>
      </w:pPr>
      <w:r w:rsidRPr="009E354F">
        <w:rPr>
          <w:rFonts w:ascii="Arial" w:hAnsi="Arial" w:cs="Arial"/>
          <w:b/>
          <w:bCs/>
          <w:sz w:val="32"/>
          <w:szCs w:val="32"/>
        </w:rPr>
        <w:t>Rural Communities Opioid Response Program Performance Measures</w:t>
      </w:r>
    </w:p>
    <w:p w:rsidR="009E354F" w:rsidRPr="00C45431" w:rsidP="00FE34A0" w14:paraId="4A835277" w14:textId="77777777">
      <w:pPr>
        <w:tabs>
          <w:tab w:val="center" w:pos="4680"/>
        </w:tabs>
        <w:jc w:val="center"/>
        <w:rPr>
          <w:rFonts w:ascii="Arial" w:hAnsi="Arial" w:cs="Arial"/>
          <w:b/>
          <w:bCs/>
          <w:sz w:val="32"/>
          <w:szCs w:val="32"/>
        </w:rPr>
      </w:pPr>
    </w:p>
    <w:p w:rsidR="00BA1A0C" w:rsidRPr="00C45431" w:rsidP="63655095" w14:paraId="22E2A2F2" w14:textId="4809F6C5">
      <w:pPr>
        <w:tabs>
          <w:tab w:val="center" w:pos="4680"/>
        </w:tabs>
        <w:jc w:val="center"/>
        <w:rPr>
          <w:rFonts w:ascii="Arial" w:hAnsi="Arial" w:cs="Arial"/>
          <w:b/>
          <w:bCs/>
          <w:sz w:val="32"/>
          <w:szCs w:val="32"/>
        </w:rPr>
      </w:pPr>
      <w:r w:rsidRPr="63655095">
        <w:rPr>
          <w:rFonts w:ascii="Arial" w:hAnsi="Arial" w:cs="Arial"/>
          <w:b/>
          <w:bCs/>
          <w:sz w:val="32"/>
          <w:szCs w:val="32"/>
        </w:rPr>
        <w:t>OMB Control No. 0906-0044, Revision</w:t>
      </w: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63655095" w14:paraId="22E2A2F5" w14:textId="77777777">
      <w:pPr>
        <w:spacing w:before="120"/>
        <w:rPr>
          <w:rFonts w:ascii="Arial" w:hAnsi="Arial" w:cs="Arial"/>
          <w:b/>
          <w:bCs/>
          <w:sz w:val="24"/>
        </w:rPr>
      </w:pPr>
      <w:r w:rsidRPr="63655095">
        <w:rPr>
          <w:rFonts w:ascii="Arial" w:hAnsi="Arial" w:cs="Arial"/>
          <w:b/>
          <w:bCs/>
          <w:sz w:val="24"/>
        </w:rPr>
        <w:t>A.</w:t>
      </w:r>
      <w:r w:rsidRPr="00C45431">
        <w:rPr>
          <w:rFonts w:ascii="Arial" w:hAnsi="Arial" w:cs="Arial"/>
          <w:b/>
          <w:bCs/>
          <w:sz w:val="24"/>
        </w:rPr>
        <w:tab/>
      </w:r>
      <w:r w:rsidRPr="63655095">
        <w:rPr>
          <w:rFonts w:ascii="Arial" w:hAnsi="Arial" w:cs="Arial"/>
          <w:b/>
          <w:bCs/>
          <w:sz w:val="24"/>
        </w:rPr>
        <w:t>Justification</w:t>
      </w:r>
    </w:p>
    <w:p w:rsidR="009B3794" w:rsidRPr="00C45431" w:rsidP="63655095" w14:paraId="22E2A2F6"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Circumstances Making the Collection of Information Necessary</w:t>
      </w:r>
    </w:p>
    <w:p w:rsidR="009A05CD" w:rsidP="63655095" w14:paraId="7DD2B02B" w14:textId="203736C5">
      <w:pPr>
        <w:spacing w:before="240"/>
        <w:rPr>
          <w:rFonts w:ascii="Arial" w:hAnsi="Arial" w:cs="Arial"/>
          <w:sz w:val="24"/>
        </w:rPr>
      </w:pPr>
      <w:r w:rsidRPr="63655095">
        <w:rPr>
          <w:rFonts w:ascii="Arial" w:hAnsi="Arial" w:cs="Arial"/>
          <w:sz w:val="24"/>
        </w:rPr>
        <w:t>The Health Resources and Services Administration’s (HRSA) Federal Office of Rural Health Policy (FORHP) is requesting Office of Management and Budget (OMB) approval to collect information on grantee activities and performance measures electronically through the Performance Improvement and Measurement System (PIMS). This activity will collect information for the Rural Communities Opioid Response Program (RCORP) grantees to provide HRSA with information on grant activities funded under this program.</w:t>
      </w:r>
    </w:p>
    <w:p w:rsidR="009A05CD" w:rsidP="63655095" w14:paraId="317548E3" w14:textId="3B488E66">
      <w:pPr>
        <w:spacing w:before="240"/>
        <w:rPr>
          <w:rFonts w:ascii="Arial" w:hAnsi="Arial" w:cs="Arial"/>
          <w:sz w:val="24"/>
        </w:rPr>
      </w:pPr>
      <w:r w:rsidRPr="63655095">
        <w:rPr>
          <w:rFonts w:ascii="Arial" w:hAnsi="Arial" w:cs="Arial"/>
          <w:sz w:val="24"/>
        </w:rPr>
        <w:t>The Rural Communities Opioid Response Program (RCORP) is a multi-year, multi-initiative program that has invested over $</w:t>
      </w:r>
      <w:r w:rsidR="00D573C5">
        <w:rPr>
          <w:rFonts w:ascii="Arial" w:hAnsi="Arial" w:cs="Arial"/>
          <w:sz w:val="24"/>
        </w:rPr>
        <w:t>5</w:t>
      </w:r>
      <w:r w:rsidRPr="63655095">
        <w:rPr>
          <w:rFonts w:ascii="Arial" w:hAnsi="Arial" w:cs="Arial"/>
          <w:sz w:val="24"/>
        </w:rPr>
        <w:t>00 million in community-based grants and technical assistance since 2018. RCORP aims to (1) support treatment for and prevention of substance use disorder (SUD), including opioid use disorder (OUD); and (2) reduce morbidity and mortality associated with SUD, to include OUD, by improving access to and delivering prevention, treatment, and recovery support services to high-risk rural communities.</w:t>
      </w:r>
    </w:p>
    <w:p w:rsidR="009A05CD" w:rsidRPr="009A05CD" w:rsidP="63655095" w14:paraId="05B761C3" w14:textId="080773D7">
      <w:pPr>
        <w:spacing w:before="240"/>
        <w:rPr>
          <w:rFonts w:ascii="Arial" w:hAnsi="Arial" w:cs="Arial"/>
          <w:sz w:val="24"/>
        </w:rPr>
      </w:pPr>
      <w:r w:rsidRPr="63655095">
        <w:rPr>
          <w:rFonts w:ascii="Arial" w:hAnsi="Arial" w:cs="Arial"/>
          <w:sz w:val="24"/>
        </w:rPr>
        <w:t>This request is a revision of the initial package submitted for RCORP in 2019</w:t>
      </w:r>
      <w:r w:rsidR="0028158E">
        <w:rPr>
          <w:rFonts w:ascii="Arial" w:hAnsi="Arial" w:cs="Arial"/>
          <w:sz w:val="24"/>
        </w:rPr>
        <w:t xml:space="preserve"> and 2022</w:t>
      </w:r>
      <w:r w:rsidRPr="63655095">
        <w:rPr>
          <w:rFonts w:ascii="Arial" w:hAnsi="Arial" w:cs="Arial"/>
          <w:sz w:val="24"/>
        </w:rPr>
        <w:t>.  Revisions attempt to reduce burden on grant recipients by eliminating and/or streamlining measures that yielded limited utility to HRSA and editing measures for clarity.  Additionally, the revisions reflect RCORP’s expanded scope beyond opioids.</w:t>
      </w:r>
    </w:p>
    <w:p w:rsidR="009A05CD" w:rsidP="63655095" w14:paraId="714B6986" w14:textId="414806DC">
      <w:pPr>
        <w:spacing w:before="240"/>
        <w:rPr>
          <w:rFonts w:ascii="Arial" w:hAnsi="Arial" w:cs="Arial"/>
          <w:sz w:val="24"/>
        </w:rPr>
      </w:pPr>
      <w:r w:rsidRPr="63655095">
        <w:rPr>
          <w:rFonts w:ascii="Arial" w:hAnsi="Arial" w:cs="Arial"/>
          <w:sz w:val="24"/>
        </w:rPr>
        <w:t>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Using this authorization, RCORP directly supports the delivery of behavioral health care services to rural communities through grants to consortiums serving rural communities and cooperative agreements supporting technical assistance and dissemination of best practices specifically for rural providers and communities.</w:t>
      </w:r>
    </w:p>
    <w:p w:rsidR="007D45FE" w:rsidP="63655095" w14:paraId="033BFBCB" w14:textId="77777777">
      <w:pPr>
        <w:spacing w:before="240"/>
        <w:rPr>
          <w:rFonts w:ascii="Arial" w:hAnsi="Arial" w:cs="Arial"/>
          <w:sz w:val="24"/>
        </w:rPr>
      </w:pPr>
    </w:p>
    <w:p w:rsidR="009B3794" w:rsidRPr="000B235F" w:rsidP="63655095" w14:paraId="22E2A2FB" w14:textId="3A997F5C">
      <w:pPr>
        <w:pStyle w:val="ListParagraph"/>
        <w:numPr>
          <w:ilvl w:val="0"/>
          <w:numId w:val="2"/>
        </w:numPr>
        <w:spacing w:before="240"/>
        <w:rPr>
          <w:rFonts w:ascii="Arial" w:hAnsi="Arial" w:cs="Arial"/>
          <w:sz w:val="24"/>
        </w:rPr>
      </w:pPr>
      <w:r w:rsidRPr="63655095">
        <w:rPr>
          <w:rFonts w:ascii="Arial" w:hAnsi="Arial" w:cs="Arial"/>
          <w:b/>
          <w:bCs/>
          <w:sz w:val="24"/>
          <w:u w:val="single"/>
        </w:rPr>
        <w:t>Purpose and Use of Information Collection</w:t>
      </w:r>
    </w:p>
    <w:p w:rsidR="000B235F" w:rsidRPr="000B235F" w:rsidP="63655095" w14:paraId="4E787D4A" w14:textId="72CC8629">
      <w:pPr>
        <w:spacing w:before="240"/>
        <w:rPr>
          <w:rFonts w:ascii="Arial" w:hAnsi="Arial" w:cs="Arial"/>
          <w:sz w:val="24"/>
        </w:rPr>
      </w:pPr>
      <w:r w:rsidRPr="63655095">
        <w:rPr>
          <w:rFonts w:ascii="Arial" w:hAnsi="Arial" w:cs="Arial"/>
          <w:sz w:val="24"/>
        </w:rPr>
        <w:t xml:space="preserve">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Policy (FORHP), including: </w:t>
      </w:r>
      <w:r w:rsidRPr="63655095">
        <w:rPr>
          <w:rFonts w:ascii="Arial" w:hAnsi="Arial" w:cs="Arial"/>
          <w:color w:val="000000" w:themeColor="text1"/>
          <w:sz w:val="24"/>
        </w:rPr>
        <w:t>(a) Provision of, and referral to, rural behavioral health care services, including SUD</w:t>
      </w:r>
      <w:r w:rsidR="00D573C5">
        <w:rPr>
          <w:rFonts w:ascii="Arial" w:hAnsi="Arial" w:cs="Arial"/>
          <w:color w:val="000000" w:themeColor="text1"/>
          <w:sz w:val="24"/>
        </w:rPr>
        <w:t>/OUD</w:t>
      </w:r>
      <w:r w:rsidRPr="63655095">
        <w:rPr>
          <w:rFonts w:ascii="Arial" w:hAnsi="Arial" w:cs="Arial"/>
          <w:color w:val="000000" w:themeColor="text1"/>
          <w:sz w:val="24"/>
        </w:rPr>
        <w:t xml:space="preserve"> prevention, treatment and recovery support services; (b) behavioral health care, including SUD</w:t>
      </w:r>
      <w:r w:rsidR="00D573C5">
        <w:rPr>
          <w:rFonts w:ascii="Arial" w:hAnsi="Arial" w:cs="Arial"/>
          <w:color w:val="000000" w:themeColor="text1"/>
          <w:sz w:val="24"/>
        </w:rPr>
        <w:t>/OUD</w:t>
      </w:r>
      <w:r w:rsidRPr="63655095">
        <w:rPr>
          <w:rFonts w:ascii="Arial" w:hAnsi="Arial" w:cs="Arial"/>
          <w:color w:val="000000" w:themeColor="text1"/>
          <w:sz w:val="24"/>
        </w:rPr>
        <w:t xml:space="preserve"> prevention, treatment, and recovery, process and outcomes; (c) education of health care providers and community members; (d) emerging trends in rural behavioral health care needs and areas of concern; and (e) consortium strength and sustainability.</w:t>
      </w:r>
    </w:p>
    <w:p w:rsidR="000B235F" w:rsidRPr="000B235F" w:rsidP="63655095" w14:paraId="7F6B57FF" w14:textId="77777777">
      <w:pPr>
        <w:spacing w:before="240"/>
        <w:rPr>
          <w:rFonts w:ascii="Arial" w:hAnsi="Arial" w:cs="Arial"/>
          <w:sz w:val="24"/>
        </w:rPr>
      </w:pPr>
      <w:r w:rsidRPr="63655095">
        <w:rPr>
          <w:rFonts w:ascii="Arial" w:hAnsi="Arial" w:cs="Arial"/>
          <w:sz w:val="24"/>
        </w:rPr>
        <w:t xml:space="preserve">Data collected from RCORP grantees will be analyzed by FORHP staff and the HRSA-supported evaluator </w:t>
      </w:r>
      <w:r w:rsidRPr="63655095">
        <w:rPr>
          <w:rFonts w:ascii="Arial" w:hAnsi="Arial" w:cs="Arial"/>
          <w:sz w:val="24"/>
        </w:rPr>
        <w:t>in order to</w:t>
      </w:r>
      <w:r w:rsidRPr="63655095">
        <w:rPr>
          <w:rFonts w:ascii="Arial" w:hAnsi="Arial" w:cs="Arial"/>
          <w:sz w:val="24"/>
        </w:rPr>
        <w:t>:</w:t>
      </w:r>
    </w:p>
    <w:p w:rsidR="000B235F" w:rsidP="63655095" w14:paraId="541BC2DA" w14:textId="77777777">
      <w:pPr>
        <w:pStyle w:val="ListParagraph"/>
        <w:numPr>
          <w:ilvl w:val="0"/>
          <w:numId w:val="47"/>
        </w:numPr>
        <w:spacing w:before="240"/>
        <w:rPr>
          <w:rFonts w:ascii="Arial" w:hAnsi="Arial" w:cs="Arial"/>
          <w:sz w:val="24"/>
        </w:rPr>
      </w:pPr>
      <w:r w:rsidRPr="63655095">
        <w:rPr>
          <w:rFonts w:ascii="Arial" w:hAnsi="Arial" w:cs="Arial"/>
          <w:sz w:val="24"/>
        </w:rPr>
        <w:t>Determine the effectiveness of RCORP – including the effectiveness of specific RCORP individual grantees, grant initiatives, and the program overall.</w:t>
      </w:r>
    </w:p>
    <w:p w:rsidR="000B235F" w:rsidP="63655095" w14:paraId="480F10B8" w14:textId="77777777">
      <w:pPr>
        <w:pStyle w:val="ListParagraph"/>
        <w:numPr>
          <w:ilvl w:val="0"/>
          <w:numId w:val="47"/>
        </w:numPr>
        <w:spacing w:before="240"/>
        <w:rPr>
          <w:rFonts w:ascii="Arial" w:hAnsi="Arial" w:cs="Arial"/>
          <w:sz w:val="24"/>
        </w:rPr>
      </w:pPr>
      <w:r w:rsidRPr="63655095">
        <w:rPr>
          <w:rFonts w:ascii="Arial" w:hAnsi="Arial" w:cs="Arial"/>
          <w:sz w:val="24"/>
        </w:rPr>
        <w:t>Identify quality improvement opportunities – to assess the effect of grantee activities within the funded project period, which allows for course correction to strengthen or redirect efforts to get the best value for federal grant funds.</w:t>
      </w:r>
    </w:p>
    <w:p w:rsidR="000B235F" w:rsidP="63655095" w14:paraId="05012F6D" w14:textId="370155FB">
      <w:pPr>
        <w:pStyle w:val="ListParagraph"/>
        <w:numPr>
          <w:ilvl w:val="0"/>
          <w:numId w:val="47"/>
        </w:numPr>
        <w:spacing w:before="240"/>
        <w:rPr>
          <w:rFonts w:ascii="Arial" w:hAnsi="Arial" w:cs="Arial"/>
          <w:sz w:val="24"/>
        </w:rPr>
      </w:pPr>
      <w:r w:rsidRPr="63655095">
        <w:rPr>
          <w:rFonts w:ascii="Arial" w:hAnsi="Arial" w:cs="Arial"/>
          <w:sz w:val="24"/>
        </w:rPr>
        <w:t xml:space="preserve">Build the evidence base for rural initiatives - utilizing the data to contribute to the development of an evidence base for rural-specific </w:t>
      </w:r>
      <w:r w:rsidR="00D573C5">
        <w:rPr>
          <w:rFonts w:ascii="Arial" w:hAnsi="Arial" w:cs="Arial"/>
          <w:sz w:val="24"/>
        </w:rPr>
        <w:t>behavioral health, including SUD/OUD,</w:t>
      </w:r>
      <w:r w:rsidR="00893FAB">
        <w:rPr>
          <w:rFonts w:ascii="Arial" w:hAnsi="Arial" w:cs="Arial"/>
          <w:sz w:val="24"/>
        </w:rPr>
        <w:t xml:space="preserve"> </w:t>
      </w:r>
      <w:r w:rsidRPr="63655095">
        <w:rPr>
          <w:rFonts w:ascii="Arial" w:hAnsi="Arial" w:cs="Arial"/>
          <w:sz w:val="24"/>
        </w:rPr>
        <w:t>services</w:t>
      </w:r>
      <w:r w:rsidRPr="63655095">
        <w:rPr>
          <w:rFonts w:ascii="Arial" w:hAnsi="Arial" w:cs="Arial"/>
          <w:sz w:val="24"/>
        </w:rPr>
        <w:t xml:space="preserve"> and publication of outcomes to encourage replication of effective models.</w:t>
      </w:r>
    </w:p>
    <w:p w:rsidR="000B235F" w:rsidP="63655095" w14:paraId="19850E24" w14:textId="77777777">
      <w:pPr>
        <w:pStyle w:val="ListParagraph"/>
        <w:numPr>
          <w:ilvl w:val="0"/>
          <w:numId w:val="47"/>
        </w:numPr>
        <w:spacing w:before="240"/>
        <w:rPr>
          <w:rFonts w:ascii="Arial" w:hAnsi="Arial" w:cs="Arial"/>
          <w:sz w:val="24"/>
        </w:rPr>
      </w:pPr>
      <w:r w:rsidRPr="63655095">
        <w:rPr>
          <w:rFonts w:ascii="Arial" w:hAnsi="Arial" w:cs="Arial"/>
          <w:sz w:val="24"/>
        </w:rPr>
        <w:t>Keep abreast of the gaps and trends in rural communities – data collection includes metrics on fatal and non-fatal overdose data and other community metrics at the local level. Regular collection of these data trends will inform FORHP policy and program efforts as well as facilitate targeted technical assistance to address local trends (</w:t>
      </w:r>
      <w:r w:rsidRPr="63655095">
        <w:rPr>
          <w:rFonts w:ascii="Arial" w:hAnsi="Arial" w:cs="Arial"/>
          <w:sz w:val="24"/>
        </w:rPr>
        <w:t>e.g.</w:t>
      </w:r>
      <w:r w:rsidRPr="63655095">
        <w:rPr>
          <w:rFonts w:ascii="Arial" w:hAnsi="Arial" w:cs="Arial"/>
          <w:sz w:val="24"/>
        </w:rPr>
        <w:t xml:space="preserve"> increasing HIV/AIDS prevalence in a rural community).</w:t>
      </w:r>
    </w:p>
    <w:p w:rsidR="000B235F" w:rsidRPr="000B235F" w:rsidP="63655095" w14:paraId="207C2EA2" w14:textId="77777777">
      <w:pPr>
        <w:pStyle w:val="ListParagraph"/>
        <w:numPr>
          <w:ilvl w:val="0"/>
          <w:numId w:val="47"/>
        </w:numPr>
        <w:spacing w:before="240"/>
        <w:rPr>
          <w:rFonts w:ascii="Arial" w:hAnsi="Arial" w:cs="Arial"/>
          <w:sz w:val="24"/>
        </w:rPr>
      </w:pPr>
      <w:r w:rsidRPr="63655095">
        <w:rPr>
          <w:rFonts w:ascii="Arial" w:hAnsi="Arial" w:cs="Arial"/>
          <w:sz w:val="24"/>
        </w:rPr>
        <w:t>Match community needs and services – to ensure funded organizations have demonstrated a need for services in their communities and those federal funds are being effectively used to provide services to meet those needs.</w:t>
      </w:r>
    </w:p>
    <w:p w:rsidR="000B235F" w:rsidRPr="000B235F" w:rsidP="63655095" w14:paraId="47CEBF43" w14:textId="2C91131C">
      <w:pPr>
        <w:spacing w:before="240"/>
        <w:rPr>
          <w:rFonts w:ascii="Arial" w:hAnsi="Arial" w:cs="Arial"/>
          <w:sz w:val="24"/>
        </w:rPr>
      </w:pPr>
      <w:r w:rsidRPr="63655095">
        <w:rPr>
          <w:rFonts w:ascii="Arial" w:hAnsi="Arial" w:cs="Arial"/>
          <w:sz w:val="24"/>
        </w:rPr>
        <w:t xml:space="preserve">Without this data collection, HRSA would be unable to provide the aggregate program data required by Congress under the Government Performance and Results Act of </w:t>
      </w:r>
      <w:r w:rsidRPr="63655095">
        <w:rPr>
          <w:rFonts w:ascii="Arial" w:hAnsi="Arial" w:cs="Arial"/>
          <w:sz w:val="24"/>
        </w:rPr>
        <w:t>1993. In addition, HRSA would be limited in its ability to monitor grantee progress during the period of performance and assess sustainability of grant activities past the grant period. HRSA would also be unable to assess the effect of these investments in rural communities including limiting the accessibility, timeliness, and quality of data used in the program evaluation.</w:t>
      </w:r>
    </w:p>
    <w:p w:rsidR="009B3794" w:rsidRPr="000B235F" w:rsidP="63655095" w14:paraId="22E2A300" w14:textId="080C85F0">
      <w:pPr>
        <w:numPr>
          <w:ilvl w:val="0"/>
          <w:numId w:val="2"/>
        </w:numPr>
        <w:tabs>
          <w:tab w:val="num" w:pos="360"/>
          <w:tab w:val="clear" w:pos="1080"/>
        </w:tabs>
        <w:spacing w:before="240"/>
        <w:ind w:left="360"/>
        <w:rPr>
          <w:rFonts w:ascii="Arial" w:hAnsi="Arial" w:cs="Arial"/>
          <w:sz w:val="24"/>
        </w:rPr>
      </w:pPr>
      <w:bookmarkStart w:id="0" w:name="_Hlk132275036"/>
      <w:r w:rsidRPr="63655095">
        <w:rPr>
          <w:rFonts w:ascii="Arial" w:hAnsi="Arial" w:cs="Arial"/>
          <w:b/>
          <w:bCs/>
          <w:sz w:val="24"/>
          <w:u w:val="single"/>
        </w:rPr>
        <w:t>Use of Improved Information Technology and Burden Reduction</w:t>
      </w:r>
    </w:p>
    <w:p w:rsidR="000B235F" w:rsidRPr="00C45431" w:rsidP="007D45FE" w14:paraId="7F02358D" w14:textId="4180A12C">
      <w:pPr>
        <w:spacing w:before="240"/>
        <w:rPr>
          <w:rFonts w:ascii="Arial" w:hAnsi="Arial" w:cs="Arial"/>
          <w:sz w:val="24"/>
        </w:rPr>
      </w:pPr>
      <w:r w:rsidRPr="6CDB3EE3">
        <w:rPr>
          <w:rFonts w:ascii="Arial" w:hAnsi="Arial" w:cs="Arial"/>
          <w:sz w:val="24"/>
        </w:rPr>
        <w:t>This activity is fully electronic.</w:t>
      </w:r>
      <w:r w:rsidR="00287F6E">
        <w:rPr>
          <w:rFonts w:ascii="Arial" w:hAnsi="Arial" w:cs="Arial"/>
          <w:sz w:val="24"/>
        </w:rPr>
        <w:t xml:space="preserve"> </w:t>
      </w:r>
      <w:r w:rsidRPr="6CDB3EE3">
        <w:rPr>
          <w:rFonts w:ascii="Arial" w:hAnsi="Arial" w:cs="Arial"/>
          <w:sz w:val="24"/>
        </w:rPr>
        <w:t>All of</w:t>
      </w:r>
      <w:r w:rsidRPr="6CDB3EE3">
        <w:rPr>
          <w:rFonts w:ascii="Arial" w:hAnsi="Arial" w:cs="Arial"/>
          <w:sz w:val="24"/>
        </w:rPr>
        <w:t xml:space="preserve"> the requested data will be collected through and maintained in</w:t>
      </w:r>
      <w:r w:rsidR="007C4236">
        <w:rPr>
          <w:rFonts w:ascii="Arial" w:hAnsi="Arial" w:cs="Arial"/>
          <w:sz w:val="24"/>
        </w:rPr>
        <w:t xml:space="preserve"> </w:t>
      </w:r>
      <w:r w:rsidR="00F5028C">
        <w:rPr>
          <w:rFonts w:ascii="Arial" w:hAnsi="Arial" w:cs="Arial"/>
          <w:sz w:val="24"/>
        </w:rPr>
        <w:t xml:space="preserve">a </w:t>
      </w:r>
      <w:r w:rsidR="00211814">
        <w:rPr>
          <w:rFonts w:ascii="Arial" w:hAnsi="Arial" w:cs="Arial"/>
          <w:sz w:val="24"/>
        </w:rPr>
        <w:t xml:space="preserve">customer relationship management </w:t>
      </w:r>
      <w:r w:rsidR="00395550">
        <w:rPr>
          <w:rFonts w:ascii="Arial" w:hAnsi="Arial" w:cs="Arial"/>
          <w:sz w:val="24"/>
        </w:rPr>
        <w:t xml:space="preserve">platform.  </w:t>
      </w:r>
      <w:r w:rsidR="00C91F53">
        <w:rPr>
          <w:rFonts w:ascii="Arial" w:hAnsi="Arial" w:cs="Arial"/>
          <w:sz w:val="24"/>
        </w:rPr>
        <w:t xml:space="preserve">HRSA has a </w:t>
      </w:r>
      <w:r w:rsidR="006E3677">
        <w:rPr>
          <w:rFonts w:ascii="Arial" w:hAnsi="Arial" w:cs="Arial"/>
          <w:sz w:val="24"/>
        </w:rPr>
        <w:t>performance measure data collection feature called the Performance Improvement Management System 2.0 (PIMS 2.0)</w:t>
      </w:r>
      <w:r w:rsidR="00287F6E">
        <w:rPr>
          <w:rFonts w:ascii="Arial" w:hAnsi="Arial" w:cs="Arial"/>
          <w:sz w:val="24"/>
        </w:rPr>
        <w:t>.</w:t>
      </w:r>
      <w:r w:rsidR="006E3677">
        <w:rPr>
          <w:rFonts w:ascii="Arial" w:hAnsi="Arial" w:cs="Arial"/>
          <w:sz w:val="24"/>
        </w:rPr>
        <w:t xml:space="preserve"> </w:t>
      </w:r>
      <w:r w:rsidR="00577B2C">
        <w:rPr>
          <w:rFonts w:ascii="Arial" w:hAnsi="Arial" w:cs="Arial"/>
          <w:sz w:val="24"/>
        </w:rPr>
        <w:t xml:space="preserve">It </w:t>
      </w:r>
      <w:r w:rsidRPr="6CDB3EE3">
        <w:rPr>
          <w:rFonts w:ascii="Arial" w:hAnsi="Arial" w:cs="Arial"/>
          <w:sz w:val="24"/>
        </w:rPr>
        <w:t>is a website that all HRSA grantees, including all RCORP award recipients covered in this approval request, are required to use.</w:t>
      </w:r>
      <w:r w:rsidR="00675C53">
        <w:rPr>
          <w:rFonts w:ascii="Arial" w:hAnsi="Arial" w:cs="Arial"/>
          <w:sz w:val="24"/>
        </w:rPr>
        <w:t xml:space="preserve"> </w:t>
      </w:r>
      <w:r w:rsidRPr="6CDB3EE3">
        <w:rPr>
          <w:rFonts w:ascii="Arial" w:hAnsi="Arial" w:cs="Arial"/>
          <w:sz w:val="24"/>
        </w:rPr>
        <w:t>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w:t>
      </w:r>
      <w:r w:rsidR="00D45273">
        <w:rPr>
          <w:rFonts w:ascii="Arial" w:hAnsi="Arial" w:cs="Arial"/>
          <w:sz w:val="24"/>
        </w:rPr>
        <w:t xml:space="preserve"> 2.0</w:t>
      </w:r>
      <w:r w:rsidRPr="6CDB3EE3">
        <w:rPr>
          <w:rFonts w:ascii="Arial" w:hAnsi="Arial" w:cs="Arial"/>
          <w:sz w:val="24"/>
        </w:rPr>
        <w:t>; additionally, there is less chance of error in translating data and analysis of the data. Further, where possible, PIMS</w:t>
      </w:r>
      <w:r w:rsidR="00D45273">
        <w:rPr>
          <w:rFonts w:ascii="Arial" w:hAnsi="Arial" w:cs="Arial"/>
          <w:sz w:val="24"/>
        </w:rPr>
        <w:t xml:space="preserve"> 2.0</w:t>
      </w:r>
      <w:r w:rsidRPr="6CDB3EE3">
        <w:rPr>
          <w:rFonts w:ascii="Arial" w:hAnsi="Arial" w:cs="Arial"/>
          <w:sz w:val="24"/>
        </w:rPr>
        <w:t xml:space="preserve"> has been built to use auto-fill options (</w:t>
      </w:r>
      <w:r w:rsidRPr="6CDB3EE3">
        <w:rPr>
          <w:rFonts w:ascii="Arial" w:hAnsi="Arial" w:cs="Arial"/>
          <w:sz w:val="24"/>
        </w:rPr>
        <w:t>e.g.</w:t>
      </w:r>
      <w:r w:rsidRPr="6CDB3EE3">
        <w:rPr>
          <w:rFonts w:ascii="Arial" w:hAnsi="Arial" w:cs="Arial"/>
          <w:sz w:val="24"/>
        </w:rPr>
        <w:t xml:space="preserve"> bringing forward a grantee’s previously reported information) when appropriate, as well as additional burden-reducing and quality improvement measures such as automatic calculation of totals and data validation features to reduce respondent burden time and opportunities for error in data entry. These features also improve the quality of data, which reduces the burden on Federal staff to “clean” the data once reported and received by staff.</w:t>
      </w:r>
    </w:p>
    <w:bookmarkEnd w:id="0"/>
    <w:p w:rsidR="009B3794" w:rsidRPr="00C06B76" w:rsidP="00C06B76" w14:paraId="22E2A305" w14:textId="47D14069">
      <w:pPr>
        <w:pStyle w:val="ListParagraph"/>
        <w:numPr>
          <w:ilvl w:val="0"/>
          <w:numId w:val="2"/>
        </w:numPr>
        <w:tabs>
          <w:tab w:val="clear" w:pos="1080"/>
        </w:tabs>
        <w:spacing w:before="240"/>
        <w:ind w:left="360"/>
        <w:rPr>
          <w:rFonts w:ascii="Arial" w:hAnsi="Arial" w:cs="Arial"/>
          <w:sz w:val="24"/>
        </w:rPr>
      </w:pPr>
      <w:r w:rsidRPr="00C06B76">
        <w:rPr>
          <w:rFonts w:ascii="Arial" w:hAnsi="Arial" w:cs="Arial"/>
          <w:b/>
          <w:bCs/>
          <w:sz w:val="24"/>
          <w:u w:val="single"/>
        </w:rPr>
        <w:t>Efforts to</w:t>
      </w:r>
      <w:r w:rsidRPr="00C06B76" w:rsidR="00B85B9A">
        <w:rPr>
          <w:rFonts w:ascii="Arial" w:hAnsi="Arial" w:cs="Arial"/>
          <w:b/>
          <w:bCs/>
          <w:sz w:val="24"/>
          <w:u w:val="single"/>
        </w:rPr>
        <w:t xml:space="preserve"> </w:t>
      </w:r>
      <w:r w:rsidRPr="00C06B76">
        <w:rPr>
          <w:rFonts w:ascii="Arial" w:hAnsi="Arial" w:cs="Arial"/>
          <w:b/>
          <w:bCs/>
          <w:sz w:val="24"/>
          <w:u w:val="single"/>
        </w:rPr>
        <w:t>Identify Duplication and Use of Similar Information</w:t>
      </w:r>
    </w:p>
    <w:p w:rsidR="00FE34A0" w:rsidRPr="002B798E" w:rsidP="007D45FE" w14:paraId="4AB9F7E2" w14:textId="2D856F2B">
      <w:pPr>
        <w:spacing w:before="240"/>
        <w:rPr>
          <w:rFonts w:ascii="Arial" w:hAnsi="Arial" w:cs="Arial"/>
          <w:sz w:val="24"/>
        </w:rPr>
      </w:pPr>
      <w:r w:rsidRPr="63655095">
        <w:rPr>
          <w:rFonts w:ascii="Arial" w:hAnsi="Arial" w:cs="Arial"/>
          <w:sz w:val="24"/>
        </w:rPr>
        <w:t xml:space="preserve">There is no other data source available that tracks the activities and characteristics of Federal funding in the rural counties participating in </w:t>
      </w:r>
      <w:r w:rsidR="007D45FE">
        <w:rPr>
          <w:rFonts w:ascii="Arial" w:hAnsi="Arial" w:cs="Arial"/>
          <w:sz w:val="24"/>
        </w:rPr>
        <w:t>RCORP.</w:t>
      </w:r>
    </w:p>
    <w:p w:rsidR="009B3794" w:rsidRPr="00FE34A0" w:rsidP="63655095" w14:paraId="22E2A307" w14:textId="76B364B4">
      <w:pPr>
        <w:numPr>
          <w:ilvl w:val="0"/>
          <w:numId w:val="2"/>
        </w:numPr>
        <w:tabs>
          <w:tab w:val="num" w:pos="360"/>
          <w:tab w:val="clear" w:pos="1080"/>
        </w:tabs>
        <w:spacing w:before="240"/>
        <w:ind w:left="360"/>
        <w:rPr>
          <w:rFonts w:ascii="Arial" w:hAnsi="Arial" w:cs="Arial"/>
          <w:color w:val="000000" w:themeColor="text1"/>
          <w:sz w:val="24"/>
        </w:rPr>
      </w:pPr>
      <w:r w:rsidRPr="63655095">
        <w:rPr>
          <w:rFonts w:ascii="Arial" w:hAnsi="Arial" w:cs="Arial"/>
          <w:b/>
          <w:bCs/>
          <w:sz w:val="24"/>
          <w:u w:val="single"/>
        </w:rPr>
        <w:t>Impact on Small Businesses or Other Small Entities</w:t>
      </w:r>
    </w:p>
    <w:p w:rsidR="00FE34A0" w:rsidRPr="00FE34A0" w:rsidP="007D45FE" w14:paraId="5B2B40EE" w14:textId="358E8696">
      <w:pPr>
        <w:spacing w:before="240"/>
        <w:rPr>
          <w:rFonts w:ascii="Arial" w:hAnsi="Arial" w:cs="Arial"/>
          <w:color w:val="000000" w:themeColor="text1"/>
          <w:sz w:val="24"/>
        </w:rPr>
      </w:pPr>
      <w:r w:rsidRPr="63655095">
        <w:rPr>
          <w:rFonts w:ascii="Arial" w:hAnsi="Arial" w:cs="Arial"/>
          <w:color w:val="000000" w:themeColor="text1"/>
          <w:sz w:val="24"/>
        </w:rPr>
        <w:t>Every effort has been made to ensure the data requested is data that is currently being collected by the projects or can be easily incorporated into normal project procedures. The proposed data collection activities will not have a significant impact on small entities.</w:t>
      </w:r>
    </w:p>
    <w:p w:rsidR="009B3794" w:rsidRPr="00C45431" w:rsidP="6CDB3EE3" w14:paraId="22E2A30D" w14:textId="77777777">
      <w:pPr>
        <w:numPr>
          <w:ilvl w:val="0"/>
          <w:numId w:val="2"/>
        </w:numPr>
        <w:tabs>
          <w:tab w:val="num" w:pos="360"/>
          <w:tab w:val="clear" w:pos="1080"/>
        </w:tabs>
        <w:spacing w:before="240"/>
        <w:ind w:left="360"/>
        <w:rPr>
          <w:rFonts w:ascii="Arial" w:hAnsi="Arial" w:cs="Arial"/>
          <w:b/>
          <w:bCs/>
          <w:sz w:val="24"/>
        </w:rPr>
      </w:pPr>
      <w:r w:rsidRPr="6CDB3EE3">
        <w:rPr>
          <w:rFonts w:ascii="Arial" w:hAnsi="Arial" w:cs="Arial"/>
          <w:b/>
          <w:bCs/>
          <w:sz w:val="24"/>
          <w:u w:val="single"/>
        </w:rPr>
        <w:t>Consequences of Collecting the Information Less Frequently</w:t>
      </w:r>
    </w:p>
    <w:p w:rsidR="00810371" w:rsidP="007D45FE" w14:paraId="46F8C3ED" w14:textId="551255A1">
      <w:pPr>
        <w:widowControl/>
        <w:autoSpaceDE/>
        <w:autoSpaceDN/>
        <w:adjustRightInd/>
        <w:spacing w:before="120"/>
        <w:rPr>
          <w:rFonts w:ascii="Arial" w:hAnsi="Arial" w:cs="Arial"/>
          <w:b/>
          <w:bCs/>
          <w:color w:val="000000" w:themeColor="text1"/>
          <w:sz w:val="24"/>
        </w:rPr>
      </w:pPr>
      <w:r w:rsidRPr="63655095">
        <w:rPr>
          <w:rFonts w:ascii="Arial" w:hAnsi="Arial" w:cs="Arial"/>
          <w:color w:val="000000" w:themeColor="text1"/>
          <w:sz w:val="24"/>
        </w:rPr>
        <w:t>The respondents, RCORP grantees, will respond to this data collection on a bi-annual</w:t>
      </w:r>
      <w:r w:rsidR="004C33E7">
        <w:rPr>
          <w:rFonts w:ascii="Arial" w:hAnsi="Arial" w:cs="Arial"/>
          <w:color w:val="000000" w:themeColor="text1"/>
          <w:sz w:val="24"/>
        </w:rPr>
        <w:t xml:space="preserve"> or annual</w:t>
      </w:r>
      <w:r w:rsidR="00893FAB">
        <w:rPr>
          <w:rFonts w:ascii="Arial" w:hAnsi="Arial" w:cs="Arial"/>
          <w:color w:val="000000" w:themeColor="text1"/>
          <w:sz w:val="24"/>
        </w:rPr>
        <w:t xml:space="preserve"> </w:t>
      </w:r>
      <w:r w:rsidRPr="63655095">
        <w:rPr>
          <w:rFonts w:ascii="Arial" w:hAnsi="Arial" w:cs="Arial"/>
          <w:color w:val="000000" w:themeColor="text1"/>
          <w:sz w:val="24"/>
        </w:rPr>
        <w:t xml:space="preserve">basis. This information is needed by the program, FORHP and HRSA </w:t>
      </w:r>
      <w:r w:rsidRPr="63655095">
        <w:rPr>
          <w:rFonts w:ascii="Arial" w:hAnsi="Arial" w:cs="Arial"/>
          <w:color w:val="000000" w:themeColor="text1"/>
          <w:sz w:val="24"/>
        </w:rPr>
        <w:t>in</w:t>
      </w:r>
      <w:r w:rsidR="00893FAB">
        <w:rPr>
          <w:rFonts w:ascii="Arial" w:hAnsi="Arial" w:cs="Arial"/>
          <w:color w:val="000000" w:themeColor="text1"/>
          <w:sz w:val="24"/>
        </w:rPr>
        <w:t xml:space="preserve"> </w:t>
      </w:r>
      <w:r w:rsidRPr="63655095">
        <w:rPr>
          <w:rFonts w:ascii="Arial" w:hAnsi="Arial" w:cs="Arial"/>
          <w:color w:val="000000" w:themeColor="text1"/>
          <w:sz w:val="24"/>
        </w:rPr>
        <w:t>order to</w:t>
      </w:r>
      <w:r w:rsidRPr="63655095">
        <w:rPr>
          <w:rFonts w:ascii="Arial" w:hAnsi="Arial" w:cs="Arial"/>
          <w:color w:val="000000" w:themeColor="text1"/>
          <w:sz w:val="24"/>
        </w:rPr>
        <w:t xml:space="preserve"> measure effective use of grant dollars to report on progress toward strategic goals and objectives and to provide quality improvement. </w:t>
      </w:r>
    </w:p>
    <w:p w:rsidR="00466E50" w:rsidP="007D45FE" w14:paraId="768238DF" w14:textId="4E8F666B">
      <w:pPr>
        <w:widowControl/>
        <w:autoSpaceDE/>
        <w:autoSpaceDN/>
        <w:adjustRightInd/>
        <w:spacing w:before="120"/>
        <w:rPr>
          <w:rFonts w:ascii="Arial" w:hAnsi="Arial" w:cs="Arial"/>
          <w:color w:val="000000" w:themeColor="text1"/>
          <w:sz w:val="24"/>
        </w:rPr>
      </w:pPr>
      <w:r w:rsidRPr="63655095">
        <w:rPr>
          <w:rFonts w:ascii="Arial" w:hAnsi="Arial" w:cs="Arial"/>
          <w:color w:val="000000" w:themeColor="text1"/>
          <w:sz w:val="24"/>
        </w:rPr>
        <w:t>RCORP-Psychostimulant Support</w:t>
      </w:r>
      <w:r w:rsidR="007948A5">
        <w:rPr>
          <w:rFonts w:ascii="Arial" w:hAnsi="Arial" w:cs="Arial"/>
          <w:color w:val="000000" w:themeColor="text1"/>
          <w:sz w:val="24"/>
        </w:rPr>
        <w:t>, RCORP-MAT Access, and RCORP-Behavioral Health Support</w:t>
      </w:r>
      <w:r w:rsidRPr="63655095">
        <w:rPr>
          <w:rFonts w:ascii="Arial" w:hAnsi="Arial" w:cs="Arial"/>
          <w:color w:val="000000" w:themeColor="text1"/>
          <w:sz w:val="24"/>
        </w:rPr>
        <w:t xml:space="preserve"> grantees will respond to this data collection on an annual basis. </w:t>
      </w:r>
    </w:p>
    <w:p w:rsidR="00466E50" w:rsidRPr="00C45431" w:rsidP="007D45FE" w14:paraId="7B25C5FB" w14:textId="1601BB89">
      <w:pPr>
        <w:widowControl/>
        <w:autoSpaceDE/>
        <w:autoSpaceDN/>
        <w:adjustRightInd/>
        <w:spacing w:before="120"/>
        <w:rPr>
          <w:rFonts w:ascii="Arial" w:hAnsi="Arial" w:cs="Arial"/>
          <w:sz w:val="24"/>
        </w:rPr>
      </w:pPr>
      <w:r w:rsidRPr="63655095">
        <w:rPr>
          <w:rFonts w:ascii="Arial" w:hAnsi="Arial" w:cs="Arial"/>
          <w:color w:val="000000" w:themeColor="text1"/>
          <w:sz w:val="24"/>
        </w:rPr>
        <w:t>There are no legal obstacles to reduce the burden.</w:t>
      </w:r>
    </w:p>
    <w:p w:rsidR="009B3794" w:rsidRPr="00C45431" w:rsidP="63655095" w14:paraId="22E2A312"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Special Circumstances Relating to the Guidelines of 5 CFR 1320.5</w:t>
      </w:r>
    </w:p>
    <w:p w:rsidR="009B3794" w:rsidRPr="00FE34A0" w:rsidP="007D45FE" w14:paraId="22E2A31B" w14:textId="5B149EEC">
      <w:pPr>
        <w:widowControl/>
        <w:spacing w:before="120"/>
        <w:rPr>
          <w:rFonts w:ascii="Arial" w:hAnsi="Arial" w:cs="Arial"/>
          <w:sz w:val="24"/>
        </w:rPr>
      </w:pPr>
      <w:r w:rsidRPr="63655095">
        <w:rPr>
          <w:rFonts w:ascii="Arial" w:hAnsi="Arial" w:cs="Arial"/>
          <w:sz w:val="24"/>
        </w:rPr>
        <w:t>Th</w:t>
      </w:r>
      <w:r w:rsidR="007D45FE">
        <w:rPr>
          <w:rFonts w:ascii="Arial" w:hAnsi="Arial" w:cs="Arial"/>
          <w:sz w:val="24"/>
        </w:rPr>
        <w:t>e</w:t>
      </w:r>
      <w:r w:rsidRPr="63655095">
        <w:rPr>
          <w:rFonts w:ascii="Arial" w:hAnsi="Arial" w:cs="Arial"/>
          <w:sz w:val="24"/>
        </w:rPr>
        <w:t xml:space="preserve"> request fully complies with the regulation.</w:t>
      </w:r>
    </w:p>
    <w:p w:rsidR="009B3794" w:rsidRPr="00C45431" w:rsidP="63655095" w14:paraId="22E2A31C"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Comments in Response to the Federal Register Notice/Outside Consultation</w:t>
      </w:r>
    </w:p>
    <w:p w:rsidR="00DE3A45" w:rsidRPr="00C45431" w:rsidP="63655095" w14:paraId="22E2A31D" w14:textId="77777777">
      <w:pPr>
        <w:spacing w:before="120"/>
        <w:rPr>
          <w:rFonts w:ascii="Arial" w:hAnsi="Arial" w:cs="Arial"/>
          <w:b/>
          <w:bCs/>
          <w:sz w:val="28"/>
          <w:szCs w:val="28"/>
        </w:rPr>
      </w:pPr>
      <w:r w:rsidRPr="63655095">
        <w:rPr>
          <w:rFonts w:ascii="Arial" w:hAnsi="Arial" w:cs="Arial"/>
          <w:b/>
          <w:bCs/>
          <w:sz w:val="28"/>
          <w:szCs w:val="28"/>
        </w:rPr>
        <w:t>Section 8A:</w:t>
      </w:r>
    </w:p>
    <w:p w:rsidR="009B3794" w:rsidRPr="00810371" w:rsidP="007D45FE" w14:paraId="22E2A320" w14:textId="3E3130F2">
      <w:pPr>
        <w:spacing w:before="120"/>
        <w:rPr>
          <w:rFonts w:ascii="Arial" w:hAnsi="Arial" w:cs="Arial"/>
          <w:sz w:val="24"/>
        </w:rPr>
      </w:pPr>
      <w:r w:rsidRPr="6CDB3EE3">
        <w:rPr>
          <w:rFonts w:ascii="Arial" w:hAnsi="Arial" w:cs="Arial"/>
          <w:sz w:val="24"/>
        </w:rPr>
        <w:t xml:space="preserve">A 60-day Federal Register Notice was published in the </w:t>
      </w:r>
      <w:r w:rsidRPr="6CDB3EE3">
        <w:rPr>
          <w:rFonts w:ascii="Arial" w:hAnsi="Arial" w:cs="Arial"/>
          <w:i/>
          <w:iCs/>
          <w:sz w:val="24"/>
        </w:rPr>
        <w:t xml:space="preserve">Federal Register </w:t>
      </w:r>
      <w:r w:rsidRPr="6CDB3EE3">
        <w:rPr>
          <w:rFonts w:ascii="Arial" w:hAnsi="Arial" w:cs="Arial"/>
          <w:sz w:val="24"/>
        </w:rPr>
        <w:t>on</w:t>
      </w:r>
      <w:r w:rsidR="005B5A51">
        <w:rPr>
          <w:rFonts w:ascii="Arial" w:hAnsi="Arial" w:cs="Arial"/>
          <w:sz w:val="24"/>
        </w:rPr>
        <w:t xml:space="preserve"> April 2, </w:t>
      </w:r>
      <w:r w:rsidR="005B5A51">
        <w:rPr>
          <w:rFonts w:ascii="Arial" w:hAnsi="Arial" w:cs="Arial"/>
          <w:sz w:val="24"/>
        </w:rPr>
        <w:t>2023</w:t>
      </w:r>
      <w:r w:rsidR="005B5A51">
        <w:rPr>
          <w:rFonts w:ascii="Arial" w:hAnsi="Arial" w:cs="Arial"/>
          <w:sz w:val="24"/>
        </w:rPr>
        <w:t xml:space="preserve"> </w:t>
      </w:r>
      <w:r w:rsidRPr="6CDB3EE3">
        <w:rPr>
          <w:rFonts w:ascii="Arial" w:hAnsi="Arial" w:cs="Arial"/>
          <w:sz w:val="24"/>
        </w:rPr>
        <w:t xml:space="preserve">vol. </w:t>
      </w:r>
      <w:r w:rsidR="005B5A51">
        <w:rPr>
          <w:rFonts w:ascii="Arial" w:hAnsi="Arial" w:cs="Arial"/>
          <w:sz w:val="24"/>
        </w:rPr>
        <w:t>88</w:t>
      </w:r>
      <w:r w:rsidRPr="6CDB3EE3">
        <w:rPr>
          <w:rFonts w:ascii="Arial" w:hAnsi="Arial" w:cs="Arial"/>
          <w:sz w:val="24"/>
        </w:rPr>
        <w:t xml:space="preserve">, No. </w:t>
      </w:r>
      <w:r w:rsidR="005B5A51">
        <w:rPr>
          <w:rFonts w:ascii="Arial" w:hAnsi="Arial" w:cs="Arial"/>
          <w:sz w:val="24"/>
        </w:rPr>
        <w:t>63</w:t>
      </w:r>
      <w:r w:rsidRPr="6CDB3EE3">
        <w:rPr>
          <w:rFonts w:ascii="Arial" w:hAnsi="Arial" w:cs="Arial"/>
          <w:sz w:val="24"/>
        </w:rPr>
        <w:t xml:space="preserve">; pp. </w:t>
      </w:r>
      <w:r w:rsidR="005B5A51">
        <w:rPr>
          <w:rFonts w:ascii="Arial" w:hAnsi="Arial" w:cs="Arial"/>
          <w:sz w:val="24"/>
        </w:rPr>
        <w:t>19651-52</w:t>
      </w:r>
      <w:r w:rsidRPr="6CDB3EE3">
        <w:rPr>
          <w:rFonts w:ascii="Arial" w:hAnsi="Arial" w:cs="Arial"/>
          <w:sz w:val="24"/>
        </w:rPr>
        <w:t>-. There were no public comments.</w:t>
      </w:r>
    </w:p>
    <w:p w:rsidR="00DE3A45" w:rsidRPr="00C45431" w:rsidP="63655095" w14:paraId="22E2A321" w14:textId="77777777">
      <w:pPr>
        <w:spacing w:before="120"/>
        <w:rPr>
          <w:rFonts w:ascii="Arial" w:hAnsi="Arial" w:cs="Arial"/>
          <w:b/>
          <w:bCs/>
          <w:sz w:val="28"/>
          <w:szCs w:val="28"/>
        </w:rPr>
      </w:pPr>
      <w:r w:rsidRPr="63655095">
        <w:rPr>
          <w:rFonts w:ascii="Arial" w:hAnsi="Arial" w:cs="Arial"/>
          <w:b/>
          <w:bCs/>
          <w:sz w:val="28"/>
          <w:szCs w:val="28"/>
        </w:rPr>
        <w:t>Section 8B:</w:t>
      </w:r>
    </w:p>
    <w:p w:rsidR="00466E50" w:rsidRPr="00466E50" w:rsidP="007D45FE" w14:paraId="5A5052F8" w14:textId="449AD764">
      <w:pPr>
        <w:spacing w:before="120"/>
        <w:rPr>
          <w:rFonts w:ascii="Arial" w:hAnsi="Arial" w:cs="Arial"/>
          <w:sz w:val="24"/>
        </w:rPr>
      </w:pPr>
      <w:r w:rsidRPr="63655095">
        <w:rPr>
          <w:rFonts w:ascii="Arial" w:hAnsi="Arial" w:cs="Arial"/>
          <w:sz w:val="24"/>
        </w:rPr>
        <w:t>In order to</w:t>
      </w:r>
      <w:r w:rsidRPr="63655095">
        <w:rPr>
          <w:rFonts w:ascii="Arial" w:hAnsi="Arial" w:cs="Arial"/>
          <w:sz w:val="24"/>
        </w:rPr>
        <w:t xml:space="preserve"> create a final set of performance measures that are useful, applicable, and reasonable for all RCORP program grantees to report, FORHP program staff consulted with current RCORP grantees.</w:t>
      </w:r>
    </w:p>
    <w:p w:rsidR="00466E50" w:rsidRPr="00466E50" w:rsidP="007D45FE" w14:paraId="316D698B" w14:textId="4EF4BB0B">
      <w:pPr>
        <w:spacing w:before="120"/>
        <w:rPr>
          <w:rFonts w:ascii="Arial" w:hAnsi="Arial" w:cs="Arial"/>
          <w:sz w:val="24"/>
        </w:rPr>
      </w:pPr>
      <w:r w:rsidRPr="63655095">
        <w:rPr>
          <w:rFonts w:ascii="Arial" w:hAnsi="Arial" w:cs="Arial"/>
          <w:sz w:val="24"/>
        </w:rPr>
        <w:t>The initial performance measures were developed in consultation with federal staff and subject matter experts across HRSA and the Centers for Disease Control and Prevention (CDC), as well as experts in technical assistance and evaluation methods. This thoughtful and collaborative process was important to identify the availability of data and leverage existing data sources and shared measure definitions, as well as provide guidance on the data collection purpose, primary goals, as well as the best frequency of collection, the clarity of instructions and reporting format to encourage high quality, low-burden data collection.</w:t>
      </w:r>
    </w:p>
    <w:p w:rsidR="00466E50" w:rsidP="009A05CD" w14:paraId="49285B53" w14:textId="53AF7106">
      <w:pPr>
        <w:spacing w:before="120"/>
        <w:rPr>
          <w:rFonts w:ascii="Arial" w:hAnsi="Arial" w:cs="Arial"/>
          <w:sz w:val="24"/>
        </w:rPr>
      </w:pPr>
      <w:r w:rsidRPr="6CDB3EE3">
        <w:rPr>
          <w:rFonts w:ascii="Arial" w:hAnsi="Arial" w:cs="Arial"/>
          <w:sz w:val="24"/>
        </w:rPr>
        <w:t xml:space="preserve">Additionally, </w:t>
      </w:r>
      <w:r w:rsidRPr="6CDB3EE3">
        <w:rPr>
          <w:rFonts w:ascii="Arial" w:hAnsi="Arial" w:cs="Arial"/>
          <w:sz w:val="24"/>
        </w:rPr>
        <w:t>in order to</w:t>
      </w:r>
      <w:r w:rsidRPr="6CDB3EE3">
        <w:rPr>
          <w:rFonts w:ascii="Arial" w:hAnsi="Arial" w:cs="Arial"/>
          <w:sz w:val="24"/>
        </w:rPr>
        <w:t xml:space="preserve"> confirm the measures did not pose an undue burden on RCORP award recipients, FORHP vetted the performance measures with </w:t>
      </w:r>
      <w:r w:rsidR="00190A93">
        <w:rPr>
          <w:rFonts w:ascii="Arial" w:hAnsi="Arial" w:cs="Arial"/>
          <w:sz w:val="24"/>
        </w:rPr>
        <w:t>ten</w:t>
      </w:r>
      <w:r w:rsidRPr="6CDB3EE3">
        <w:rPr>
          <w:rFonts w:ascii="Arial" w:hAnsi="Arial" w:cs="Arial"/>
          <w:sz w:val="24"/>
        </w:rPr>
        <w:t xml:space="preserve"> (</w:t>
      </w:r>
      <w:r w:rsidR="00190A93">
        <w:rPr>
          <w:rFonts w:ascii="Arial" w:hAnsi="Arial" w:cs="Arial"/>
          <w:sz w:val="24"/>
        </w:rPr>
        <w:t>10</w:t>
      </w:r>
      <w:r w:rsidRPr="6CDB3EE3">
        <w:rPr>
          <w:rFonts w:ascii="Arial" w:hAnsi="Arial" w:cs="Arial"/>
          <w:sz w:val="24"/>
        </w:rPr>
        <w:t>) participating RCORP grantee organizations in</w:t>
      </w:r>
      <w:r w:rsidR="00892FE2">
        <w:rPr>
          <w:rFonts w:ascii="Arial" w:hAnsi="Arial" w:cs="Arial"/>
          <w:sz w:val="24"/>
        </w:rPr>
        <w:t xml:space="preserve"> </w:t>
      </w:r>
      <w:r w:rsidR="00EF4179">
        <w:rPr>
          <w:rFonts w:ascii="Arial" w:hAnsi="Arial" w:cs="Arial"/>
          <w:sz w:val="24"/>
        </w:rPr>
        <w:t>December 2022</w:t>
      </w:r>
      <w:r w:rsidR="00A67A9A">
        <w:rPr>
          <w:rFonts w:ascii="Arial" w:hAnsi="Arial" w:cs="Arial"/>
          <w:sz w:val="24"/>
        </w:rPr>
        <w:t>.</w:t>
      </w:r>
      <w:r w:rsidRPr="6CDB3EE3">
        <w:rPr>
          <w:rFonts w:ascii="Arial" w:hAnsi="Arial" w:cs="Arial"/>
          <w:sz w:val="24"/>
        </w:rPr>
        <w:t xml:space="preserve"> </w:t>
      </w:r>
    </w:p>
    <w:p w:rsidR="009B3794" w:rsidRPr="00C45431" w:rsidP="63655095" w14:paraId="22E2A32A"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Explanation of any Payment/Gift to Respondents</w:t>
      </w:r>
    </w:p>
    <w:p w:rsidR="00126F0A" w:rsidRPr="00126F0A" w:rsidP="63655095" w14:paraId="52F8CA39" w14:textId="6F89DA43">
      <w:pPr>
        <w:spacing w:before="240"/>
        <w:ind w:left="360"/>
        <w:rPr>
          <w:rFonts w:ascii="Arial" w:hAnsi="Arial" w:cs="Arial"/>
          <w:sz w:val="24"/>
        </w:rPr>
      </w:pPr>
      <w:r w:rsidRPr="63655095">
        <w:rPr>
          <w:rFonts w:ascii="Arial" w:hAnsi="Arial" w:cs="Arial"/>
          <w:sz w:val="24"/>
        </w:rPr>
        <w:t>Respondents will not receive any payments or gifts.</w:t>
      </w:r>
    </w:p>
    <w:p w:rsidR="009B3794" w:rsidRPr="00D51278" w:rsidP="63655095" w14:paraId="22E2A32E" w14:textId="1DA4B678">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Assurance of Confidentiality Provided to Respondents</w:t>
      </w:r>
    </w:p>
    <w:p w:rsidR="00D51278" w:rsidRPr="00D51278" w:rsidP="63655095" w14:paraId="6FEC25DE" w14:textId="62ABC686">
      <w:pPr>
        <w:spacing w:before="240"/>
        <w:ind w:left="360"/>
        <w:rPr>
          <w:rFonts w:ascii="Arial" w:hAnsi="Arial" w:cs="Arial"/>
          <w:sz w:val="24"/>
        </w:rPr>
      </w:pPr>
      <w:r w:rsidRPr="63655095">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 program activities and evaluation.</w:t>
      </w:r>
    </w:p>
    <w:p w:rsidR="009B3794" w:rsidRPr="00C45431" w:rsidP="63655095" w14:paraId="22E2A336"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Justification for Sensitive Questions</w:t>
      </w:r>
    </w:p>
    <w:p w:rsidR="007D45FE" w:rsidP="63655095" w14:paraId="22E2A33B" w14:textId="35D817D2">
      <w:pPr>
        <w:widowControl/>
        <w:spacing w:before="120"/>
        <w:ind w:left="360"/>
        <w:rPr>
          <w:rFonts w:ascii="Arial" w:hAnsi="Arial" w:cs="Arial"/>
          <w:sz w:val="24"/>
        </w:rPr>
      </w:pPr>
      <w:r w:rsidRPr="63655095">
        <w:rPr>
          <w:rFonts w:ascii="Arial" w:hAnsi="Arial" w:cs="Arial"/>
          <w:sz w:val="24"/>
        </w:rPr>
        <w:t>There are no sensitive questions.</w:t>
      </w:r>
    </w:p>
    <w:p w:rsidR="009B3794" w:rsidRPr="00C45431" w:rsidP="63655095" w14:paraId="77AFFF0A" w14:textId="77777777">
      <w:pPr>
        <w:widowControl/>
        <w:spacing w:before="120"/>
        <w:ind w:left="360"/>
        <w:rPr>
          <w:rFonts w:ascii="Arial" w:hAnsi="Arial" w:cs="Arial"/>
          <w:sz w:val="24"/>
        </w:rPr>
      </w:pPr>
      <w:r>
        <w:rPr>
          <w:rFonts w:ascii="Arial" w:hAnsi="Arial" w:cs="Arial"/>
          <w:sz w:val="24"/>
        </w:rPr>
        <w:br w:type="column"/>
      </w:r>
    </w:p>
    <w:p w:rsidR="009B3794" w:rsidRPr="00C45431" w:rsidP="63655095" w14:paraId="22E2A33C" w14:textId="77777777">
      <w:pPr>
        <w:numPr>
          <w:ilvl w:val="0"/>
          <w:numId w:val="2"/>
        </w:numPr>
        <w:tabs>
          <w:tab w:val="num" w:pos="360"/>
          <w:tab w:val="clear" w:pos="1080"/>
        </w:tabs>
        <w:spacing w:before="240"/>
        <w:ind w:left="360"/>
        <w:rPr>
          <w:rFonts w:ascii="Arial" w:hAnsi="Arial" w:cs="Arial"/>
          <w:sz w:val="24"/>
        </w:rPr>
      </w:pPr>
      <w:r w:rsidRPr="63655095">
        <w:rPr>
          <w:rFonts w:ascii="Arial" w:hAnsi="Arial" w:cs="Arial"/>
          <w:b/>
          <w:bCs/>
          <w:sz w:val="24"/>
          <w:u w:val="single"/>
        </w:rPr>
        <w:t xml:space="preserve">Estimates of Annualized Hour and Cost Burden  </w:t>
      </w:r>
    </w:p>
    <w:p w:rsidR="00935E77" w:rsidP="63655095" w14:paraId="22E2A371" w14:textId="10C46FA3">
      <w:pPr>
        <w:widowControl/>
        <w:tabs>
          <w:tab w:val="num" w:pos="720"/>
        </w:tabs>
        <w:spacing w:before="120"/>
        <w:rPr>
          <w:rFonts w:ascii="Arial" w:hAnsi="Arial" w:cs="Arial"/>
          <w:b/>
          <w:bCs/>
          <w:sz w:val="24"/>
        </w:rPr>
      </w:pPr>
      <w:r w:rsidRPr="63655095">
        <w:rPr>
          <w:rFonts w:ascii="Arial" w:hAnsi="Arial" w:cs="Arial"/>
          <w:b/>
          <w:bCs/>
          <w:sz w:val="28"/>
          <w:szCs w:val="28"/>
        </w:rPr>
        <w:t>12A.</w:t>
      </w:r>
      <w:r w:rsidRPr="63655095">
        <w:rPr>
          <w:rFonts w:ascii="Arial" w:hAnsi="Arial" w:cs="Arial"/>
          <w:sz w:val="24"/>
        </w:rPr>
        <w:t xml:space="preserve">        </w:t>
      </w:r>
      <w:r w:rsidRPr="63655095">
        <w:rPr>
          <w:rFonts w:ascii="Arial" w:hAnsi="Arial" w:cs="Arial"/>
          <w:b/>
          <w:bCs/>
          <w:sz w:val="24"/>
        </w:rPr>
        <w:t>Estimated Annualized Burden Hours</w:t>
      </w:r>
    </w:p>
    <w:p w:rsidR="00856F23" w:rsidP="00856F23" w14:paraId="5AFB6F6B" w14:textId="4141A303">
      <w:pPr>
        <w:widowControl/>
        <w:tabs>
          <w:tab w:val="num" w:pos="720"/>
        </w:tabs>
        <w:spacing w:before="120"/>
        <w:rPr>
          <w:rFonts w:ascii="Arial" w:hAnsi="Arial" w:cs="Arial"/>
          <w:b/>
          <w:sz w:val="24"/>
        </w:rPr>
      </w:pPr>
    </w:p>
    <w:tbl>
      <w:tblPr>
        <w:tblW w:w="10388" w:type="dxa"/>
        <w:tblInd w:w="-311" w:type="dxa"/>
        <w:tblLayout w:type="fixed"/>
        <w:tblCellMar>
          <w:left w:w="97" w:type="dxa"/>
          <w:right w:w="97" w:type="dxa"/>
        </w:tblCellMar>
        <w:tblLook w:val="04A0"/>
      </w:tblPr>
      <w:tblGrid>
        <w:gridCol w:w="2780"/>
        <w:gridCol w:w="1758"/>
        <w:gridCol w:w="1710"/>
        <w:gridCol w:w="1530"/>
        <w:gridCol w:w="1350"/>
        <w:gridCol w:w="1260"/>
      </w:tblGrid>
      <w:tr w14:paraId="407D8509" w14:textId="77777777" w:rsidTr="00CE21A9">
        <w:tblPrEx>
          <w:tblW w:w="10388" w:type="dxa"/>
          <w:tblInd w:w="-311" w:type="dxa"/>
          <w:tblLayout w:type="fixed"/>
          <w:tblCellMar>
            <w:left w:w="97" w:type="dxa"/>
            <w:right w:w="97" w:type="dxa"/>
          </w:tblCellMar>
          <w:tblLook w:val="04A0"/>
        </w:tblPrEx>
        <w:tc>
          <w:tcPr>
            <w:tcW w:w="2780"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70DE24CD" w14:textId="77777777">
            <w:pPr>
              <w:pStyle w:val="BodyText"/>
              <w:tabs>
                <w:tab w:val="left" w:pos="10080"/>
              </w:tabs>
              <w:jc w:val="center"/>
              <w:rPr>
                <w:rFonts w:ascii="Arial" w:hAnsi="Arial" w:cs="Arial"/>
                <w:b/>
                <w:bCs/>
                <w:sz w:val="24"/>
              </w:rPr>
            </w:pPr>
            <w:r w:rsidRPr="63655095">
              <w:rPr>
                <w:rFonts w:ascii="Arial" w:hAnsi="Arial" w:cs="Arial"/>
                <w:b/>
                <w:bCs/>
                <w:color w:val="000000" w:themeColor="text1"/>
                <w:sz w:val="24"/>
              </w:rPr>
              <w:t>Form Name</w:t>
            </w:r>
          </w:p>
        </w:tc>
        <w:tc>
          <w:tcPr>
            <w:tcW w:w="1758"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1536AF6B" w14:textId="77777777">
            <w:pPr>
              <w:pStyle w:val="BodyText"/>
              <w:jc w:val="center"/>
              <w:rPr>
                <w:rFonts w:ascii="Arial" w:hAnsi="Arial" w:cs="Arial"/>
                <w:b/>
                <w:bCs/>
                <w:sz w:val="24"/>
              </w:rPr>
            </w:pPr>
            <w:r w:rsidRPr="63655095">
              <w:rPr>
                <w:rFonts w:ascii="Arial" w:hAnsi="Arial" w:cs="Arial"/>
                <w:b/>
                <w:bCs/>
                <w:color w:val="000000" w:themeColor="text1"/>
                <w:sz w:val="24"/>
              </w:rPr>
              <w:t>Number of Respondents</w:t>
            </w:r>
          </w:p>
        </w:tc>
        <w:tc>
          <w:tcPr>
            <w:tcW w:w="1710"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6DF45D22" w14:textId="77777777">
            <w:pPr>
              <w:pStyle w:val="BodyText"/>
              <w:jc w:val="center"/>
              <w:rPr>
                <w:rFonts w:ascii="Arial" w:hAnsi="Arial" w:cs="Arial"/>
                <w:b/>
                <w:bCs/>
                <w:sz w:val="24"/>
              </w:rPr>
            </w:pPr>
            <w:r w:rsidRPr="63655095">
              <w:rPr>
                <w:rFonts w:ascii="Arial" w:hAnsi="Arial" w:cs="Arial"/>
                <w:b/>
                <w:bCs/>
                <w:color w:val="000000" w:themeColor="text1"/>
                <w:sz w:val="24"/>
              </w:rPr>
              <w:t>Number of Responses per Respondent (annually)</w:t>
            </w:r>
          </w:p>
        </w:tc>
        <w:tc>
          <w:tcPr>
            <w:tcW w:w="1530"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52A5C335" w14:textId="77777777">
            <w:pPr>
              <w:pStyle w:val="BodyText"/>
              <w:jc w:val="center"/>
              <w:rPr>
                <w:rFonts w:ascii="Arial" w:hAnsi="Arial" w:cs="Arial"/>
                <w:b/>
                <w:bCs/>
                <w:sz w:val="24"/>
              </w:rPr>
            </w:pPr>
            <w:r w:rsidRPr="63655095">
              <w:rPr>
                <w:rFonts w:ascii="Arial" w:hAnsi="Arial" w:cs="Arial"/>
                <w:b/>
                <w:bCs/>
                <w:color w:val="000000" w:themeColor="text1"/>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3C3EAAC9" w14:textId="77777777">
            <w:pPr>
              <w:pStyle w:val="BodyText"/>
              <w:jc w:val="center"/>
              <w:rPr>
                <w:rFonts w:ascii="Arial" w:hAnsi="Arial" w:cs="Arial"/>
                <w:b/>
                <w:bCs/>
                <w:sz w:val="24"/>
              </w:rPr>
            </w:pPr>
            <w:r w:rsidRPr="63655095">
              <w:rPr>
                <w:rFonts w:ascii="Arial" w:hAnsi="Arial" w:cs="Arial"/>
                <w:b/>
                <w:bCs/>
                <w:color w:val="000000" w:themeColor="text1"/>
                <w:sz w:val="24"/>
              </w:rPr>
              <w:t>Average Burden per Response (in hours)</w:t>
            </w:r>
          </w:p>
        </w:tc>
        <w:tc>
          <w:tcPr>
            <w:tcW w:w="1260" w:type="dxa"/>
            <w:tcBorders>
              <w:top w:val="single" w:sz="2" w:space="0" w:color="auto"/>
              <w:left w:val="single" w:sz="2" w:space="0" w:color="auto"/>
              <w:bottom w:val="single" w:sz="2" w:space="0" w:color="auto"/>
              <w:right w:val="single" w:sz="2" w:space="0" w:color="auto"/>
            </w:tcBorders>
            <w:vAlign w:val="bottom"/>
            <w:hideMark/>
          </w:tcPr>
          <w:p w:rsidR="0077048B" w:rsidRPr="009C594F" w:rsidP="63655095" w14:paraId="4B2AB563" w14:textId="77777777">
            <w:pPr>
              <w:pStyle w:val="BodyText"/>
              <w:jc w:val="center"/>
              <w:rPr>
                <w:rFonts w:ascii="Arial" w:hAnsi="Arial" w:cs="Arial"/>
                <w:b/>
                <w:bCs/>
                <w:sz w:val="24"/>
              </w:rPr>
            </w:pPr>
            <w:r w:rsidRPr="63655095">
              <w:rPr>
                <w:rFonts w:ascii="Arial" w:hAnsi="Arial" w:cs="Arial"/>
                <w:b/>
                <w:bCs/>
                <w:color w:val="000000" w:themeColor="text1"/>
                <w:sz w:val="24"/>
              </w:rPr>
              <w:t>Total Burden Hours</w:t>
            </w:r>
          </w:p>
        </w:tc>
      </w:tr>
      <w:tr w14:paraId="6992618A" w14:textId="77777777" w:rsidTr="00CE21A9">
        <w:tblPrEx>
          <w:tblW w:w="10388" w:type="dxa"/>
          <w:tblInd w:w="-311" w:type="dxa"/>
          <w:tblLayout w:type="fixed"/>
          <w:tblCellMar>
            <w:left w:w="97" w:type="dxa"/>
            <w:right w:w="97" w:type="dxa"/>
          </w:tblCellMar>
          <w:tblLook w:val="04A0"/>
        </w:tblPrEx>
        <w:tc>
          <w:tcPr>
            <w:tcW w:w="2780" w:type="dxa"/>
            <w:tcBorders>
              <w:top w:val="single" w:sz="2" w:space="0" w:color="auto"/>
              <w:left w:val="single" w:sz="2" w:space="0" w:color="auto"/>
              <w:bottom w:val="single" w:sz="2" w:space="0" w:color="auto"/>
              <w:right w:val="single" w:sz="2" w:space="0" w:color="auto"/>
            </w:tcBorders>
            <w:hideMark/>
          </w:tcPr>
          <w:p w:rsidR="0077048B" w:rsidRPr="009C594F" w:rsidP="63655095" w14:paraId="2A657D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63655095">
              <w:rPr>
                <w:rFonts w:ascii="Arial" w:hAnsi="Arial" w:cs="Arial"/>
                <w:sz w:val="24"/>
              </w:rPr>
              <w:t xml:space="preserve">Rural Communities Opioid Response Program-Implementation/Neonatal Abstinence Syndrome/MAT Expansion </w:t>
            </w:r>
          </w:p>
        </w:tc>
        <w:tc>
          <w:tcPr>
            <w:tcW w:w="1758"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128FE3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63655095">
              <w:rPr>
                <w:rFonts w:ascii="Arial" w:hAnsi="Arial" w:cs="Arial"/>
                <w:color w:val="000000" w:themeColor="text1"/>
                <w:sz w:val="24"/>
              </w:rPr>
              <w:t>290</w:t>
            </w:r>
          </w:p>
        </w:tc>
        <w:tc>
          <w:tcPr>
            <w:tcW w:w="171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3507F6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63655095">
              <w:rPr>
                <w:rFonts w:ascii="Arial" w:hAnsi="Arial" w:cs="Arial"/>
                <w:sz w:val="24"/>
                <w:lang w:val="fr-FR"/>
              </w:rPr>
              <w:t>2</w:t>
            </w:r>
          </w:p>
        </w:tc>
        <w:tc>
          <w:tcPr>
            <w:tcW w:w="153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0D836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63655095">
              <w:rPr>
                <w:rFonts w:ascii="Arial" w:hAnsi="Arial" w:cs="Arial"/>
                <w:sz w:val="24"/>
                <w:lang w:val="fr-FR"/>
              </w:rPr>
              <w:t>580</w:t>
            </w:r>
          </w:p>
        </w:tc>
        <w:tc>
          <w:tcPr>
            <w:tcW w:w="135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06333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63655095">
              <w:rPr>
                <w:rFonts w:ascii="Arial" w:hAnsi="Arial" w:cs="Arial"/>
                <w:sz w:val="24"/>
              </w:rPr>
              <w:t>1.24</w:t>
            </w:r>
          </w:p>
        </w:tc>
        <w:tc>
          <w:tcPr>
            <w:tcW w:w="126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76A316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63655095">
              <w:rPr>
                <w:rFonts w:ascii="Arial" w:hAnsi="Arial" w:cs="Arial"/>
                <w:sz w:val="24"/>
              </w:rPr>
              <w:t>719.20</w:t>
            </w:r>
          </w:p>
        </w:tc>
      </w:tr>
      <w:tr w14:paraId="1EF3D395" w14:textId="77777777" w:rsidTr="00CE21A9">
        <w:tblPrEx>
          <w:tblW w:w="10388" w:type="dxa"/>
          <w:tblInd w:w="-311" w:type="dxa"/>
          <w:tblLayout w:type="fixed"/>
          <w:tblCellMar>
            <w:left w:w="97" w:type="dxa"/>
            <w:right w:w="97" w:type="dxa"/>
          </w:tblCellMar>
          <w:tblLook w:val="04A0"/>
        </w:tblPrEx>
        <w:tc>
          <w:tcPr>
            <w:tcW w:w="2780" w:type="dxa"/>
            <w:tcBorders>
              <w:top w:val="single" w:sz="2" w:space="0" w:color="auto"/>
              <w:left w:val="single" w:sz="2" w:space="0" w:color="auto"/>
              <w:bottom w:val="single" w:sz="2" w:space="0" w:color="auto"/>
              <w:right w:val="single" w:sz="2" w:space="0" w:color="auto"/>
            </w:tcBorders>
            <w:hideMark/>
          </w:tcPr>
          <w:p w:rsidR="0077048B" w:rsidRPr="009C594F" w:rsidP="63655095" w14:paraId="2FB4E3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63655095">
              <w:rPr>
                <w:rFonts w:ascii="Arial" w:hAnsi="Arial" w:cs="Arial"/>
                <w:sz w:val="24"/>
              </w:rPr>
              <w:t>Rural Communities Opioid Response Program-Psychostimulant Support</w:t>
            </w:r>
          </w:p>
        </w:tc>
        <w:tc>
          <w:tcPr>
            <w:tcW w:w="1758"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498A21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63655095">
              <w:rPr>
                <w:rFonts w:ascii="Arial" w:hAnsi="Arial" w:cs="Arial"/>
                <w:color w:val="000000" w:themeColor="text1"/>
                <w:sz w:val="24"/>
              </w:rPr>
              <w:t>15</w:t>
            </w:r>
          </w:p>
        </w:tc>
        <w:tc>
          <w:tcPr>
            <w:tcW w:w="171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532ECC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63655095">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45726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63655095">
              <w:rPr>
                <w:rFonts w:ascii="Arial" w:hAnsi="Arial" w:cs="Arial"/>
                <w:sz w:val="24"/>
                <w:lang w:val="fr-FR"/>
              </w:rPr>
              <w:t>15</w:t>
            </w:r>
          </w:p>
        </w:tc>
        <w:tc>
          <w:tcPr>
            <w:tcW w:w="135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52208B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63655095">
              <w:rPr>
                <w:rFonts w:ascii="Arial" w:hAnsi="Arial" w:cs="Arial"/>
                <w:sz w:val="24"/>
              </w:rPr>
              <w:t>1.30</w:t>
            </w:r>
          </w:p>
        </w:tc>
        <w:tc>
          <w:tcPr>
            <w:tcW w:w="126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4595CD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63655095">
              <w:rPr>
                <w:rFonts w:ascii="Arial" w:hAnsi="Arial" w:cs="Arial"/>
                <w:sz w:val="24"/>
              </w:rPr>
              <w:t>19.50</w:t>
            </w:r>
          </w:p>
        </w:tc>
      </w:tr>
      <w:tr w14:paraId="5CA590D6" w14:textId="77777777" w:rsidTr="00CE21A9">
        <w:tblPrEx>
          <w:tblW w:w="10388" w:type="dxa"/>
          <w:tblInd w:w="-311" w:type="dxa"/>
          <w:tblLayout w:type="fixed"/>
          <w:tblCellMar>
            <w:left w:w="97" w:type="dxa"/>
            <w:right w:w="97" w:type="dxa"/>
          </w:tblCellMar>
          <w:tblLook w:val="04A0"/>
        </w:tblPrEx>
        <w:tc>
          <w:tcPr>
            <w:tcW w:w="2780" w:type="dxa"/>
            <w:tcBorders>
              <w:top w:val="single" w:sz="2" w:space="0" w:color="auto"/>
              <w:left w:val="single" w:sz="2" w:space="0" w:color="auto"/>
              <w:bottom w:val="single" w:sz="2" w:space="0" w:color="auto"/>
              <w:right w:val="single" w:sz="2" w:space="0" w:color="auto"/>
            </w:tcBorders>
          </w:tcPr>
          <w:p w:rsidR="00462BD7" w:rsidRPr="63655095" w:rsidP="63655095" w14:paraId="52A44700" w14:textId="1417B8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Rural Communities Opioid Response Program – MAT Access </w:t>
            </w:r>
          </w:p>
        </w:tc>
        <w:tc>
          <w:tcPr>
            <w:tcW w:w="1758"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0344BBB2" w14:textId="49EA0F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Pr>
                <w:rFonts w:ascii="Arial" w:hAnsi="Arial" w:cs="Arial"/>
                <w:color w:val="000000" w:themeColor="text1"/>
                <w:sz w:val="24"/>
              </w:rPr>
              <w:t>11</w:t>
            </w:r>
          </w:p>
        </w:tc>
        <w:tc>
          <w:tcPr>
            <w:tcW w:w="171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7EE15654" w14:textId="6E440E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25B9DD57" w14:textId="405B1F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Pr>
                <w:rFonts w:ascii="Arial" w:hAnsi="Arial" w:cs="Arial"/>
                <w:sz w:val="24"/>
                <w:lang w:val="fr-FR"/>
              </w:rPr>
              <w:t>11</w:t>
            </w:r>
          </w:p>
        </w:tc>
        <w:tc>
          <w:tcPr>
            <w:tcW w:w="135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666D10B8" w14:textId="622CF4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1.95</w:t>
            </w:r>
          </w:p>
        </w:tc>
        <w:tc>
          <w:tcPr>
            <w:tcW w:w="126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012752F1" w14:textId="6FF9B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21.45</w:t>
            </w:r>
          </w:p>
        </w:tc>
      </w:tr>
      <w:tr w14:paraId="44B6F20C" w14:textId="77777777" w:rsidTr="00CE21A9">
        <w:tblPrEx>
          <w:tblW w:w="10388" w:type="dxa"/>
          <w:tblInd w:w="-311" w:type="dxa"/>
          <w:tblLayout w:type="fixed"/>
          <w:tblCellMar>
            <w:left w:w="97" w:type="dxa"/>
            <w:right w:w="97" w:type="dxa"/>
          </w:tblCellMar>
          <w:tblLook w:val="04A0"/>
        </w:tblPrEx>
        <w:tc>
          <w:tcPr>
            <w:tcW w:w="2780" w:type="dxa"/>
            <w:tcBorders>
              <w:top w:val="single" w:sz="2" w:space="0" w:color="auto"/>
              <w:left w:val="single" w:sz="2" w:space="0" w:color="auto"/>
              <w:bottom w:val="single" w:sz="2" w:space="0" w:color="auto"/>
              <w:right w:val="single" w:sz="2" w:space="0" w:color="auto"/>
            </w:tcBorders>
          </w:tcPr>
          <w:p w:rsidR="00462BD7" w:rsidRPr="63655095" w:rsidP="63655095" w14:paraId="497AEF07" w14:textId="05B06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Rural Communities Opioid Response Program – Behavioral Health Care Support </w:t>
            </w:r>
          </w:p>
        </w:tc>
        <w:tc>
          <w:tcPr>
            <w:tcW w:w="1758"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0C30C78C" w14:textId="1D6A5E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Pr>
                <w:rFonts w:ascii="Arial" w:hAnsi="Arial" w:cs="Arial"/>
                <w:color w:val="000000" w:themeColor="text1"/>
                <w:sz w:val="24"/>
              </w:rPr>
              <w:t>58</w:t>
            </w:r>
          </w:p>
        </w:tc>
        <w:tc>
          <w:tcPr>
            <w:tcW w:w="171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4663FDD5" w14:textId="6FA485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Pr>
                <w:rFonts w:ascii="Arial" w:hAnsi="Arial" w:cs="Arial"/>
                <w:sz w:val="24"/>
                <w:lang w:val="fr-FR"/>
              </w:rPr>
              <w:t>1</w:t>
            </w:r>
          </w:p>
        </w:tc>
        <w:tc>
          <w:tcPr>
            <w:tcW w:w="153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050DA229" w14:textId="5A232D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Pr>
                <w:rFonts w:ascii="Arial" w:hAnsi="Arial" w:cs="Arial"/>
                <w:sz w:val="24"/>
                <w:lang w:val="fr-FR"/>
              </w:rPr>
              <w:t>58</w:t>
            </w:r>
          </w:p>
        </w:tc>
        <w:tc>
          <w:tcPr>
            <w:tcW w:w="135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7712A0D6" w14:textId="42B41C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2.02</w:t>
            </w:r>
          </w:p>
        </w:tc>
        <w:tc>
          <w:tcPr>
            <w:tcW w:w="1260" w:type="dxa"/>
            <w:tcBorders>
              <w:top w:val="single" w:sz="2" w:space="0" w:color="auto"/>
              <w:left w:val="single" w:sz="2" w:space="0" w:color="auto"/>
              <w:bottom w:val="single" w:sz="2" w:space="0" w:color="auto"/>
              <w:right w:val="single" w:sz="2" w:space="0" w:color="auto"/>
            </w:tcBorders>
            <w:vAlign w:val="center"/>
          </w:tcPr>
          <w:p w:rsidR="00462BD7" w:rsidRPr="63655095" w:rsidP="63655095" w14:paraId="20B11673" w14:textId="74CEFC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Pr>
                <w:rFonts w:ascii="Arial" w:hAnsi="Arial" w:cs="Arial"/>
                <w:sz w:val="24"/>
              </w:rPr>
              <w:t>117.16</w:t>
            </w:r>
          </w:p>
        </w:tc>
      </w:tr>
      <w:tr w14:paraId="2BC9F47E" w14:textId="77777777" w:rsidTr="00CE21A9">
        <w:tblPrEx>
          <w:tblW w:w="10388" w:type="dxa"/>
          <w:tblInd w:w="-311" w:type="dxa"/>
          <w:tblLayout w:type="fixed"/>
          <w:tblCellMar>
            <w:left w:w="97" w:type="dxa"/>
            <w:right w:w="97" w:type="dxa"/>
          </w:tblCellMar>
          <w:tblLook w:val="04A0"/>
        </w:tblPrEx>
        <w:trPr>
          <w:trHeight w:val="598"/>
        </w:trPr>
        <w:tc>
          <w:tcPr>
            <w:tcW w:w="2780" w:type="dxa"/>
            <w:tcBorders>
              <w:top w:val="single" w:sz="2" w:space="0" w:color="auto"/>
              <w:left w:val="single" w:sz="2" w:space="0" w:color="auto"/>
              <w:bottom w:val="single" w:sz="2" w:space="0" w:color="auto"/>
              <w:right w:val="single" w:sz="2" w:space="0" w:color="auto"/>
            </w:tcBorders>
            <w:vAlign w:val="center"/>
            <w:hideMark/>
          </w:tcPr>
          <w:p w:rsidR="0077048B" w:rsidRPr="009C594F" w:rsidP="6CDB3EE3" w14:paraId="0B08C5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themeColor="text1"/>
                <w:sz w:val="24"/>
              </w:rPr>
            </w:pPr>
            <w:r w:rsidRPr="6CDB3EE3">
              <w:rPr>
                <w:rFonts w:ascii="Arial" w:hAnsi="Arial" w:cs="Arial"/>
                <w:b/>
                <w:bCs/>
                <w:color w:val="000000" w:themeColor="text1"/>
                <w:sz w:val="24"/>
              </w:rPr>
              <w:t>Total</w:t>
            </w:r>
          </w:p>
        </w:tc>
        <w:tc>
          <w:tcPr>
            <w:tcW w:w="1758"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6A8BFA89" w14:textId="096EB5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Pr>
                <w:rFonts w:ascii="Arial" w:hAnsi="Arial" w:cs="Arial"/>
                <w:b/>
                <w:bCs/>
                <w:color w:val="000000" w:themeColor="text1"/>
                <w:sz w:val="24"/>
              </w:rPr>
              <w:t>374</w:t>
            </w:r>
          </w:p>
        </w:tc>
        <w:tc>
          <w:tcPr>
            <w:tcW w:w="1710" w:type="dxa"/>
            <w:tcBorders>
              <w:top w:val="single" w:sz="2" w:space="0" w:color="auto"/>
              <w:left w:val="single" w:sz="2" w:space="0" w:color="auto"/>
              <w:bottom w:val="single" w:sz="2" w:space="0" w:color="auto"/>
              <w:right w:val="single" w:sz="2" w:space="0" w:color="auto"/>
            </w:tcBorders>
            <w:vAlign w:val="center"/>
          </w:tcPr>
          <w:p w:rsidR="0077048B" w:rsidRPr="009C594F" w14:paraId="17173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sz w:val="24"/>
              </w:rPr>
            </w:pPr>
          </w:p>
        </w:tc>
        <w:tc>
          <w:tcPr>
            <w:tcW w:w="153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716E4A78" w14:textId="773A46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Pr>
                <w:rFonts w:ascii="Arial" w:hAnsi="Arial" w:cs="Arial"/>
                <w:b/>
                <w:bCs/>
                <w:color w:val="000000" w:themeColor="text1"/>
                <w:sz w:val="24"/>
              </w:rPr>
              <w:t>664</w:t>
            </w:r>
          </w:p>
        </w:tc>
        <w:tc>
          <w:tcPr>
            <w:tcW w:w="1350" w:type="dxa"/>
            <w:tcBorders>
              <w:top w:val="single" w:sz="2" w:space="0" w:color="auto"/>
              <w:left w:val="single" w:sz="2" w:space="0" w:color="auto"/>
              <w:bottom w:val="single" w:sz="2" w:space="0" w:color="auto"/>
              <w:right w:val="single" w:sz="2" w:space="0" w:color="auto"/>
            </w:tcBorders>
            <w:vAlign w:val="center"/>
          </w:tcPr>
          <w:p w:rsidR="0077048B" w:rsidRPr="009C594F" w14:paraId="2F2BCF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sz w:val="24"/>
              </w:rPr>
            </w:pPr>
          </w:p>
        </w:tc>
        <w:tc>
          <w:tcPr>
            <w:tcW w:w="1260" w:type="dxa"/>
            <w:tcBorders>
              <w:top w:val="single" w:sz="2" w:space="0" w:color="auto"/>
              <w:left w:val="single" w:sz="2" w:space="0" w:color="auto"/>
              <w:bottom w:val="single" w:sz="2" w:space="0" w:color="auto"/>
              <w:right w:val="single" w:sz="2" w:space="0" w:color="auto"/>
            </w:tcBorders>
            <w:vAlign w:val="center"/>
            <w:hideMark/>
          </w:tcPr>
          <w:p w:rsidR="0077048B" w:rsidRPr="009C594F" w:rsidP="63655095" w14:paraId="3ECF24F7" w14:textId="2CAF33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Pr>
                <w:rFonts w:ascii="Arial" w:hAnsi="Arial" w:cs="Arial"/>
                <w:b/>
                <w:bCs/>
                <w:color w:val="000000" w:themeColor="text1"/>
                <w:sz w:val="24"/>
              </w:rPr>
              <w:t>877.</w:t>
            </w:r>
            <w:r w:rsidR="00CB05E6">
              <w:rPr>
                <w:rFonts w:ascii="Arial" w:hAnsi="Arial" w:cs="Arial"/>
                <w:b/>
                <w:bCs/>
                <w:color w:val="000000" w:themeColor="text1"/>
                <w:sz w:val="24"/>
              </w:rPr>
              <w:t>3</w:t>
            </w:r>
            <w:r>
              <w:rPr>
                <w:rFonts w:ascii="Arial" w:hAnsi="Arial" w:cs="Arial"/>
                <w:b/>
                <w:bCs/>
                <w:color w:val="000000" w:themeColor="text1"/>
                <w:sz w:val="24"/>
              </w:rPr>
              <w:t>1</w:t>
            </w:r>
          </w:p>
        </w:tc>
      </w:tr>
    </w:tbl>
    <w:p w:rsidR="00856F23" w:rsidRPr="00C45431" w:rsidP="00856F23" w14:paraId="0E1793AB" w14:textId="77777777">
      <w:pPr>
        <w:widowControl/>
        <w:tabs>
          <w:tab w:val="num" w:pos="720"/>
        </w:tabs>
        <w:spacing w:before="120"/>
        <w:rPr>
          <w:rFonts w:ascii="Arial" w:hAnsi="Arial" w:cs="Arial"/>
          <w:sz w:val="24"/>
        </w:rPr>
      </w:pPr>
    </w:p>
    <w:p w:rsidR="00D92E1D" w:rsidRPr="00C45431" w:rsidP="63655095" w14:paraId="22E2A372" w14:textId="6092A48C">
      <w:pPr>
        <w:widowControl/>
        <w:spacing w:before="120"/>
        <w:rPr>
          <w:rFonts w:ascii="Arial" w:hAnsi="Arial" w:cs="Arial"/>
          <w:sz w:val="28"/>
          <w:szCs w:val="28"/>
        </w:rPr>
      </w:pPr>
      <w:r w:rsidRPr="63655095">
        <w:rPr>
          <w:rFonts w:ascii="Arial" w:hAnsi="Arial" w:cs="Arial"/>
          <w:b/>
          <w:bCs/>
          <w:sz w:val="28"/>
          <w:szCs w:val="28"/>
        </w:rPr>
        <w:t>12B</w:t>
      </w:r>
      <w:r w:rsidRPr="63655095">
        <w:rPr>
          <w:rFonts w:ascii="Arial" w:hAnsi="Arial" w:cs="Arial"/>
          <w:sz w:val="28"/>
          <w:szCs w:val="28"/>
        </w:rPr>
        <w:t xml:space="preserve">.  </w:t>
      </w:r>
      <w:r w:rsidRPr="63655095">
        <w:rPr>
          <w:rFonts w:ascii="Arial" w:hAnsi="Arial" w:cs="Arial"/>
          <w:b/>
          <w:bCs/>
          <w:sz w:val="24"/>
        </w:rPr>
        <w:t>Estimated Annualized Burden Costs</w:t>
      </w:r>
    </w:p>
    <w:p w:rsidR="009B3794" w:rsidRPr="00C45431" w:rsidP="00CA3DA6" w14:paraId="22E2A374" w14:textId="2C09DD9E">
      <w:pPr>
        <w:widowControl/>
        <w:spacing w:before="120"/>
        <w:ind w:left="27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2001"/>
        <w:gridCol w:w="2104"/>
        <w:gridCol w:w="2732"/>
      </w:tblGrid>
      <w:tr w14:paraId="22E2A380" w14:textId="77777777" w:rsidTr="007D45F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7"/>
        </w:trPr>
        <w:tc>
          <w:tcPr>
            <w:tcW w:w="1344" w:type="pct"/>
          </w:tcPr>
          <w:p w:rsidR="009B3794" w:rsidRPr="00C45431" w:rsidP="007D45FE" w14:paraId="22E2A375" w14:textId="77777777">
            <w:pPr>
              <w:widowControl/>
              <w:rPr>
                <w:rFonts w:ascii="Arial" w:hAnsi="Arial" w:cs="Arial"/>
                <w:b/>
                <w:bCs/>
                <w:sz w:val="24"/>
              </w:rPr>
            </w:pPr>
            <w:r w:rsidRPr="63655095">
              <w:rPr>
                <w:rFonts w:ascii="Arial" w:hAnsi="Arial" w:cs="Arial"/>
                <w:b/>
                <w:bCs/>
                <w:sz w:val="24"/>
              </w:rPr>
              <w:t>Type of</w:t>
            </w:r>
          </w:p>
          <w:p w:rsidR="009B3794" w:rsidRPr="00C45431" w:rsidP="007D45FE" w14:paraId="22E2A377" w14:textId="11BB0640">
            <w:pPr>
              <w:widowControl/>
              <w:rPr>
                <w:rFonts w:ascii="Arial" w:hAnsi="Arial" w:cs="Arial"/>
                <w:b/>
                <w:bCs/>
                <w:sz w:val="24"/>
              </w:rPr>
            </w:pPr>
            <w:r w:rsidRPr="63655095">
              <w:rPr>
                <w:rFonts w:ascii="Arial" w:hAnsi="Arial" w:cs="Arial"/>
                <w:b/>
                <w:bCs/>
                <w:sz w:val="24"/>
              </w:rPr>
              <w:t>Respondent</w:t>
            </w:r>
          </w:p>
        </w:tc>
        <w:tc>
          <w:tcPr>
            <w:tcW w:w="1070" w:type="pct"/>
          </w:tcPr>
          <w:p w:rsidR="009B3794" w:rsidRPr="00C45431" w:rsidP="007D45FE" w14:paraId="22E2A378" w14:textId="77777777">
            <w:pPr>
              <w:widowControl/>
              <w:rPr>
                <w:rFonts w:ascii="Arial" w:hAnsi="Arial" w:cs="Arial"/>
                <w:b/>
                <w:bCs/>
                <w:sz w:val="24"/>
              </w:rPr>
            </w:pPr>
            <w:r w:rsidRPr="63655095">
              <w:rPr>
                <w:rFonts w:ascii="Arial" w:hAnsi="Arial" w:cs="Arial"/>
                <w:b/>
                <w:bCs/>
                <w:sz w:val="24"/>
              </w:rPr>
              <w:t>Total Burden</w:t>
            </w:r>
          </w:p>
          <w:p w:rsidR="009B3794" w:rsidRPr="007D45FE" w:rsidP="007D45FE" w14:paraId="22E2A37A" w14:textId="4EEB726E">
            <w:pPr>
              <w:widowControl/>
              <w:rPr>
                <w:rFonts w:ascii="Arial" w:hAnsi="Arial" w:cs="Arial"/>
                <w:sz w:val="24"/>
              </w:rPr>
            </w:pPr>
            <w:r w:rsidRPr="63655095">
              <w:rPr>
                <w:rFonts w:ascii="Arial" w:hAnsi="Arial" w:cs="Arial"/>
                <w:b/>
                <w:bCs/>
                <w:sz w:val="24"/>
              </w:rPr>
              <w:t>Hours</w:t>
            </w:r>
          </w:p>
        </w:tc>
        <w:tc>
          <w:tcPr>
            <w:tcW w:w="1125" w:type="pct"/>
          </w:tcPr>
          <w:p w:rsidR="009B3794" w:rsidRPr="00C45431" w:rsidP="007D45FE" w14:paraId="22E2A37B" w14:textId="77777777">
            <w:pPr>
              <w:widowControl/>
              <w:rPr>
                <w:rFonts w:ascii="Arial" w:hAnsi="Arial" w:cs="Arial"/>
                <w:b/>
                <w:bCs/>
                <w:sz w:val="24"/>
              </w:rPr>
            </w:pPr>
            <w:r w:rsidRPr="63655095">
              <w:rPr>
                <w:rFonts w:ascii="Arial" w:hAnsi="Arial" w:cs="Arial"/>
                <w:b/>
                <w:bCs/>
                <w:sz w:val="24"/>
              </w:rPr>
              <w:t>Hourly</w:t>
            </w:r>
          </w:p>
          <w:p w:rsidR="009B3794" w:rsidRPr="007D45FE" w:rsidP="007D45FE" w14:paraId="22E2A37D" w14:textId="3991D41B">
            <w:pPr>
              <w:widowControl/>
              <w:rPr>
                <w:rFonts w:ascii="Arial" w:hAnsi="Arial" w:cs="Arial"/>
                <w:sz w:val="24"/>
              </w:rPr>
            </w:pPr>
            <w:r w:rsidRPr="63655095">
              <w:rPr>
                <w:rFonts w:ascii="Arial" w:hAnsi="Arial" w:cs="Arial"/>
                <w:b/>
                <w:bCs/>
                <w:sz w:val="24"/>
              </w:rPr>
              <w:t>Wage Rate</w:t>
            </w:r>
          </w:p>
        </w:tc>
        <w:tc>
          <w:tcPr>
            <w:tcW w:w="1461" w:type="pct"/>
          </w:tcPr>
          <w:p w:rsidR="009B3794" w:rsidRPr="007D45FE" w:rsidP="007D45FE" w14:paraId="22E2A37F" w14:textId="2A82EA19">
            <w:pPr>
              <w:widowControl/>
              <w:rPr>
                <w:rFonts w:ascii="Arial" w:hAnsi="Arial" w:cs="Arial"/>
                <w:sz w:val="24"/>
              </w:rPr>
            </w:pPr>
            <w:r w:rsidRPr="63655095">
              <w:rPr>
                <w:rFonts w:ascii="Arial" w:hAnsi="Arial" w:cs="Arial"/>
                <w:b/>
                <w:bCs/>
                <w:sz w:val="24"/>
              </w:rPr>
              <w:t>Total Respondent Costs</w:t>
            </w:r>
          </w:p>
        </w:tc>
      </w:tr>
      <w:tr w14:paraId="22E2A385" w14:textId="77777777" w:rsidTr="007D45FE">
        <w:tblPrEx>
          <w:tblW w:w="5000" w:type="pct"/>
          <w:tblLook w:val="01E0"/>
        </w:tblPrEx>
        <w:tc>
          <w:tcPr>
            <w:tcW w:w="1344" w:type="pct"/>
          </w:tcPr>
          <w:p w:rsidR="009B3794" w:rsidRPr="00C45431" w:rsidP="007D45FE" w14:paraId="22E2A381" w14:textId="64491398">
            <w:pPr>
              <w:rPr>
                <w:rFonts w:ascii="Arial" w:hAnsi="Arial" w:cs="Arial"/>
                <w:sz w:val="24"/>
              </w:rPr>
            </w:pPr>
            <w:r w:rsidRPr="63655095">
              <w:rPr>
                <w:rFonts w:ascii="Arial" w:hAnsi="Arial" w:cs="Arial"/>
                <w:sz w:val="24"/>
              </w:rPr>
              <w:t>RCORP Project Director</w:t>
            </w:r>
          </w:p>
        </w:tc>
        <w:tc>
          <w:tcPr>
            <w:tcW w:w="1070" w:type="pct"/>
          </w:tcPr>
          <w:p w:rsidR="009B3794" w:rsidRPr="00C45431" w:rsidP="007D45FE" w14:paraId="22E2A382" w14:textId="4B8EF694">
            <w:pPr>
              <w:rPr>
                <w:rFonts w:ascii="Arial" w:hAnsi="Arial" w:cs="Arial"/>
                <w:sz w:val="24"/>
              </w:rPr>
            </w:pPr>
            <w:r>
              <w:rPr>
                <w:rFonts w:ascii="Arial" w:hAnsi="Arial" w:cs="Arial"/>
                <w:sz w:val="24"/>
              </w:rPr>
              <w:t>877.41</w:t>
            </w:r>
          </w:p>
        </w:tc>
        <w:tc>
          <w:tcPr>
            <w:tcW w:w="1125" w:type="pct"/>
          </w:tcPr>
          <w:p w:rsidR="009B3794" w:rsidRPr="00C45431" w:rsidP="007D45FE" w14:paraId="22E2A383" w14:textId="46965798">
            <w:pPr>
              <w:jc w:val="right"/>
              <w:rPr>
                <w:rFonts w:ascii="Arial" w:hAnsi="Arial" w:cs="Arial"/>
                <w:sz w:val="24"/>
              </w:rPr>
            </w:pPr>
            <w:r>
              <w:rPr>
                <w:rFonts w:ascii="Arial" w:hAnsi="Arial" w:cs="Arial"/>
                <w:sz w:val="24"/>
              </w:rPr>
              <w:t>$55.59</w:t>
            </w:r>
            <w:r w:rsidRPr="63655095" w:rsidR="63655095">
              <w:rPr>
                <w:rFonts w:ascii="Arial" w:hAnsi="Arial" w:cs="Arial"/>
                <w:sz w:val="24"/>
              </w:rPr>
              <w:t>*</w:t>
            </w:r>
          </w:p>
        </w:tc>
        <w:tc>
          <w:tcPr>
            <w:tcW w:w="1461" w:type="pct"/>
          </w:tcPr>
          <w:p w:rsidR="009B3794" w:rsidRPr="00C45431" w:rsidP="007D45FE" w14:paraId="22E2A384" w14:textId="10AB352B">
            <w:pPr>
              <w:jc w:val="right"/>
              <w:rPr>
                <w:rFonts w:ascii="Arial" w:hAnsi="Arial" w:cs="Arial"/>
                <w:sz w:val="24"/>
              </w:rPr>
            </w:pPr>
            <w:r w:rsidRPr="63655095">
              <w:rPr>
                <w:rFonts w:ascii="Arial" w:hAnsi="Arial" w:cs="Arial"/>
                <w:sz w:val="24"/>
              </w:rPr>
              <w:t>$</w:t>
            </w:r>
            <w:r w:rsidR="00707EC3">
              <w:rPr>
                <w:rFonts w:ascii="Arial" w:hAnsi="Arial" w:cs="Arial"/>
                <w:sz w:val="24"/>
              </w:rPr>
              <w:t>48,775</w:t>
            </w:r>
          </w:p>
        </w:tc>
      </w:tr>
      <w:tr w14:paraId="22E2A38F" w14:textId="77777777" w:rsidTr="007D45FE">
        <w:tblPrEx>
          <w:tblW w:w="5000" w:type="pct"/>
          <w:tblLook w:val="01E0"/>
        </w:tblPrEx>
        <w:trPr>
          <w:trHeight w:val="58"/>
        </w:trPr>
        <w:tc>
          <w:tcPr>
            <w:tcW w:w="1344" w:type="pct"/>
          </w:tcPr>
          <w:p w:rsidR="009B3794" w:rsidRPr="00C45431" w:rsidP="007D45FE" w14:paraId="22E2A38B" w14:textId="77777777">
            <w:pPr>
              <w:widowControl/>
              <w:rPr>
                <w:rFonts w:ascii="Arial" w:hAnsi="Arial" w:cs="Arial"/>
                <w:sz w:val="24"/>
              </w:rPr>
            </w:pPr>
            <w:r w:rsidRPr="63655095">
              <w:rPr>
                <w:rFonts w:ascii="Arial" w:hAnsi="Arial" w:cs="Arial"/>
                <w:sz w:val="24"/>
              </w:rPr>
              <w:t>Total</w:t>
            </w:r>
          </w:p>
        </w:tc>
        <w:tc>
          <w:tcPr>
            <w:tcW w:w="1070" w:type="pct"/>
          </w:tcPr>
          <w:p w:rsidR="009B3794" w:rsidRPr="00C45431" w:rsidP="007D45FE" w14:paraId="22E2A38C" w14:textId="77777777">
            <w:pPr>
              <w:widowControl/>
              <w:rPr>
                <w:rFonts w:ascii="Arial" w:hAnsi="Arial" w:cs="Arial"/>
                <w:sz w:val="24"/>
              </w:rPr>
            </w:pPr>
          </w:p>
        </w:tc>
        <w:tc>
          <w:tcPr>
            <w:tcW w:w="1125" w:type="pct"/>
          </w:tcPr>
          <w:p w:rsidR="009B3794" w:rsidRPr="00C45431" w:rsidP="007D45FE" w14:paraId="22E2A38D" w14:textId="77777777">
            <w:pPr>
              <w:widowControl/>
              <w:jc w:val="right"/>
              <w:rPr>
                <w:rFonts w:ascii="Arial" w:hAnsi="Arial" w:cs="Arial"/>
                <w:sz w:val="24"/>
              </w:rPr>
            </w:pPr>
          </w:p>
        </w:tc>
        <w:tc>
          <w:tcPr>
            <w:tcW w:w="1461" w:type="pct"/>
          </w:tcPr>
          <w:p w:rsidR="009B3794" w:rsidRPr="00C45431" w:rsidP="007D45FE" w14:paraId="22E2A38E" w14:textId="13236906">
            <w:pPr>
              <w:widowControl/>
              <w:jc w:val="right"/>
              <w:rPr>
                <w:rFonts w:ascii="Arial" w:hAnsi="Arial" w:cs="Arial"/>
                <w:sz w:val="24"/>
              </w:rPr>
            </w:pPr>
            <w:r w:rsidRPr="63655095">
              <w:rPr>
                <w:rFonts w:ascii="Arial" w:hAnsi="Arial" w:cs="Arial"/>
                <w:sz w:val="24"/>
              </w:rPr>
              <w:t>$</w:t>
            </w:r>
            <w:r w:rsidR="00707EC3">
              <w:rPr>
                <w:rFonts w:ascii="Arial" w:hAnsi="Arial" w:cs="Arial"/>
                <w:sz w:val="24"/>
              </w:rPr>
              <w:t>48,775</w:t>
            </w:r>
          </w:p>
        </w:tc>
      </w:tr>
    </w:tbl>
    <w:p w:rsidR="0077048B" w:rsidRPr="007D45FE" w:rsidP="007D45FE" w14:paraId="150B98D1" w14:textId="5080B9B6">
      <w:pPr>
        <w:spacing w:before="240"/>
        <w:rPr>
          <w:rFonts w:ascii="Arial" w:hAnsi="Arial" w:cs="Arial"/>
          <w:szCs w:val="20"/>
        </w:rPr>
      </w:pPr>
      <w:r w:rsidRPr="007D45FE">
        <w:rPr>
          <w:rFonts w:ascii="Arial" w:hAnsi="Arial" w:cs="Arial"/>
          <w:szCs w:val="20"/>
        </w:rPr>
        <w:t>*</w:t>
      </w:r>
      <w:r w:rsidRPr="007D45FE">
        <w:rPr>
          <w:szCs w:val="20"/>
        </w:rPr>
        <w:t xml:space="preserve"> </w:t>
      </w:r>
      <w:r w:rsidRPr="007D45FE">
        <w:rPr>
          <w:rFonts w:ascii="Arial" w:hAnsi="Arial" w:cs="Arial"/>
          <w:szCs w:val="20"/>
        </w:rPr>
        <w:t xml:space="preserve">Source for average hourly wage for RCORP Project Directors: </w:t>
      </w:r>
      <w:hyperlink r:id="rId9" w:history="1">
        <w:r w:rsidRPr="007D45FE" w:rsidR="009A407A">
          <w:rPr>
            <w:rStyle w:val="Hyperlink"/>
            <w:rFonts w:ascii="Arial" w:hAnsi="Arial" w:cs="Arial"/>
            <w:szCs w:val="20"/>
          </w:rPr>
          <w:t>http://www.bls.gov/oes/current/oes113012.htm</w:t>
        </w:r>
      </w:hyperlink>
      <w:r w:rsidRPr="007D45FE">
        <w:rPr>
          <w:rFonts w:ascii="Arial" w:hAnsi="Arial" w:cs="Arial"/>
          <w:szCs w:val="20"/>
        </w:rPr>
        <w:t xml:space="preserve"> </w:t>
      </w:r>
    </w:p>
    <w:p w:rsidR="009B3794" w:rsidRPr="00C45431" w:rsidP="63655095" w14:paraId="22E2A391" w14:textId="7EB230EB">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Estimates of other Total Annual Cost Burden to Respondents or Recordkeepers/Capital Costs</w:t>
      </w:r>
    </w:p>
    <w:p w:rsidR="00D11CA3" w:rsidRPr="00A1306A" w:rsidP="007D45FE" w14:paraId="22E2A394" w14:textId="70231DAB">
      <w:pPr>
        <w:pStyle w:val="BodyTextIndent"/>
        <w:spacing w:before="120"/>
        <w:ind w:left="0"/>
        <w:rPr>
          <w:rFonts w:ascii="Arial" w:hAnsi="Arial" w:cs="Arial"/>
        </w:rPr>
      </w:pPr>
      <w:r w:rsidRPr="63655095">
        <w:rPr>
          <w:rFonts w:ascii="Arial" w:hAnsi="Arial" w:cs="Arial"/>
        </w:rPr>
        <w:t>Other than their time, there is no cost to respondents.</w:t>
      </w:r>
    </w:p>
    <w:p w:rsidR="009B3794" w:rsidRPr="00C45431" w:rsidP="63655095" w14:paraId="22E2A395"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Annualized Cost to Federal Government</w:t>
      </w:r>
    </w:p>
    <w:p w:rsidR="00EB6740" w:rsidP="00EB6740" w14:paraId="6C7F6C03" w14:textId="5347E455">
      <w:pPr>
        <w:pStyle w:val="BodyTextIndent"/>
        <w:spacing w:before="120"/>
        <w:ind w:left="360"/>
        <w:rPr>
          <w:rFonts w:ascii="Arial" w:hAnsi="Arial" w:cs="Arial"/>
        </w:rPr>
      </w:pPr>
    </w:p>
    <w:tbl>
      <w:tblPr>
        <w:tblStyle w:val="TableGrid"/>
        <w:tblW w:w="0" w:type="auto"/>
        <w:tblInd w:w="360" w:type="dxa"/>
        <w:tblLook w:val="04A0"/>
      </w:tblPr>
      <w:tblGrid>
        <w:gridCol w:w="2997"/>
        <w:gridCol w:w="2999"/>
        <w:gridCol w:w="2994"/>
      </w:tblGrid>
      <w:tr w14:paraId="3578B92E" w14:textId="3AEEA24A" w:rsidTr="63655095">
        <w:tblPrEx>
          <w:tblW w:w="0" w:type="auto"/>
          <w:tblInd w:w="360" w:type="dxa"/>
          <w:tblLook w:val="04A0"/>
        </w:tblPrEx>
        <w:tc>
          <w:tcPr>
            <w:tcW w:w="2997" w:type="dxa"/>
          </w:tcPr>
          <w:p w:rsidR="00B47E44" w:rsidRPr="00EB6740" w:rsidP="63655095" w14:paraId="506094F9" w14:textId="1CC92D8C">
            <w:pPr>
              <w:pStyle w:val="BodyTextIndent"/>
              <w:spacing w:before="120"/>
              <w:ind w:left="0"/>
              <w:rPr>
                <w:rFonts w:ascii="Arial" w:hAnsi="Arial" w:cs="Arial"/>
                <w:b/>
                <w:bCs/>
              </w:rPr>
            </w:pPr>
            <w:r w:rsidRPr="63655095">
              <w:rPr>
                <w:rFonts w:ascii="Arial" w:hAnsi="Arial" w:cs="Arial"/>
                <w:b/>
                <w:bCs/>
              </w:rPr>
              <w:t>Line Item</w:t>
            </w:r>
          </w:p>
        </w:tc>
        <w:tc>
          <w:tcPr>
            <w:tcW w:w="2999" w:type="dxa"/>
          </w:tcPr>
          <w:p w:rsidR="00B47E44" w:rsidRPr="00EB6740" w:rsidP="63655095" w14:paraId="243FFFAE" w14:textId="2A5B19C5">
            <w:pPr>
              <w:pStyle w:val="BodyTextIndent"/>
              <w:spacing w:before="120"/>
              <w:ind w:left="0"/>
              <w:rPr>
                <w:rFonts w:ascii="Arial" w:hAnsi="Arial" w:cs="Arial"/>
                <w:b/>
                <w:bCs/>
              </w:rPr>
            </w:pPr>
            <w:r w:rsidRPr="63655095">
              <w:rPr>
                <w:rFonts w:ascii="Arial" w:hAnsi="Arial" w:cs="Arial"/>
                <w:b/>
                <w:bCs/>
              </w:rPr>
              <w:t>Avg. Cost Per Year</w:t>
            </w:r>
          </w:p>
        </w:tc>
        <w:tc>
          <w:tcPr>
            <w:tcW w:w="2994" w:type="dxa"/>
          </w:tcPr>
          <w:p w:rsidR="00B47E44" w:rsidP="63655095" w14:paraId="6FD4B2AB" w14:textId="651F59AA">
            <w:pPr>
              <w:pStyle w:val="BodyTextIndent"/>
              <w:spacing w:before="120"/>
              <w:ind w:left="0"/>
              <w:rPr>
                <w:rFonts w:ascii="Arial" w:hAnsi="Arial" w:cs="Arial"/>
                <w:b/>
                <w:bCs/>
              </w:rPr>
            </w:pPr>
            <w:r w:rsidRPr="63655095">
              <w:rPr>
                <w:rFonts w:ascii="Arial" w:hAnsi="Arial" w:cs="Arial"/>
                <w:b/>
                <w:bCs/>
              </w:rPr>
              <w:t>Method</w:t>
            </w:r>
          </w:p>
        </w:tc>
      </w:tr>
      <w:tr w14:paraId="0FFC1161" w14:textId="4DD73664" w:rsidTr="63655095">
        <w:tblPrEx>
          <w:tblW w:w="0" w:type="auto"/>
          <w:tblInd w:w="360" w:type="dxa"/>
          <w:tblLook w:val="04A0"/>
        </w:tblPrEx>
        <w:tc>
          <w:tcPr>
            <w:tcW w:w="2997" w:type="dxa"/>
          </w:tcPr>
          <w:p w:rsidR="00B47E44" w:rsidP="63655095" w14:paraId="7364F220" w14:textId="0CEA1E2B">
            <w:pPr>
              <w:pStyle w:val="BodyTextIndent"/>
              <w:spacing w:before="120"/>
              <w:ind w:left="0"/>
              <w:rPr>
                <w:rFonts w:ascii="Arial" w:hAnsi="Arial" w:cs="Arial"/>
              </w:rPr>
            </w:pPr>
            <w:r w:rsidRPr="63655095">
              <w:rPr>
                <w:rFonts w:ascii="Arial" w:hAnsi="Arial" w:cs="Arial"/>
              </w:rPr>
              <w:t xml:space="preserve">Contract for PIMS data collection system. </w:t>
            </w:r>
          </w:p>
        </w:tc>
        <w:tc>
          <w:tcPr>
            <w:tcW w:w="2999" w:type="dxa"/>
          </w:tcPr>
          <w:p w:rsidR="00B47E44" w:rsidP="63655095" w14:paraId="02A99C5B" w14:textId="0D8A21FA">
            <w:pPr>
              <w:pStyle w:val="BodyTextIndent"/>
              <w:spacing w:before="120"/>
              <w:ind w:left="0"/>
              <w:rPr>
                <w:rFonts w:ascii="Arial" w:hAnsi="Arial" w:cs="Arial"/>
              </w:rPr>
            </w:pPr>
            <w:r w:rsidRPr="63655095">
              <w:rPr>
                <w:rFonts w:ascii="Arial" w:hAnsi="Arial" w:cs="Arial"/>
              </w:rPr>
              <w:t>$1,013,499</w:t>
            </w:r>
          </w:p>
        </w:tc>
        <w:tc>
          <w:tcPr>
            <w:tcW w:w="2994" w:type="dxa"/>
          </w:tcPr>
          <w:p w:rsidR="00B47E44" w:rsidP="63655095" w14:paraId="544E864D" w14:textId="521FE3D3">
            <w:pPr>
              <w:pStyle w:val="BodyTextIndent"/>
              <w:spacing w:before="120"/>
              <w:ind w:left="0"/>
              <w:rPr>
                <w:rFonts w:ascii="Arial" w:hAnsi="Arial" w:cs="Arial"/>
              </w:rPr>
            </w:pPr>
            <w:r w:rsidRPr="63655095">
              <w:rPr>
                <w:rFonts w:ascii="Arial" w:hAnsi="Arial" w:cs="Arial"/>
              </w:rPr>
              <w:t>Average expense RCORP has incurred over last three years from contract with REI Systems, Inc., the developer of the Performance Improvement Management System (PIMS).</w:t>
            </w:r>
          </w:p>
        </w:tc>
      </w:tr>
      <w:tr w14:paraId="7EA14696" w14:textId="638307FF" w:rsidTr="63655095">
        <w:tblPrEx>
          <w:tblW w:w="0" w:type="auto"/>
          <w:tblInd w:w="360" w:type="dxa"/>
          <w:tblLook w:val="04A0"/>
        </w:tblPrEx>
        <w:tc>
          <w:tcPr>
            <w:tcW w:w="2997" w:type="dxa"/>
          </w:tcPr>
          <w:p w:rsidR="00190A93" w:rsidRPr="00C06B76" w:rsidP="63655095" w14:paraId="543364B1" w14:textId="30DCF9FF">
            <w:pPr>
              <w:pStyle w:val="BodyTextIndent"/>
              <w:spacing w:before="120"/>
              <w:ind w:left="0"/>
              <w:rPr>
                <w:rFonts w:ascii="Arial" w:hAnsi="Arial" w:cs="Arial"/>
                <w:color w:val="FF0000"/>
              </w:rPr>
            </w:pPr>
            <w:r w:rsidRPr="63655095">
              <w:rPr>
                <w:rFonts w:ascii="Arial" w:hAnsi="Arial" w:cs="Arial"/>
              </w:rPr>
              <w:t>RCORP-Evaluation Program Coordinator (GS-13 FTE)</w:t>
            </w:r>
          </w:p>
        </w:tc>
        <w:tc>
          <w:tcPr>
            <w:tcW w:w="2999" w:type="dxa"/>
          </w:tcPr>
          <w:p w:rsidR="00190A93" w:rsidRPr="00C06B76" w:rsidP="6CDB3EE3" w14:paraId="52AACBD1" w14:textId="7502CE56">
            <w:pPr>
              <w:pStyle w:val="BodyTextIndent"/>
              <w:spacing w:before="120"/>
              <w:ind w:left="0"/>
              <w:rPr>
                <w:rFonts w:ascii="Arial" w:hAnsi="Arial" w:cs="Arial"/>
                <w:color w:val="FF0000"/>
              </w:rPr>
            </w:pPr>
            <w:r w:rsidRPr="6CDB3EE3">
              <w:rPr>
                <w:rFonts w:ascii="Arial" w:hAnsi="Arial" w:cs="Arial"/>
              </w:rPr>
              <w:t>$1</w:t>
            </w:r>
            <w:r w:rsidR="00C6654F">
              <w:rPr>
                <w:rFonts w:ascii="Arial" w:hAnsi="Arial" w:cs="Arial"/>
              </w:rPr>
              <w:t>12,015</w:t>
            </w:r>
            <w:r w:rsidRPr="6CDB3EE3">
              <w:rPr>
                <w:rFonts w:ascii="Arial" w:hAnsi="Arial" w:cs="Arial"/>
              </w:rPr>
              <w:t>,</w:t>
            </w:r>
          </w:p>
        </w:tc>
        <w:tc>
          <w:tcPr>
            <w:tcW w:w="2994" w:type="dxa"/>
          </w:tcPr>
          <w:p w:rsidR="00190A93" w:rsidRPr="00C06B76" w:rsidP="63655095" w14:paraId="34D69B2D" w14:textId="5888ECA9">
            <w:pPr>
              <w:pStyle w:val="BodyTextIndent"/>
              <w:spacing w:before="120"/>
              <w:ind w:left="0"/>
              <w:rPr>
                <w:rFonts w:ascii="Arial" w:hAnsi="Arial" w:cs="Arial"/>
                <w:color w:val="FF0000"/>
              </w:rPr>
            </w:pPr>
          </w:p>
        </w:tc>
      </w:tr>
      <w:tr w14:paraId="63DDD22D" w14:textId="77777777" w:rsidTr="63655095">
        <w:tblPrEx>
          <w:tblW w:w="0" w:type="auto"/>
          <w:tblInd w:w="360" w:type="dxa"/>
          <w:tblLook w:val="04A0"/>
        </w:tblPrEx>
        <w:tc>
          <w:tcPr>
            <w:tcW w:w="2997" w:type="dxa"/>
          </w:tcPr>
          <w:p w:rsidR="00190A93" w:rsidP="63655095" w14:paraId="31EC0EF7" w14:textId="50BB7054">
            <w:pPr>
              <w:pStyle w:val="BodyTextIndent"/>
              <w:spacing w:before="120"/>
              <w:ind w:left="0"/>
              <w:rPr>
                <w:rFonts w:ascii="Arial" w:hAnsi="Arial" w:cs="Arial"/>
              </w:rPr>
            </w:pPr>
            <w:r w:rsidRPr="63655095">
              <w:rPr>
                <w:rFonts w:ascii="Arial" w:hAnsi="Arial" w:cs="Arial"/>
                <w:b/>
                <w:bCs/>
              </w:rPr>
              <w:t>TOTAL</w:t>
            </w:r>
          </w:p>
        </w:tc>
        <w:tc>
          <w:tcPr>
            <w:tcW w:w="2999" w:type="dxa"/>
          </w:tcPr>
          <w:p w:rsidR="00190A93" w:rsidP="6CDB3EE3" w14:paraId="4806F3CB" w14:textId="11FDB044">
            <w:pPr>
              <w:pStyle w:val="BodyTextIndent"/>
              <w:spacing w:before="120"/>
              <w:ind w:left="0"/>
              <w:rPr>
                <w:rFonts w:ascii="Arial" w:hAnsi="Arial" w:cs="Arial"/>
              </w:rPr>
            </w:pPr>
            <w:r w:rsidRPr="63655095">
              <w:rPr>
                <w:rFonts w:ascii="Arial" w:hAnsi="Arial" w:cs="Arial"/>
              </w:rPr>
              <w:t>$</w:t>
            </w:r>
            <w:r>
              <w:rPr>
                <w:rFonts w:ascii="Arial" w:hAnsi="Arial" w:cs="Arial"/>
              </w:rPr>
              <w:t>1,120,322</w:t>
            </w:r>
          </w:p>
        </w:tc>
        <w:tc>
          <w:tcPr>
            <w:tcW w:w="2994" w:type="dxa"/>
          </w:tcPr>
          <w:p w:rsidR="00190A93" w:rsidP="00EB6740" w14:paraId="4DC39953" w14:textId="77777777">
            <w:pPr>
              <w:pStyle w:val="BodyTextIndent"/>
              <w:spacing w:before="120"/>
              <w:ind w:left="0"/>
              <w:rPr>
                <w:rFonts w:ascii="Arial" w:hAnsi="Arial" w:cs="Arial"/>
              </w:rPr>
            </w:pPr>
          </w:p>
        </w:tc>
      </w:tr>
    </w:tbl>
    <w:p w:rsidR="00EB6740" w:rsidRPr="00B47E44" w:rsidP="00B47E44" w14:paraId="55E75EF5" w14:textId="698F2C32">
      <w:pPr>
        <w:pStyle w:val="BodyTextIndent"/>
        <w:spacing w:before="120"/>
        <w:ind w:left="0"/>
        <w:rPr>
          <w:rFonts w:ascii="Arial" w:hAnsi="Arial" w:cs="Arial"/>
        </w:rPr>
      </w:pPr>
    </w:p>
    <w:p w:rsidR="009B3794" w:rsidRPr="00A278A1" w:rsidP="6CDB3EE3" w14:paraId="22E2A398" w14:textId="0A4BDD8A">
      <w:pPr>
        <w:numPr>
          <w:ilvl w:val="0"/>
          <w:numId w:val="2"/>
        </w:numPr>
        <w:tabs>
          <w:tab w:val="num" w:pos="360"/>
          <w:tab w:val="clear" w:pos="1080"/>
        </w:tabs>
        <w:spacing w:before="240"/>
        <w:ind w:left="360"/>
        <w:rPr>
          <w:rFonts w:ascii="Arial" w:hAnsi="Arial" w:cs="Arial"/>
          <w:b/>
          <w:bCs/>
          <w:sz w:val="24"/>
        </w:rPr>
      </w:pPr>
      <w:r w:rsidRPr="6CDB3EE3">
        <w:rPr>
          <w:rFonts w:ascii="Arial" w:hAnsi="Arial" w:cs="Arial"/>
          <w:b/>
          <w:bCs/>
          <w:sz w:val="24"/>
          <w:u w:val="single"/>
        </w:rPr>
        <w:t>Explanation for Program Changes or Adjustments</w:t>
      </w:r>
    </w:p>
    <w:p w:rsidR="00A278A1" w:rsidRPr="00A278A1" w:rsidP="00A278A1" w14:paraId="1B7EB7CC" w14:textId="35861D69">
      <w:pPr>
        <w:spacing w:before="240"/>
        <w:rPr>
          <w:rFonts w:ascii="Arial" w:hAnsi="Arial" w:cs="Arial"/>
          <w:sz w:val="24"/>
        </w:rPr>
      </w:pPr>
      <w:r>
        <w:rPr>
          <w:rFonts w:ascii="Arial" w:hAnsi="Arial" w:cs="Arial"/>
          <w:sz w:val="24"/>
        </w:rPr>
        <w:t xml:space="preserve">There are no changes to the RCORP - </w:t>
      </w:r>
      <w:r w:rsidRPr="00A278A1">
        <w:rPr>
          <w:rFonts w:ascii="Arial" w:hAnsi="Arial" w:cs="Arial"/>
          <w:sz w:val="24"/>
        </w:rPr>
        <w:t xml:space="preserve">Neonatal Abstinence Syndrome/MAT Expansion </w:t>
      </w:r>
      <w:r>
        <w:rPr>
          <w:rFonts w:ascii="Arial" w:hAnsi="Arial" w:cs="Arial"/>
          <w:sz w:val="24"/>
        </w:rPr>
        <w:t xml:space="preserve">or RCORP - </w:t>
      </w:r>
      <w:r w:rsidRPr="00A278A1">
        <w:rPr>
          <w:rFonts w:ascii="Arial" w:hAnsi="Arial" w:cs="Arial"/>
          <w:sz w:val="24"/>
        </w:rPr>
        <w:t>Psychostimulant Support</w:t>
      </w:r>
      <w:r>
        <w:rPr>
          <w:rFonts w:ascii="Arial" w:hAnsi="Arial" w:cs="Arial"/>
          <w:sz w:val="24"/>
        </w:rPr>
        <w:t xml:space="preserve"> </w:t>
      </w:r>
      <w:r w:rsidR="00AD36AC">
        <w:rPr>
          <w:rFonts w:ascii="Arial" w:hAnsi="Arial" w:cs="Arial"/>
          <w:sz w:val="24"/>
        </w:rPr>
        <w:t>measures</w:t>
      </w:r>
      <w:r>
        <w:rPr>
          <w:rFonts w:ascii="Arial" w:hAnsi="Arial" w:cs="Arial"/>
          <w:sz w:val="24"/>
        </w:rPr>
        <w:t xml:space="preserve">.  The proposed changes are new collections for MAT-Access and Behavioral Health Support.  The added measures </w:t>
      </w:r>
      <w:r>
        <w:rPr>
          <w:rFonts w:ascii="Arial" w:hAnsi="Arial" w:cs="Arial"/>
          <w:sz w:val="24"/>
        </w:rPr>
        <w:t>are summarized</w:t>
      </w:r>
      <w:r>
        <w:rPr>
          <w:rFonts w:ascii="Arial" w:hAnsi="Arial" w:cs="Arial"/>
          <w:sz w:val="24"/>
        </w:rPr>
        <w:t xml:space="preserve"> below. </w:t>
      </w:r>
    </w:p>
    <w:p w:rsidR="00BE52DF" w:rsidP="007D45FE" w14:paraId="11825480" w14:textId="57553C04">
      <w:pPr>
        <w:pStyle w:val="BodyTextIndent"/>
        <w:spacing w:before="120"/>
        <w:ind w:left="0"/>
        <w:rPr>
          <w:rFonts w:ascii="Arial" w:hAnsi="Arial" w:cs="Arial"/>
          <w:b/>
          <w:bCs/>
        </w:rPr>
      </w:pPr>
      <w:r w:rsidRPr="63655095">
        <w:rPr>
          <w:rFonts w:ascii="Arial" w:hAnsi="Arial" w:cs="Arial"/>
          <w:b/>
          <w:bCs/>
        </w:rPr>
        <w:t>Program Changes and Adjustments:</w:t>
      </w:r>
    </w:p>
    <w:p w:rsidR="00BE52DF" w:rsidP="007D45FE" w14:paraId="600E7199" w14:textId="4BCBBBA4">
      <w:pPr>
        <w:pStyle w:val="BodyTextIndent"/>
        <w:spacing w:before="120"/>
        <w:ind w:left="0"/>
        <w:rPr>
          <w:rFonts w:ascii="Arial" w:hAnsi="Arial" w:cs="Arial"/>
          <w:i/>
          <w:iCs/>
        </w:rPr>
      </w:pPr>
      <w:r w:rsidRPr="63655095">
        <w:rPr>
          <w:rFonts w:ascii="Arial" w:hAnsi="Arial" w:cs="Arial"/>
          <w:i/>
          <w:iCs/>
        </w:rPr>
        <w:t>Prevalence</w:t>
      </w:r>
    </w:p>
    <w:p w:rsidR="0044445C" w:rsidP="007D45FE" w14:paraId="7A976C48" w14:textId="3A77C255">
      <w:pPr>
        <w:pStyle w:val="BodyTextIndent"/>
        <w:numPr>
          <w:ilvl w:val="0"/>
          <w:numId w:val="49"/>
        </w:numPr>
        <w:spacing w:before="120"/>
        <w:rPr>
          <w:rFonts w:ascii="Arial" w:hAnsi="Arial" w:cs="Arial"/>
          <w:i/>
          <w:iCs/>
        </w:rPr>
      </w:pPr>
      <w:r w:rsidRPr="007D45FE">
        <w:rPr>
          <w:rFonts w:ascii="Arial" w:hAnsi="Arial" w:cs="Arial"/>
          <w:i/>
          <w:iCs/>
        </w:rPr>
        <w:t>MAT-Access</w:t>
      </w:r>
      <w:r w:rsidRPr="63655095" w:rsidR="63655095">
        <w:rPr>
          <w:rFonts w:ascii="Arial" w:hAnsi="Arial" w:cs="Arial"/>
          <w:b/>
          <w:bCs/>
        </w:rPr>
        <w:t xml:space="preserve">:  </w:t>
      </w:r>
      <w:r w:rsidRPr="63655095" w:rsidR="63655095">
        <w:rPr>
          <w:rFonts w:ascii="Arial" w:hAnsi="Arial" w:cs="Arial"/>
        </w:rPr>
        <w:t>Simplified existing RCORP prevalence measures to reduce burden. Grant recipients will just indicate whether overdoses have increased or decreased, not provide concrete numbers of overdoses.</w:t>
      </w:r>
    </w:p>
    <w:p w:rsidR="00682131" w:rsidP="007D45FE" w14:paraId="1EE31C80" w14:textId="0E360A3B">
      <w:pPr>
        <w:pStyle w:val="BodyTextIndent"/>
        <w:spacing w:before="120"/>
        <w:ind w:left="0"/>
        <w:rPr>
          <w:rFonts w:ascii="Arial" w:hAnsi="Arial" w:cs="Arial"/>
          <w:i/>
          <w:iCs/>
        </w:rPr>
      </w:pPr>
      <w:r w:rsidRPr="63655095">
        <w:rPr>
          <w:rFonts w:ascii="Arial" w:hAnsi="Arial" w:cs="Arial"/>
          <w:i/>
          <w:iCs/>
        </w:rPr>
        <w:t>Workforce</w:t>
      </w:r>
    </w:p>
    <w:p w:rsidR="008A26C1" w:rsidRPr="007D45FE" w:rsidP="007D45FE" w14:paraId="02818103" w14:textId="258A7287">
      <w:pPr>
        <w:pStyle w:val="BodyTextIndent"/>
        <w:numPr>
          <w:ilvl w:val="0"/>
          <w:numId w:val="49"/>
        </w:numPr>
        <w:spacing w:before="120"/>
        <w:rPr>
          <w:rFonts w:ascii="Arial" w:hAnsi="Arial" w:cs="Arial"/>
        </w:rPr>
      </w:pPr>
      <w:r w:rsidRPr="007D45FE">
        <w:rPr>
          <w:rFonts w:ascii="Arial" w:hAnsi="Arial" w:cs="Arial"/>
          <w:i/>
          <w:iCs/>
        </w:rPr>
        <w:t>Behavioral Health Care Support</w:t>
      </w:r>
      <w:r w:rsidRPr="007D45FE" w:rsidR="004D43D1">
        <w:rPr>
          <w:rFonts w:ascii="Arial" w:hAnsi="Arial" w:cs="Arial"/>
          <w:i/>
          <w:iCs/>
        </w:rPr>
        <w:t xml:space="preserve"> and MAT Access</w:t>
      </w:r>
      <w:r>
        <w:rPr>
          <w:rFonts w:ascii="Arial" w:hAnsi="Arial" w:cs="Arial"/>
        </w:rPr>
        <w:t xml:space="preserve">: Added alcohol use disorder </w:t>
      </w:r>
      <w:r w:rsidR="00853D4E">
        <w:rPr>
          <w:rFonts w:ascii="Arial" w:hAnsi="Arial" w:cs="Arial"/>
        </w:rPr>
        <w:t xml:space="preserve">to </w:t>
      </w:r>
      <w:r w:rsidR="00025CF8">
        <w:rPr>
          <w:rFonts w:ascii="Arial" w:hAnsi="Arial" w:cs="Arial"/>
        </w:rPr>
        <w:t xml:space="preserve">provider and workforce </w:t>
      </w:r>
      <w:r w:rsidR="00853D4E">
        <w:rPr>
          <w:rFonts w:ascii="Arial" w:hAnsi="Arial" w:cs="Arial"/>
        </w:rPr>
        <w:t>measure</w:t>
      </w:r>
      <w:r w:rsidR="00A3246A">
        <w:rPr>
          <w:rFonts w:ascii="Arial" w:hAnsi="Arial" w:cs="Arial"/>
        </w:rPr>
        <w:t>s</w:t>
      </w:r>
      <w:r w:rsidR="00025CF8">
        <w:rPr>
          <w:rFonts w:ascii="Arial" w:hAnsi="Arial" w:cs="Arial"/>
        </w:rPr>
        <w:t>.  The previous measure included opioid use disorder but not alcohol use disorder.</w:t>
      </w:r>
    </w:p>
    <w:p w:rsidR="008A26C1" w:rsidRPr="007D45FE" w:rsidP="007D45FE" w14:paraId="38138559" w14:textId="4E97A1E5">
      <w:pPr>
        <w:pStyle w:val="BodyTextIndent"/>
        <w:numPr>
          <w:ilvl w:val="0"/>
          <w:numId w:val="49"/>
        </w:numPr>
        <w:spacing w:before="120"/>
        <w:rPr>
          <w:rFonts w:ascii="Arial" w:hAnsi="Arial" w:cs="Arial"/>
        </w:rPr>
      </w:pPr>
      <w:r w:rsidRPr="007D45FE">
        <w:rPr>
          <w:rFonts w:ascii="Arial" w:hAnsi="Arial" w:cs="Arial"/>
          <w:i/>
          <w:iCs/>
        </w:rPr>
        <w:t>Behavioral Health Care Support:</w:t>
      </w:r>
      <w:r w:rsidRPr="007D45FE">
        <w:rPr>
          <w:rFonts w:ascii="Arial" w:hAnsi="Arial" w:cs="Arial"/>
        </w:rPr>
        <w:t xml:space="preserve">  Added measures to capture mental health </w:t>
      </w:r>
      <w:r w:rsidRPr="007D45FE">
        <w:rPr>
          <w:rFonts w:ascii="Arial" w:hAnsi="Arial" w:cs="Arial"/>
        </w:rPr>
        <w:t>treatment services, recover</w:t>
      </w:r>
      <w:r w:rsidRPr="007D45FE" w:rsidR="006A6D88">
        <w:rPr>
          <w:rFonts w:ascii="Arial" w:hAnsi="Arial" w:cs="Arial"/>
        </w:rPr>
        <w:t>y</w:t>
      </w:r>
      <w:r w:rsidRPr="007D45FE">
        <w:rPr>
          <w:rFonts w:ascii="Arial" w:hAnsi="Arial" w:cs="Arial"/>
        </w:rPr>
        <w:t xml:space="preserve"> support services, and SUD/mental health disorder trainings to better understand the workforce impact of the Behavioral Health Care Support Program</w:t>
      </w:r>
      <w:r w:rsidRPr="007D45FE" w:rsidR="003533F0">
        <w:rPr>
          <w:rFonts w:ascii="Arial" w:hAnsi="Arial" w:cs="Arial"/>
        </w:rPr>
        <w:t>.</w:t>
      </w:r>
    </w:p>
    <w:p w:rsidR="00BE52DF" w:rsidRPr="007D45FE" w:rsidP="007D45FE" w14:paraId="2FC0FEAD" w14:textId="143FF66E">
      <w:pPr>
        <w:pStyle w:val="BodyTextIndent"/>
        <w:numPr>
          <w:ilvl w:val="0"/>
          <w:numId w:val="49"/>
        </w:numPr>
        <w:spacing w:before="120"/>
        <w:rPr>
          <w:rFonts w:ascii="Arial" w:hAnsi="Arial" w:cs="Arial"/>
        </w:rPr>
      </w:pPr>
      <w:r w:rsidRPr="007D45FE">
        <w:rPr>
          <w:rFonts w:ascii="Arial" w:hAnsi="Arial" w:cs="Arial"/>
          <w:i/>
          <w:iCs/>
        </w:rPr>
        <w:t>MAT Access</w:t>
      </w:r>
      <w:r w:rsidRPr="007D45FE">
        <w:rPr>
          <w:rFonts w:ascii="Arial" w:hAnsi="Arial" w:cs="Arial"/>
        </w:rPr>
        <w:t>:  Added measures to capture SUD and/or mental health disorder trainings and MAT service costs</w:t>
      </w:r>
      <w:r w:rsidRPr="007D45FE" w:rsidR="003533F0">
        <w:rPr>
          <w:rFonts w:ascii="Arial" w:hAnsi="Arial" w:cs="Arial"/>
        </w:rPr>
        <w:t>.</w:t>
      </w:r>
    </w:p>
    <w:p w:rsidR="003533F0" w:rsidP="007D45FE" w14:paraId="0997653F" w14:textId="2501A961">
      <w:pPr>
        <w:pStyle w:val="BodyTextIndent"/>
        <w:spacing w:before="120"/>
        <w:ind w:left="0"/>
        <w:rPr>
          <w:rFonts w:ascii="Arial" w:hAnsi="Arial" w:cs="Arial"/>
          <w:i/>
          <w:iCs/>
        </w:rPr>
      </w:pPr>
      <w:r w:rsidRPr="63655095">
        <w:rPr>
          <w:rFonts w:ascii="Arial" w:hAnsi="Arial" w:cs="Arial"/>
          <w:i/>
          <w:iCs/>
        </w:rPr>
        <w:t>Demographics</w:t>
      </w:r>
    </w:p>
    <w:p w:rsidR="00904E86" w:rsidRPr="007D45FE" w:rsidP="00263787" w14:paraId="60EC721F" w14:textId="394F5B36">
      <w:pPr>
        <w:pStyle w:val="BodyTextIndent"/>
        <w:numPr>
          <w:ilvl w:val="0"/>
          <w:numId w:val="48"/>
        </w:numPr>
        <w:spacing w:before="120"/>
        <w:rPr>
          <w:rFonts w:ascii="Arial" w:hAnsi="Arial" w:cs="Arial"/>
          <w:i/>
        </w:rPr>
      </w:pPr>
      <w:r w:rsidRPr="007D45FE">
        <w:rPr>
          <w:rFonts w:ascii="Arial" w:hAnsi="Arial" w:cs="Arial"/>
          <w:i/>
          <w:iCs/>
        </w:rPr>
        <w:t>MAT Access and Behavioral Health Care Support</w:t>
      </w:r>
      <w:r w:rsidRPr="007D45FE" w:rsidR="63655095">
        <w:rPr>
          <w:rFonts w:ascii="Arial" w:hAnsi="Arial" w:cs="Arial"/>
          <w:b/>
          <w:bCs/>
        </w:rPr>
        <w:t xml:space="preserve">:  </w:t>
      </w:r>
      <w:r w:rsidRPr="007D45FE" w:rsidR="63655095">
        <w:rPr>
          <w:rFonts w:ascii="Arial" w:hAnsi="Arial" w:cs="Arial"/>
        </w:rPr>
        <w:t>Added measures for sex and LGBTQI+ status to better understand the population served by RCORP.</w:t>
      </w:r>
    </w:p>
    <w:p w:rsidR="00223374" w:rsidP="007D45FE" w14:paraId="7D96C5CB" w14:textId="56CF201A">
      <w:pPr>
        <w:pStyle w:val="BodyTextIndent"/>
        <w:spacing w:before="120"/>
        <w:ind w:left="0"/>
        <w:rPr>
          <w:rFonts w:ascii="Arial" w:hAnsi="Arial" w:cs="Arial"/>
        </w:rPr>
      </w:pPr>
      <w:r w:rsidRPr="63655095">
        <w:rPr>
          <w:rFonts w:ascii="Arial" w:hAnsi="Arial" w:cs="Arial"/>
          <w:i/>
          <w:iCs/>
        </w:rPr>
        <w:t>Service Area and Consortium Composition</w:t>
      </w:r>
    </w:p>
    <w:p w:rsidR="00223374" w:rsidRPr="005E433A" w:rsidP="007D45FE" w14:paraId="36AC7BDA" w14:textId="78535D98">
      <w:pPr>
        <w:pStyle w:val="BodyTextIndent"/>
        <w:numPr>
          <w:ilvl w:val="0"/>
          <w:numId w:val="48"/>
        </w:numPr>
        <w:spacing w:before="120"/>
        <w:rPr>
          <w:rFonts w:ascii="Arial" w:hAnsi="Arial" w:cs="Arial"/>
        </w:rPr>
      </w:pPr>
      <w:r w:rsidRPr="005E433A">
        <w:rPr>
          <w:rFonts w:ascii="Arial" w:hAnsi="Arial" w:cs="Arial"/>
          <w:i/>
          <w:iCs/>
        </w:rPr>
        <w:t>MAT Access</w:t>
      </w:r>
      <w:r w:rsidRPr="005E433A">
        <w:rPr>
          <w:rFonts w:ascii="Arial" w:hAnsi="Arial" w:cs="Arial"/>
        </w:rPr>
        <w:t xml:space="preserve">:  Added measure to understand the number and types of partner organizations participating in the project. </w:t>
      </w:r>
    </w:p>
    <w:p w:rsidR="006A6D88" w:rsidRPr="005E433A" w:rsidP="007D45FE" w14:paraId="313A91EC" w14:textId="7E59D360">
      <w:pPr>
        <w:pStyle w:val="BodyTextIndent"/>
        <w:numPr>
          <w:ilvl w:val="0"/>
          <w:numId w:val="48"/>
        </w:numPr>
        <w:spacing w:before="120"/>
        <w:rPr>
          <w:rFonts w:ascii="Arial" w:hAnsi="Arial" w:cs="Arial"/>
        </w:rPr>
      </w:pPr>
      <w:r w:rsidRPr="005E433A">
        <w:rPr>
          <w:rFonts w:ascii="Arial" w:hAnsi="Arial" w:cs="Arial"/>
          <w:i/>
          <w:iCs/>
        </w:rPr>
        <w:t>MAT Access</w:t>
      </w:r>
      <w:r w:rsidRPr="005E433A">
        <w:rPr>
          <w:rFonts w:ascii="Arial" w:hAnsi="Arial" w:cs="Arial"/>
        </w:rPr>
        <w:t xml:space="preserve">:  Added measure to capture the number and type of MAT access points established and/or supported by this funding. </w:t>
      </w:r>
    </w:p>
    <w:p w:rsidR="003533F0" w:rsidRPr="005E433A" w:rsidP="007D45FE" w14:paraId="3ECCD81E" w14:textId="77777777">
      <w:pPr>
        <w:pStyle w:val="BodyTextIndent"/>
        <w:numPr>
          <w:ilvl w:val="0"/>
          <w:numId w:val="48"/>
        </w:numPr>
        <w:spacing w:before="120"/>
        <w:rPr>
          <w:rFonts w:ascii="Arial" w:hAnsi="Arial" w:cs="Arial"/>
        </w:rPr>
      </w:pPr>
      <w:r w:rsidRPr="005E433A">
        <w:rPr>
          <w:rFonts w:ascii="Arial" w:hAnsi="Arial" w:cs="Arial"/>
          <w:i/>
          <w:iCs/>
        </w:rPr>
        <w:t>Behavioral Health Care Support</w:t>
      </w:r>
      <w:r w:rsidRPr="005E433A">
        <w:rPr>
          <w:rFonts w:ascii="Arial" w:hAnsi="Arial" w:cs="Arial"/>
        </w:rPr>
        <w:t>:  Added measure to understand the number and types of consortium members participating in the project.</w:t>
      </w:r>
    </w:p>
    <w:p w:rsidR="007D45FE" w:rsidRPr="005E433A" w:rsidP="007D45FE" w14:paraId="5559A21E" w14:textId="0F3559F4">
      <w:pPr>
        <w:pStyle w:val="BodyTextIndent"/>
        <w:numPr>
          <w:ilvl w:val="0"/>
          <w:numId w:val="48"/>
        </w:numPr>
        <w:spacing w:before="120"/>
        <w:rPr>
          <w:rFonts w:ascii="Arial" w:hAnsi="Arial" w:cs="Arial"/>
        </w:rPr>
      </w:pPr>
      <w:r w:rsidRPr="005E433A">
        <w:rPr>
          <w:rFonts w:ascii="Arial" w:hAnsi="Arial" w:cs="Arial"/>
          <w:i/>
          <w:iCs/>
        </w:rPr>
        <w:t>Behavioral Health Care Support</w:t>
      </w:r>
      <w:r w:rsidRPr="005E433A" w:rsidR="007F1A70">
        <w:rPr>
          <w:rFonts w:ascii="Arial" w:hAnsi="Arial" w:cs="Arial"/>
        </w:rPr>
        <w:t>:</w:t>
      </w:r>
      <w:r w:rsidRPr="005E433A">
        <w:rPr>
          <w:rFonts w:ascii="Arial" w:hAnsi="Arial" w:cs="Arial"/>
        </w:rPr>
        <w:t xml:space="preserve"> Added measure to capture total number of unduplicated service delivery sites that provide coordinated, co-located, or integrated mental health and SUD health services</w:t>
      </w:r>
      <w:r w:rsidRPr="005E433A">
        <w:rPr>
          <w:rFonts w:ascii="Arial" w:hAnsi="Arial" w:cs="Arial"/>
        </w:rPr>
        <w:t>.</w:t>
      </w:r>
    </w:p>
    <w:p w:rsidR="00904E86" w:rsidP="007D45FE" w14:paraId="1C6041A0" w14:textId="3D702595">
      <w:pPr>
        <w:pStyle w:val="BodyTextIndent"/>
        <w:spacing w:before="120"/>
        <w:ind w:left="0"/>
        <w:rPr>
          <w:rFonts w:ascii="Arial" w:hAnsi="Arial" w:cs="Arial"/>
          <w:i/>
          <w:iCs/>
        </w:rPr>
      </w:pPr>
      <w:r w:rsidRPr="63655095">
        <w:rPr>
          <w:rFonts w:ascii="Arial" w:hAnsi="Arial" w:cs="Arial"/>
          <w:i/>
          <w:iCs/>
        </w:rPr>
        <w:t>Direct Services</w:t>
      </w:r>
    </w:p>
    <w:p w:rsidR="00223374" w:rsidRPr="005E433A" w:rsidP="007D45FE" w14:paraId="15D04A48" w14:textId="4AE16A84">
      <w:pPr>
        <w:pStyle w:val="BodyTextIndent"/>
        <w:numPr>
          <w:ilvl w:val="0"/>
          <w:numId w:val="48"/>
        </w:numPr>
        <w:spacing w:before="120"/>
        <w:rPr>
          <w:rFonts w:ascii="Arial" w:hAnsi="Arial" w:cs="Arial"/>
        </w:rPr>
      </w:pPr>
      <w:r w:rsidRPr="005E433A">
        <w:rPr>
          <w:rFonts w:ascii="Arial" w:hAnsi="Arial" w:cs="Arial"/>
          <w:i/>
          <w:iCs/>
        </w:rPr>
        <w:t>Behavioral Health Care Support</w:t>
      </w:r>
      <w:r w:rsidRPr="005E433A">
        <w:rPr>
          <w:rFonts w:ascii="Arial" w:hAnsi="Arial" w:cs="Arial"/>
        </w:rPr>
        <w:t>:  Added several me</w:t>
      </w:r>
      <w:r w:rsidRPr="005E433A" w:rsidR="00210951">
        <w:rPr>
          <w:rFonts w:ascii="Arial" w:hAnsi="Arial" w:cs="Arial"/>
        </w:rPr>
        <w:t xml:space="preserve">asures to </w:t>
      </w:r>
      <w:r w:rsidRPr="005E433A" w:rsidR="006A6D88">
        <w:rPr>
          <w:rFonts w:ascii="Arial" w:hAnsi="Arial" w:cs="Arial"/>
        </w:rPr>
        <w:t xml:space="preserve">better understand mental health disorder challenges and clinical and support services for grant recipients </w:t>
      </w:r>
    </w:p>
    <w:p w:rsidR="00720364" w:rsidRPr="005E433A" w:rsidP="007D45FE" w14:paraId="44C02870" w14:textId="0F67D4E5">
      <w:pPr>
        <w:pStyle w:val="BodyTextIndent"/>
        <w:numPr>
          <w:ilvl w:val="0"/>
          <w:numId w:val="48"/>
        </w:numPr>
        <w:spacing w:before="120"/>
        <w:rPr>
          <w:rFonts w:ascii="Arial" w:hAnsi="Arial" w:cs="Arial"/>
        </w:rPr>
      </w:pPr>
      <w:r w:rsidRPr="005E433A">
        <w:rPr>
          <w:rFonts w:ascii="Arial" w:hAnsi="Arial" w:cs="Arial"/>
          <w:i/>
          <w:iCs/>
        </w:rPr>
        <w:t>MAT-Access</w:t>
      </w:r>
      <w:r w:rsidRPr="005E433A">
        <w:rPr>
          <w:rFonts w:ascii="Arial" w:hAnsi="Arial" w:cs="Arial"/>
        </w:rPr>
        <w:t xml:space="preserve">:  Added measures to understand the total number of individuals who were screened for mental health disorders, tested for HIV/AIDS and HCV. </w:t>
      </w:r>
    </w:p>
    <w:p w:rsidR="007D45FE" w:rsidRPr="005E433A" w:rsidP="007D45FE" w14:paraId="318712ED" w14:textId="77777777">
      <w:pPr>
        <w:pStyle w:val="BodyTextIndent"/>
        <w:numPr>
          <w:ilvl w:val="0"/>
          <w:numId w:val="48"/>
        </w:numPr>
        <w:spacing w:before="120"/>
        <w:rPr>
          <w:rFonts w:ascii="Arial" w:hAnsi="Arial" w:cs="Arial"/>
        </w:rPr>
      </w:pPr>
      <w:r w:rsidRPr="005E433A">
        <w:rPr>
          <w:rFonts w:ascii="Arial" w:hAnsi="Arial" w:cs="Arial"/>
          <w:i/>
          <w:iCs/>
        </w:rPr>
        <w:t>MAT-Access</w:t>
      </w:r>
      <w:r w:rsidRPr="005E433A">
        <w:rPr>
          <w:rFonts w:ascii="Arial" w:hAnsi="Arial" w:cs="Arial"/>
        </w:rPr>
        <w:t>:  Added measure capturing the number of individuals who were referred to treatment and/or support services.</w:t>
      </w:r>
    </w:p>
    <w:p w:rsidR="00EF5F10" w:rsidRPr="005E433A" w:rsidP="007D45FE" w14:paraId="0BA51DDF" w14:textId="6B017234">
      <w:pPr>
        <w:pStyle w:val="BodyTextIndent"/>
        <w:numPr>
          <w:ilvl w:val="0"/>
          <w:numId w:val="48"/>
        </w:numPr>
        <w:spacing w:before="120"/>
        <w:rPr>
          <w:rFonts w:ascii="Arial" w:hAnsi="Arial" w:cs="Arial"/>
        </w:rPr>
      </w:pPr>
      <w:r w:rsidRPr="005E433A">
        <w:rPr>
          <w:rFonts w:ascii="Arial" w:hAnsi="Arial" w:cs="Arial"/>
          <w:i/>
          <w:iCs/>
        </w:rPr>
        <w:t>MAT-Access</w:t>
      </w:r>
      <w:r w:rsidRPr="005E433A">
        <w:rPr>
          <w:rFonts w:ascii="Arial" w:hAnsi="Arial" w:cs="Arial"/>
        </w:rPr>
        <w:t xml:space="preserve">:  </w:t>
      </w:r>
      <w:r w:rsidRPr="005E433A" w:rsidR="00720364">
        <w:rPr>
          <w:rFonts w:ascii="Arial" w:hAnsi="Arial" w:cs="Arial"/>
        </w:rPr>
        <w:t xml:space="preserve">Added various MAT measures </w:t>
      </w:r>
      <w:r w:rsidRPr="005E433A" w:rsidR="00A3246A">
        <w:rPr>
          <w:rFonts w:ascii="Arial" w:hAnsi="Arial" w:cs="Arial"/>
        </w:rPr>
        <w:t xml:space="preserve">to capture number of patients who received MAT and MAT medications. </w:t>
      </w:r>
    </w:p>
    <w:p w:rsidR="005E433A" w:rsidP="005E433A" w14:paraId="4568D0B5"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Plans for Tabulation, Publication, and Project Time Schedule</w:t>
      </w:r>
    </w:p>
    <w:p w:rsidR="00A37E36" w:rsidRPr="005E433A" w:rsidP="005E433A" w14:paraId="2DFAF47D" w14:textId="733B4F94">
      <w:pPr>
        <w:spacing w:before="240"/>
        <w:rPr>
          <w:rFonts w:ascii="Arial" w:hAnsi="Arial" w:cs="Arial"/>
          <w:b/>
          <w:bCs/>
          <w:sz w:val="24"/>
        </w:rPr>
      </w:pPr>
      <w:r w:rsidRPr="005E433A">
        <w:rPr>
          <w:rFonts w:ascii="Arial" w:hAnsi="Arial" w:cs="Arial"/>
          <w:sz w:val="24"/>
        </w:rPr>
        <w:t xml:space="preserve">These data will be used on an aggregate program level to document to highlight programmatic effect. This includes reporting aggregate data summaries on the public RCORP webpage (see: </w:t>
      </w:r>
      <w:hyperlink r:id="rId10">
        <w:r w:rsidRPr="005E433A">
          <w:rPr>
            <w:rStyle w:val="Hyperlink"/>
            <w:rFonts w:ascii="Arial" w:hAnsi="Arial" w:cs="Arial"/>
            <w:sz w:val="24"/>
          </w:rPr>
          <w:t>https://www.hrsa.gov/rural-health/rcorp</w:t>
        </w:r>
      </w:hyperlink>
      <w:r w:rsidRPr="005E433A">
        <w:rPr>
          <w:rFonts w:ascii="Arial" w:hAnsi="Arial" w:cs="Arial"/>
          <w:sz w:val="24"/>
        </w:rPr>
        <w:t xml:space="preserve">) and the HRSA webpage (see: </w:t>
      </w:r>
      <w:hyperlink r:id="rId11">
        <w:r w:rsidRPr="005E433A">
          <w:rPr>
            <w:rStyle w:val="Hyperlink"/>
            <w:rFonts w:ascii="Arial" w:hAnsi="Arial" w:cs="Arial"/>
            <w:sz w:val="24"/>
          </w:rPr>
          <w:t>https://www.hrsa.gov/</w:t>
        </w:r>
      </w:hyperlink>
      <w:r w:rsidRPr="005E433A">
        <w:rPr>
          <w:rFonts w:ascii="Arial" w:hAnsi="Arial" w:cs="Arial"/>
          <w:sz w:val="24"/>
        </w:rPr>
        <w:t xml:space="preserve">) and the usage of data for evaluation reports and potential publication of aggregate data in peer-reviewed journals. Additionally, the RCORP-Evaluation cooperative agreement recipient will include the data in customized, grantee-specific dashboards (available to each grant recipient) and aggregate </w:t>
      </w:r>
      <w:r w:rsidRPr="005E433A">
        <w:rPr>
          <w:rFonts w:ascii="Arial" w:hAnsi="Arial" w:cs="Arial"/>
          <w:sz w:val="24"/>
        </w:rPr>
        <w:t xml:space="preserve">dashboards (available to HRSA) to track progress/performance over time.  These dashboards will </w:t>
      </w:r>
      <w:r w:rsidRPr="005E433A">
        <w:rPr>
          <w:rFonts w:ascii="Arial" w:hAnsi="Arial" w:cs="Arial"/>
          <w:b/>
          <w:bCs/>
          <w:sz w:val="24"/>
          <w:u w:val="single"/>
        </w:rPr>
        <w:t>not</w:t>
      </w:r>
      <w:r w:rsidRPr="005E433A">
        <w:rPr>
          <w:rFonts w:ascii="Arial" w:hAnsi="Arial" w:cs="Arial"/>
          <w:sz w:val="24"/>
        </w:rPr>
        <w:t xml:space="preserve"> be </w:t>
      </w:r>
      <w:r w:rsidRPr="005E433A">
        <w:rPr>
          <w:rFonts w:ascii="Arial" w:hAnsi="Arial" w:cs="Arial"/>
          <w:sz w:val="24"/>
        </w:rPr>
        <w:t>public-facing</w:t>
      </w:r>
      <w:r w:rsidRPr="005E433A">
        <w:rPr>
          <w:rFonts w:ascii="Arial" w:hAnsi="Arial" w:cs="Arial"/>
          <w:sz w:val="24"/>
        </w:rPr>
        <w:t>. This information may also be used in internal agency and department documents and reports.</w:t>
      </w:r>
    </w:p>
    <w:p w:rsidR="00905921" w:rsidP="005E433A" w14:paraId="7AE903A2" w14:textId="7408BC01">
      <w:pPr>
        <w:spacing w:before="120"/>
        <w:rPr>
          <w:rFonts w:ascii="Arial" w:hAnsi="Arial" w:cs="Arial"/>
          <w:sz w:val="24"/>
        </w:rPr>
      </w:pPr>
      <w:r w:rsidRPr="6CDB3EE3">
        <w:rPr>
          <w:rFonts w:ascii="Arial" w:hAnsi="Arial" w:cs="Arial"/>
          <w:sz w:val="24"/>
        </w:rPr>
        <w:t xml:space="preserve">RCORP has funded grant programs since FY 2018 and anticipates continuing to support grant recipients through at least FY </w:t>
      </w:r>
      <w:r w:rsidR="004B6F8F">
        <w:rPr>
          <w:rFonts w:ascii="Arial" w:hAnsi="Arial" w:cs="Arial"/>
          <w:sz w:val="24"/>
        </w:rPr>
        <w:t>202</w:t>
      </w:r>
      <w:r w:rsidR="00D524DA">
        <w:rPr>
          <w:rFonts w:ascii="Arial" w:hAnsi="Arial" w:cs="Arial"/>
          <w:sz w:val="24"/>
        </w:rPr>
        <w:t>8</w:t>
      </w:r>
      <w:r w:rsidR="004B6F8F">
        <w:rPr>
          <w:rFonts w:ascii="Arial" w:hAnsi="Arial" w:cs="Arial"/>
          <w:sz w:val="24"/>
        </w:rPr>
        <w:t xml:space="preserve"> </w:t>
      </w:r>
      <w:r w:rsidRPr="6CDB3EE3">
        <w:rPr>
          <w:rFonts w:ascii="Arial" w:hAnsi="Arial" w:cs="Arial"/>
          <w:sz w:val="24"/>
        </w:rPr>
        <w:t>as the FY 202</w:t>
      </w:r>
      <w:r w:rsidR="00B83502">
        <w:rPr>
          <w:rFonts w:ascii="Arial" w:hAnsi="Arial" w:cs="Arial"/>
          <w:sz w:val="24"/>
        </w:rPr>
        <w:t>2</w:t>
      </w:r>
      <w:r w:rsidRPr="6CDB3EE3">
        <w:rPr>
          <w:rFonts w:ascii="Arial" w:hAnsi="Arial" w:cs="Arial"/>
          <w:sz w:val="24"/>
        </w:rPr>
        <w:t xml:space="preserve"> RCORP-Implementation and –Psychostimulant Support grant recipients received their full award amount in the first year of a three-year period of performance. Additional grant programs may be added with additional appropriations in FY 202</w:t>
      </w:r>
      <w:r w:rsidR="00027FDA">
        <w:rPr>
          <w:rFonts w:ascii="Arial" w:hAnsi="Arial" w:cs="Arial"/>
          <w:sz w:val="24"/>
        </w:rPr>
        <w:t>3</w:t>
      </w:r>
      <w:r w:rsidRPr="6CDB3EE3">
        <w:rPr>
          <w:rFonts w:ascii="Arial" w:hAnsi="Arial" w:cs="Arial"/>
          <w:sz w:val="24"/>
        </w:rPr>
        <w:t xml:space="preserve"> and beyond.  </w:t>
      </w:r>
    </w:p>
    <w:p w:rsidR="005E433A" w:rsidP="005E433A" w14:paraId="7AA2450F" w14:textId="77777777">
      <w:pPr>
        <w:spacing w:before="120"/>
        <w:rPr>
          <w:rFonts w:ascii="Arial" w:hAnsi="Arial" w:cs="Arial"/>
          <w:i/>
          <w:iCs/>
          <w:sz w:val="24"/>
        </w:rPr>
      </w:pPr>
    </w:p>
    <w:p w:rsidR="00905921" w:rsidP="005E433A" w14:paraId="39B47115" w14:textId="611B97FA">
      <w:pPr>
        <w:spacing w:before="120"/>
        <w:rPr>
          <w:rFonts w:ascii="Arial" w:hAnsi="Arial" w:cs="Arial"/>
          <w:i/>
          <w:iCs/>
          <w:sz w:val="24"/>
        </w:rPr>
      </w:pPr>
      <w:r w:rsidRPr="63655095">
        <w:rPr>
          <w:rFonts w:ascii="Arial" w:hAnsi="Arial" w:cs="Arial"/>
          <w:i/>
          <w:iCs/>
          <w:sz w:val="24"/>
        </w:rPr>
        <w:t>Data Collection Timetables</w:t>
      </w:r>
    </w:p>
    <w:tbl>
      <w:tblPr>
        <w:tblStyle w:val="TableGrid"/>
        <w:tblW w:w="5000" w:type="pct"/>
        <w:tblLook w:val="04A0"/>
      </w:tblPr>
      <w:tblGrid>
        <w:gridCol w:w="2658"/>
        <w:gridCol w:w="1820"/>
        <w:gridCol w:w="2523"/>
        <w:gridCol w:w="2349"/>
      </w:tblGrid>
      <w:tr w14:paraId="06B79923" w14:textId="77777777" w:rsidTr="005E433A">
        <w:tblPrEx>
          <w:tblW w:w="5000" w:type="pct"/>
          <w:tblLook w:val="04A0"/>
        </w:tblPrEx>
        <w:tc>
          <w:tcPr>
            <w:tcW w:w="1422" w:type="pct"/>
          </w:tcPr>
          <w:p w:rsidR="00905921" w:rsidRPr="00905921" w:rsidP="63655095" w14:paraId="5DB61626" w14:textId="2DB984AC">
            <w:pPr>
              <w:spacing w:before="120"/>
              <w:rPr>
                <w:rFonts w:ascii="Arial" w:hAnsi="Arial" w:cs="Arial"/>
                <w:b/>
                <w:bCs/>
                <w:sz w:val="24"/>
              </w:rPr>
            </w:pPr>
            <w:r w:rsidRPr="63655095">
              <w:rPr>
                <w:rFonts w:ascii="Arial" w:hAnsi="Arial" w:cs="Arial"/>
                <w:b/>
                <w:bCs/>
                <w:sz w:val="24"/>
              </w:rPr>
              <w:t>PROGRAM NAME</w:t>
            </w:r>
          </w:p>
        </w:tc>
        <w:tc>
          <w:tcPr>
            <w:tcW w:w="973" w:type="pct"/>
          </w:tcPr>
          <w:p w:rsidR="00905921" w:rsidP="63655095" w14:paraId="26C1FC57" w14:textId="35CF6037">
            <w:pPr>
              <w:spacing w:before="120"/>
              <w:rPr>
                <w:rFonts w:ascii="Arial" w:hAnsi="Arial" w:cs="Arial"/>
                <w:b/>
                <w:bCs/>
                <w:sz w:val="24"/>
              </w:rPr>
            </w:pPr>
            <w:r w:rsidRPr="63655095">
              <w:rPr>
                <w:rFonts w:ascii="Arial" w:hAnsi="Arial" w:cs="Arial"/>
                <w:b/>
                <w:bCs/>
                <w:sz w:val="24"/>
              </w:rPr>
              <w:t>PROJECT PERIOD</w:t>
            </w:r>
          </w:p>
        </w:tc>
        <w:tc>
          <w:tcPr>
            <w:tcW w:w="1349" w:type="pct"/>
          </w:tcPr>
          <w:p w:rsidR="00905921" w:rsidRPr="00905921" w:rsidP="63655095" w14:paraId="2D7C9004" w14:textId="2A9B66C2">
            <w:pPr>
              <w:spacing w:before="120"/>
              <w:rPr>
                <w:rFonts w:ascii="Arial" w:hAnsi="Arial" w:cs="Arial"/>
                <w:b/>
                <w:bCs/>
                <w:sz w:val="24"/>
              </w:rPr>
            </w:pPr>
            <w:r w:rsidRPr="63655095">
              <w:rPr>
                <w:rFonts w:ascii="Arial" w:hAnsi="Arial" w:cs="Arial"/>
                <w:b/>
                <w:bCs/>
                <w:sz w:val="24"/>
              </w:rPr>
              <w:t>REPORTING FREQUENCY</w:t>
            </w:r>
          </w:p>
        </w:tc>
        <w:tc>
          <w:tcPr>
            <w:tcW w:w="1257" w:type="pct"/>
          </w:tcPr>
          <w:p w:rsidR="00905921" w:rsidRPr="00905921" w:rsidP="63655095" w14:paraId="1EADA59F" w14:textId="4916C60E">
            <w:pPr>
              <w:spacing w:before="120"/>
              <w:rPr>
                <w:rFonts w:ascii="Arial" w:hAnsi="Arial" w:cs="Arial"/>
                <w:b/>
                <w:bCs/>
                <w:sz w:val="24"/>
              </w:rPr>
            </w:pPr>
            <w:r w:rsidRPr="63655095">
              <w:rPr>
                <w:rFonts w:ascii="Arial" w:hAnsi="Arial" w:cs="Arial"/>
                <w:b/>
                <w:bCs/>
                <w:sz w:val="24"/>
              </w:rPr>
              <w:t>DUE DATES FOR REPORTS</w:t>
            </w:r>
          </w:p>
        </w:tc>
      </w:tr>
      <w:tr w14:paraId="2806356A" w14:textId="77777777" w:rsidTr="005E433A">
        <w:tblPrEx>
          <w:tblW w:w="5000" w:type="pct"/>
          <w:tblLook w:val="04A0"/>
        </w:tblPrEx>
        <w:tc>
          <w:tcPr>
            <w:tcW w:w="1422" w:type="pct"/>
          </w:tcPr>
          <w:p w:rsidR="00905921" w:rsidRPr="00905921" w:rsidP="63655095" w14:paraId="474452A3" w14:textId="2FC7731B">
            <w:pPr>
              <w:spacing w:before="120"/>
              <w:rPr>
                <w:rFonts w:ascii="Arial" w:hAnsi="Arial" w:cs="Arial"/>
                <w:b/>
                <w:bCs/>
                <w:sz w:val="24"/>
              </w:rPr>
            </w:pPr>
            <w:r w:rsidRPr="63655095">
              <w:rPr>
                <w:rFonts w:ascii="Arial" w:hAnsi="Arial" w:cs="Arial"/>
                <w:b/>
                <w:bCs/>
                <w:sz w:val="24"/>
              </w:rPr>
              <w:t xml:space="preserve">RCORP-Implementation </w:t>
            </w:r>
          </w:p>
        </w:tc>
        <w:tc>
          <w:tcPr>
            <w:tcW w:w="973" w:type="pct"/>
          </w:tcPr>
          <w:p w:rsidR="00905921" w:rsidP="63655095" w14:paraId="617B56ED" w14:textId="77777777">
            <w:pPr>
              <w:spacing w:before="120"/>
              <w:rPr>
                <w:rFonts w:ascii="Arial" w:hAnsi="Arial" w:cs="Arial"/>
                <w:sz w:val="24"/>
              </w:rPr>
            </w:pPr>
            <w:r w:rsidRPr="63655095">
              <w:rPr>
                <w:rFonts w:ascii="Arial" w:hAnsi="Arial" w:cs="Arial"/>
                <w:sz w:val="24"/>
              </w:rPr>
              <w:t>FY20 cohort:  September 1, 2020-August 31, 2023</w:t>
            </w:r>
          </w:p>
          <w:p w:rsidR="00905921" w:rsidP="00A37E36" w14:paraId="31875E95" w14:textId="77777777">
            <w:pPr>
              <w:spacing w:before="120"/>
              <w:rPr>
                <w:rFonts w:ascii="Arial" w:hAnsi="Arial" w:cs="Arial"/>
                <w:sz w:val="24"/>
              </w:rPr>
            </w:pPr>
          </w:p>
          <w:p w:rsidR="00905921" w:rsidP="63655095" w14:paraId="4AEF3A96" w14:textId="77777777">
            <w:pPr>
              <w:spacing w:before="120"/>
              <w:rPr>
                <w:rFonts w:ascii="Arial" w:hAnsi="Arial" w:cs="Arial"/>
                <w:sz w:val="24"/>
              </w:rPr>
            </w:pPr>
            <w:r w:rsidRPr="63655095">
              <w:rPr>
                <w:rFonts w:ascii="Arial" w:hAnsi="Arial" w:cs="Arial"/>
                <w:sz w:val="24"/>
              </w:rPr>
              <w:t>FY21 cohort:  September 1, 2021-August 31, 2024</w:t>
            </w:r>
          </w:p>
          <w:p w:rsidR="0013189E" w:rsidP="63655095" w14:paraId="7B27B5A6" w14:textId="77777777">
            <w:pPr>
              <w:spacing w:before="120"/>
              <w:rPr>
                <w:rFonts w:ascii="Arial" w:hAnsi="Arial" w:cs="Arial"/>
                <w:sz w:val="24"/>
              </w:rPr>
            </w:pPr>
          </w:p>
          <w:p w:rsidR="0013189E" w:rsidP="63655095" w14:paraId="72CC0E84" w14:textId="2058D071">
            <w:pPr>
              <w:spacing w:before="120"/>
              <w:rPr>
                <w:rFonts w:ascii="Arial" w:hAnsi="Arial" w:cs="Arial"/>
                <w:sz w:val="24"/>
              </w:rPr>
            </w:pPr>
            <w:r>
              <w:rPr>
                <w:rFonts w:ascii="Arial" w:hAnsi="Arial" w:cs="Arial"/>
                <w:sz w:val="24"/>
              </w:rPr>
              <w:t>FY22 cohort: September 1, 2022-August</w:t>
            </w:r>
            <w:r w:rsidR="00027FDA">
              <w:rPr>
                <w:rFonts w:ascii="Arial" w:hAnsi="Arial" w:cs="Arial"/>
                <w:sz w:val="24"/>
              </w:rPr>
              <w:t xml:space="preserve"> 31, 2025</w:t>
            </w:r>
          </w:p>
        </w:tc>
        <w:tc>
          <w:tcPr>
            <w:tcW w:w="1349" w:type="pct"/>
          </w:tcPr>
          <w:p w:rsidR="00905921" w:rsidP="63655095" w14:paraId="232310AE" w14:textId="1745A442">
            <w:pPr>
              <w:spacing w:before="120"/>
              <w:rPr>
                <w:rFonts w:ascii="Arial" w:hAnsi="Arial" w:cs="Arial"/>
                <w:sz w:val="24"/>
              </w:rPr>
            </w:pPr>
            <w:r>
              <w:rPr>
                <w:rFonts w:ascii="Arial" w:hAnsi="Arial" w:cs="Arial"/>
                <w:sz w:val="24"/>
              </w:rPr>
              <w:t>Biannual</w:t>
            </w:r>
          </w:p>
        </w:tc>
        <w:tc>
          <w:tcPr>
            <w:tcW w:w="1257" w:type="pct"/>
          </w:tcPr>
          <w:p w:rsidR="00905921" w:rsidP="63655095" w14:paraId="1343B868" w14:textId="29994AED">
            <w:pPr>
              <w:spacing w:before="120"/>
              <w:rPr>
                <w:rFonts w:ascii="Arial" w:hAnsi="Arial" w:cs="Arial"/>
                <w:sz w:val="24"/>
              </w:rPr>
            </w:pPr>
            <w:r w:rsidRPr="63655095">
              <w:rPr>
                <w:rFonts w:ascii="Arial" w:hAnsi="Arial" w:cs="Arial"/>
                <w:sz w:val="24"/>
              </w:rPr>
              <w:t>March 31 and September 30 of each project period</w:t>
            </w:r>
          </w:p>
        </w:tc>
      </w:tr>
      <w:tr w14:paraId="34F951D7" w14:textId="77777777" w:rsidTr="005E433A">
        <w:tblPrEx>
          <w:tblW w:w="5000" w:type="pct"/>
          <w:tblLook w:val="04A0"/>
        </w:tblPrEx>
        <w:tc>
          <w:tcPr>
            <w:tcW w:w="1422" w:type="pct"/>
          </w:tcPr>
          <w:p w:rsidR="00905921" w:rsidRPr="009954C5" w:rsidP="63655095" w14:paraId="113BEFDD" w14:textId="265A0970">
            <w:pPr>
              <w:spacing w:before="120"/>
              <w:rPr>
                <w:rFonts w:ascii="Arial" w:hAnsi="Arial" w:cs="Arial"/>
                <w:b/>
                <w:bCs/>
                <w:sz w:val="24"/>
              </w:rPr>
            </w:pPr>
            <w:r w:rsidRPr="63655095">
              <w:rPr>
                <w:rFonts w:ascii="Arial" w:hAnsi="Arial" w:cs="Arial"/>
                <w:b/>
                <w:bCs/>
                <w:sz w:val="24"/>
              </w:rPr>
              <w:t xml:space="preserve">RCORP-MAT Expansion </w:t>
            </w:r>
          </w:p>
        </w:tc>
        <w:tc>
          <w:tcPr>
            <w:tcW w:w="973" w:type="pct"/>
          </w:tcPr>
          <w:p w:rsidR="00905921" w:rsidP="63655095" w14:paraId="0DFEF8DE" w14:textId="57EBA986">
            <w:pPr>
              <w:spacing w:before="120"/>
              <w:rPr>
                <w:rFonts w:ascii="Arial" w:hAnsi="Arial" w:cs="Arial"/>
                <w:sz w:val="24"/>
              </w:rPr>
            </w:pPr>
            <w:r w:rsidRPr="63655095">
              <w:rPr>
                <w:rFonts w:ascii="Arial" w:hAnsi="Arial" w:cs="Arial"/>
                <w:sz w:val="24"/>
              </w:rPr>
              <w:t>September 1, 2019-August 31, 2022</w:t>
            </w:r>
          </w:p>
        </w:tc>
        <w:tc>
          <w:tcPr>
            <w:tcW w:w="1349" w:type="pct"/>
          </w:tcPr>
          <w:p w:rsidR="00905921" w:rsidP="63655095" w14:paraId="436DA848" w14:textId="1955DCA9">
            <w:pPr>
              <w:spacing w:before="120"/>
              <w:rPr>
                <w:rFonts w:ascii="Arial" w:hAnsi="Arial" w:cs="Arial"/>
                <w:sz w:val="24"/>
              </w:rPr>
            </w:pPr>
            <w:r w:rsidRPr="63655095">
              <w:rPr>
                <w:rFonts w:ascii="Arial" w:hAnsi="Arial" w:cs="Arial"/>
                <w:sz w:val="24"/>
              </w:rPr>
              <w:t>Biannual</w:t>
            </w:r>
          </w:p>
        </w:tc>
        <w:tc>
          <w:tcPr>
            <w:tcW w:w="1257" w:type="pct"/>
          </w:tcPr>
          <w:p w:rsidR="00905921" w:rsidP="63655095" w14:paraId="60DDB86F" w14:textId="02B99D1D">
            <w:pPr>
              <w:spacing w:before="120"/>
              <w:rPr>
                <w:rFonts w:ascii="Arial" w:hAnsi="Arial" w:cs="Arial"/>
                <w:sz w:val="24"/>
              </w:rPr>
            </w:pPr>
            <w:r w:rsidRPr="63655095">
              <w:rPr>
                <w:rFonts w:ascii="Arial" w:hAnsi="Arial" w:cs="Arial"/>
                <w:sz w:val="24"/>
              </w:rPr>
              <w:t>March 31 and September 30 of each project period</w:t>
            </w:r>
          </w:p>
        </w:tc>
      </w:tr>
      <w:tr w14:paraId="6D84D68C" w14:textId="77777777" w:rsidTr="005E433A">
        <w:tblPrEx>
          <w:tblW w:w="5000" w:type="pct"/>
          <w:tblLook w:val="04A0"/>
        </w:tblPrEx>
        <w:tc>
          <w:tcPr>
            <w:tcW w:w="1422" w:type="pct"/>
          </w:tcPr>
          <w:p w:rsidR="00905921" w:rsidRPr="009954C5" w:rsidP="63655095" w14:paraId="5BC584F0" w14:textId="5AC4A4C2">
            <w:pPr>
              <w:spacing w:before="120"/>
              <w:rPr>
                <w:rFonts w:ascii="Arial" w:hAnsi="Arial" w:cs="Arial"/>
                <w:b/>
                <w:bCs/>
                <w:sz w:val="24"/>
              </w:rPr>
            </w:pPr>
            <w:r w:rsidRPr="63655095">
              <w:rPr>
                <w:rFonts w:ascii="Arial" w:hAnsi="Arial" w:cs="Arial"/>
                <w:b/>
                <w:bCs/>
                <w:sz w:val="24"/>
              </w:rPr>
              <w:t>RCORP-Neonatal Abstinence Syndrome</w:t>
            </w:r>
          </w:p>
        </w:tc>
        <w:tc>
          <w:tcPr>
            <w:tcW w:w="973" w:type="pct"/>
          </w:tcPr>
          <w:p w:rsidR="00905921" w:rsidP="63655095" w14:paraId="11B1F838" w14:textId="2D22FE23">
            <w:pPr>
              <w:spacing w:before="120"/>
              <w:rPr>
                <w:rFonts w:ascii="Arial" w:hAnsi="Arial" w:cs="Arial"/>
                <w:sz w:val="24"/>
              </w:rPr>
            </w:pPr>
            <w:r w:rsidRPr="63655095">
              <w:rPr>
                <w:rFonts w:ascii="Arial" w:hAnsi="Arial" w:cs="Arial"/>
                <w:sz w:val="24"/>
              </w:rPr>
              <w:t>September 1, 2020-August 31, 2023</w:t>
            </w:r>
          </w:p>
        </w:tc>
        <w:tc>
          <w:tcPr>
            <w:tcW w:w="1349" w:type="pct"/>
          </w:tcPr>
          <w:p w:rsidR="00905921" w:rsidP="63655095" w14:paraId="4389D13D" w14:textId="538582C6">
            <w:pPr>
              <w:spacing w:before="120"/>
              <w:rPr>
                <w:rFonts w:ascii="Arial" w:hAnsi="Arial" w:cs="Arial"/>
                <w:sz w:val="24"/>
              </w:rPr>
            </w:pPr>
            <w:r w:rsidRPr="63655095">
              <w:rPr>
                <w:rFonts w:ascii="Arial" w:hAnsi="Arial" w:cs="Arial"/>
                <w:sz w:val="24"/>
              </w:rPr>
              <w:t>Biannual</w:t>
            </w:r>
          </w:p>
        </w:tc>
        <w:tc>
          <w:tcPr>
            <w:tcW w:w="1257" w:type="pct"/>
          </w:tcPr>
          <w:p w:rsidR="00905921" w:rsidP="63655095" w14:paraId="192CFA23" w14:textId="714A1344">
            <w:pPr>
              <w:spacing w:before="120"/>
              <w:rPr>
                <w:rFonts w:ascii="Arial" w:hAnsi="Arial" w:cs="Arial"/>
                <w:sz w:val="24"/>
              </w:rPr>
            </w:pPr>
            <w:r w:rsidRPr="63655095">
              <w:rPr>
                <w:rFonts w:ascii="Arial" w:hAnsi="Arial" w:cs="Arial"/>
                <w:sz w:val="24"/>
              </w:rPr>
              <w:t>March 31 and September 30 of each project period</w:t>
            </w:r>
          </w:p>
        </w:tc>
      </w:tr>
      <w:tr w14:paraId="717CB8FE" w14:textId="77777777" w:rsidTr="005E433A">
        <w:tblPrEx>
          <w:tblW w:w="5000" w:type="pct"/>
          <w:tblLook w:val="04A0"/>
        </w:tblPrEx>
        <w:tc>
          <w:tcPr>
            <w:tcW w:w="1422" w:type="pct"/>
          </w:tcPr>
          <w:p w:rsidR="00905921" w:rsidP="6CDB3EE3" w14:paraId="1C279DCA" w14:textId="1D292267">
            <w:pPr>
              <w:spacing w:before="120"/>
              <w:rPr>
                <w:rFonts w:ascii="Arial" w:hAnsi="Arial" w:cs="Arial"/>
                <w:sz w:val="24"/>
              </w:rPr>
            </w:pPr>
            <w:r w:rsidRPr="6CDB3EE3">
              <w:rPr>
                <w:rFonts w:ascii="Arial" w:hAnsi="Arial" w:cs="Arial"/>
                <w:b/>
                <w:bCs/>
                <w:sz w:val="24"/>
              </w:rPr>
              <w:t>RCORP-Psychostimulant</w:t>
            </w:r>
            <w:r w:rsidRPr="6CDB3EE3">
              <w:rPr>
                <w:rFonts w:ascii="Arial" w:hAnsi="Arial" w:cs="Arial"/>
                <w:sz w:val="24"/>
              </w:rPr>
              <w:t xml:space="preserve"> </w:t>
            </w:r>
            <w:r w:rsidRPr="6CDB3EE3">
              <w:rPr>
                <w:rFonts w:ascii="Arial" w:hAnsi="Arial" w:cs="Arial"/>
                <w:b/>
                <w:bCs/>
                <w:sz w:val="24"/>
              </w:rPr>
              <w:t>Support</w:t>
            </w:r>
          </w:p>
        </w:tc>
        <w:tc>
          <w:tcPr>
            <w:tcW w:w="973" w:type="pct"/>
          </w:tcPr>
          <w:p w:rsidR="00905921" w:rsidP="63655095" w14:paraId="66D39D46" w14:textId="12F366B0">
            <w:pPr>
              <w:spacing w:before="120"/>
              <w:rPr>
                <w:rFonts w:ascii="Arial" w:hAnsi="Arial" w:cs="Arial"/>
                <w:sz w:val="24"/>
              </w:rPr>
            </w:pPr>
            <w:r w:rsidRPr="63655095">
              <w:rPr>
                <w:rFonts w:ascii="Arial" w:hAnsi="Arial" w:cs="Arial"/>
                <w:sz w:val="24"/>
              </w:rPr>
              <w:t>September 1, 2021-August 31, 2024</w:t>
            </w:r>
          </w:p>
        </w:tc>
        <w:tc>
          <w:tcPr>
            <w:tcW w:w="1349" w:type="pct"/>
          </w:tcPr>
          <w:p w:rsidR="00905921" w:rsidP="63655095" w14:paraId="36DD1BA3" w14:textId="55AD6CA5">
            <w:pPr>
              <w:spacing w:before="120"/>
              <w:rPr>
                <w:rFonts w:ascii="Arial" w:hAnsi="Arial" w:cs="Arial"/>
                <w:sz w:val="24"/>
              </w:rPr>
            </w:pPr>
            <w:r w:rsidRPr="63655095">
              <w:rPr>
                <w:rFonts w:ascii="Arial" w:hAnsi="Arial" w:cs="Arial"/>
                <w:sz w:val="24"/>
              </w:rPr>
              <w:t>Annual</w:t>
            </w:r>
          </w:p>
        </w:tc>
        <w:tc>
          <w:tcPr>
            <w:tcW w:w="1257" w:type="pct"/>
          </w:tcPr>
          <w:p w:rsidR="00905921" w:rsidP="63655095" w14:paraId="5B79FA1B" w14:textId="4FF57B20">
            <w:pPr>
              <w:spacing w:before="120"/>
              <w:rPr>
                <w:rFonts w:ascii="Arial" w:hAnsi="Arial" w:cs="Arial"/>
                <w:sz w:val="24"/>
              </w:rPr>
            </w:pPr>
            <w:r w:rsidRPr="63655095">
              <w:rPr>
                <w:rFonts w:ascii="Arial" w:hAnsi="Arial" w:cs="Arial"/>
                <w:sz w:val="24"/>
              </w:rPr>
              <w:t>September 30 of each project period</w:t>
            </w:r>
          </w:p>
        </w:tc>
      </w:tr>
      <w:tr w14:paraId="18C5B9DE" w14:textId="77777777" w:rsidTr="005E433A">
        <w:tblPrEx>
          <w:tblW w:w="5000" w:type="pct"/>
          <w:tblLook w:val="04A0"/>
        </w:tblPrEx>
        <w:tc>
          <w:tcPr>
            <w:tcW w:w="1422" w:type="pct"/>
          </w:tcPr>
          <w:p w:rsidR="003F2CF0" w:rsidRPr="6CDB3EE3" w:rsidP="6CDB3EE3" w14:paraId="7F288F3A" w14:textId="51C29D51">
            <w:pPr>
              <w:spacing w:before="120"/>
              <w:rPr>
                <w:rFonts w:ascii="Arial" w:hAnsi="Arial" w:cs="Arial"/>
                <w:b/>
                <w:bCs/>
                <w:sz w:val="24"/>
              </w:rPr>
            </w:pPr>
            <w:r>
              <w:rPr>
                <w:rFonts w:ascii="Arial" w:hAnsi="Arial" w:cs="Arial"/>
                <w:b/>
                <w:bCs/>
                <w:sz w:val="24"/>
              </w:rPr>
              <w:t xml:space="preserve">RCORP-MAT Access </w:t>
            </w:r>
          </w:p>
        </w:tc>
        <w:tc>
          <w:tcPr>
            <w:tcW w:w="973" w:type="pct"/>
          </w:tcPr>
          <w:p w:rsidR="003F2CF0" w:rsidRPr="63655095" w:rsidP="63655095" w14:paraId="520BA9D1" w14:textId="541A13D8">
            <w:pPr>
              <w:spacing w:before="120"/>
              <w:rPr>
                <w:rFonts w:ascii="Arial" w:hAnsi="Arial" w:cs="Arial"/>
                <w:sz w:val="24"/>
              </w:rPr>
            </w:pPr>
            <w:r>
              <w:rPr>
                <w:rFonts w:ascii="Arial" w:hAnsi="Arial" w:cs="Arial"/>
                <w:sz w:val="24"/>
              </w:rPr>
              <w:t>September 30, 2022-September 29, 202</w:t>
            </w:r>
            <w:r w:rsidR="00602280">
              <w:rPr>
                <w:rFonts w:ascii="Arial" w:hAnsi="Arial" w:cs="Arial"/>
                <w:sz w:val="24"/>
              </w:rPr>
              <w:t>5</w:t>
            </w:r>
          </w:p>
        </w:tc>
        <w:tc>
          <w:tcPr>
            <w:tcW w:w="1349" w:type="pct"/>
          </w:tcPr>
          <w:p w:rsidR="003F2CF0" w:rsidRPr="63655095" w:rsidP="63655095" w14:paraId="247E999C" w14:textId="7021EDC0">
            <w:pPr>
              <w:spacing w:before="120"/>
              <w:rPr>
                <w:rFonts w:ascii="Arial" w:hAnsi="Arial" w:cs="Arial"/>
                <w:sz w:val="24"/>
              </w:rPr>
            </w:pPr>
            <w:r>
              <w:rPr>
                <w:rFonts w:ascii="Arial" w:hAnsi="Arial" w:cs="Arial"/>
                <w:sz w:val="24"/>
              </w:rPr>
              <w:t>Annual</w:t>
            </w:r>
          </w:p>
        </w:tc>
        <w:tc>
          <w:tcPr>
            <w:tcW w:w="1257" w:type="pct"/>
          </w:tcPr>
          <w:p w:rsidR="003F2CF0" w:rsidRPr="63655095" w:rsidP="63655095" w14:paraId="27D7B19E" w14:textId="14E3A40A">
            <w:pPr>
              <w:spacing w:before="120"/>
              <w:rPr>
                <w:rFonts w:ascii="Arial" w:hAnsi="Arial" w:cs="Arial"/>
                <w:sz w:val="24"/>
              </w:rPr>
            </w:pPr>
            <w:r>
              <w:rPr>
                <w:rFonts w:ascii="Arial" w:hAnsi="Arial" w:cs="Arial"/>
                <w:sz w:val="24"/>
              </w:rPr>
              <w:t xml:space="preserve">September 30 of each project period </w:t>
            </w:r>
          </w:p>
        </w:tc>
      </w:tr>
      <w:tr w14:paraId="30FA9D7E" w14:textId="77777777" w:rsidTr="005E433A">
        <w:tblPrEx>
          <w:tblW w:w="5000" w:type="pct"/>
          <w:tblLook w:val="04A0"/>
        </w:tblPrEx>
        <w:tc>
          <w:tcPr>
            <w:tcW w:w="1422" w:type="pct"/>
          </w:tcPr>
          <w:p w:rsidR="003F2CF0" w:rsidRPr="6CDB3EE3" w:rsidP="6CDB3EE3" w14:paraId="233C7BD9" w14:textId="4766E42E">
            <w:pPr>
              <w:spacing w:before="120"/>
              <w:rPr>
                <w:rFonts w:ascii="Arial" w:hAnsi="Arial" w:cs="Arial"/>
                <w:b/>
                <w:bCs/>
                <w:sz w:val="24"/>
              </w:rPr>
            </w:pPr>
            <w:r>
              <w:rPr>
                <w:rFonts w:ascii="Arial" w:hAnsi="Arial" w:cs="Arial"/>
                <w:b/>
                <w:bCs/>
                <w:sz w:val="24"/>
              </w:rPr>
              <w:t>RCORP-Behavioral Health Care Support</w:t>
            </w:r>
          </w:p>
        </w:tc>
        <w:tc>
          <w:tcPr>
            <w:tcW w:w="973" w:type="pct"/>
          </w:tcPr>
          <w:p w:rsidR="003F2CF0" w:rsidRPr="63655095" w:rsidP="63655095" w14:paraId="626800EE" w14:textId="30BFF96F">
            <w:pPr>
              <w:spacing w:before="120"/>
              <w:rPr>
                <w:rFonts w:ascii="Arial" w:hAnsi="Arial" w:cs="Arial"/>
                <w:sz w:val="24"/>
              </w:rPr>
            </w:pPr>
            <w:r>
              <w:rPr>
                <w:rFonts w:ascii="Arial" w:hAnsi="Arial" w:cs="Arial"/>
                <w:sz w:val="24"/>
              </w:rPr>
              <w:t>September 1, 2022-August 31, 2026</w:t>
            </w:r>
          </w:p>
        </w:tc>
        <w:tc>
          <w:tcPr>
            <w:tcW w:w="1349" w:type="pct"/>
          </w:tcPr>
          <w:p w:rsidR="003F2CF0" w:rsidRPr="63655095" w:rsidP="63655095" w14:paraId="4AF8A724" w14:textId="2F1186F4">
            <w:pPr>
              <w:spacing w:before="120"/>
              <w:rPr>
                <w:rFonts w:ascii="Arial" w:hAnsi="Arial" w:cs="Arial"/>
                <w:sz w:val="24"/>
              </w:rPr>
            </w:pPr>
            <w:r>
              <w:rPr>
                <w:rFonts w:ascii="Arial" w:hAnsi="Arial" w:cs="Arial"/>
                <w:sz w:val="24"/>
              </w:rPr>
              <w:t xml:space="preserve">Annual </w:t>
            </w:r>
          </w:p>
        </w:tc>
        <w:tc>
          <w:tcPr>
            <w:tcW w:w="1257" w:type="pct"/>
          </w:tcPr>
          <w:p w:rsidR="003F2CF0" w:rsidRPr="63655095" w:rsidP="63655095" w14:paraId="4030F382" w14:textId="5D9E1DB3">
            <w:pPr>
              <w:spacing w:before="120"/>
              <w:rPr>
                <w:rFonts w:ascii="Arial" w:hAnsi="Arial" w:cs="Arial"/>
                <w:sz w:val="24"/>
              </w:rPr>
            </w:pPr>
            <w:r>
              <w:rPr>
                <w:rFonts w:ascii="Arial" w:hAnsi="Arial" w:cs="Arial"/>
                <w:sz w:val="24"/>
              </w:rPr>
              <w:t xml:space="preserve">September 30 of each project period </w:t>
            </w:r>
          </w:p>
        </w:tc>
      </w:tr>
    </w:tbl>
    <w:p w:rsidR="00905921" w:rsidRPr="00905921" w:rsidP="00A37E36" w14:paraId="24029DD3" w14:textId="77777777">
      <w:pPr>
        <w:spacing w:before="120"/>
        <w:ind w:left="360"/>
        <w:rPr>
          <w:rFonts w:ascii="Arial" w:hAnsi="Arial" w:cs="Arial"/>
          <w:sz w:val="24"/>
        </w:rPr>
      </w:pPr>
    </w:p>
    <w:p w:rsidR="00355F67" w:rsidP="63655095" w14:paraId="7C690C25" w14:textId="2C35E893">
      <w:pPr>
        <w:spacing w:before="120"/>
        <w:ind w:left="360"/>
        <w:rPr>
          <w:rFonts w:ascii="Arial" w:hAnsi="Arial" w:cs="Arial"/>
          <w:sz w:val="24"/>
        </w:rPr>
      </w:pPr>
      <w:r w:rsidRPr="63655095">
        <w:rPr>
          <w:rFonts w:ascii="Arial" w:hAnsi="Arial" w:cs="Arial"/>
          <w:sz w:val="24"/>
        </w:rPr>
        <w:t xml:space="preserve">A </w:t>
      </w:r>
      <w:r w:rsidRPr="63655095">
        <w:rPr>
          <w:rFonts w:ascii="Arial" w:hAnsi="Arial" w:cs="Arial"/>
          <w:b/>
          <w:bCs/>
          <w:sz w:val="24"/>
          <w:u w:val="single"/>
        </w:rPr>
        <w:t>three-year clearance</w:t>
      </w:r>
      <w:r w:rsidRPr="63655095">
        <w:rPr>
          <w:rFonts w:ascii="Arial" w:hAnsi="Arial" w:cs="Arial"/>
          <w:sz w:val="24"/>
        </w:rPr>
        <w:t xml:space="preserve"> is requested for this information collection request clearance package.</w:t>
      </w:r>
    </w:p>
    <w:p w:rsidR="00A37E36" w:rsidRPr="009954C5" w:rsidP="00E17760" w14:paraId="1165433A" w14:textId="755018AF">
      <w:pPr>
        <w:spacing w:before="120"/>
        <w:ind w:left="360"/>
        <w:rPr>
          <w:rFonts w:ascii="Arial" w:hAnsi="Arial" w:cs="Arial"/>
          <w:b/>
          <w:bCs/>
          <w:sz w:val="24"/>
          <w:u w:val="single"/>
        </w:rPr>
      </w:pPr>
      <w:r>
        <w:rPr>
          <w:rFonts w:ascii="Arial" w:hAnsi="Arial" w:cs="Arial"/>
          <w:sz w:val="24"/>
        </w:rPr>
        <w:t>RCORP-MAT Access and Behavioral Health Care Support grant recipients are repor</w:t>
      </w:r>
      <w:r w:rsidR="007032EE">
        <w:rPr>
          <w:rFonts w:ascii="Arial" w:hAnsi="Arial" w:cs="Arial"/>
          <w:sz w:val="24"/>
        </w:rPr>
        <w:t>t</w:t>
      </w:r>
      <w:r>
        <w:rPr>
          <w:rFonts w:ascii="Arial" w:hAnsi="Arial" w:cs="Arial"/>
          <w:sz w:val="24"/>
        </w:rPr>
        <w:t>ing on an annual basis</w:t>
      </w:r>
      <w:r w:rsidR="007032EE">
        <w:rPr>
          <w:rFonts w:ascii="Arial" w:hAnsi="Arial" w:cs="Arial"/>
          <w:sz w:val="24"/>
        </w:rPr>
        <w:t xml:space="preserve">.  The current reporting period </w:t>
      </w:r>
      <w:r w:rsidR="0018331E">
        <w:rPr>
          <w:rFonts w:ascii="Arial" w:hAnsi="Arial" w:cs="Arial"/>
          <w:sz w:val="24"/>
        </w:rPr>
        <w:t>for RCORP</w:t>
      </w:r>
      <w:r w:rsidR="00B05959">
        <w:rPr>
          <w:rFonts w:ascii="Arial" w:hAnsi="Arial" w:cs="Arial"/>
          <w:sz w:val="24"/>
        </w:rPr>
        <w:t>-</w:t>
      </w:r>
      <w:r w:rsidR="0018331E">
        <w:rPr>
          <w:rFonts w:ascii="Arial" w:hAnsi="Arial" w:cs="Arial"/>
          <w:sz w:val="24"/>
        </w:rPr>
        <w:t xml:space="preserve">MAT Access is </w:t>
      </w:r>
      <w:r w:rsidR="001E7010">
        <w:rPr>
          <w:rFonts w:ascii="Arial" w:hAnsi="Arial" w:cs="Arial"/>
          <w:sz w:val="24"/>
        </w:rPr>
        <w:t xml:space="preserve">September </w:t>
      </w:r>
      <w:r w:rsidR="0018331E">
        <w:rPr>
          <w:rFonts w:ascii="Arial" w:hAnsi="Arial" w:cs="Arial"/>
          <w:sz w:val="24"/>
        </w:rPr>
        <w:t>30</w:t>
      </w:r>
      <w:r w:rsidR="001E7010">
        <w:rPr>
          <w:rFonts w:ascii="Arial" w:hAnsi="Arial" w:cs="Arial"/>
          <w:sz w:val="24"/>
        </w:rPr>
        <w:t>, 202</w:t>
      </w:r>
      <w:r w:rsidR="00E03D71">
        <w:rPr>
          <w:rFonts w:ascii="Arial" w:hAnsi="Arial" w:cs="Arial"/>
          <w:sz w:val="24"/>
        </w:rPr>
        <w:t>2</w:t>
      </w:r>
      <w:r w:rsidR="001E7010">
        <w:rPr>
          <w:rFonts w:ascii="Arial" w:hAnsi="Arial" w:cs="Arial"/>
          <w:sz w:val="24"/>
        </w:rPr>
        <w:t>-</w:t>
      </w:r>
      <w:r w:rsidR="007D553E">
        <w:rPr>
          <w:rFonts w:ascii="Arial" w:hAnsi="Arial" w:cs="Arial"/>
          <w:sz w:val="24"/>
        </w:rPr>
        <w:t>August 31, 202</w:t>
      </w:r>
      <w:r w:rsidR="00E03D71">
        <w:rPr>
          <w:rFonts w:ascii="Arial" w:hAnsi="Arial" w:cs="Arial"/>
          <w:sz w:val="24"/>
        </w:rPr>
        <w:t>3</w:t>
      </w:r>
      <w:r w:rsidR="0018331E">
        <w:rPr>
          <w:rFonts w:ascii="Arial" w:hAnsi="Arial" w:cs="Arial"/>
          <w:sz w:val="24"/>
        </w:rPr>
        <w:t xml:space="preserve">.  The current reporting period for RCORP Behavioral Health </w:t>
      </w:r>
      <w:r w:rsidR="006209C6">
        <w:rPr>
          <w:rFonts w:ascii="Arial" w:hAnsi="Arial" w:cs="Arial"/>
          <w:sz w:val="24"/>
        </w:rPr>
        <w:t>Care Support is September 1, 2022-August 31, 2023</w:t>
      </w:r>
      <w:r w:rsidR="00FD6EC4">
        <w:rPr>
          <w:rFonts w:ascii="Arial" w:hAnsi="Arial" w:cs="Arial"/>
          <w:sz w:val="24"/>
        </w:rPr>
        <w:t xml:space="preserve">. </w:t>
      </w:r>
      <w:r w:rsidRPr="6CDB3EE3" w:rsidR="6CDB3EE3">
        <w:rPr>
          <w:rFonts w:ascii="Arial" w:hAnsi="Arial" w:cs="Arial"/>
          <w:sz w:val="24"/>
        </w:rPr>
        <w:t xml:space="preserve"> </w:t>
      </w:r>
      <w:r w:rsidRPr="6CDB3EE3" w:rsidR="6CDB3EE3">
        <w:rPr>
          <w:rFonts w:ascii="Arial" w:hAnsi="Arial" w:cs="Arial"/>
          <w:b/>
          <w:bCs/>
          <w:sz w:val="24"/>
          <w:u w:val="single"/>
        </w:rPr>
        <w:t xml:space="preserve">Therefore, HRSA requests that OMB provide an expedited review of these measures to ensure that grantees can report the data in late </w:t>
      </w:r>
      <w:r w:rsidR="00E96683">
        <w:rPr>
          <w:rFonts w:ascii="Arial" w:hAnsi="Arial" w:cs="Arial"/>
          <w:b/>
          <w:bCs/>
          <w:sz w:val="24"/>
          <w:u w:val="single"/>
        </w:rPr>
        <w:t>September 2023</w:t>
      </w:r>
      <w:r w:rsidRPr="6CDB3EE3" w:rsidR="6CDB3EE3">
        <w:rPr>
          <w:rFonts w:ascii="Arial" w:hAnsi="Arial" w:cs="Arial"/>
          <w:b/>
          <w:bCs/>
          <w:sz w:val="24"/>
          <w:u w:val="single"/>
        </w:rPr>
        <w:t xml:space="preserve">.  </w:t>
      </w:r>
    </w:p>
    <w:p w:rsidR="00A37E36" w:rsidRPr="00A37E36" w:rsidP="63655095" w14:paraId="74D0CA9B" w14:textId="2421F408">
      <w:pPr>
        <w:spacing w:before="120"/>
        <w:ind w:left="360"/>
        <w:rPr>
          <w:rFonts w:ascii="Arial" w:hAnsi="Arial" w:cs="Arial"/>
          <w:sz w:val="24"/>
        </w:rPr>
      </w:pPr>
      <w:r w:rsidRPr="63655095">
        <w:rPr>
          <w:rFonts w:ascii="Arial" w:hAnsi="Arial" w:cs="Arial"/>
          <w:sz w:val="24"/>
        </w:rPr>
        <w:t xml:space="preserve">The </w:t>
      </w:r>
      <w:hyperlink r:id="rId12">
        <w:r w:rsidRPr="63655095">
          <w:rPr>
            <w:rStyle w:val="Hyperlink"/>
            <w:rFonts w:ascii="Arial" w:hAnsi="Arial" w:cs="Arial"/>
            <w:sz w:val="24"/>
          </w:rPr>
          <w:t>RCORP-Evaluation cooperative agreement</w:t>
        </w:r>
      </w:hyperlink>
      <w:r w:rsidRPr="63655095">
        <w:rPr>
          <w:rFonts w:ascii="Arial" w:hAnsi="Arial" w:cs="Arial"/>
          <w:sz w:val="24"/>
        </w:rPr>
        <w:t xml:space="preserve"> is conducting a program-wide evaluation using these data.</w:t>
      </w:r>
    </w:p>
    <w:p w:rsidR="00A37E36" w:rsidP="63655095" w14:paraId="58FEC3D3" w14:textId="08F9818A">
      <w:pPr>
        <w:spacing w:before="120"/>
        <w:ind w:left="360"/>
        <w:rPr>
          <w:rFonts w:ascii="Arial" w:hAnsi="Arial" w:cs="Arial"/>
          <w:sz w:val="24"/>
        </w:rPr>
      </w:pPr>
      <w:r w:rsidRPr="63655095">
        <w:rPr>
          <w:rFonts w:ascii="Arial" w:hAnsi="Arial" w:cs="Arial"/>
          <w:sz w:val="24"/>
        </w:rPr>
        <w:t>No statistical methods will be used to select respondents for data collection.</w:t>
      </w:r>
    </w:p>
    <w:p w:rsidR="009B3794" w:rsidRPr="00C45431" w:rsidP="63655095" w14:paraId="22E2A3A3" w14:textId="77777777">
      <w:pPr>
        <w:numPr>
          <w:ilvl w:val="0"/>
          <w:numId w:val="2"/>
        </w:numPr>
        <w:tabs>
          <w:tab w:val="num" w:pos="360"/>
          <w:tab w:val="clear" w:pos="1080"/>
        </w:tabs>
        <w:spacing w:before="240"/>
        <w:ind w:left="360"/>
        <w:rPr>
          <w:rFonts w:ascii="Arial" w:hAnsi="Arial" w:cs="Arial"/>
          <w:b/>
          <w:bCs/>
          <w:sz w:val="24"/>
        </w:rPr>
      </w:pPr>
      <w:r w:rsidRPr="63655095">
        <w:rPr>
          <w:rFonts w:ascii="Arial" w:hAnsi="Arial" w:cs="Arial"/>
          <w:b/>
          <w:bCs/>
          <w:sz w:val="24"/>
          <w:u w:val="single"/>
        </w:rPr>
        <w:t>Reason(s) Display of OMB Expiration Date is Inappropriate</w:t>
      </w:r>
    </w:p>
    <w:p w:rsidR="009B3794" w:rsidRPr="007C3371" w:rsidP="63655095" w14:paraId="22E2A3A4" w14:textId="6F6A5311">
      <w:pPr>
        <w:pStyle w:val="BodyTextIndent"/>
        <w:spacing w:before="120"/>
        <w:ind w:left="360"/>
        <w:rPr>
          <w:rFonts w:ascii="Arial" w:hAnsi="Arial" w:cs="Arial"/>
        </w:rPr>
      </w:pPr>
      <w:r w:rsidRPr="63655095">
        <w:rPr>
          <w:rFonts w:ascii="Arial" w:hAnsi="Arial" w:cs="Arial"/>
        </w:rPr>
        <w:t>The OMB number and Expiration date will be displayed on every page of every form/instrument.</w:t>
      </w:r>
    </w:p>
    <w:p w:rsidR="006D6F9A" w:rsidRPr="005E433A" w:rsidP="00BC6673" w14:paraId="63C6ECEB" w14:textId="64049ECC">
      <w:pPr>
        <w:numPr>
          <w:ilvl w:val="0"/>
          <w:numId w:val="2"/>
        </w:numPr>
        <w:tabs>
          <w:tab w:val="num" w:pos="360"/>
          <w:tab w:val="clear" w:pos="1080"/>
        </w:tabs>
        <w:spacing w:before="120"/>
        <w:ind w:left="360"/>
        <w:rPr>
          <w:rFonts w:ascii="Arial" w:hAnsi="Arial" w:cs="Arial"/>
        </w:rPr>
      </w:pPr>
      <w:r w:rsidRPr="005E433A">
        <w:rPr>
          <w:rFonts w:ascii="Arial" w:hAnsi="Arial" w:cs="Arial"/>
          <w:b/>
          <w:bCs/>
          <w:sz w:val="24"/>
          <w:u w:val="single"/>
        </w:rPr>
        <w:t>Exceptions to Certification for Paperwork Reduction Act Submissions</w:t>
      </w:r>
    </w:p>
    <w:p w:rsidR="009B3794" w:rsidRPr="007C3371" w:rsidP="63655095" w14:paraId="22E2A3A6" w14:textId="228BAF0B">
      <w:pPr>
        <w:pStyle w:val="BodyTextIndent"/>
        <w:spacing w:before="120"/>
        <w:ind w:left="360"/>
        <w:rPr>
          <w:rFonts w:ascii="Arial" w:hAnsi="Arial" w:cs="Arial"/>
        </w:rPr>
      </w:pPr>
      <w:r w:rsidRPr="63655095">
        <w:rPr>
          <w:rFonts w:ascii="Arial" w:hAnsi="Arial" w:cs="Arial"/>
        </w:rPr>
        <w:t>There are no exceptions to the certification.</w:t>
      </w:r>
    </w:p>
    <w:sectPr w:rsidSect="006D6F9A">
      <w:footerReference w:type="default" r:id="rId13"/>
      <w:endnotePr>
        <w:numFmt w:val="decimal"/>
      </w:endnotePr>
      <w:type w:val="continuous"/>
      <w:pgSz w:w="12240" w:h="15840"/>
      <w:pgMar w:top="1440" w:right="1440" w:bottom="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233522E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235F">
      <w:rPr>
        <w:noProof/>
        <w:sz w:val="24"/>
      </w:rPr>
      <w:t>10</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55826C9"/>
    <w:multiLevelType w:val="hybridMultilevel"/>
    <w:tmpl w:val="69344D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24021110"/>
    <w:multiLevelType w:val="hybridMultilevel"/>
    <w:tmpl w:val="8312D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B79788F"/>
    <w:multiLevelType w:val="hybridMultilevel"/>
    <w:tmpl w:val="C480E26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8115F3"/>
    <w:multiLevelType w:val="hybridMultilevel"/>
    <w:tmpl w:val="ACEEB07A"/>
    <w:lvl w:ilvl="0">
      <w:start w:val="0"/>
      <w:numFmt w:val="bullet"/>
      <w:lvlText w:val=""/>
      <w:lvlJc w:val="left"/>
      <w:pPr>
        <w:ind w:left="720" w:hanging="360"/>
      </w:pPr>
      <w:rPr>
        <w:rFonts w:ascii="Symbol" w:eastAsia="Times New Roman" w:hAnsi="Symbol" w:cs="Aria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02E45C3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start w:val="1"/>
      <w:numFmt w:val="decimal"/>
      <w:lvlText w:val="%4)"/>
      <w:lvlJc w:val="left"/>
      <w:pPr>
        <w:ind w:left="4320" w:hanging="360"/>
      </w:pPr>
      <w:rPr>
        <w:rFonts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5">
    <w:nsid w:val="7DA870C2"/>
    <w:multiLevelType w:val="hybridMultilevel"/>
    <w:tmpl w:val="2AD4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7">
    <w:nsid w:val="7E8E5D82"/>
    <w:multiLevelType w:val="hybridMultilevel"/>
    <w:tmpl w:val="023AED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18708360">
    <w:abstractNumId w:val="48"/>
  </w:num>
  <w:num w:numId="2" w16cid:durableId="1793861254">
    <w:abstractNumId w:val="24"/>
  </w:num>
  <w:num w:numId="3" w16cid:durableId="1854227357">
    <w:abstractNumId w:val="16"/>
  </w:num>
  <w:num w:numId="4" w16cid:durableId="1114906447">
    <w:abstractNumId w:val="42"/>
  </w:num>
  <w:num w:numId="5" w16cid:durableId="604383746">
    <w:abstractNumId w:val="46"/>
  </w:num>
  <w:num w:numId="6" w16cid:durableId="539828448">
    <w:abstractNumId w:val="10"/>
  </w:num>
  <w:num w:numId="7" w16cid:durableId="1305312806">
    <w:abstractNumId w:val="38"/>
  </w:num>
  <w:num w:numId="8" w16cid:durableId="3822747">
    <w:abstractNumId w:val="20"/>
  </w:num>
  <w:num w:numId="9" w16cid:durableId="46153007">
    <w:abstractNumId w:val="28"/>
  </w:num>
  <w:num w:numId="10" w16cid:durableId="1335187395">
    <w:abstractNumId w:val="22"/>
  </w:num>
  <w:num w:numId="11" w16cid:durableId="1200781628">
    <w:abstractNumId w:val="9"/>
  </w:num>
  <w:num w:numId="12" w16cid:durableId="1768846866">
    <w:abstractNumId w:val="27"/>
  </w:num>
  <w:num w:numId="13" w16cid:durableId="653603096">
    <w:abstractNumId w:val="23"/>
  </w:num>
  <w:num w:numId="14" w16cid:durableId="342170033">
    <w:abstractNumId w:val="25"/>
  </w:num>
  <w:num w:numId="15" w16cid:durableId="1314602228">
    <w:abstractNumId w:val="8"/>
  </w:num>
  <w:num w:numId="16" w16cid:durableId="2084450673">
    <w:abstractNumId w:val="0"/>
  </w:num>
  <w:num w:numId="17" w16cid:durableId="2147313598">
    <w:abstractNumId w:val="1"/>
  </w:num>
  <w:num w:numId="18" w16cid:durableId="487789968">
    <w:abstractNumId w:val="18"/>
  </w:num>
  <w:num w:numId="19" w16cid:durableId="1060596306">
    <w:abstractNumId w:val="37"/>
  </w:num>
  <w:num w:numId="20" w16cid:durableId="841630824">
    <w:abstractNumId w:val="34"/>
  </w:num>
  <w:num w:numId="21" w16cid:durableId="1002201539">
    <w:abstractNumId w:val="21"/>
  </w:num>
  <w:num w:numId="22" w16cid:durableId="1119496752">
    <w:abstractNumId w:val="41"/>
  </w:num>
  <w:num w:numId="23" w16cid:durableId="1911452857">
    <w:abstractNumId w:val="32"/>
  </w:num>
  <w:num w:numId="24" w16cid:durableId="1471707536">
    <w:abstractNumId w:val="33"/>
  </w:num>
  <w:num w:numId="25" w16cid:durableId="704603960">
    <w:abstractNumId w:val="44"/>
  </w:num>
  <w:num w:numId="26" w16cid:durableId="1714114251">
    <w:abstractNumId w:val="40"/>
  </w:num>
  <w:num w:numId="27" w16cid:durableId="700711314">
    <w:abstractNumId w:val="4"/>
  </w:num>
  <w:num w:numId="28" w16cid:durableId="1914122516">
    <w:abstractNumId w:val="19"/>
  </w:num>
  <w:num w:numId="29" w16cid:durableId="1855410985">
    <w:abstractNumId w:val="43"/>
  </w:num>
  <w:num w:numId="30" w16cid:durableId="781732950">
    <w:abstractNumId w:val="39"/>
  </w:num>
  <w:num w:numId="31" w16cid:durableId="941382065">
    <w:abstractNumId w:val="36"/>
  </w:num>
  <w:num w:numId="32" w16cid:durableId="838547158">
    <w:abstractNumId w:val="11"/>
  </w:num>
  <w:num w:numId="33" w16cid:durableId="532495250">
    <w:abstractNumId w:val="3"/>
  </w:num>
  <w:num w:numId="34" w16cid:durableId="969016394">
    <w:abstractNumId w:val="29"/>
  </w:num>
  <w:num w:numId="35" w16cid:durableId="227350798">
    <w:abstractNumId w:val="13"/>
  </w:num>
  <w:num w:numId="36" w16cid:durableId="2080252282">
    <w:abstractNumId w:val="12"/>
  </w:num>
  <w:num w:numId="37" w16cid:durableId="608587733">
    <w:abstractNumId w:val="15"/>
  </w:num>
  <w:num w:numId="38" w16cid:durableId="2028826414">
    <w:abstractNumId w:val="5"/>
  </w:num>
  <w:num w:numId="39" w16cid:durableId="624820390">
    <w:abstractNumId w:val="31"/>
  </w:num>
  <w:num w:numId="40" w16cid:durableId="212933436">
    <w:abstractNumId w:val="7"/>
  </w:num>
  <w:num w:numId="41" w16cid:durableId="428234922">
    <w:abstractNumId w:val="30"/>
  </w:num>
  <w:num w:numId="42" w16cid:durableId="1567566870">
    <w:abstractNumId w:val="26"/>
  </w:num>
  <w:num w:numId="43" w16cid:durableId="749232335">
    <w:abstractNumId w:val="6"/>
  </w:num>
  <w:num w:numId="44" w16cid:durableId="251281435">
    <w:abstractNumId w:val="45"/>
  </w:num>
  <w:num w:numId="45" w16cid:durableId="1553662818">
    <w:abstractNumId w:val="47"/>
  </w:num>
  <w:num w:numId="46" w16cid:durableId="982738923">
    <w:abstractNumId w:val="2"/>
  </w:num>
  <w:num w:numId="47" w16cid:durableId="1534419030">
    <w:abstractNumId w:val="17"/>
  </w:num>
  <w:num w:numId="48" w16cid:durableId="1553732769">
    <w:abstractNumId w:val="14"/>
  </w:num>
  <w:num w:numId="49" w16cid:durableId="9790745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16521"/>
    <w:rsid w:val="00025CF8"/>
    <w:rsid w:val="00027FDA"/>
    <w:rsid w:val="000772DB"/>
    <w:rsid w:val="00091723"/>
    <w:rsid w:val="000A06C8"/>
    <w:rsid w:val="000A1378"/>
    <w:rsid w:val="000B235F"/>
    <w:rsid w:val="000E7679"/>
    <w:rsid w:val="000F3E73"/>
    <w:rsid w:val="001107C3"/>
    <w:rsid w:val="00126757"/>
    <w:rsid w:val="00126F0A"/>
    <w:rsid w:val="0013189E"/>
    <w:rsid w:val="001325B2"/>
    <w:rsid w:val="001453F0"/>
    <w:rsid w:val="001775B9"/>
    <w:rsid w:val="0018331E"/>
    <w:rsid w:val="00190A93"/>
    <w:rsid w:val="001920C3"/>
    <w:rsid w:val="001D4856"/>
    <w:rsid w:val="001E7010"/>
    <w:rsid w:val="001F12B0"/>
    <w:rsid w:val="00201F4C"/>
    <w:rsid w:val="0020671C"/>
    <w:rsid w:val="00210951"/>
    <w:rsid w:val="00211814"/>
    <w:rsid w:val="002118B4"/>
    <w:rsid w:val="00214E1F"/>
    <w:rsid w:val="00223374"/>
    <w:rsid w:val="0022493C"/>
    <w:rsid w:val="00235D9E"/>
    <w:rsid w:val="00241029"/>
    <w:rsid w:val="00263787"/>
    <w:rsid w:val="002640E7"/>
    <w:rsid w:val="00266AD0"/>
    <w:rsid w:val="0028158E"/>
    <w:rsid w:val="00281924"/>
    <w:rsid w:val="00287F6E"/>
    <w:rsid w:val="002B16FB"/>
    <w:rsid w:val="002B4A11"/>
    <w:rsid w:val="002B798E"/>
    <w:rsid w:val="002B7C8A"/>
    <w:rsid w:val="002D5B91"/>
    <w:rsid w:val="00322313"/>
    <w:rsid w:val="003509FC"/>
    <w:rsid w:val="003533F0"/>
    <w:rsid w:val="00353769"/>
    <w:rsid w:val="00355F67"/>
    <w:rsid w:val="00356896"/>
    <w:rsid w:val="00391E16"/>
    <w:rsid w:val="00395550"/>
    <w:rsid w:val="003A1EE6"/>
    <w:rsid w:val="003C5926"/>
    <w:rsid w:val="003D23B1"/>
    <w:rsid w:val="003F2CF0"/>
    <w:rsid w:val="003F7AA8"/>
    <w:rsid w:val="004028CA"/>
    <w:rsid w:val="0044445C"/>
    <w:rsid w:val="00462BD7"/>
    <w:rsid w:val="00466E50"/>
    <w:rsid w:val="0047259E"/>
    <w:rsid w:val="00472847"/>
    <w:rsid w:val="004746CA"/>
    <w:rsid w:val="00490720"/>
    <w:rsid w:val="00493307"/>
    <w:rsid w:val="004B6F8F"/>
    <w:rsid w:val="004C33E7"/>
    <w:rsid w:val="004D1A94"/>
    <w:rsid w:val="004D43D1"/>
    <w:rsid w:val="004E4229"/>
    <w:rsid w:val="004E4E6A"/>
    <w:rsid w:val="004E687D"/>
    <w:rsid w:val="00501398"/>
    <w:rsid w:val="00503BAB"/>
    <w:rsid w:val="00543AD7"/>
    <w:rsid w:val="00554111"/>
    <w:rsid w:val="00561142"/>
    <w:rsid w:val="0057730A"/>
    <w:rsid w:val="00577B2C"/>
    <w:rsid w:val="005805D3"/>
    <w:rsid w:val="005A4EA9"/>
    <w:rsid w:val="005B5A51"/>
    <w:rsid w:val="005D7625"/>
    <w:rsid w:val="005E1765"/>
    <w:rsid w:val="005E433A"/>
    <w:rsid w:val="005F1929"/>
    <w:rsid w:val="005F1C6C"/>
    <w:rsid w:val="00602280"/>
    <w:rsid w:val="0061779C"/>
    <w:rsid w:val="006209C6"/>
    <w:rsid w:val="00623370"/>
    <w:rsid w:val="00624019"/>
    <w:rsid w:val="0062684C"/>
    <w:rsid w:val="006279C6"/>
    <w:rsid w:val="00627FFD"/>
    <w:rsid w:val="00630A90"/>
    <w:rsid w:val="006429F2"/>
    <w:rsid w:val="00675C53"/>
    <w:rsid w:val="00680D76"/>
    <w:rsid w:val="00680E7E"/>
    <w:rsid w:val="00682131"/>
    <w:rsid w:val="006843EB"/>
    <w:rsid w:val="00694021"/>
    <w:rsid w:val="006A6D88"/>
    <w:rsid w:val="006B3D7E"/>
    <w:rsid w:val="006C6B98"/>
    <w:rsid w:val="006D64C1"/>
    <w:rsid w:val="006D6F9A"/>
    <w:rsid w:val="006E3677"/>
    <w:rsid w:val="006F28A6"/>
    <w:rsid w:val="006F2971"/>
    <w:rsid w:val="007032EE"/>
    <w:rsid w:val="00707EC3"/>
    <w:rsid w:val="007168DE"/>
    <w:rsid w:val="00720364"/>
    <w:rsid w:val="0073114C"/>
    <w:rsid w:val="00754185"/>
    <w:rsid w:val="00766CF7"/>
    <w:rsid w:val="0077048B"/>
    <w:rsid w:val="0077546D"/>
    <w:rsid w:val="007868AE"/>
    <w:rsid w:val="007948A5"/>
    <w:rsid w:val="007A4E07"/>
    <w:rsid w:val="007C22E4"/>
    <w:rsid w:val="007C3371"/>
    <w:rsid w:val="007C4236"/>
    <w:rsid w:val="007D45FE"/>
    <w:rsid w:val="007D4FED"/>
    <w:rsid w:val="007D553E"/>
    <w:rsid w:val="007E4333"/>
    <w:rsid w:val="007F047A"/>
    <w:rsid w:val="007F1A70"/>
    <w:rsid w:val="008002AB"/>
    <w:rsid w:val="008031D3"/>
    <w:rsid w:val="00810371"/>
    <w:rsid w:val="00853085"/>
    <w:rsid w:val="00853D4E"/>
    <w:rsid w:val="008566E0"/>
    <w:rsid w:val="00856F23"/>
    <w:rsid w:val="00864D94"/>
    <w:rsid w:val="00892FE2"/>
    <w:rsid w:val="00893FAB"/>
    <w:rsid w:val="008A26C1"/>
    <w:rsid w:val="008B04CA"/>
    <w:rsid w:val="008B4270"/>
    <w:rsid w:val="008D2D67"/>
    <w:rsid w:val="008E4D52"/>
    <w:rsid w:val="00904E86"/>
    <w:rsid w:val="00905921"/>
    <w:rsid w:val="009341E8"/>
    <w:rsid w:val="00935E77"/>
    <w:rsid w:val="0094498D"/>
    <w:rsid w:val="009535E9"/>
    <w:rsid w:val="009954C5"/>
    <w:rsid w:val="009A05CD"/>
    <w:rsid w:val="009A407A"/>
    <w:rsid w:val="009A4E0B"/>
    <w:rsid w:val="009B3794"/>
    <w:rsid w:val="009B7E4D"/>
    <w:rsid w:val="009C594F"/>
    <w:rsid w:val="009D164E"/>
    <w:rsid w:val="009E3496"/>
    <w:rsid w:val="009E354F"/>
    <w:rsid w:val="00A04B01"/>
    <w:rsid w:val="00A1306A"/>
    <w:rsid w:val="00A1688A"/>
    <w:rsid w:val="00A278A1"/>
    <w:rsid w:val="00A3093B"/>
    <w:rsid w:val="00A3246A"/>
    <w:rsid w:val="00A37E36"/>
    <w:rsid w:val="00A4592C"/>
    <w:rsid w:val="00A5396A"/>
    <w:rsid w:val="00A54629"/>
    <w:rsid w:val="00A67A9A"/>
    <w:rsid w:val="00A90273"/>
    <w:rsid w:val="00A92CAB"/>
    <w:rsid w:val="00AD36AC"/>
    <w:rsid w:val="00AE7154"/>
    <w:rsid w:val="00B05959"/>
    <w:rsid w:val="00B13B0D"/>
    <w:rsid w:val="00B17015"/>
    <w:rsid w:val="00B263EA"/>
    <w:rsid w:val="00B47E44"/>
    <w:rsid w:val="00B655C6"/>
    <w:rsid w:val="00B83502"/>
    <w:rsid w:val="00B85B9A"/>
    <w:rsid w:val="00B944CE"/>
    <w:rsid w:val="00BA1A0C"/>
    <w:rsid w:val="00BC4D89"/>
    <w:rsid w:val="00BC6673"/>
    <w:rsid w:val="00BE52DF"/>
    <w:rsid w:val="00BF2F34"/>
    <w:rsid w:val="00C06B76"/>
    <w:rsid w:val="00C2611F"/>
    <w:rsid w:val="00C45431"/>
    <w:rsid w:val="00C6654F"/>
    <w:rsid w:val="00C74B86"/>
    <w:rsid w:val="00C9153F"/>
    <w:rsid w:val="00C91F53"/>
    <w:rsid w:val="00CA28D7"/>
    <w:rsid w:val="00CA2A5F"/>
    <w:rsid w:val="00CA2E24"/>
    <w:rsid w:val="00CA3DA6"/>
    <w:rsid w:val="00CB05E6"/>
    <w:rsid w:val="00CC7EC4"/>
    <w:rsid w:val="00CD13A0"/>
    <w:rsid w:val="00CD36E7"/>
    <w:rsid w:val="00CD48AE"/>
    <w:rsid w:val="00CD4B91"/>
    <w:rsid w:val="00CE21A9"/>
    <w:rsid w:val="00CE5AA9"/>
    <w:rsid w:val="00CF7E87"/>
    <w:rsid w:val="00D00785"/>
    <w:rsid w:val="00D11CA3"/>
    <w:rsid w:val="00D2189A"/>
    <w:rsid w:val="00D3596B"/>
    <w:rsid w:val="00D45273"/>
    <w:rsid w:val="00D46313"/>
    <w:rsid w:val="00D51278"/>
    <w:rsid w:val="00D524DA"/>
    <w:rsid w:val="00D56CC2"/>
    <w:rsid w:val="00D573C5"/>
    <w:rsid w:val="00D63681"/>
    <w:rsid w:val="00D74B86"/>
    <w:rsid w:val="00D84A9A"/>
    <w:rsid w:val="00D92E1D"/>
    <w:rsid w:val="00DA0E77"/>
    <w:rsid w:val="00DA60FE"/>
    <w:rsid w:val="00DB24FC"/>
    <w:rsid w:val="00DC66BE"/>
    <w:rsid w:val="00DE3A45"/>
    <w:rsid w:val="00E00CEE"/>
    <w:rsid w:val="00E03D71"/>
    <w:rsid w:val="00E05BBA"/>
    <w:rsid w:val="00E17760"/>
    <w:rsid w:val="00E203FA"/>
    <w:rsid w:val="00E3208F"/>
    <w:rsid w:val="00E34A1F"/>
    <w:rsid w:val="00E745A0"/>
    <w:rsid w:val="00E87554"/>
    <w:rsid w:val="00E962DB"/>
    <w:rsid w:val="00E96683"/>
    <w:rsid w:val="00EA61B5"/>
    <w:rsid w:val="00EB6740"/>
    <w:rsid w:val="00EC38CD"/>
    <w:rsid w:val="00ED18EA"/>
    <w:rsid w:val="00EE529C"/>
    <w:rsid w:val="00EF4179"/>
    <w:rsid w:val="00EF5F10"/>
    <w:rsid w:val="00F11166"/>
    <w:rsid w:val="00F149F2"/>
    <w:rsid w:val="00F4221E"/>
    <w:rsid w:val="00F5028C"/>
    <w:rsid w:val="00FD65D9"/>
    <w:rsid w:val="00FD6EC4"/>
    <w:rsid w:val="00FE34A0"/>
    <w:rsid w:val="00FE6C30"/>
    <w:rsid w:val="00FF3F55"/>
    <w:rsid w:val="63655095"/>
    <w:rsid w:val="6CDB3E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semiHidden/>
    <w:unhideWhenUsed/>
    <w:rsid w:val="0077048B"/>
    <w:pPr>
      <w:spacing w:after="120"/>
    </w:pPr>
  </w:style>
  <w:style w:type="character" w:customStyle="1" w:styleId="BodyTextChar">
    <w:name w:val="Body Text Char"/>
    <w:basedOn w:val="DefaultParagraphFont"/>
    <w:link w:val="BodyText"/>
    <w:semiHidden/>
    <w:rsid w:val="0077048B"/>
    <w:rPr>
      <w:szCs w:val="24"/>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28158E"/>
    <w:rPr>
      <w:szCs w:val="24"/>
    </w:rPr>
  </w:style>
  <w:style w:type="paragraph" w:styleId="CommentSubject">
    <w:name w:val="annotation subject"/>
    <w:basedOn w:val="CommentText"/>
    <w:next w:val="CommentText"/>
    <w:link w:val="CommentSubjectChar"/>
    <w:semiHidden/>
    <w:unhideWhenUsed/>
    <w:rsid w:val="007948A5"/>
    <w:rPr>
      <w:b/>
      <w:bCs/>
    </w:rPr>
  </w:style>
  <w:style w:type="character" w:customStyle="1" w:styleId="CommentSubjectChar">
    <w:name w:val="Comment Subject Char"/>
    <w:basedOn w:val="CommentTextChar"/>
    <w:link w:val="CommentSubject"/>
    <w:semiHidden/>
    <w:rsid w:val="007948A5"/>
    <w:rPr>
      <w:b/>
      <w:bCs/>
    </w:rPr>
  </w:style>
  <w:style w:type="character" w:styleId="UnresolvedMention">
    <w:name w:val="Unresolved Mention"/>
    <w:basedOn w:val="DefaultParagraphFont"/>
    <w:uiPriority w:val="99"/>
    <w:semiHidden/>
    <w:unhideWhenUsed/>
    <w:rsid w:val="00E3208F"/>
    <w:rPr>
      <w:color w:val="605E5C"/>
      <w:shd w:val="clear" w:color="auto" w:fill="E1DFDD"/>
    </w:rPr>
  </w:style>
  <w:style w:type="character" w:styleId="FollowedHyperlink">
    <w:name w:val="FollowedHyperlink"/>
    <w:basedOn w:val="DefaultParagraphFont"/>
    <w:semiHidden/>
    <w:unhideWhenUsed/>
    <w:rsid w:val="00462BD7"/>
    <w:rPr>
      <w:color w:val="800080" w:themeColor="followedHyperlink"/>
      <w:u w:val="single"/>
    </w:rPr>
  </w:style>
  <w:style w:type="paragraph" w:styleId="Header">
    <w:name w:val="header"/>
    <w:basedOn w:val="Normal"/>
    <w:link w:val="HeaderChar"/>
    <w:unhideWhenUsed/>
    <w:rsid w:val="00016521"/>
    <w:pPr>
      <w:tabs>
        <w:tab w:val="center" w:pos="4680"/>
        <w:tab w:val="right" w:pos="9360"/>
      </w:tabs>
    </w:pPr>
  </w:style>
  <w:style w:type="character" w:customStyle="1" w:styleId="HeaderChar">
    <w:name w:val="Header Char"/>
    <w:basedOn w:val="DefaultParagraphFont"/>
    <w:link w:val="Header"/>
    <w:rsid w:val="00016521"/>
    <w:rPr>
      <w:szCs w:val="24"/>
    </w:rPr>
  </w:style>
  <w:style w:type="paragraph" w:styleId="Footer">
    <w:name w:val="footer"/>
    <w:basedOn w:val="Normal"/>
    <w:link w:val="FooterChar"/>
    <w:unhideWhenUsed/>
    <w:rsid w:val="00016521"/>
    <w:pPr>
      <w:tabs>
        <w:tab w:val="center" w:pos="4680"/>
        <w:tab w:val="right" w:pos="9360"/>
      </w:tabs>
    </w:pPr>
  </w:style>
  <w:style w:type="character" w:customStyle="1" w:styleId="FooterChar">
    <w:name w:val="Footer Char"/>
    <w:basedOn w:val="DefaultParagraphFont"/>
    <w:link w:val="Footer"/>
    <w:rsid w:val="0001652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rural-health/rcorp" TargetMode="External" /><Relationship Id="rId11" Type="http://schemas.openxmlformats.org/officeDocument/2006/relationships/hyperlink" Target="https://www.hrsa.gov/" TargetMode="External" /><Relationship Id="rId12" Type="http://schemas.openxmlformats.org/officeDocument/2006/relationships/hyperlink" Target="https://www.hrsa.gov/rural-health/rcorp/evaluation"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bls.gov/oes/current/oes113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4" ma:contentTypeDescription="Create a new document." ma:contentTypeScope="" ma:versionID="8fe890d8348b739e1b2eb158b009da7d">
  <xsd:schema xmlns:xsd="http://www.w3.org/2001/XMLSchema" xmlns:xs="http://www.w3.org/2001/XMLSchema" xmlns:p="http://schemas.microsoft.com/office/2006/metadata/properties" xmlns:ns1="http://schemas.microsoft.com/sharepoint/v3" xmlns:ns2="053a5afd-1424-405b-82d9-63deec7446f8" xmlns:ns3="c7d0ed18-d4ec-4450-b043-97ba750af715" xmlns:ns4="ba12c2f2-02d7-4570-86d9-d0803083e3dd" targetNamespace="http://schemas.microsoft.com/office/2006/metadata/properties" ma:root="true" ma:fieldsID="711535f85cab347761d535b24d40a188" ns1:_="" ns2:_="" ns3:_="" ns4:_="">
    <xsd:import namespace="http://schemas.microsoft.com/sharepoint/v3"/>
    <xsd:import namespace="053a5afd-1424-405b-82d9-63deec7446f8"/>
    <xsd:import namespace="c7d0ed18-d4ec-4450-b043-97ba750af715"/>
    <xsd:import namespace="ba12c2f2-02d7-4570-86d9-d0803083e3d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2c2f2-02d7-4570-86d9-d0803083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d0ed18-d4ec-4450-b043-97ba750af715"/>
    <_ip_UnifiedCompliancePolicyProperties xmlns="http://schemas.microsoft.com/sharepoint/v3" xsi:nil="true"/>
    <PublishingExpirationDate xmlns="http://schemas.microsoft.com/sharepoint/v3" xsi:nil="true"/>
    <PublishingStartDate xmlns="http://schemas.microsoft.com/sharepoint/v3" xsi:nil="true"/>
    <_dlc_DocId xmlns="053a5afd-1424-405b-82d9-63deec7446f8">DZXA3YQD6WY2-504054730-7741</_dlc_DocId>
    <_dlc_DocIdUrl xmlns="053a5afd-1424-405b-82d9-63deec7446f8">
      <Url>https://sharepoint.hrsa.gov/teams/forhp/rcor/_layouts/15/DocIdRedir.aspx?ID=DZXA3YQD6WY2-504054730-7741</Url>
      <Description>DZXA3YQD6WY2-504054730-7741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3BF5-8736-4398-B7C6-0DF96C0E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a12c2f2-02d7-4570-86d9-d0803083e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c7d0ed18-d4ec-4450-b043-97ba750af715"/>
    <ds:schemaRef ds:uri="053a5afd-1424-405b-82d9-63deec7446f8"/>
  </ds:schemaRefs>
</ds:datastoreItem>
</file>

<file path=customXml/itemProps4.xml><?xml version="1.0" encoding="utf-8"?>
<ds:datastoreItem xmlns:ds="http://schemas.openxmlformats.org/officeDocument/2006/customXml" ds:itemID="{D399CDA0-2120-468F-9F28-C396018CABCD}">
  <ds:schemaRefs>
    <ds:schemaRef ds:uri="http://schemas.microsoft.com/sharepoint/events"/>
  </ds:schemaRefs>
</ds:datastoreItem>
</file>

<file path=customXml/itemProps5.xml><?xml version="1.0" encoding="utf-8"?>
<ds:datastoreItem xmlns:ds="http://schemas.openxmlformats.org/officeDocument/2006/customXml" ds:itemID="{58384F80-AE71-470A-833B-F206763C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2368</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2</cp:revision>
  <cp:lastPrinted>2010-10-14T13:41:00Z</cp:lastPrinted>
  <dcterms:created xsi:type="dcterms:W3CDTF">2023-06-15T20:10:00Z</dcterms:created>
  <dcterms:modified xsi:type="dcterms:W3CDTF">2023-06-15T20:10:00Z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dec90ed5-7750-47eb-9ee1-5b6c033f107b</vt:lpwstr>
  </property>
</Properties>
</file>