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7555" w:type="dxa"/>
        <w:tblLook w:val="04A0"/>
      </w:tblPr>
      <w:tblGrid>
        <w:gridCol w:w="4045"/>
        <w:gridCol w:w="3510"/>
      </w:tblGrid>
      <w:tr w14:paraId="06031CB6" w14:textId="77777777" w:rsidTr="00B628F2">
        <w:tblPrEx>
          <w:tblW w:w="7555" w:type="dxa"/>
          <w:tblLook w:val="04A0"/>
        </w:tblPrEx>
        <w:tc>
          <w:tcPr>
            <w:tcW w:w="4045" w:type="dxa"/>
          </w:tcPr>
          <w:p w:rsidR="0081313B" w:rsidRPr="006E5A6A" w:rsidP="00B628F2" w14:paraId="5BADEB15" w14:textId="77777777">
            <w:pPr>
              <w:contextualSpacing/>
              <w:rPr>
                <w:rFonts w:cstheme="minorHAnsi"/>
                <w:b/>
                <w:bCs/>
                <w:sz w:val="18"/>
                <w:szCs w:val="18"/>
              </w:rPr>
            </w:pPr>
            <w:r w:rsidRPr="006E5A6A">
              <w:rPr>
                <w:rFonts w:cstheme="minorHAnsi"/>
                <w:b/>
                <w:bCs/>
                <w:sz w:val="18"/>
                <w:szCs w:val="18"/>
              </w:rPr>
              <w:t>Reviewer Name/Role</w:t>
            </w:r>
          </w:p>
        </w:tc>
        <w:tc>
          <w:tcPr>
            <w:tcW w:w="3510" w:type="dxa"/>
          </w:tcPr>
          <w:p w:rsidR="0081313B" w:rsidRPr="006E5A6A" w:rsidP="00B628F2" w14:paraId="3A205900" w14:textId="77777777">
            <w:pPr>
              <w:contextualSpacing/>
              <w:rPr>
                <w:rFonts w:cstheme="minorHAnsi"/>
                <w:b/>
                <w:bCs/>
                <w:sz w:val="18"/>
                <w:szCs w:val="18"/>
              </w:rPr>
            </w:pPr>
            <w:r w:rsidRPr="006E5A6A">
              <w:rPr>
                <w:rFonts w:cstheme="minorHAnsi"/>
                <w:b/>
                <w:bCs/>
                <w:sz w:val="18"/>
                <w:szCs w:val="18"/>
              </w:rPr>
              <w:t>Date Reviewed</w:t>
            </w:r>
          </w:p>
        </w:tc>
      </w:tr>
      <w:tr w14:paraId="01E64CBC" w14:textId="77777777" w:rsidTr="00B628F2">
        <w:tblPrEx>
          <w:tblW w:w="7555" w:type="dxa"/>
          <w:tblLook w:val="04A0"/>
        </w:tblPrEx>
        <w:tc>
          <w:tcPr>
            <w:tcW w:w="4045" w:type="dxa"/>
          </w:tcPr>
          <w:p w:rsidR="0081313B" w:rsidRPr="006E5A6A" w:rsidP="00B628F2" w14:paraId="40711F13" w14:textId="33350ED8">
            <w:pPr>
              <w:contextualSpacing/>
              <w:rPr>
                <w:rFonts w:cstheme="minorHAnsi"/>
                <w:sz w:val="18"/>
                <w:szCs w:val="18"/>
              </w:rPr>
            </w:pPr>
            <w:r>
              <w:rPr>
                <w:rFonts w:cstheme="minorHAnsi"/>
                <w:sz w:val="18"/>
                <w:szCs w:val="18"/>
              </w:rPr>
              <w:t>Vanessa Iheanachor</w:t>
            </w:r>
            <w:r w:rsidRPr="006E5A6A">
              <w:rPr>
                <w:rFonts w:cstheme="minorHAnsi"/>
                <w:sz w:val="18"/>
                <w:szCs w:val="18"/>
              </w:rPr>
              <w:t>,</w:t>
            </w:r>
            <w:r>
              <w:rPr>
                <w:rFonts w:cstheme="minorHAnsi"/>
                <w:sz w:val="18"/>
                <w:szCs w:val="18"/>
              </w:rPr>
              <w:t xml:space="preserve"> AU</w:t>
            </w:r>
            <w:r w:rsidRPr="006E5A6A">
              <w:rPr>
                <w:rFonts w:cstheme="minorHAnsi"/>
                <w:sz w:val="18"/>
                <w:szCs w:val="18"/>
              </w:rPr>
              <w:t xml:space="preserve"> Comms Lead</w:t>
            </w:r>
          </w:p>
        </w:tc>
        <w:tc>
          <w:tcPr>
            <w:tcW w:w="3510" w:type="dxa"/>
          </w:tcPr>
          <w:p w:rsidR="0081313B" w:rsidRPr="000150DA" w:rsidP="00B628F2" w14:paraId="4EC1F524" w14:textId="273E7BAB">
            <w:pPr>
              <w:contextualSpacing/>
              <w:rPr>
                <w:rFonts w:cstheme="minorHAnsi"/>
                <w:sz w:val="18"/>
                <w:szCs w:val="18"/>
              </w:rPr>
            </w:pPr>
            <w:r>
              <w:rPr>
                <w:rFonts w:cstheme="minorHAnsi"/>
                <w:sz w:val="18"/>
                <w:szCs w:val="18"/>
              </w:rPr>
              <w:t>8</w:t>
            </w:r>
            <w:r w:rsidRPr="000150DA">
              <w:rPr>
                <w:rFonts w:cstheme="minorHAnsi"/>
                <w:sz w:val="18"/>
                <w:szCs w:val="18"/>
              </w:rPr>
              <w:t>/</w:t>
            </w:r>
            <w:r>
              <w:rPr>
                <w:rFonts w:cstheme="minorHAnsi"/>
                <w:sz w:val="18"/>
                <w:szCs w:val="18"/>
              </w:rPr>
              <w:t>5</w:t>
            </w:r>
            <w:r w:rsidRPr="000150DA">
              <w:rPr>
                <w:rFonts w:cstheme="minorHAnsi"/>
                <w:sz w:val="18"/>
                <w:szCs w:val="18"/>
              </w:rPr>
              <w:t>/22</w:t>
            </w:r>
          </w:p>
        </w:tc>
      </w:tr>
      <w:tr w14:paraId="2846BCF1" w14:textId="77777777" w:rsidTr="00B628F2">
        <w:tblPrEx>
          <w:tblW w:w="7555" w:type="dxa"/>
          <w:tblLook w:val="04A0"/>
        </w:tblPrEx>
        <w:tc>
          <w:tcPr>
            <w:tcW w:w="4045" w:type="dxa"/>
          </w:tcPr>
          <w:p w:rsidR="0081313B" w:rsidRPr="006E5A6A" w:rsidP="00B628F2" w14:paraId="7B1A75ED" w14:textId="0159A792">
            <w:pPr>
              <w:contextualSpacing/>
              <w:rPr>
                <w:rFonts w:cstheme="minorHAnsi"/>
                <w:sz w:val="18"/>
                <w:szCs w:val="18"/>
              </w:rPr>
            </w:pPr>
            <w:r>
              <w:rPr>
                <w:rFonts w:cstheme="minorHAnsi"/>
                <w:sz w:val="18"/>
                <w:szCs w:val="18"/>
              </w:rPr>
              <w:t>Lauri Hicks/Sarah Kabbani, AU</w:t>
            </w:r>
            <w:r w:rsidRPr="006E5A6A">
              <w:rPr>
                <w:rFonts w:cstheme="minorHAnsi"/>
                <w:sz w:val="18"/>
                <w:szCs w:val="18"/>
              </w:rPr>
              <w:t xml:space="preserve"> SME</w:t>
            </w:r>
            <w:r>
              <w:rPr>
                <w:rFonts w:cstheme="minorHAnsi"/>
                <w:sz w:val="18"/>
                <w:szCs w:val="18"/>
              </w:rPr>
              <w:t>s</w:t>
            </w:r>
            <w:r w:rsidR="000D7577">
              <w:rPr>
                <w:rFonts w:cstheme="minorHAnsi"/>
                <w:sz w:val="18"/>
                <w:szCs w:val="18"/>
              </w:rPr>
              <w:t xml:space="preserve"> // Destani Bizune, AU partnerships</w:t>
            </w:r>
          </w:p>
        </w:tc>
        <w:tc>
          <w:tcPr>
            <w:tcW w:w="3510" w:type="dxa"/>
          </w:tcPr>
          <w:p w:rsidR="0081313B" w:rsidRPr="00743734" w:rsidP="00B628F2" w14:paraId="412AF6B1" w14:textId="14A5FA72">
            <w:pPr>
              <w:contextualSpacing/>
              <w:rPr>
                <w:rFonts w:cstheme="minorHAnsi"/>
                <w:sz w:val="18"/>
                <w:szCs w:val="18"/>
              </w:rPr>
            </w:pPr>
            <w:r w:rsidRPr="00743734">
              <w:rPr>
                <w:rFonts w:cstheme="minorHAnsi"/>
                <w:sz w:val="18"/>
                <w:szCs w:val="18"/>
              </w:rPr>
              <w:t>8/9/22</w:t>
            </w:r>
          </w:p>
        </w:tc>
      </w:tr>
      <w:tr w14:paraId="17020F10" w14:textId="77777777" w:rsidTr="00B628F2">
        <w:tblPrEx>
          <w:tblW w:w="7555" w:type="dxa"/>
          <w:tblLook w:val="04A0"/>
        </w:tblPrEx>
        <w:tc>
          <w:tcPr>
            <w:tcW w:w="4045" w:type="dxa"/>
          </w:tcPr>
          <w:p w:rsidR="0081313B" w:rsidRPr="006E5A6A" w:rsidP="00B628F2" w14:paraId="3CCB3ED2" w14:textId="43FE84DB">
            <w:pPr>
              <w:contextualSpacing/>
              <w:rPr>
                <w:rFonts w:cstheme="minorHAnsi"/>
                <w:sz w:val="18"/>
                <w:szCs w:val="18"/>
              </w:rPr>
            </w:pPr>
            <w:r w:rsidRPr="006E5A6A">
              <w:rPr>
                <w:rFonts w:cstheme="minorHAnsi"/>
                <w:sz w:val="18"/>
                <w:szCs w:val="18"/>
              </w:rPr>
              <w:t>Kerri Moran, Partnership</w:t>
            </w:r>
            <w:r w:rsidR="00513617">
              <w:rPr>
                <w:rFonts w:cstheme="minorHAnsi"/>
                <w:sz w:val="18"/>
                <w:szCs w:val="18"/>
              </w:rPr>
              <w:t>s</w:t>
            </w:r>
          </w:p>
        </w:tc>
        <w:tc>
          <w:tcPr>
            <w:tcW w:w="3510" w:type="dxa"/>
          </w:tcPr>
          <w:p w:rsidR="0081313B" w:rsidRPr="006D7486" w:rsidP="00B628F2" w14:paraId="5C35CCE3" w14:textId="4426F94D">
            <w:pPr>
              <w:contextualSpacing/>
              <w:rPr>
                <w:rFonts w:cstheme="minorHAnsi"/>
                <w:sz w:val="18"/>
                <w:szCs w:val="18"/>
                <w:highlight w:val="yellow"/>
              </w:rPr>
            </w:pPr>
            <w:r w:rsidRPr="00743734">
              <w:rPr>
                <w:rFonts w:cstheme="minorHAnsi"/>
                <w:sz w:val="18"/>
                <w:szCs w:val="18"/>
              </w:rPr>
              <w:t>8/</w:t>
            </w:r>
            <w:r>
              <w:rPr>
                <w:rFonts w:cstheme="minorHAnsi"/>
                <w:sz w:val="18"/>
                <w:szCs w:val="18"/>
              </w:rPr>
              <w:t>15</w:t>
            </w:r>
            <w:r w:rsidRPr="00743734">
              <w:rPr>
                <w:rFonts w:cstheme="minorHAnsi"/>
                <w:sz w:val="18"/>
                <w:szCs w:val="18"/>
              </w:rPr>
              <w:t>/22</w:t>
            </w:r>
          </w:p>
        </w:tc>
      </w:tr>
      <w:tr w14:paraId="591C1148" w14:textId="77777777" w:rsidTr="00B628F2">
        <w:tblPrEx>
          <w:tblW w:w="7555" w:type="dxa"/>
          <w:tblLook w:val="04A0"/>
        </w:tblPrEx>
        <w:tc>
          <w:tcPr>
            <w:tcW w:w="4045" w:type="dxa"/>
          </w:tcPr>
          <w:p w:rsidR="00D356EA" w:rsidRPr="006D7486" w:rsidP="00D356EA" w14:paraId="0F97BDBD" w14:textId="40CF2C1E">
            <w:pPr>
              <w:rPr>
                <w:sz w:val="18"/>
                <w:szCs w:val="18"/>
              </w:rPr>
            </w:pPr>
            <w:r w:rsidRPr="006D7486">
              <w:rPr>
                <w:rFonts w:cstheme="minorHAnsi"/>
                <w:sz w:val="18"/>
                <w:szCs w:val="18"/>
              </w:rPr>
              <w:t xml:space="preserve">Cecilia Joshi, </w:t>
            </w:r>
            <w:r w:rsidRPr="006D7486">
              <w:rPr>
                <w:sz w:val="18"/>
                <w:szCs w:val="18"/>
              </w:rPr>
              <w:t>Associate Director for State Strategy</w:t>
            </w:r>
          </w:p>
        </w:tc>
        <w:tc>
          <w:tcPr>
            <w:tcW w:w="3510" w:type="dxa"/>
          </w:tcPr>
          <w:p w:rsidR="00D356EA" w:rsidRPr="00743734" w:rsidP="00D356EA" w14:paraId="4B56B9A0" w14:textId="54E8F6EE">
            <w:pPr>
              <w:contextualSpacing/>
              <w:rPr>
                <w:rFonts w:cstheme="minorHAnsi"/>
                <w:sz w:val="18"/>
                <w:szCs w:val="18"/>
              </w:rPr>
            </w:pPr>
            <w:r>
              <w:rPr>
                <w:rFonts w:cstheme="minorHAnsi"/>
                <w:sz w:val="18"/>
                <w:szCs w:val="18"/>
              </w:rPr>
              <w:t>8/22/22</w:t>
            </w:r>
          </w:p>
        </w:tc>
      </w:tr>
      <w:tr w14:paraId="5CA0D74A" w14:textId="77777777" w:rsidTr="00B628F2">
        <w:tblPrEx>
          <w:tblW w:w="7555" w:type="dxa"/>
          <w:tblLook w:val="04A0"/>
        </w:tblPrEx>
        <w:tc>
          <w:tcPr>
            <w:tcW w:w="4045" w:type="dxa"/>
          </w:tcPr>
          <w:p w:rsidR="00D356EA" w:rsidRPr="006E5A6A" w:rsidP="00D356EA" w14:paraId="4508902F" w14:textId="05CB7BB4">
            <w:pPr>
              <w:contextualSpacing/>
              <w:rPr>
                <w:rFonts w:cstheme="minorHAnsi"/>
                <w:sz w:val="18"/>
                <w:szCs w:val="18"/>
              </w:rPr>
            </w:pPr>
            <w:r>
              <w:rPr>
                <w:rFonts w:cstheme="minorHAnsi"/>
                <w:sz w:val="18"/>
                <w:szCs w:val="18"/>
              </w:rPr>
              <w:t>Krissy Brinsley-Rainisch, DHQP Deputy ADC // Jessica Schindelar, DHQP ADC</w:t>
            </w:r>
          </w:p>
        </w:tc>
        <w:tc>
          <w:tcPr>
            <w:tcW w:w="3510" w:type="dxa"/>
          </w:tcPr>
          <w:p w:rsidR="00D356EA" w:rsidRPr="00F07F32" w:rsidP="00D356EA" w14:paraId="74903DD4" w14:textId="3B3C2513">
            <w:pPr>
              <w:contextualSpacing/>
              <w:rPr>
                <w:rFonts w:cstheme="minorHAnsi"/>
                <w:sz w:val="18"/>
                <w:szCs w:val="18"/>
                <w:highlight w:val="yellow"/>
              </w:rPr>
            </w:pPr>
            <w:r w:rsidRPr="00F07F32">
              <w:rPr>
                <w:rFonts w:cstheme="minorHAnsi"/>
                <w:sz w:val="18"/>
                <w:szCs w:val="18"/>
              </w:rPr>
              <w:t>9/9/22</w:t>
            </w:r>
          </w:p>
        </w:tc>
      </w:tr>
      <w:tr w14:paraId="05C85F5C" w14:textId="77777777" w:rsidTr="00B628F2">
        <w:tblPrEx>
          <w:tblW w:w="7555" w:type="dxa"/>
          <w:tblLook w:val="04A0"/>
        </w:tblPrEx>
        <w:tc>
          <w:tcPr>
            <w:tcW w:w="4045" w:type="dxa"/>
          </w:tcPr>
          <w:p w:rsidR="0081313B" w:rsidRPr="006E5A6A" w:rsidP="00B628F2" w14:paraId="399A33B5" w14:textId="77777777">
            <w:pPr>
              <w:contextualSpacing/>
              <w:rPr>
                <w:rFonts w:cstheme="minorHAnsi"/>
                <w:sz w:val="18"/>
                <w:szCs w:val="18"/>
              </w:rPr>
            </w:pPr>
            <w:r w:rsidRPr="00CD790D">
              <w:rPr>
                <w:rFonts w:cstheme="minorHAnsi"/>
                <w:sz w:val="18"/>
                <w:szCs w:val="18"/>
              </w:rPr>
              <w:t>Nicole Coffin, SA for Strategic Comms/Pol/Partner</w:t>
            </w:r>
          </w:p>
        </w:tc>
        <w:tc>
          <w:tcPr>
            <w:tcW w:w="3510" w:type="dxa"/>
          </w:tcPr>
          <w:p w:rsidR="0081313B" w:rsidRPr="00D356EA" w:rsidP="00B628F2" w14:paraId="6BBE7CD8" w14:textId="1AD57002">
            <w:pPr>
              <w:contextualSpacing/>
              <w:rPr>
                <w:rFonts w:cstheme="minorHAnsi"/>
                <w:b/>
                <w:bCs/>
                <w:sz w:val="18"/>
                <w:szCs w:val="18"/>
              </w:rPr>
            </w:pPr>
            <w:r w:rsidRPr="00D356EA">
              <w:rPr>
                <w:rFonts w:cstheme="minorHAnsi"/>
                <w:b/>
                <w:bCs/>
                <w:sz w:val="18"/>
                <w:szCs w:val="18"/>
              </w:rPr>
              <w:t>FOR AWARENESS ONLY</w:t>
            </w:r>
            <w:r w:rsidRPr="00D356EA">
              <w:rPr>
                <w:rFonts w:cstheme="minorHAnsi"/>
                <w:b/>
                <w:bCs/>
                <w:sz w:val="18"/>
                <w:szCs w:val="18"/>
              </w:rPr>
              <w:t xml:space="preserve"> </w:t>
            </w:r>
          </w:p>
        </w:tc>
      </w:tr>
      <w:tr w14:paraId="102E627F" w14:textId="77777777" w:rsidTr="00B628F2">
        <w:tblPrEx>
          <w:tblW w:w="7555" w:type="dxa"/>
          <w:tblLook w:val="04A0"/>
        </w:tblPrEx>
        <w:trPr>
          <w:trHeight w:val="70"/>
        </w:trPr>
        <w:tc>
          <w:tcPr>
            <w:tcW w:w="4045" w:type="dxa"/>
          </w:tcPr>
          <w:p w:rsidR="0081313B" w:rsidRPr="006E5A6A" w:rsidP="00B628F2" w14:paraId="72FF0DAE" w14:textId="77777777">
            <w:pPr>
              <w:contextualSpacing/>
              <w:rPr>
                <w:rFonts w:cstheme="minorHAnsi"/>
                <w:b/>
                <w:bCs/>
                <w:sz w:val="18"/>
                <w:szCs w:val="18"/>
              </w:rPr>
            </w:pPr>
            <w:r w:rsidRPr="006E5A6A">
              <w:rPr>
                <w:rFonts w:cstheme="minorHAnsi"/>
                <w:b/>
                <w:bCs/>
                <w:sz w:val="18"/>
                <w:szCs w:val="18"/>
              </w:rPr>
              <w:t>FINALIZE FOR SUBMISSION TO OMB</w:t>
            </w:r>
          </w:p>
        </w:tc>
        <w:tc>
          <w:tcPr>
            <w:tcW w:w="3510" w:type="dxa"/>
          </w:tcPr>
          <w:p w:rsidR="0081313B" w:rsidRPr="006E5A6A" w:rsidP="00B628F2" w14:paraId="3DBCD46E" w14:textId="77777777">
            <w:pPr>
              <w:contextualSpacing/>
              <w:rPr>
                <w:rFonts w:cstheme="minorHAnsi"/>
                <w:b/>
                <w:bCs/>
                <w:sz w:val="18"/>
                <w:szCs w:val="18"/>
              </w:rPr>
            </w:pPr>
            <w:r>
              <w:rPr>
                <w:rFonts w:cstheme="minorHAnsi"/>
                <w:b/>
                <w:bCs/>
                <w:sz w:val="18"/>
                <w:szCs w:val="18"/>
              </w:rPr>
              <w:t>TBD—by 9/9/22 at the latest</w:t>
            </w:r>
          </w:p>
        </w:tc>
      </w:tr>
    </w:tbl>
    <w:p w:rsidR="0081313B" w:rsidRPr="00BB70F0" w:rsidP="0081313B" w14:paraId="5E855024" w14:textId="77777777">
      <w:pPr>
        <w:contextualSpacing/>
        <w:jc w:val="center"/>
        <w:rPr>
          <w:rFonts w:cstheme="minorHAnsi"/>
          <w:i/>
          <w:iCs/>
          <w:sz w:val="22"/>
          <w:szCs w:val="22"/>
          <w:u w:val="single"/>
        </w:rPr>
      </w:pPr>
    </w:p>
    <w:p w:rsidR="0081313B" w:rsidRPr="00BB70F0" w:rsidP="0081313B" w14:paraId="3B606326" w14:textId="4466761D">
      <w:pPr>
        <w:contextualSpacing/>
        <w:jc w:val="center"/>
        <w:rPr>
          <w:rFonts w:cstheme="minorHAnsi"/>
          <w:b/>
          <w:bCs/>
          <w:sz w:val="22"/>
          <w:szCs w:val="22"/>
          <w:u w:val="single"/>
        </w:rPr>
      </w:pPr>
      <w:r>
        <w:rPr>
          <w:rFonts w:cstheme="minorHAnsi"/>
          <w:b/>
          <w:bCs/>
          <w:i/>
          <w:iCs/>
          <w:sz w:val="22"/>
          <w:szCs w:val="22"/>
          <w:u w:val="single"/>
        </w:rPr>
        <w:t>BA</w:t>
      </w:r>
      <w:r w:rsidRPr="00BB70F0">
        <w:rPr>
          <w:rFonts w:cstheme="minorHAnsi"/>
          <w:b/>
          <w:bCs/>
          <w:i/>
          <w:iCs/>
          <w:sz w:val="22"/>
          <w:szCs w:val="22"/>
          <w:u w:val="single"/>
        </w:rPr>
        <w:t>A</w:t>
      </w:r>
      <w:r w:rsidRPr="00BB70F0">
        <w:rPr>
          <w:rFonts w:cstheme="minorHAnsi"/>
          <w:b/>
          <w:bCs/>
          <w:sz w:val="22"/>
          <w:szCs w:val="22"/>
          <w:u w:val="single"/>
        </w:rPr>
        <w:t xml:space="preserve"> Pilot Assessment: Partner Intervention Plan</w:t>
      </w:r>
    </w:p>
    <w:p w:rsidR="0081313B" w:rsidP="0081313B" w14:paraId="7BC87C1F" w14:textId="77777777">
      <w:pPr>
        <w:contextualSpacing/>
        <w:rPr>
          <w:rFonts w:cstheme="minorHAnsi"/>
          <w:b/>
          <w:bCs/>
          <w:i/>
          <w:iCs/>
          <w:sz w:val="22"/>
          <w:szCs w:val="22"/>
          <w:u w:val="single"/>
        </w:rPr>
      </w:pPr>
    </w:p>
    <w:p w:rsidR="0081313B" w:rsidP="0081313B" w14:paraId="554EB0DD" w14:textId="2B6C3523">
      <w:pPr>
        <w:contextualSpacing/>
        <w:rPr>
          <w:rFonts w:cstheme="minorHAnsi"/>
          <w:b/>
          <w:bCs/>
          <w:sz w:val="22"/>
          <w:szCs w:val="22"/>
          <w:u w:val="single"/>
        </w:rPr>
      </w:pPr>
      <w:r>
        <w:rPr>
          <w:rFonts w:cstheme="minorHAnsi"/>
          <w:b/>
          <w:bCs/>
          <w:i/>
          <w:iCs/>
          <w:sz w:val="22"/>
          <w:szCs w:val="22"/>
          <w:u w:val="single"/>
        </w:rPr>
        <w:t>Be Antibiotics Aware</w:t>
      </w:r>
      <w:r w:rsidRPr="00C922D4">
        <w:rPr>
          <w:rFonts w:cstheme="minorHAnsi"/>
          <w:b/>
          <w:bCs/>
          <w:sz w:val="22"/>
          <w:szCs w:val="22"/>
          <w:u w:val="single"/>
        </w:rPr>
        <w:t xml:space="preserve"> (</w:t>
      </w:r>
      <w:r>
        <w:rPr>
          <w:rFonts w:cstheme="minorHAnsi"/>
          <w:b/>
          <w:bCs/>
          <w:i/>
          <w:iCs/>
          <w:sz w:val="22"/>
          <w:szCs w:val="22"/>
          <w:u w:val="single"/>
        </w:rPr>
        <w:t>BA</w:t>
      </w:r>
      <w:r w:rsidRPr="00C922D4">
        <w:rPr>
          <w:rFonts w:cstheme="minorHAnsi"/>
          <w:b/>
          <w:bCs/>
          <w:i/>
          <w:iCs/>
          <w:sz w:val="22"/>
          <w:szCs w:val="22"/>
          <w:u w:val="single"/>
        </w:rPr>
        <w:t>A</w:t>
      </w:r>
      <w:r w:rsidRPr="00C922D4">
        <w:rPr>
          <w:rFonts w:cstheme="minorHAnsi"/>
          <w:b/>
          <w:bCs/>
          <w:sz w:val="22"/>
          <w:szCs w:val="22"/>
          <w:u w:val="single"/>
        </w:rPr>
        <w:t xml:space="preserve">) </w:t>
      </w:r>
      <w:r>
        <w:rPr>
          <w:rFonts w:cstheme="minorHAnsi"/>
          <w:b/>
          <w:bCs/>
          <w:sz w:val="22"/>
          <w:szCs w:val="22"/>
          <w:u w:val="single"/>
        </w:rPr>
        <w:t xml:space="preserve">Educational Effort </w:t>
      </w:r>
      <w:r w:rsidRPr="00C922D4">
        <w:rPr>
          <w:rFonts w:cstheme="minorHAnsi"/>
          <w:b/>
          <w:bCs/>
          <w:sz w:val="22"/>
          <w:szCs w:val="22"/>
          <w:u w:val="single"/>
        </w:rPr>
        <w:t>Purpose</w:t>
      </w:r>
    </w:p>
    <w:p w:rsidR="000E5494" w:rsidP="0081313B" w14:paraId="5AA1B9DC" w14:textId="6B246E22">
      <w:pPr>
        <w:contextualSpacing/>
        <w:rPr>
          <w:rFonts w:cstheme="minorHAnsi"/>
          <w:sz w:val="22"/>
          <w:szCs w:val="22"/>
        </w:rPr>
      </w:pPr>
      <w:r w:rsidRPr="00C922D4">
        <w:rPr>
          <w:rFonts w:cstheme="minorHAnsi"/>
          <w:sz w:val="22"/>
          <w:szCs w:val="22"/>
        </w:rPr>
        <w:t xml:space="preserve">The </w:t>
      </w:r>
      <w:r>
        <w:rPr>
          <w:rFonts w:cstheme="minorHAnsi"/>
          <w:sz w:val="22"/>
          <w:szCs w:val="22"/>
        </w:rPr>
        <w:t xml:space="preserve">Centers for Disease Control and Prevention (CDC) </w:t>
      </w:r>
      <w:r>
        <w:rPr>
          <w:rFonts w:cstheme="minorHAnsi"/>
          <w:i/>
          <w:iCs/>
          <w:sz w:val="22"/>
          <w:szCs w:val="22"/>
        </w:rPr>
        <w:t>BA</w:t>
      </w:r>
      <w:r w:rsidRPr="00C922D4">
        <w:rPr>
          <w:rFonts w:cstheme="minorHAnsi"/>
          <w:i/>
          <w:iCs/>
          <w:sz w:val="22"/>
          <w:szCs w:val="22"/>
        </w:rPr>
        <w:t>A</w:t>
      </w:r>
      <w:r w:rsidRPr="00C922D4">
        <w:rPr>
          <w:rFonts w:cstheme="minorHAnsi"/>
          <w:sz w:val="22"/>
          <w:szCs w:val="22"/>
        </w:rPr>
        <w:t xml:space="preserve"> </w:t>
      </w:r>
      <w:r>
        <w:rPr>
          <w:rFonts w:cstheme="minorHAnsi"/>
          <w:sz w:val="22"/>
          <w:szCs w:val="22"/>
        </w:rPr>
        <w:t xml:space="preserve">national </w:t>
      </w:r>
      <w:r w:rsidRPr="00C922D4">
        <w:rPr>
          <w:rFonts w:cstheme="minorHAnsi"/>
          <w:sz w:val="22"/>
          <w:szCs w:val="22"/>
        </w:rPr>
        <w:t xml:space="preserve">educational effort seeks to </w:t>
      </w:r>
      <w:r>
        <w:rPr>
          <w:rFonts w:cstheme="minorHAnsi"/>
          <w:sz w:val="22"/>
          <w:szCs w:val="22"/>
        </w:rPr>
        <w:t>optimize antibiotic prescribing and use, in order to improve patient safety and healthcare quality and combat antibiotic resistance, by raising knowledge and awareness, and motivating behavior chan</w:t>
      </w:r>
      <w:r w:rsidR="008C3137">
        <w:rPr>
          <w:rFonts w:cstheme="minorHAnsi"/>
          <w:sz w:val="22"/>
          <w:szCs w:val="22"/>
        </w:rPr>
        <w:t xml:space="preserve">ge among intended consumer and healthcare professional (HCP) audiences. </w:t>
      </w:r>
    </w:p>
    <w:p w:rsidR="008C3137" w:rsidP="0081313B" w14:paraId="6FA1F2FA" w14:textId="77777777">
      <w:pPr>
        <w:contextualSpacing/>
        <w:rPr>
          <w:rFonts w:cstheme="minorHAnsi"/>
          <w:sz w:val="22"/>
          <w:szCs w:val="22"/>
        </w:rPr>
      </w:pPr>
    </w:p>
    <w:p w:rsidR="0081313B" w:rsidP="0081313B" w14:paraId="28549332" w14:textId="77777777">
      <w:pPr>
        <w:contextualSpacing/>
        <w:rPr>
          <w:rFonts w:cstheme="minorHAnsi"/>
          <w:b/>
          <w:bCs/>
          <w:sz w:val="22"/>
          <w:szCs w:val="22"/>
          <w:u w:val="single"/>
        </w:rPr>
      </w:pPr>
      <w:r w:rsidRPr="00843B63">
        <w:rPr>
          <w:rFonts w:cstheme="minorHAnsi"/>
          <w:b/>
          <w:bCs/>
          <w:sz w:val="22"/>
          <w:szCs w:val="22"/>
          <w:u w:val="single"/>
        </w:rPr>
        <w:t>Pilot Assessment Intervention Purpose</w:t>
      </w:r>
      <w:r>
        <w:rPr>
          <w:rFonts w:cstheme="minorHAnsi"/>
          <w:b/>
          <w:bCs/>
          <w:sz w:val="22"/>
          <w:szCs w:val="22"/>
          <w:u w:val="single"/>
        </w:rPr>
        <w:t xml:space="preserve"> &amp; Partner Outreach</w:t>
      </w:r>
    </w:p>
    <w:p w:rsidR="0081313B" w:rsidRPr="008C3137" w:rsidP="0081313B" w14:paraId="4F9FA71A" w14:textId="0AADBE0E">
      <w:pPr>
        <w:contextualSpacing/>
        <w:rPr>
          <w:rFonts w:cstheme="minorHAnsi"/>
          <w:sz w:val="22"/>
          <w:szCs w:val="22"/>
        </w:rPr>
      </w:pPr>
      <w:r w:rsidRPr="00C922D4">
        <w:rPr>
          <w:rFonts w:cstheme="minorHAnsi"/>
          <w:sz w:val="22"/>
          <w:szCs w:val="22"/>
        </w:rPr>
        <w:t xml:space="preserve">CDC wants to understand if the </w:t>
      </w:r>
      <w:r w:rsidR="008C3137">
        <w:rPr>
          <w:rFonts w:cstheme="minorHAnsi"/>
          <w:i/>
          <w:iCs/>
          <w:sz w:val="22"/>
          <w:szCs w:val="22"/>
        </w:rPr>
        <w:t>BA</w:t>
      </w:r>
      <w:r w:rsidRPr="00C922D4">
        <w:rPr>
          <w:rFonts w:cstheme="minorHAnsi"/>
          <w:i/>
          <w:iCs/>
          <w:sz w:val="22"/>
          <w:szCs w:val="22"/>
        </w:rPr>
        <w:t>A</w:t>
      </w:r>
      <w:r w:rsidRPr="00C922D4">
        <w:rPr>
          <w:rFonts w:cstheme="minorHAnsi"/>
          <w:sz w:val="22"/>
          <w:szCs w:val="22"/>
        </w:rPr>
        <w:t xml:space="preserve"> pilot assessment intervention efforts</w:t>
      </w:r>
      <w:r>
        <w:rPr>
          <w:rFonts w:cstheme="minorHAnsi"/>
          <w:sz w:val="22"/>
          <w:szCs w:val="22"/>
        </w:rPr>
        <w:t>, including a large-scale paid media buy and partner promotion over a 2-3 month period in early 2023,</w:t>
      </w:r>
      <w:r w:rsidRPr="00C922D4">
        <w:rPr>
          <w:rFonts w:cstheme="minorHAnsi"/>
          <w:sz w:val="22"/>
          <w:szCs w:val="22"/>
        </w:rPr>
        <w:t xml:space="preserve"> in</w:t>
      </w:r>
      <w:r w:rsidR="008C3137">
        <w:rPr>
          <w:rFonts w:cstheme="minorHAnsi"/>
          <w:sz w:val="22"/>
          <w:szCs w:val="22"/>
        </w:rPr>
        <w:t xml:space="preserve"> Tennessee, Nebraska, Iowa, </w:t>
      </w:r>
      <w:r w:rsidR="001768DA">
        <w:rPr>
          <w:rFonts w:cstheme="minorHAnsi"/>
          <w:sz w:val="22"/>
          <w:szCs w:val="22"/>
        </w:rPr>
        <w:t xml:space="preserve">and </w:t>
      </w:r>
      <w:r w:rsidR="008C3137">
        <w:rPr>
          <w:rFonts w:cstheme="minorHAnsi"/>
          <w:sz w:val="22"/>
          <w:szCs w:val="22"/>
        </w:rPr>
        <w:t>Alabama (HCPs only)</w:t>
      </w:r>
      <w:r w:rsidR="001768DA">
        <w:rPr>
          <w:rFonts w:cstheme="minorHAnsi"/>
          <w:sz w:val="22"/>
          <w:szCs w:val="22"/>
        </w:rPr>
        <w:t xml:space="preserve"> </w:t>
      </w:r>
      <w:r w:rsidRPr="00C922D4">
        <w:rPr>
          <w:rFonts w:cstheme="minorHAnsi"/>
          <w:sz w:val="22"/>
          <w:szCs w:val="22"/>
        </w:rPr>
        <w:t>(beyond the ongoing national initiative)</w:t>
      </w:r>
      <w:r w:rsidR="00CC602C">
        <w:rPr>
          <w:rFonts w:cstheme="minorHAnsi"/>
          <w:sz w:val="22"/>
          <w:szCs w:val="22"/>
        </w:rPr>
        <w:t>,</w:t>
      </w:r>
      <w:r w:rsidRPr="00C922D4">
        <w:rPr>
          <w:rFonts w:cstheme="minorHAnsi"/>
          <w:sz w:val="22"/>
          <w:szCs w:val="22"/>
        </w:rPr>
        <w:t xml:space="preserve"> successfully reached intended consumer </w:t>
      </w:r>
      <w:r>
        <w:rPr>
          <w:rFonts w:cstheme="minorHAnsi"/>
          <w:sz w:val="22"/>
          <w:szCs w:val="22"/>
        </w:rPr>
        <w:t>and HC</w:t>
      </w:r>
      <w:r w:rsidR="00CC602C">
        <w:rPr>
          <w:rFonts w:cstheme="minorHAnsi"/>
          <w:sz w:val="22"/>
          <w:szCs w:val="22"/>
        </w:rPr>
        <w:t>P</w:t>
      </w:r>
      <w:r>
        <w:rPr>
          <w:rFonts w:cstheme="minorHAnsi"/>
          <w:sz w:val="22"/>
          <w:szCs w:val="22"/>
        </w:rPr>
        <w:t xml:space="preserve"> </w:t>
      </w:r>
      <w:r w:rsidRPr="00C922D4">
        <w:rPr>
          <w:rFonts w:cstheme="minorHAnsi"/>
          <w:sz w:val="22"/>
          <w:szCs w:val="22"/>
        </w:rPr>
        <w:t xml:space="preserve">audiences and influenced their awareness, knowledge, and behavior </w:t>
      </w:r>
      <w:r w:rsidR="00CC602C">
        <w:rPr>
          <w:rFonts w:cstheme="minorHAnsi"/>
          <w:sz w:val="22"/>
          <w:szCs w:val="22"/>
        </w:rPr>
        <w:t xml:space="preserve">related to appropriate antibiotic prescribing to inform </w:t>
      </w:r>
      <w:r w:rsidRPr="00C922D4">
        <w:rPr>
          <w:rFonts w:cstheme="minorHAnsi"/>
          <w:sz w:val="22"/>
          <w:szCs w:val="22"/>
        </w:rPr>
        <w:t>future refinement and implementation of the campaign (materials and tactics). </w:t>
      </w:r>
      <w:r>
        <w:rPr>
          <w:rFonts w:cstheme="minorHAnsi"/>
          <w:sz w:val="22"/>
          <w:szCs w:val="22"/>
        </w:rPr>
        <w:t xml:space="preserve">CDC’s contractor, CATMEDIA, will be managing the paid media buy. </w:t>
      </w:r>
      <w:r>
        <w:rPr>
          <w:rFonts w:eastAsia="Times New Roman" w:cstheme="minorHAnsi"/>
          <w:color w:val="000000"/>
          <w:sz w:val="22"/>
          <w:szCs w:val="22"/>
          <w:shd w:val="clear" w:color="auto" w:fill="FFFFFF"/>
        </w:rPr>
        <w:t>CDC</w:t>
      </w:r>
      <w:r w:rsidRPr="00BB70F0">
        <w:rPr>
          <w:rFonts w:eastAsia="Times New Roman" w:cstheme="minorHAnsi"/>
          <w:color w:val="000000"/>
          <w:sz w:val="22"/>
          <w:szCs w:val="22"/>
          <w:shd w:val="clear" w:color="auto" w:fill="FFFFFF"/>
        </w:rPr>
        <w:t xml:space="preserve"> </w:t>
      </w:r>
      <w:r>
        <w:rPr>
          <w:rFonts w:eastAsia="Times New Roman" w:cstheme="minorHAnsi"/>
          <w:color w:val="000000"/>
          <w:sz w:val="22"/>
          <w:szCs w:val="22"/>
          <w:shd w:val="clear" w:color="auto" w:fill="FFFFFF"/>
        </w:rPr>
        <w:t xml:space="preserve">will </w:t>
      </w:r>
      <w:r w:rsidRPr="00BB70F0">
        <w:rPr>
          <w:rFonts w:eastAsia="Times New Roman" w:cstheme="minorHAnsi"/>
          <w:color w:val="000000"/>
          <w:sz w:val="22"/>
          <w:szCs w:val="22"/>
          <w:shd w:val="clear" w:color="auto" w:fill="FFFFFF"/>
        </w:rPr>
        <w:t>handle outreach to state and local partners</w:t>
      </w:r>
      <w:r w:rsidR="00CC602C">
        <w:rPr>
          <w:rFonts w:eastAsia="Times New Roman" w:cstheme="minorHAnsi"/>
          <w:color w:val="000000"/>
          <w:sz w:val="22"/>
          <w:szCs w:val="22"/>
          <w:shd w:val="clear" w:color="auto" w:fill="FFFFFF"/>
        </w:rPr>
        <w:t xml:space="preserve"> (among others)</w:t>
      </w:r>
      <w:r w:rsidRPr="00BB70F0">
        <w:rPr>
          <w:rFonts w:eastAsia="Times New Roman" w:cstheme="minorHAnsi"/>
          <w:color w:val="000000"/>
          <w:sz w:val="22"/>
          <w:szCs w:val="22"/>
          <w:shd w:val="clear" w:color="auto" w:fill="FFFFFF"/>
        </w:rPr>
        <w:t xml:space="preserve"> to </w:t>
      </w:r>
      <w:r>
        <w:rPr>
          <w:rFonts w:eastAsia="Times New Roman" w:cstheme="minorHAnsi"/>
          <w:color w:val="000000"/>
          <w:sz w:val="22"/>
          <w:szCs w:val="22"/>
          <w:shd w:val="clear" w:color="auto" w:fill="FFFFFF"/>
        </w:rPr>
        <w:t>secure</w:t>
      </w:r>
      <w:r w:rsidRPr="00BB70F0">
        <w:rPr>
          <w:rFonts w:eastAsia="Times New Roman" w:cstheme="minorHAnsi"/>
          <w:color w:val="000000"/>
          <w:sz w:val="22"/>
          <w:szCs w:val="22"/>
          <w:shd w:val="clear" w:color="auto" w:fill="FFFFFF"/>
        </w:rPr>
        <w:t xml:space="preserve"> their buy-in for assisting with dissemination of materials</w:t>
      </w:r>
      <w:r>
        <w:rPr>
          <w:rFonts w:eastAsia="Times New Roman" w:cstheme="minorHAnsi"/>
          <w:color w:val="000000"/>
          <w:sz w:val="22"/>
          <w:szCs w:val="22"/>
          <w:shd w:val="clear" w:color="auto" w:fill="FFFFFF"/>
        </w:rPr>
        <w:t>.</w:t>
      </w:r>
    </w:p>
    <w:p w:rsidR="008C3137" w:rsidP="0081313B" w14:paraId="63CF7AD0" w14:textId="2F6E05EB">
      <w:pPr>
        <w:contextualSpacing/>
        <w:rPr>
          <w:rFonts w:cstheme="minorHAnsi"/>
          <w:sz w:val="22"/>
          <w:szCs w:val="22"/>
        </w:rPr>
      </w:pPr>
    </w:p>
    <w:tbl>
      <w:tblPr>
        <w:tblStyle w:val="TableGrid"/>
        <w:tblW w:w="9518" w:type="dxa"/>
        <w:tblLook w:val="04A0"/>
      </w:tblPr>
      <w:tblGrid>
        <w:gridCol w:w="4188"/>
        <w:gridCol w:w="5330"/>
      </w:tblGrid>
      <w:tr w14:paraId="0F3FCDF1" w14:textId="77777777" w:rsidTr="00F447D6">
        <w:tblPrEx>
          <w:tblW w:w="9518" w:type="dxa"/>
          <w:tblLook w:val="04A0"/>
        </w:tblPrEx>
        <w:trPr>
          <w:trHeight w:val="281"/>
        </w:trPr>
        <w:tc>
          <w:tcPr>
            <w:tcW w:w="9518" w:type="dxa"/>
            <w:gridSpan w:val="2"/>
            <w:shd w:val="clear" w:color="auto" w:fill="D9D9D9" w:themeFill="background1" w:themeFillShade="D9"/>
          </w:tcPr>
          <w:p w:rsidR="0081313B" w:rsidRPr="006558B6" w:rsidP="00B628F2" w14:paraId="67464E89" w14:textId="77777777">
            <w:pPr>
              <w:contextualSpacing/>
              <w:rPr>
                <w:rFonts w:cstheme="minorHAnsi"/>
              </w:rPr>
            </w:pPr>
            <w:r w:rsidRPr="006558B6">
              <w:rPr>
                <w:rFonts w:cstheme="minorHAnsi"/>
                <w:b/>
                <w:bCs/>
              </w:rPr>
              <w:t>Timeline</w:t>
            </w:r>
          </w:p>
        </w:tc>
      </w:tr>
      <w:tr w14:paraId="686E6482" w14:textId="77777777" w:rsidTr="00F447D6">
        <w:tblPrEx>
          <w:tblW w:w="9518" w:type="dxa"/>
          <w:tblLook w:val="04A0"/>
        </w:tblPrEx>
        <w:trPr>
          <w:trHeight w:val="281"/>
        </w:trPr>
        <w:tc>
          <w:tcPr>
            <w:tcW w:w="4188" w:type="dxa"/>
            <w:shd w:val="clear" w:color="auto" w:fill="F2F2F2" w:themeFill="background1" w:themeFillShade="F2"/>
          </w:tcPr>
          <w:p w:rsidR="0081313B" w:rsidRPr="00047A98" w:rsidP="00B628F2" w14:paraId="4EF3AD04" w14:textId="77777777">
            <w:pPr>
              <w:contextualSpacing/>
              <w:rPr>
                <w:rFonts w:cstheme="minorHAnsi"/>
                <w:i/>
                <w:iCs/>
              </w:rPr>
            </w:pPr>
            <w:r w:rsidRPr="00047A98">
              <w:rPr>
                <w:rFonts w:cstheme="minorHAnsi"/>
                <w:i/>
                <w:iCs/>
              </w:rPr>
              <w:t>September 10, 2022</w:t>
            </w:r>
          </w:p>
        </w:tc>
        <w:tc>
          <w:tcPr>
            <w:tcW w:w="5329" w:type="dxa"/>
            <w:shd w:val="clear" w:color="auto" w:fill="F2F2F2" w:themeFill="background1" w:themeFillShade="F2"/>
          </w:tcPr>
          <w:p w:rsidR="0081313B" w:rsidRPr="00047A98" w:rsidP="00B628F2" w14:paraId="7541628B" w14:textId="77777777">
            <w:pPr>
              <w:contextualSpacing/>
              <w:rPr>
                <w:rFonts w:cstheme="minorHAnsi"/>
                <w:i/>
                <w:iCs/>
              </w:rPr>
            </w:pPr>
            <w:r w:rsidRPr="00047A98">
              <w:rPr>
                <w:rFonts w:cstheme="minorHAnsi"/>
                <w:i/>
                <w:iCs/>
              </w:rPr>
              <w:t>CATMEDIA Option Year 1 Ends</w:t>
            </w:r>
          </w:p>
        </w:tc>
      </w:tr>
      <w:tr w14:paraId="76160B8F" w14:textId="77777777" w:rsidTr="00F447D6">
        <w:tblPrEx>
          <w:tblW w:w="9518" w:type="dxa"/>
          <w:tblLook w:val="04A0"/>
        </w:tblPrEx>
        <w:trPr>
          <w:trHeight w:val="295"/>
        </w:trPr>
        <w:tc>
          <w:tcPr>
            <w:tcW w:w="4188" w:type="dxa"/>
            <w:shd w:val="clear" w:color="auto" w:fill="F2F2F2" w:themeFill="background1" w:themeFillShade="F2"/>
          </w:tcPr>
          <w:p w:rsidR="0081313B" w:rsidRPr="00047A98" w:rsidP="00B628F2" w14:paraId="6E12AC5C" w14:textId="77777777">
            <w:pPr>
              <w:contextualSpacing/>
              <w:rPr>
                <w:rFonts w:cstheme="minorHAnsi"/>
                <w:i/>
                <w:iCs/>
              </w:rPr>
            </w:pPr>
            <w:r w:rsidRPr="00047A98">
              <w:rPr>
                <w:rFonts w:cstheme="minorHAnsi"/>
                <w:i/>
                <w:iCs/>
              </w:rPr>
              <w:t>September 11, 2022</w:t>
            </w:r>
          </w:p>
        </w:tc>
        <w:tc>
          <w:tcPr>
            <w:tcW w:w="5329" w:type="dxa"/>
            <w:shd w:val="clear" w:color="auto" w:fill="F2F2F2" w:themeFill="background1" w:themeFillShade="F2"/>
          </w:tcPr>
          <w:p w:rsidR="0081313B" w:rsidRPr="00047A98" w:rsidP="00B628F2" w14:paraId="5D6B3D28" w14:textId="77777777">
            <w:pPr>
              <w:contextualSpacing/>
              <w:rPr>
                <w:rFonts w:cstheme="minorHAnsi"/>
                <w:i/>
                <w:iCs/>
              </w:rPr>
            </w:pPr>
            <w:r w:rsidRPr="00047A98">
              <w:rPr>
                <w:rFonts w:cstheme="minorHAnsi"/>
                <w:i/>
                <w:iCs/>
              </w:rPr>
              <w:t>CATMEDIA Option Year 2 Starts</w:t>
            </w:r>
          </w:p>
        </w:tc>
      </w:tr>
      <w:tr w14:paraId="6D970AF9" w14:textId="77777777" w:rsidTr="00F447D6">
        <w:tblPrEx>
          <w:tblW w:w="9518" w:type="dxa"/>
          <w:tblLook w:val="04A0"/>
        </w:tblPrEx>
        <w:trPr>
          <w:trHeight w:val="281"/>
        </w:trPr>
        <w:tc>
          <w:tcPr>
            <w:tcW w:w="4188" w:type="dxa"/>
            <w:shd w:val="clear" w:color="auto" w:fill="F2F2F2" w:themeFill="background1" w:themeFillShade="F2"/>
          </w:tcPr>
          <w:p w:rsidR="008B3E02" w:rsidRPr="00047A98" w:rsidP="008B3E02" w14:paraId="0A27874D" w14:textId="6C1B05A0">
            <w:pPr>
              <w:contextualSpacing/>
              <w:rPr>
                <w:rFonts w:cstheme="minorHAnsi"/>
                <w:i/>
                <w:iCs/>
              </w:rPr>
            </w:pPr>
            <w:r>
              <w:rPr>
                <w:rFonts w:cstheme="minorHAnsi"/>
              </w:rPr>
              <w:t>September 1</w:t>
            </w:r>
            <w:r w:rsidR="007F7D8C">
              <w:rPr>
                <w:rFonts w:cstheme="minorHAnsi"/>
              </w:rPr>
              <w:t>3</w:t>
            </w:r>
            <w:r>
              <w:rPr>
                <w:rFonts w:cstheme="minorHAnsi"/>
              </w:rPr>
              <w:t>, 2022</w:t>
            </w:r>
          </w:p>
        </w:tc>
        <w:tc>
          <w:tcPr>
            <w:tcW w:w="5329" w:type="dxa"/>
            <w:shd w:val="clear" w:color="auto" w:fill="F2F2F2" w:themeFill="background1" w:themeFillShade="F2"/>
          </w:tcPr>
          <w:p w:rsidR="008B3E02" w:rsidRPr="00047A98" w:rsidP="008B3E02" w14:paraId="297E4E85" w14:textId="7CEF2E7A">
            <w:pPr>
              <w:contextualSpacing/>
              <w:rPr>
                <w:rFonts w:cstheme="minorHAnsi"/>
                <w:i/>
                <w:iCs/>
              </w:rPr>
            </w:pPr>
            <w:r>
              <w:rPr>
                <w:rFonts w:cstheme="minorHAnsi"/>
              </w:rPr>
              <w:t>OMB submission</w:t>
            </w:r>
          </w:p>
        </w:tc>
      </w:tr>
      <w:tr w14:paraId="2C69EF81" w14:textId="77777777" w:rsidTr="00F447D6">
        <w:tblPrEx>
          <w:tblW w:w="9518" w:type="dxa"/>
          <w:tblLook w:val="04A0"/>
        </w:tblPrEx>
        <w:trPr>
          <w:trHeight w:val="577"/>
        </w:trPr>
        <w:tc>
          <w:tcPr>
            <w:tcW w:w="4188" w:type="dxa"/>
          </w:tcPr>
          <w:p w:rsidR="008B3E02" w:rsidP="00B628F2" w14:paraId="3DE18EEB" w14:textId="45A57612">
            <w:pPr>
              <w:contextualSpacing/>
              <w:rPr>
                <w:rFonts w:cstheme="minorHAnsi"/>
              </w:rPr>
            </w:pPr>
            <w:r>
              <w:rPr>
                <w:rFonts w:cstheme="minorHAnsi"/>
              </w:rPr>
              <w:t xml:space="preserve">January </w:t>
            </w:r>
            <w:r>
              <w:rPr>
                <w:rFonts w:cstheme="minorHAnsi"/>
              </w:rPr>
              <w:t>1</w:t>
            </w:r>
            <w:r w:rsidR="007F7D8C">
              <w:rPr>
                <w:rFonts w:cstheme="minorHAnsi"/>
              </w:rPr>
              <w:t>3</w:t>
            </w:r>
            <w:r>
              <w:rPr>
                <w:rFonts w:cstheme="minorHAnsi"/>
              </w:rPr>
              <w:t>, 202</w:t>
            </w:r>
            <w:r>
              <w:rPr>
                <w:rFonts w:cstheme="minorHAnsi"/>
              </w:rPr>
              <w:t>3</w:t>
            </w:r>
          </w:p>
        </w:tc>
        <w:tc>
          <w:tcPr>
            <w:tcW w:w="5329" w:type="dxa"/>
          </w:tcPr>
          <w:p w:rsidR="008B3E02" w:rsidP="00B628F2" w14:paraId="1134A9FC" w14:textId="759011BF">
            <w:pPr>
              <w:contextualSpacing/>
              <w:rPr>
                <w:rFonts w:cstheme="minorHAnsi"/>
              </w:rPr>
            </w:pPr>
            <w:r>
              <w:rPr>
                <w:rFonts w:cstheme="minorHAnsi"/>
              </w:rPr>
              <w:t xml:space="preserve">OMB approval (4 months), including </w:t>
            </w:r>
            <w:r>
              <w:rPr>
                <w:rFonts w:cstheme="minorHAnsi"/>
              </w:rPr>
              <w:t>30-day Public Comment Period</w:t>
            </w:r>
          </w:p>
        </w:tc>
      </w:tr>
      <w:tr w14:paraId="2B8AD5C6" w14:textId="77777777" w:rsidTr="00F447D6">
        <w:tblPrEx>
          <w:tblW w:w="9518" w:type="dxa"/>
          <w:tblLook w:val="04A0"/>
        </w:tblPrEx>
        <w:trPr>
          <w:trHeight w:val="281"/>
        </w:trPr>
        <w:tc>
          <w:tcPr>
            <w:tcW w:w="4188" w:type="dxa"/>
          </w:tcPr>
          <w:p w:rsidR="0081313B" w:rsidP="00B628F2" w14:paraId="46C65998" w14:textId="6E057B5A">
            <w:pPr>
              <w:contextualSpacing/>
              <w:rPr>
                <w:rFonts w:cstheme="minorHAnsi"/>
              </w:rPr>
            </w:pPr>
            <w:r>
              <w:rPr>
                <w:rFonts w:cstheme="minorHAnsi"/>
              </w:rPr>
              <w:t>January 16-</w:t>
            </w:r>
            <w:r w:rsidR="0069274F">
              <w:rPr>
                <w:rFonts w:cstheme="minorHAnsi"/>
              </w:rPr>
              <w:t>February</w:t>
            </w:r>
            <w:r w:rsidR="008B3E02">
              <w:rPr>
                <w:rFonts w:cstheme="minorHAnsi"/>
              </w:rPr>
              <w:t xml:space="preserve"> 1</w:t>
            </w:r>
            <w:r>
              <w:rPr>
                <w:rFonts w:cstheme="minorHAnsi"/>
              </w:rPr>
              <w:t>0</w:t>
            </w:r>
            <w:r>
              <w:rPr>
                <w:rFonts w:cstheme="minorHAnsi"/>
              </w:rPr>
              <w:t>, 202</w:t>
            </w:r>
            <w:r w:rsidR="00DD676C">
              <w:rPr>
                <w:rFonts w:cstheme="minorHAnsi"/>
              </w:rPr>
              <w:t>3</w:t>
            </w:r>
          </w:p>
        </w:tc>
        <w:tc>
          <w:tcPr>
            <w:tcW w:w="5329" w:type="dxa"/>
          </w:tcPr>
          <w:p w:rsidR="0081313B" w:rsidP="00B628F2" w14:paraId="426804BE" w14:textId="609A2006">
            <w:pPr>
              <w:contextualSpacing/>
              <w:rPr>
                <w:rFonts w:cstheme="minorHAnsi"/>
              </w:rPr>
            </w:pPr>
            <w:r>
              <w:rPr>
                <w:rFonts w:cstheme="minorHAnsi"/>
              </w:rPr>
              <w:t>Outreach to partners (1</w:t>
            </w:r>
            <w:r w:rsidR="008B3E02">
              <w:rPr>
                <w:rFonts w:cstheme="minorHAnsi"/>
              </w:rPr>
              <w:t xml:space="preserve"> month</w:t>
            </w:r>
            <w:r>
              <w:rPr>
                <w:rFonts w:cstheme="minorHAnsi"/>
              </w:rPr>
              <w:t>)</w:t>
            </w:r>
          </w:p>
        </w:tc>
      </w:tr>
      <w:tr w14:paraId="128D4E13" w14:textId="77777777" w:rsidTr="00F447D6">
        <w:tblPrEx>
          <w:tblW w:w="9518" w:type="dxa"/>
          <w:tblLook w:val="04A0"/>
        </w:tblPrEx>
        <w:trPr>
          <w:trHeight w:val="281"/>
        </w:trPr>
        <w:tc>
          <w:tcPr>
            <w:tcW w:w="4188" w:type="dxa"/>
          </w:tcPr>
          <w:p w:rsidR="0069274F" w:rsidP="00B628F2" w14:paraId="15ABBEE7" w14:textId="03729B87">
            <w:pPr>
              <w:contextualSpacing/>
              <w:rPr>
                <w:rFonts w:cstheme="minorHAnsi"/>
              </w:rPr>
            </w:pPr>
            <w:r>
              <w:rPr>
                <w:rFonts w:cstheme="minorHAnsi"/>
              </w:rPr>
              <w:t>January 16-February 10, 2023</w:t>
            </w:r>
          </w:p>
        </w:tc>
        <w:tc>
          <w:tcPr>
            <w:tcW w:w="5329" w:type="dxa"/>
          </w:tcPr>
          <w:p w:rsidR="0069274F" w:rsidP="00B628F2" w14:paraId="78C75824" w14:textId="200A0EB4">
            <w:pPr>
              <w:contextualSpacing/>
              <w:rPr>
                <w:rFonts w:cstheme="minorHAnsi"/>
              </w:rPr>
            </w:pPr>
            <w:r>
              <w:rPr>
                <w:rFonts w:cstheme="minorHAnsi"/>
              </w:rPr>
              <w:t>Pretest</w:t>
            </w:r>
            <w:r w:rsidR="00F447D6">
              <w:rPr>
                <w:rFonts w:cstheme="minorHAnsi"/>
              </w:rPr>
              <w:t xml:space="preserve"> (1 month)</w:t>
            </w:r>
          </w:p>
        </w:tc>
      </w:tr>
      <w:tr w14:paraId="2A5147EF" w14:textId="77777777" w:rsidTr="00F447D6">
        <w:tblPrEx>
          <w:tblW w:w="9518" w:type="dxa"/>
          <w:tblLook w:val="04A0"/>
        </w:tblPrEx>
        <w:trPr>
          <w:trHeight w:val="577"/>
        </w:trPr>
        <w:tc>
          <w:tcPr>
            <w:tcW w:w="4188" w:type="dxa"/>
          </w:tcPr>
          <w:p w:rsidR="0081313B" w:rsidP="00B628F2" w14:paraId="48ECF003" w14:textId="605C3126">
            <w:pPr>
              <w:contextualSpacing/>
              <w:rPr>
                <w:rFonts w:cstheme="minorHAnsi"/>
              </w:rPr>
            </w:pPr>
            <w:r>
              <w:rPr>
                <w:rFonts w:cstheme="minorHAnsi"/>
              </w:rPr>
              <w:t>February 13</w:t>
            </w:r>
            <w:r w:rsidR="0069274F">
              <w:rPr>
                <w:rFonts w:cstheme="minorHAnsi"/>
              </w:rPr>
              <w:t>-</w:t>
            </w:r>
            <w:r>
              <w:rPr>
                <w:rFonts w:cstheme="minorHAnsi"/>
              </w:rPr>
              <w:t>May 12,</w:t>
            </w:r>
            <w:r>
              <w:rPr>
                <w:rFonts w:cstheme="minorHAnsi"/>
              </w:rPr>
              <w:t xml:space="preserve"> 2023</w:t>
            </w:r>
          </w:p>
        </w:tc>
        <w:tc>
          <w:tcPr>
            <w:tcW w:w="5329" w:type="dxa"/>
          </w:tcPr>
          <w:p w:rsidR="0081313B" w:rsidP="00B628F2" w14:paraId="44C08F96" w14:textId="767BD6CD">
            <w:pPr>
              <w:contextualSpacing/>
              <w:rPr>
                <w:rFonts w:cstheme="minorHAnsi"/>
              </w:rPr>
            </w:pPr>
            <w:r>
              <w:rPr>
                <w:rFonts w:cstheme="minorHAnsi"/>
              </w:rPr>
              <w:t>Intervention (3 months)</w:t>
            </w:r>
            <w:r w:rsidR="0069274F">
              <w:rPr>
                <w:rFonts w:cstheme="minorHAnsi"/>
              </w:rPr>
              <w:t xml:space="preserve"> – Media &amp; Partners</w:t>
            </w:r>
          </w:p>
        </w:tc>
      </w:tr>
      <w:tr w14:paraId="741BB870" w14:textId="77777777" w:rsidTr="00F447D6">
        <w:tblPrEx>
          <w:tblW w:w="9518" w:type="dxa"/>
          <w:tblLook w:val="04A0"/>
        </w:tblPrEx>
        <w:trPr>
          <w:trHeight w:val="281"/>
        </w:trPr>
        <w:tc>
          <w:tcPr>
            <w:tcW w:w="4188" w:type="dxa"/>
          </w:tcPr>
          <w:p w:rsidR="0069274F" w:rsidP="00B628F2" w14:paraId="21322983" w14:textId="71F0B81E">
            <w:pPr>
              <w:contextualSpacing/>
              <w:rPr>
                <w:rFonts w:cstheme="minorHAnsi"/>
              </w:rPr>
            </w:pPr>
            <w:r>
              <w:rPr>
                <w:rFonts w:cstheme="minorHAnsi"/>
              </w:rPr>
              <w:t>May 15-June 15</w:t>
            </w:r>
            <w:r>
              <w:rPr>
                <w:rFonts w:cstheme="minorHAnsi"/>
              </w:rPr>
              <w:t>, 2023</w:t>
            </w:r>
          </w:p>
        </w:tc>
        <w:tc>
          <w:tcPr>
            <w:tcW w:w="5329" w:type="dxa"/>
          </w:tcPr>
          <w:p w:rsidR="0069274F" w:rsidP="00B628F2" w14:paraId="1C6F47A1" w14:textId="36425489">
            <w:pPr>
              <w:contextualSpacing/>
              <w:rPr>
                <w:rFonts w:cstheme="minorHAnsi"/>
              </w:rPr>
            </w:pPr>
            <w:r>
              <w:rPr>
                <w:rFonts w:cstheme="minorHAnsi"/>
              </w:rPr>
              <w:t>Posttest (3 months after pretest)</w:t>
            </w:r>
          </w:p>
        </w:tc>
      </w:tr>
      <w:tr w14:paraId="0AEF89E3" w14:textId="77777777" w:rsidTr="00F447D6">
        <w:tblPrEx>
          <w:tblW w:w="9518" w:type="dxa"/>
          <w:tblLook w:val="04A0"/>
        </w:tblPrEx>
        <w:trPr>
          <w:trHeight w:val="577"/>
        </w:trPr>
        <w:tc>
          <w:tcPr>
            <w:tcW w:w="4188" w:type="dxa"/>
          </w:tcPr>
          <w:p w:rsidR="0081313B" w:rsidP="00B628F2" w14:paraId="0B415885" w14:textId="1D994F79">
            <w:pPr>
              <w:contextualSpacing/>
              <w:rPr>
                <w:rFonts w:cstheme="minorHAnsi"/>
              </w:rPr>
            </w:pPr>
            <w:r>
              <w:rPr>
                <w:rFonts w:cstheme="minorHAnsi"/>
              </w:rPr>
              <w:t>Ju</w:t>
            </w:r>
            <w:r w:rsidR="00F447D6">
              <w:rPr>
                <w:rFonts w:cstheme="minorHAnsi"/>
              </w:rPr>
              <w:t>ne</w:t>
            </w:r>
            <w:r w:rsidR="007F7D8C">
              <w:rPr>
                <w:rFonts w:cstheme="minorHAnsi"/>
              </w:rPr>
              <w:t xml:space="preserve"> 1</w:t>
            </w:r>
            <w:r w:rsidR="00F447D6">
              <w:rPr>
                <w:rFonts w:cstheme="minorHAnsi"/>
              </w:rPr>
              <w:t>6</w:t>
            </w:r>
            <w:r>
              <w:rPr>
                <w:rFonts w:cstheme="minorHAnsi"/>
              </w:rPr>
              <w:t xml:space="preserve">-September </w:t>
            </w:r>
            <w:r w:rsidR="007F7D8C">
              <w:rPr>
                <w:rFonts w:cstheme="minorHAnsi"/>
              </w:rPr>
              <w:t>8</w:t>
            </w:r>
            <w:r>
              <w:rPr>
                <w:rFonts w:cstheme="minorHAnsi"/>
              </w:rPr>
              <w:t>, 2023</w:t>
            </w:r>
          </w:p>
        </w:tc>
        <w:tc>
          <w:tcPr>
            <w:tcW w:w="5329" w:type="dxa"/>
          </w:tcPr>
          <w:p w:rsidR="0081313B" w:rsidP="00B628F2" w14:paraId="64ED9EBC" w14:textId="7A5F184C">
            <w:pPr>
              <w:contextualSpacing/>
              <w:rPr>
                <w:rFonts w:cstheme="minorHAnsi"/>
              </w:rPr>
            </w:pPr>
            <w:r>
              <w:rPr>
                <w:rFonts w:cstheme="minorHAnsi"/>
              </w:rPr>
              <w:t>Evaluation/gather feedback</w:t>
            </w:r>
            <w:r w:rsidR="0069274F">
              <w:rPr>
                <w:rFonts w:cstheme="minorHAnsi"/>
              </w:rPr>
              <w:t>/final report</w:t>
            </w:r>
            <w:r w:rsidR="00F447D6">
              <w:rPr>
                <w:rFonts w:cstheme="minorHAnsi"/>
              </w:rPr>
              <w:t xml:space="preserve"> (3 months)</w:t>
            </w:r>
          </w:p>
        </w:tc>
      </w:tr>
      <w:tr w14:paraId="7B8710C7" w14:textId="77777777" w:rsidTr="00F447D6">
        <w:tblPrEx>
          <w:tblW w:w="9518" w:type="dxa"/>
          <w:tblLook w:val="04A0"/>
        </w:tblPrEx>
        <w:trPr>
          <w:trHeight w:val="266"/>
        </w:trPr>
        <w:tc>
          <w:tcPr>
            <w:tcW w:w="4188" w:type="dxa"/>
            <w:shd w:val="clear" w:color="auto" w:fill="F2F2F2" w:themeFill="background1" w:themeFillShade="F2"/>
          </w:tcPr>
          <w:p w:rsidR="0081313B" w:rsidRPr="00047A98" w:rsidP="00B628F2" w14:paraId="2289790C" w14:textId="77777777">
            <w:pPr>
              <w:contextualSpacing/>
              <w:rPr>
                <w:rFonts w:cstheme="minorHAnsi"/>
                <w:i/>
                <w:iCs/>
              </w:rPr>
            </w:pPr>
            <w:r w:rsidRPr="00047A98">
              <w:rPr>
                <w:rFonts w:cstheme="minorHAnsi"/>
                <w:i/>
                <w:iCs/>
              </w:rPr>
              <w:t>September 10, 2023</w:t>
            </w:r>
          </w:p>
        </w:tc>
        <w:tc>
          <w:tcPr>
            <w:tcW w:w="5329" w:type="dxa"/>
            <w:shd w:val="clear" w:color="auto" w:fill="F2F2F2" w:themeFill="background1" w:themeFillShade="F2"/>
          </w:tcPr>
          <w:p w:rsidR="0081313B" w:rsidRPr="00047A98" w:rsidP="00B628F2" w14:paraId="0EF581F3" w14:textId="77777777">
            <w:pPr>
              <w:contextualSpacing/>
              <w:rPr>
                <w:rFonts w:cstheme="minorHAnsi"/>
                <w:i/>
                <w:iCs/>
              </w:rPr>
            </w:pPr>
            <w:r w:rsidRPr="00047A98">
              <w:rPr>
                <w:rFonts w:cstheme="minorHAnsi"/>
                <w:i/>
                <w:iCs/>
              </w:rPr>
              <w:t>CATMEDIA Option Year 2 Ends</w:t>
            </w:r>
          </w:p>
        </w:tc>
      </w:tr>
    </w:tbl>
    <w:p w:rsidR="0081313B" w:rsidP="0081313B" w14:paraId="079BA9C4" w14:textId="77777777">
      <w:pPr>
        <w:contextualSpacing/>
        <w:rPr>
          <w:rFonts w:cstheme="minorHAnsi"/>
          <w:sz w:val="22"/>
          <w:szCs w:val="22"/>
        </w:rPr>
      </w:pPr>
    </w:p>
    <w:p w:rsidR="001F578F" w:rsidP="001F578F" w14:paraId="469FF616" w14:textId="77777777">
      <w:pPr>
        <w:contextualSpacing/>
        <w:rPr>
          <w:rFonts w:eastAsia="Times New Roman" w:cstheme="minorHAnsi"/>
          <w:b/>
          <w:bCs/>
          <w:color w:val="000000"/>
          <w:sz w:val="22"/>
          <w:szCs w:val="22"/>
          <w:u w:val="single"/>
          <w:shd w:val="clear" w:color="auto" w:fill="FFFFFF"/>
        </w:rPr>
      </w:pPr>
      <w:r>
        <w:rPr>
          <w:rFonts w:eastAsia="Times New Roman" w:cstheme="minorHAnsi"/>
          <w:b/>
          <w:bCs/>
          <w:color w:val="000000"/>
          <w:sz w:val="22"/>
          <w:szCs w:val="22"/>
          <w:u w:val="single"/>
          <w:shd w:val="clear" w:color="auto" w:fill="FFFFFF"/>
        </w:rPr>
        <w:t>Partner Activities</w:t>
      </w:r>
    </w:p>
    <w:p w:rsidR="001F578F" w:rsidRPr="00F5365E" w:rsidP="001F578F" w14:paraId="01B07C58" w14:textId="41D396D7">
      <w:pPr>
        <w:contextualSpacing/>
        <w:rPr>
          <w:rFonts w:cstheme="minorHAnsi"/>
          <w:sz w:val="22"/>
          <w:szCs w:val="22"/>
        </w:rPr>
      </w:pPr>
      <w:r>
        <w:rPr>
          <w:rFonts w:cstheme="minorHAnsi"/>
          <w:sz w:val="22"/>
          <w:szCs w:val="22"/>
        </w:rPr>
        <w:t xml:space="preserve">Partner activities (TBD based on partner interest and bandwidth) to promote </w:t>
      </w:r>
      <w:r>
        <w:rPr>
          <w:rFonts w:cstheme="minorHAnsi"/>
          <w:i/>
          <w:iCs/>
          <w:sz w:val="22"/>
          <w:szCs w:val="22"/>
        </w:rPr>
        <w:t xml:space="preserve">BAA </w:t>
      </w:r>
      <w:r>
        <w:rPr>
          <w:rFonts w:cstheme="minorHAnsi"/>
          <w:sz w:val="22"/>
          <w:szCs w:val="22"/>
        </w:rPr>
        <w:t xml:space="preserve">during the Pilot Assessment intervention could include, but are not limited to: </w:t>
      </w:r>
    </w:p>
    <w:p w:rsidR="001F578F" w:rsidRPr="00B37479" w:rsidP="00B37479" w14:paraId="6A9EE0FB" w14:textId="747B8514">
      <w:pPr>
        <w:pStyle w:val="ListParagraph"/>
        <w:numPr>
          <w:ilvl w:val="0"/>
          <w:numId w:val="1"/>
        </w:numPr>
        <w:rPr>
          <w:rFonts w:cstheme="minorHAnsi"/>
          <w:color w:val="000000" w:themeColor="text1"/>
          <w:sz w:val="22"/>
          <w:szCs w:val="22"/>
        </w:rPr>
      </w:pPr>
      <w:r>
        <w:rPr>
          <w:rFonts w:cstheme="minorHAnsi"/>
          <w:color w:val="000000" w:themeColor="text1"/>
          <w:sz w:val="22"/>
          <w:szCs w:val="22"/>
        </w:rPr>
        <w:t>Distributing free hardcopy and/or emailing and placing electronic e</w:t>
      </w:r>
      <w:r w:rsidRPr="00F5365E">
        <w:rPr>
          <w:rFonts w:cstheme="minorHAnsi"/>
          <w:color w:val="000000" w:themeColor="text1"/>
          <w:sz w:val="22"/>
          <w:szCs w:val="22"/>
        </w:rPr>
        <w:t xml:space="preserve">ducational materials for </w:t>
      </w:r>
      <w:r w:rsidR="00B37479">
        <w:rPr>
          <w:rFonts w:cstheme="minorHAnsi"/>
          <w:color w:val="000000" w:themeColor="text1"/>
          <w:sz w:val="22"/>
          <w:szCs w:val="22"/>
        </w:rPr>
        <w:t xml:space="preserve">consumers and HCPs </w:t>
      </w:r>
      <w:r w:rsidRPr="00B37479">
        <w:rPr>
          <w:rFonts w:cstheme="minorHAnsi"/>
          <w:color w:val="000000" w:themeColor="text1"/>
          <w:sz w:val="22"/>
          <w:szCs w:val="22"/>
        </w:rPr>
        <w:t xml:space="preserve">(posters, handouts, fact sheets, etc.) on </w:t>
      </w:r>
      <w:r w:rsidR="000A16E1">
        <w:rPr>
          <w:rFonts w:cstheme="minorHAnsi"/>
          <w:color w:val="000000" w:themeColor="text1"/>
          <w:sz w:val="22"/>
          <w:szCs w:val="22"/>
        </w:rPr>
        <w:t>your</w:t>
      </w:r>
      <w:r w:rsidRPr="00B37479">
        <w:rPr>
          <w:rFonts w:cstheme="minorHAnsi"/>
          <w:color w:val="000000" w:themeColor="text1"/>
          <w:sz w:val="22"/>
          <w:szCs w:val="22"/>
        </w:rPr>
        <w:t xml:space="preserve"> websites:</w:t>
      </w:r>
    </w:p>
    <w:p w:rsidR="001F578F" w:rsidP="001F578F" w14:paraId="6C29F30C" w14:textId="77777777">
      <w:pPr>
        <w:pStyle w:val="ListParagraph"/>
        <w:numPr>
          <w:ilvl w:val="1"/>
          <w:numId w:val="1"/>
        </w:numPr>
        <w:rPr>
          <w:rFonts w:cstheme="minorHAnsi"/>
          <w:color w:val="000000" w:themeColor="text1"/>
          <w:sz w:val="22"/>
          <w:szCs w:val="22"/>
        </w:rPr>
      </w:pPr>
      <w:r>
        <w:rPr>
          <w:rFonts w:cstheme="minorHAnsi"/>
          <w:color w:val="000000" w:themeColor="text1"/>
          <w:sz w:val="22"/>
          <w:szCs w:val="22"/>
        </w:rPr>
        <w:t>CDC will be sending the following hardcopy materials to partners for the following audiences:</w:t>
      </w:r>
    </w:p>
    <w:p w:rsidR="001F578F" w:rsidRPr="00654099" w:rsidP="001F578F" w14:paraId="205DF97D" w14:textId="77777777">
      <w:pPr>
        <w:pStyle w:val="ListParagraph"/>
        <w:numPr>
          <w:ilvl w:val="2"/>
          <w:numId w:val="1"/>
        </w:numPr>
        <w:rPr>
          <w:rFonts w:cstheme="minorHAnsi"/>
          <w:color w:val="000000" w:themeColor="text1"/>
          <w:sz w:val="22"/>
          <w:szCs w:val="22"/>
        </w:rPr>
      </w:pPr>
      <w:r w:rsidRPr="00654099">
        <w:rPr>
          <w:rFonts w:cstheme="minorHAnsi"/>
          <w:color w:val="000000" w:themeColor="text1"/>
          <w:sz w:val="22"/>
          <w:szCs w:val="22"/>
        </w:rPr>
        <w:t>Consumers:</w:t>
      </w:r>
    </w:p>
    <w:p w:rsidR="00B37479" w:rsidRPr="004B6971" w:rsidP="004B6971" w14:paraId="1CE1E072" w14:textId="52192E84">
      <w:pPr>
        <w:pStyle w:val="ListParagraph"/>
        <w:numPr>
          <w:ilvl w:val="3"/>
          <w:numId w:val="1"/>
        </w:numPr>
        <w:rPr>
          <w:rFonts w:cstheme="minorHAnsi"/>
          <w:color w:val="000000" w:themeColor="text1"/>
          <w:sz w:val="22"/>
          <w:szCs w:val="22"/>
          <w:u w:val="single"/>
        </w:rPr>
      </w:pPr>
      <w:hyperlink r:id="rId4" w:history="1">
        <w:r w:rsidRPr="00654099">
          <w:rPr>
            <w:rStyle w:val="Hyperlink"/>
            <w:rFonts w:cstheme="minorHAnsi"/>
            <w:sz w:val="22"/>
            <w:szCs w:val="22"/>
          </w:rPr>
          <w:t>Viruses/Bacteria Chart (English)</w:t>
        </w:r>
      </w:hyperlink>
    </w:p>
    <w:p w:rsidR="00B37479" w:rsidRPr="00654099" w:rsidP="00B37479" w14:paraId="2BCF5FE4" w14:textId="5A81D31B">
      <w:pPr>
        <w:pStyle w:val="ListParagraph"/>
        <w:numPr>
          <w:ilvl w:val="3"/>
          <w:numId w:val="1"/>
        </w:numPr>
        <w:rPr>
          <w:rFonts w:cstheme="minorHAnsi"/>
          <w:color w:val="000000" w:themeColor="text1"/>
          <w:sz w:val="22"/>
          <w:szCs w:val="22"/>
          <w:u w:val="single"/>
        </w:rPr>
      </w:pPr>
      <w:hyperlink r:id="rId5" w:history="1">
        <w:r w:rsidRPr="00654099">
          <w:rPr>
            <w:rStyle w:val="Hyperlink"/>
            <w:rFonts w:cstheme="minorHAnsi"/>
            <w:sz w:val="22"/>
            <w:szCs w:val="22"/>
          </w:rPr>
          <w:t>Antibiotics Aren’t Always the Answer Brochure (English)</w:t>
        </w:r>
      </w:hyperlink>
    </w:p>
    <w:p w:rsidR="00B37479" w:rsidRPr="00654099" w:rsidP="00B37479" w14:paraId="418C8CA6" w14:textId="13CBA05D">
      <w:pPr>
        <w:pStyle w:val="ListParagraph"/>
        <w:numPr>
          <w:ilvl w:val="3"/>
          <w:numId w:val="1"/>
        </w:numPr>
        <w:rPr>
          <w:rFonts w:cstheme="minorHAnsi"/>
          <w:color w:val="000000" w:themeColor="text1"/>
          <w:sz w:val="22"/>
          <w:szCs w:val="22"/>
          <w:u w:val="single"/>
        </w:rPr>
      </w:pPr>
      <w:hyperlink r:id="rId6" w:history="1">
        <w:r w:rsidRPr="00654099">
          <w:rPr>
            <w:rStyle w:val="Hyperlink"/>
            <w:rFonts w:cstheme="minorHAnsi"/>
            <w:sz w:val="22"/>
            <w:szCs w:val="22"/>
          </w:rPr>
          <w:t>Symptom Relief for Viral Illnesses Rx Pad (English)</w:t>
        </w:r>
      </w:hyperlink>
    </w:p>
    <w:p w:rsidR="00B37479" w:rsidRPr="00654099" w:rsidP="00B37479" w14:paraId="05D3BFE5" w14:textId="584F795C">
      <w:pPr>
        <w:pStyle w:val="ListParagraph"/>
        <w:numPr>
          <w:ilvl w:val="3"/>
          <w:numId w:val="1"/>
        </w:numPr>
        <w:rPr>
          <w:rFonts w:cstheme="minorHAnsi"/>
          <w:color w:val="000000" w:themeColor="text1"/>
          <w:sz w:val="22"/>
          <w:szCs w:val="22"/>
          <w:u w:val="single"/>
        </w:rPr>
      </w:pPr>
      <w:hyperlink r:id="rId7" w:history="1">
        <w:r w:rsidRPr="00654099">
          <w:rPr>
            <w:rStyle w:val="Hyperlink"/>
            <w:rFonts w:cstheme="minorHAnsi"/>
            <w:sz w:val="22"/>
            <w:szCs w:val="22"/>
          </w:rPr>
          <w:t>Do You Need Antibiotics? Brochure - For NH residents and their families (English)</w:t>
        </w:r>
      </w:hyperlink>
    </w:p>
    <w:p w:rsidR="00EF4078" w:rsidRPr="00654099" w:rsidP="00A95B4D" w14:paraId="59C717E4" w14:textId="64AE5993">
      <w:pPr>
        <w:pStyle w:val="ListParagraph"/>
        <w:numPr>
          <w:ilvl w:val="2"/>
          <w:numId w:val="1"/>
        </w:numPr>
        <w:rPr>
          <w:rFonts w:cstheme="minorHAnsi"/>
          <w:color w:val="000000" w:themeColor="text1"/>
          <w:sz w:val="22"/>
          <w:szCs w:val="22"/>
        </w:rPr>
      </w:pPr>
      <w:r w:rsidRPr="00654099">
        <w:rPr>
          <w:rFonts w:cstheme="minorHAnsi"/>
          <w:color w:val="000000" w:themeColor="text1"/>
          <w:sz w:val="22"/>
          <w:szCs w:val="22"/>
        </w:rPr>
        <w:t>HCPs:</w:t>
      </w:r>
    </w:p>
    <w:p w:rsidR="00EF4078" w:rsidRPr="00654099" w:rsidP="001F578F" w14:paraId="1C29C63D" w14:textId="7FDE7C18">
      <w:pPr>
        <w:pStyle w:val="ListParagraph"/>
        <w:numPr>
          <w:ilvl w:val="3"/>
          <w:numId w:val="1"/>
        </w:numPr>
        <w:rPr>
          <w:rFonts w:cstheme="minorHAnsi"/>
          <w:color w:val="000000" w:themeColor="text1"/>
          <w:sz w:val="22"/>
          <w:szCs w:val="22"/>
        </w:rPr>
      </w:pPr>
      <w:hyperlink r:id="rId8" w:history="1">
        <w:r w:rsidRPr="00654099" w:rsidR="00A95B4D">
          <w:rPr>
            <w:rStyle w:val="Hyperlink"/>
            <w:rFonts w:cstheme="minorHAnsi"/>
            <w:sz w:val="22"/>
            <w:szCs w:val="22"/>
          </w:rPr>
          <w:t>NH Viruses/Bacteria Chart</w:t>
        </w:r>
      </w:hyperlink>
    </w:p>
    <w:p w:rsidR="00A95B4D" w:rsidRPr="00654099" w:rsidP="001F578F" w14:paraId="154B98DC" w14:textId="610619A7">
      <w:pPr>
        <w:pStyle w:val="ListParagraph"/>
        <w:numPr>
          <w:ilvl w:val="3"/>
          <w:numId w:val="1"/>
        </w:numPr>
        <w:rPr>
          <w:rFonts w:cstheme="minorHAnsi"/>
          <w:color w:val="000000" w:themeColor="text1"/>
          <w:sz w:val="22"/>
          <w:szCs w:val="22"/>
        </w:rPr>
      </w:pPr>
      <w:hyperlink r:id="rId9" w:history="1">
        <w:r w:rsidRPr="00654099">
          <w:rPr>
            <w:rStyle w:val="Hyperlink"/>
            <w:rFonts w:cstheme="minorHAnsi"/>
            <w:sz w:val="22"/>
            <w:szCs w:val="22"/>
          </w:rPr>
          <w:t>Hospital Inpatient Fact Sheet</w:t>
        </w:r>
      </w:hyperlink>
    </w:p>
    <w:p w:rsidR="00A95B4D" w:rsidRPr="00654099" w:rsidP="001F578F" w14:paraId="4213137A" w14:textId="223597F8">
      <w:pPr>
        <w:pStyle w:val="ListParagraph"/>
        <w:numPr>
          <w:ilvl w:val="3"/>
          <w:numId w:val="1"/>
        </w:numPr>
        <w:rPr>
          <w:rFonts w:cstheme="minorHAnsi"/>
          <w:color w:val="000000" w:themeColor="text1"/>
          <w:sz w:val="22"/>
          <w:szCs w:val="22"/>
        </w:rPr>
      </w:pPr>
      <w:hyperlink r:id="rId6" w:history="1">
        <w:r w:rsidRPr="00654099">
          <w:rPr>
            <w:rStyle w:val="Hyperlink"/>
            <w:rFonts w:cstheme="minorHAnsi"/>
            <w:sz w:val="22"/>
            <w:szCs w:val="22"/>
          </w:rPr>
          <w:t>Symptom Relief for Viral Illnesses Rx Pad (English)</w:t>
        </w:r>
      </w:hyperlink>
    </w:p>
    <w:p w:rsidR="00A95B4D" w:rsidRPr="00654099" w:rsidP="00654099" w14:paraId="2B0C2777" w14:textId="3DCE3CD0">
      <w:pPr>
        <w:pStyle w:val="ListParagraph"/>
        <w:numPr>
          <w:ilvl w:val="3"/>
          <w:numId w:val="1"/>
        </w:numPr>
        <w:rPr>
          <w:rFonts w:cstheme="minorHAnsi"/>
          <w:color w:val="000000" w:themeColor="text1"/>
          <w:sz w:val="22"/>
          <w:szCs w:val="22"/>
        </w:rPr>
      </w:pPr>
      <w:hyperlink r:id="rId10" w:history="1">
        <w:r w:rsidRPr="00654099">
          <w:rPr>
            <w:rStyle w:val="Hyperlink"/>
            <w:rFonts w:cstheme="minorHAnsi"/>
            <w:sz w:val="22"/>
            <w:szCs w:val="22"/>
          </w:rPr>
          <w:t>Do You Need Antibiotics From Your Dentist? Brochure</w:t>
        </w:r>
      </w:hyperlink>
    </w:p>
    <w:p w:rsidR="00654099" w:rsidP="001F578F" w14:paraId="7D4C2A0C" w14:textId="3ADFC5A8">
      <w:pPr>
        <w:pStyle w:val="ListParagraph"/>
        <w:numPr>
          <w:ilvl w:val="0"/>
          <w:numId w:val="1"/>
        </w:numPr>
        <w:rPr>
          <w:rFonts w:cstheme="minorHAnsi"/>
          <w:sz w:val="22"/>
          <w:szCs w:val="22"/>
        </w:rPr>
      </w:pPr>
      <w:r>
        <w:rPr>
          <w:rFonts w:cstheme="minorHAnsi"/>
          <w:sz w:val="22"/>
          <w:szCs w:val="22"/>
        </w:rPr>
        <w:t>Distributi</w:t>
      </w:r>
      <w:r>
        <w:rPr>
          <w:rFonts w:cstheme="minorHAnsi"/>
          <w:sz w:val="22"/>
          <w:szCs w:val="22"/>
        </w:rPr>
        <w:t xml:space="preserve">ng the following pre-approved content for </w:t>
      </w:r>
      <w:hyperlink r:id="rId11" w:history="1">
        <w:r w:rsidRPr="000D4D4C">
          <w:rPr>
            <w:rStyle w:val="Hyperlink"/>
            <w:rFonts w:cstheme="minorHAnsi"/>
            <w:sz w:val="22"/>
            <w:szCs w:val="22"/>
          </w:rPr>
          <w:t>patients/families</w:t>
        </w:r>
      </w:hyperlink>
      <w:r>
        <w:rPr>
          <w:rFonts w:cstheme="minorHAnsi"/>
          <w:sz w:val="22"/>
          <w:szCs w:val="22"/>
        </w:rPr>
        <w:t xml:space="preserve"> and </w:t>
      </w:r>
      <w:hyperlink r:id="rId12" w:history="1">
        <w:r w:rsidRPr="000D4D4C">
          <w:rPr>
            <w:rStyle w:val="Hyperlink"/>
            <w:rFonts w:cstheme="minorHAnsi"/>
            <w:sz w:val="22"/>
            <w:szCs w:val="22"/>
          </w:rPr>
          <w:t>healthcare professionals</w:t>
        </w:r>
      </w:hyperlink>
      <w:r>
        <w:rPr>
          <w:rFonts w:cstheme="minorHAnsi"/>
          <w:sz w:val="22"/>
          <w:szCs w:val="22"/>
        </w:rPr>
        <w:t xml:space="preserve"> in your</w:t>
      </w:r>
      <w:r>
        <w:rPr>
          <w:rFonts w:cstheme="minorHAnsi"/>
          <w:sz w:val="22"/>
          <w:szCs w:val="22"/>
        </w:rPr>
        <w:t xml:space="preserve"> newsletters</w:t>
      </w:r>
      <w:r>
        <w:rPr>
          <w:rFonts w:cstheme="minorHAnsi"/>
          <w:sz w:val="22"/>
          <w:szCs w:val="22"/>
        </w:rPr>
        <w:t>, blogs, and other publications</w:t>
      </w:r>
      <w:r>
        <w:rPr>
          <w:rFonts w:cstheme="minorHAnsi"/>
          <w:sz w:val="22"/>
          <w:szCs w:val="22"/>
        </w:rPr>
        <w:t xml:space="preserve"> </w:t>
      </w:r>
    </w:p>
    <w:p w:rsidR="00654099" w:rsidP="001F578F" w14:paraId="17323408" w14:textId="0C4F8905">
      <w:pPr>
        <w:pStyle w:val="ListParagraph"/>
        <w:numPr>
          <w:ilvl w:val="0"/>
          <w:numId w:val="1"/>
        </w:numPr>
        <w:rPr>
          <w:rFonts w:cstheme="minorHAnsi"/>
          <w:sz w:val="22"/>
          <w:szCs w:val="22"/>
        </w:rPr>
      </w:pPr>
      <w:hyperlink r:id="rId13" w:anchor="anchor_amp" w:history="1">
        <w:r w:rsidRPr="000D4D4C" w:rsidR="000D4D4C">
          <w:rPr>
            <w:rStyle w:val="Hyperlink"/>
            <w:rFonts w:cstheme="minorHAnsi"/>
            <w:sz w:val="22"/>
            <w:szCs w:val="22"/>
          </w:rPr>
          <w:t>Sharing social media messages using our official hashtag #BeAntibioticsAware</w:t>
        </w:r>
      </w:hyperlink>
    </w:p>
    <w:p w:rsidR="00654099" w:rsidP="001F578F" w14:paraId="6AF56F84" w14:textId="41DDF0AD">
      <w:pPr>
        <w:pStyle w:val="ListParagraph"/>
        <w:numPr>
          <w:ilvl w:val="0"/>
          <w:numId w:val="1"/>
        </w:numPr>
        <w:rPr>
          <w:rFonts w:cstheme="minorHAnsi"/>
          <w:sz w:val="22"/>
          <w:szCs w:val="22"/>
        </w:rPr>
      </w:pPr>
      <w:hyperlink r:id="rId14" w:history="1">
        <w:r w:rsidRPr="000D4D4C" w:rsidR="000D4D4C">
          <w:rPr>
            <w:rStyle w:val="Hyperlink"/>
            <w:rFonts w:cstheme="minorHAnsi"/>
            <w:sz w:val="22"/>
            <w:szCs w:val="22"/>
          </w:rPr>
          <w:t xml:space="preserve">Posting and sharing social media graphics </w:t>
        </w:r>
        <w:r w:rsidR="00116784">
          <w:rPr>
            <w:rStyle w:val="Hyperlink"/>
            <w:rFonts w:cstheme="minorHAnsi"/>
            <w:sz w:val="22"/>
            <w:szCs w:val="22"/>
          </w:rPr>
          <w:t>on your</w:t>
        </w:r>
        <w:r w:rsidRPr="000D4D4C" w:rsidR="000D4D4C">
          <w:rPr>
            <w:rStyle w:val="Hyperlink"/>
            <w:rFonts w:cstheme="minorHAnsi"/>
            <w:sz w:val="22"/>
            <w:szCs w:val="22"/>
          </w:rPr>
          <w:t xml:space="preserve"> social media channels, blogs, and websites</w:t>
        </w:r>
      </w:hyperlink>
    </w:p>
    <w:p w:rsidR="000D4D4C" w:rsidP="001F578F" w14:paraId="390495A4" w14:textId="777F87F9">
      <w:pPr>
        <w:pStyle w:val="ListParagraph"/>
        <w:numPr>
          <w:ilvl w:val="0"/>
          <w:numId w:val="1"/>
        </w:numPr>
        <w:rPr>
          <w:rFonts w:cstheme="minorHAnsi"/>
          <w:sz w:val="22"/>
          <w:szCs w:val="22"/>
        </w:rPr>
      </w:pPr>
      <w:hyperlink r:id="rId14" w:anchor="anchor_1633449910478" w:history="1">
        <w:r w:rsidRPr="00DE2B8E" w:rsidR="004C2963">
          <w:rPr>
            <w:rStyle w:val="Hyperlink"/>
            <w:rFonts w:cstheme="minorHAnsi"/>
            <w:sz w:val="22"/>
            <w:szCs w:val="22"/>
          </w:rPr>
          <w:t xml:space="preserve">Posting PSA videos to </w:t>
        </w:r>
        <w:r w:rsidR="000A16E1">
          <w:rPr>
            <w:rStyle w:val="Hyperlink"/>
            <w:rFonts w:cstheme="minorHAnsi"/>
            <w:sz w:val="22"/>
            <w:szCs w:val="22"/>
          </w:rPr>
          <w:t xml:space="preserve">your </w:t>
        </w:r>
        <w:r w:rsidRPr="00DE2B8E" w:rsidR="004C2963">
          <w:rPr>
            <w:rStyle w:val="Hyperlink"/>
            <w:rFonts w:cstheme="minorHAnsi"/>
            <w:sz w:val="22"/>
            <w:szCs w:val="22"/>
          </w:rPr>
          <w:t>social media pages, blog post</w:t>
        </w:r>
        <w:r w:rsidR="00C67CE1">
          <w:rPr>
            <w:rStyle w:val="Hyperlink"/>
            <w:rFonts w:cstheme="minorHAnsi"/>
            <w:sz w:val="22"/>
            <w:szCs w:val="22"/>
          </w:rPr>
          <w:t>s</w:t>
        </w:r>
        <w:r w:rsidRPr="00DE2B8E" w:rsidR="004C2963">
          <w:rPr>
            <w:rStyle w:val="Hyperlink"/>
            <w:rFonts w:cstheme="minorHAnsi"/>
            <w:sz w:val="22"/>
            <w:szCs w:val="22"/>
          </w:rPr>
          <w:t>,</w:t>
        </w:r>
        <w:r w:rsidRPr="00DE2B8E" w:rsidR="00C217AA">
          <w:rPr>
            <w:rStyle w:val="Hyperlink"/>
            <w:rFonts w:cstheme="minorHAnsi"/>
            <w:sz w:val="22"/>
            <w:szCs w:val="22"/>
          </w:rPr>
          <w:t xml:space="preserve"> or play</w:t>
        </w:r>
        <w:r w:rsidR="00116784">
          <w:rPr>
            <w:rStyle w:val="Hyperlink"/>
            <w:rFonts w:cstheme="minorHAnsi"/>
            <w:sz w:val="22"/>
            <w:szCs w:val="22"/>
          </w:rPr>
          <w:t>ing</w:t>
        </w:r>
        <w:r w:rsidRPr="00DE2B8E" w:rsidR="00C217AA">
          <w:rPr>
            <w:rStyle w:val="Hyperlink"/>
            <w:rFonts w:cstheme="minorHAnsi"/>
            <w:sz w:val="22"/>
            <w:szCs w:val="22"/>
          </w:rPr>
          <w:t xml:space="preserve"> it in waiting rooms</w:t>
        </w:r>
      </w:hyperlink>
    </w:p>
    <w:p w:rsidR="008D25DF" w:rsidP="0081313B" w14:paraId="4C0C1DD0" w14:textId="2C74368F"/>
    <w:p w:rsidR="00116784" w:rsidP="00116784" w14:paraId="081D60E4" w14:textId="71D40CAC">
      <w:pPr>
        <w:contextualSpacing/>
        <w:rPr>
          <w:rFonts w:eastAsia="Times New Roman" w:cstheme="minorHAnsi"/>
          <w:b/>
          <w:bCs/>
          <w:color w:val="000000"/>
          <w:sz w:val="22"/>
          <w:szCs w:val="22"/>
          <w:u w:val="single"/>
          <w:shd w:val="clear" w:color="auto" w:fill="FFFFFF"/>
        </w:rPr>
      </w:pPr>
      <w:r>
        <w:rPr>
          <w:rFonts w:eastAsia="Times New Roman" w:cstheme="minorHAnsi"/>
          <w:b/>
          <w:bCs/>
          <w:color w:val="000000"/>
          <w:sz w:val="22"/>
          <w:szCs w:val="22"/>
          <w:u w:val="single"/>
          <w:shd w:val="clear" w:color="auto" w:fill="FFFFFF"/>
        </w:rPr>
        <w:t>Priority Locations (targeting both HCPs and Consumers, unless otherwise noted)</w:t>
      </w:r>
    </w:p>
    <w:p w:rsidR="00116784" w:rsidP="00116784" w14:paraId="0C21B658" w14:textId="2F1B0A96">
      <w:pPr>
        <w:pStyle w:val="ListParagraph"/>
        <w:numPr>
          <w:ilvl w:val="0"/>
          <w:numId w:val="1"/>
        </w:numPr>
        <w:rPr>
          <w:rFonts w:cstheme="minorHAnsi"/>
          <w:color w:val="000000" w:themeColor="text1"/>
          <w:sz w:val="22"/>
          <w:szCs w:val="22"/>
        </w:rPr>
      </w:pPr>
      <w:r>
        <w:rPr>
          <w:rFonts w:cstheme="minorHAnsi"/>
          <w:color w:val="000000" w:themeColor="text1"/>
          <w:sz w:val="22"/>
          <w:szCs w:val="22"/>
        </w:rPr>
        <w:t>Tennessee</w:t>
      </w:r>
    </w:p>
    <w:p w:rsidR="00116784" w:rsidP="00116784" w14:paraId="3B71DC1B" w14:textId="1AEB9CCB">
      <w:pPr>
        <w:pStyle w:val="ListParagraph"/>
        <w:numPr>
          <w:ilvl w:val="0"/>
          <w:numId w:val="1"/>
        </w:numPr>
        <w:rPr>
          <w:rFonts w:cstheme="minorHAnsi"/>
          <w:color w:val="000000" w:themeColor="text1"/>
          <w:sz w:val="22"/>
          <w:szCs w:val="22"/>
        </w:rPr>
      </w:pPr>
      <w:r>
        <w:rPr>
          <w:rFonts w:cstheme="minorHAnsi"/>
          <w:color w:val="000000" w:themeColor="text1"/>
          <w:sz w:val="22"/>
          <w:szCs w:val="22"/>
        </w:rPr>
        <w:t>Nebraska</w:t>
      </w:r>
    </w:p>
    <w:p w:rsidR="00116784" w:rsidP="00116784" w14:paraId="5BEACAD9" w14:textId="22675FAC">
      <w:pPr>
        <w:pStyle w:val="ListParagraph"/>
        <w:numPr>
          <w:ilvl w:val="0"/>
          <w:numId w:val="1"/>
        </w:numPr>
        <w:rPr>
          <w:rFonts w:cstheme="minorHAnsi"/>
          <w:color w:val="000000" w:themeColor="text1"/>
          <w:sz w:val="22"/>
          <w:szCs w:val="22"/>
        </w:rPr>
      </w:pPr>
      <w:r>
        <w:rPr>
          <w:rFonts w:cstheme="minorHAnsi"/>
          <w:color w:val="000000" w:themeColor="text1"/>
          <w:sz w:val="22"/>
          <w:szCs w:val="22"/>
        </w:rPr>
        <w:t>Iowa</w:t>
      </w:r>
    </w:p>
    <w:p w:rsidR="00116784" w:rsidP="00116784" w14:paraId="72CE05A6" w14:textId="020E095B">
      <w:pPr>
        <w:pStyle w:val="ListParagraph"/>
        <w:numPr>
          <w:ilvl w:val="0"/>
          <w:numId w:val="1"/>
        </w:numPr>
        <w:rPr>
          <w:rFonts w:cstheme="minorHAnsi"/>
          <w:color w:val="000000" w:themeColor="text1"/>
          <w:sz w:val="22"/>
          <w:szCs w:val="22"/>
        </w:rPr>
      </w:pPr>
      <w:r>
        <w:rPr>
          <w:rFonts w:cstheme="minorHAnsi"/>
          <w:color w:val="000000" w:themeColor="text1"/>
          <w:sz w:val="22"/>
          <w:szCs w:val="22"/>
        </w:rPr>
        <w:t>Alabama (HCPs only)</w:t>
      </w:r>
    </w:p>
    <w:p w:rsidR="00116784" w:rsidP="00116784" w14:paraId="387C0BDA" w14:textId="11947596"/>
    <w:p w:rsidR="000E218A" w:rsidP="000E218A" w14:paraId="653313C3" w14:textId="338C81AC">
      <w:pPr>
        <w:contextualSpacing/>
        <w:rPr>
          <w:rFonts w:eastAsia="Times New Roman" w:cstheme="minorHAnsi"/>
          <w:b/>
          <w:bCs/>
          <w:sz w:val="22"/>
          <w:szCs w:val="22"/>
          <w:u w:val="single"/>
        </w:rPr>
      </w:pPr>
      <w:r>
        <w:rPr>
          <w:rFonts w:eastAsia="Times New Roman" w:cstheme="minorHAnsi"/>
          <w:b/>
          <w:bCs/>
          <w:sz w:val="22"/>
          <w:szCs w:val="22"/>
          <w:u w:val="single"/>
        </w:rPr>
        <w:t>Priority Populations</w:t>
      </w:r>
    </w:p>
    <w:p w:rsidR="000E218A" w:rsidRPr="00F07F32" w:rsidP="00F07F32" w14:paraId="229AF5B2" w14:textId="7FB21242">
      <w:pPr>
        <w:contextualSpacing/>
        <w:rPr>
          <w:rFonts w:eastAsia="Times New Roman" w:cstheme="minorHAnsi"/>
          <w:b/>
          <w:bCs/>
          <w:sz w:val="22"/>
          <w:szCs w:val="22"/>
        </w:rPr>
      </w:pPr>
      <w:r w:rsidRPr="00410DB1">
        <w:rPr>
          <w:rFonts w:eastAsia="Times New Roman" w:cstheme="minorHAnsi"/>
          <w:b/>
          <w:bCs/>
          <w:sz w:val="22"/>
          <w:szCs w:val="22"/>
        </w:rPr>
        <w:t>Consumers</w:t>
      </w:r>
    </w:p>
    <w:p w:rsidR="000E218A" w:rsidP="000E218A" w14:paraId="50537430" w14:textId="77777777">
      <w:pPr>
        <w:pStyle w:val="ListParagraph"/>
        <w:numPr>
          <w:ilvl w:val="0"/>
          <w:numId w:val="2"/>
        </w:numPr>
        <w:rPr>
          <w:rFonts w:eastAsia="Times New Roman" w:cstheme="minorHAnsi"/>
          <w:sz w:val="22"/>
          <w:szCs w:val="22"/>
        </w:rPr>
      </w:pPr>
      <w:r>
        <w:rPr>
          <w:rFonts w:eastAsia="Times New Roman" w:cstheme="minorHAnsi"/>
          <w:sz w:val="22"/>
          <w:szCs w:val="22"/>
        </w:rPr>
        <w:t>Healthy adults who visit urgent care, ages 18-64</w:t>
      </w:r>
    </w:p>
    <w:p w:rsidR="000E218A" w:rsidP="000E218A" w14:paraId="2BE584CF" w14:textId="77777777">
      <w:pPr>
        <w:pStyle w:val="ListParagraph"/>
        <w:numPr>
          <w:ilvl w:val="0"/>
          <w:numId w:val="2"/>
        </w:numPr>
        <w:rPr>
          <w:rFonts w:eastAsia="Times New Roman" w:cstheme="minorHAnsi"/>
          <w:sz w:val="22"/>
          <w:szCs w:val="22"/>
        </w:rPr>
      </w:pPr>
      <w:r>
        <w:rPr>
          <w:rFonts w:eastAsia="Times New Roman" w:cstheme="minorHAnsi"/>
          <w:sz w:val="22"/>
          <w:szCs w:val="22"/>
        </w:rPr>
        <w:t>Community dwelling older adults, 65+</w:t>
      </w:r>
    </w:p>
    <w:p w:rsidR="000E218A" w:rsidP="000E218A" w14:paraId="4E70D416" w14:textId="77777777">
      <w:pPr>
        <w:pStyle w:val="ListParagraph"/>
        <w:numPr>
          <w:ilvl w:val="0"/>
          <w:numId w:val="2"/>
        </w:numPr>
        <w:rPr>
          <w:rFonts w:eastAsia="Times New Roman" w:cstheme="minorHAnsi"/>
          <w:sz w:val="22"/>
          <w:szCs w:val="22"/>
        </w:rPr>
      </w:pPr>
      <w:r>
        <w:rPr>
          <w:rFonts w:eastAsia="Times New Roman" w:cstheme="minorHAnsi"/>
          <w:sz w:val="22"/>
          <w:szCs w:val="22"/>
        </w:rPr>
        <w:t>Family caregivers of nursing home (long-term care) residents</w:t>
      </w:r>
    </w:p>
    <w:p w:rsidR="000E218A" w:rsidRPr="000E218A" w:rsidP="000E218A" w14:paraId="02E7B6CE" w14:textId="77777777">
      <w:pPr>
        <w:pStyle w:val="ListParagraph"/>
        <w:rPr>
          <w:rFonts w:eastAsia="Times New Roman" w:cstheme="minorHAnsi"/>
          <w:sz w:val="22"/>
          <w:szCs w:val="22"/>
        </w:rPr>
      </w:pPr>
    </w:p>
    <w:p w:rsidR="000E218A" w:rsidRPr="00410DB1" w:rsidP="000E218A" w14:paraId="0E5CAF6A" w14:textId="77777777">
      <w:pPr>
        <w:contextualSpacing/>
        <w:rPr>
          <w:rFonts w:eastAsia="Times New Roman" w:cstheme="minorHAnsi"/>
          <w:b/>
          <w:bCs/>
          <w:sz w:val="22"/>
          <w:szCs w:val="22"/>
          <w:u w:val="single"/>
        </w:rPr>
      </w:pPr>
      <w:r w:rsidRPr="00410DB1">
        <w:rPr>
          <w:rFonts w:eastAsia="Times New Roman" w:cstheme="minorHAnsi"/>
          <w:b/>
          <w:bCs/>
          <w:sz w:val="22"/>
          <w:szCs w:val="22"/>
          <w:u w:val="single"/>
        </w:rPr>
        <w:t>HCPs</w:t>
      </w:r>
    </w:p>
    <w:p w:rsidR="000E218A" w:rsidP="000E218A" w14:paraId="2D063288" w14:textId="6F46FA73">
      <w:pPr>
        <w:pStyle w:val="ListParagraph"/>
        <w:numPr>
          <w:ilvl w:val="0"/>
          <w:numId w:val="3"/>
        </w:numPr>
        <w:rPr>
          <w:rFonts w:eastAsia="Times New Roman" w:cstheme="minorHAnsi"/>
          <w:sz w:val="22"/>
          <w:szCs w:val="22"/>
        </w:rPr>
      </w:pPr>
      <w:r>
        <w:rPr>
          <w:rFonts w:eastAsia="Times New Roman" w:cstheme="minorHAnsi"/>
          <w:sz w:val="22"/>
          <w:szCs w:val="22"/>
        </w:rPr>
        <w:t>Hospitalists (English-speaking)</w:t>
      </w:r>
    </w:p>
    <w:p w:rsidR="000E218A" w:rsidP="000E218A" w14:paraId="3CB3E70D" w14:textId="77777777">
      <w:pPr>
        <w:pStyle w:val="ListParagraph"/>
        <w:numPr>
          <w:ilvl w:val="0"/>
          <w:numId w:val="3"/>
        </w:numPr>
        <w:rPr>
          <w:rFonts w:eastAsia="Times New Roman" w:cstheme="minorHAnsi"/>
          <w:sz w:val="22"/>
          <w:szCs w:val="22"/>
        </w:rPr>
      </w:pPr>
      <w:r>
        <w:rPr>
          <w:rFonts w:eastAsia="Times New Roman" w:cstheme="minorHAnsi"/>
          <w:sz w:val="22"/>
          <w:szCs w:val="22"/>
        </w:rPr>
        <w:t>Dentists (English-speaking)</w:t>
      </w:r>
    </w:p>
    <w:p w:rsidR="000E218A" w:rsidP="000E218A" w14:paraId="014BBDA3" w14:textId="77777777">
      <w:pPr>
        <w:pStyle w:val="ListParagraph"/>
        <w:numPr>
          <w:ilvl w:val="0"/>
          <w:numId w:val="3"/>
        </w:numPr>
        <w:rPr>
          <w:rFonts w:eastAsia="Times New Roman" w:cstheme="minorHAnsi"/>
          <w:sz w:val="22"/>
          <w:szCs w:val="22"/>
        </w:rPr>
      </w:pPr>
      <w:r>
        <w:rPr>
          <w:rFonts w:eastAsia="Times New Roman" w:cstheme="minorHAnsi"/>
          <w:sz w:val="22"/>
          <w:szCs w:val="22"/>
        </w:rPr>
        <w:t>Community Pharmacists (English-speaking)</w:t>
      </w:r>
    </w:p>
    <w:p w:rsidR="000E218A" w:rsidP="000E218A" w14:paraId="1103128E" w14:textId="29E7984C">
      <w:pPr>
        <w:pStyle w:val="ListParagraph"/>
        <w:numPr>
          <w:ilvl w:val="0"/>
          <w:numId w:val="3"/>
        </w:numPr>
        <w:rPr>
          <w:rFonts w:eastAsia="Times New Roman" w:cstheme="minorHAnsi"/>
          <w:sz w:val="22"/>
          <w:szCs w:val="22"/>
        </w:rPr>
      </w:pPr>
      <w:r>
        <w:rPr>
          <w:rFonts w:eastAsia="Times New Roman" w:cstheme="minorHAnsi"/>
          <w:sz w:val="22"/>
          <w:szCs w:val="22"/>
        </w:rPr>
        <w:t>Physicians and Advanced Practice Professionals (APPs) in Nursing Homes (NHs) (English-speaking)</w:t>
      </w:r>
    </w:p>
    <w:p w:rsidR="000E218A" w:rsidP="000E218A" w14:paraId="68B95766" w14:textId="77777777">
      <w:pPr>
        <w:pStyle w:val="ListParagraph"/>
        <w:numPr>
          <w:ilvl w:val="0"/>
          <w:numId w:val="3"/>
        </w:numPr>
        <w:rPr>
          <w:rFonts w:eastAsia="Times New Roman" w:cstheme="minorHAnsi"/>
          <w:sz w:val="22"/>
          <w:szCs w:val="22"/>
        </w:rPr>
      </w:pPr>
      <w:r>
        <w:rPr>
          <w:rFonts w:eastAsia="Times New Roman" w:cstheme="minorHAnsi"/>
          <w:sz w:val="22"/>
          <w:szCs w:val="22"/>
        </w:rPr>
        <w:t>Nurses in NHs (English-speaking)</w:t>
      </w:r>
    </w:p>
    <w:p w:rsidR="000E218A" w:rsidP="000E218A" w14:paraId="076FC05B" w14:textId="2147E058"/>
    <w:p w:rsidR="00C975E2" w:rsidRPr="00C975E2" w:rsidP="00C975E2" w14:paraId="30AB99E0" w14:textId="77777777">
      <w:pPr>
        <w:contextualSpacing/>
        <w:rPr>
          <w:rFonts w:eastAsia="Times New Roman" w:cstheme="minorHAnsi"/>
          <w:b/>
          <w:bCs/>
          <w:sz w:val="22"/>
          <w:szCs w:val="22"/>
          <w:u w:val="single"/>
        </w:rPr>
      </w:pPr>
      <w:r w:rsidRPr="00C975E2">
        <w:rPr>
          <w:rFonts w:eastAsia="Times New Roman" w:cstheme="minorHAnsi"/>
          <w:b/>
          <w:bCs/>
          <w:sz w:val="22"/>
          <w:szCs w:val="22"/>
          <w:u w:val="single"/>
        </w:rPr>
        <w:t>Potential Partners</w:t>
      </w:r>
    </w:p>
    <w:tbl>
      <w:tblPr>
        <w:tblStyle w:val="TableGrid"/>
        <w:tblW w:w="10075" w:type="dxa"/>
        <w:tblLook w:val="04A0"/>
      </w:tblPr>
      <w:tblGrid>
        <w:gridCol w:w="1435"/>
        <w:gridCol w:w="8640"/>
      </w:tblGrid>
      <w:tr w14:paraId="37F5559B" w14:textId="77777777" w:rsidTr="00F07F32">
        <w:tblPrEx>
          <w:tblW w:w="10075" w:type="dxa"/>
          <w:tblLook w:val="04A0"/>
        </w:tblPrEx>
        <w:tc>
          <w:tcPr>
            <w:tcW w:w="1435" w:type="dxa"/>
          </w:tcPr>
          <w:p w:rsidR="00C975E2" w:rsidRPr="00C975E2" w:rsidP="00883B76" w14:paraId="0C7A9A35" w14:textId="0E3D4055">
            <w:pPr>
              <w:contextualSpacing/>
              <w:rPr>
                <w:rFonts w:cstheme="minorHAnsi"/>
                <w:b/>
                <w:bCs/>
              </w:rPr>
            </w:pPr>
            <w:r>
              <w:rPr>
                <w:rFonts w:cstheme="minorHAnsi"/>
                <w:b/>
                <w:bCs/>
              </w:rPr>
              <w:t>Tennessee</w:t>
            </w:r>
          </w:p>
        </w:tc>
        <w:tc>
          <w:tcPr>
            <w:tcW w:w="8640" w:type="dxa"/>
          </w:tcPr>
          <w:p w:rsidR="00D04C4F" w:rsidRPr="00743734" w:rsidP="00B655DE" w14:paraId="03477380" w14:textId="58DB6ACD">
            <w:pPr>
              <w:pStyle w:val="ListParagraph"/>
              <w:numPr>
                <w:ilvl w:val="0"/>
                <w:numId w:val="4"/>
              </w:numPr>
              <w:rPr>
                <w:rFonts w:cstheme="minorHAnsi"/>
                <w:b/>
                <w:bCs/>
              </w:rPr>
            </w:pPr>
            <w:r>
              <w:rPr>
                <w:rFonts w:cstheme="minorHAnsi"/>
              </w:rPr>
              <w:t xml:space="preserve">Tennessee Department of Health </w:t>
            </w:r>
          </w:p>
          <w:p w:rsidR="00B77A5A" w:rsidRPr="00F07F32" w:rsidP="00B655DE" w14:paraId="7D00649D" w14:textId="49F5C92A">
            <w:pPr>
              <w:pStyle w:val="ListParagraph"/>
              <w:numPr>
                <w:ilvl w:val="0"/>
                <w:numId w:val="4"/>
              </w:numPr>
              <w:rPr>
                <w:rFonts w:cstheme="minorHAnsi"/>
                <w:b/>
                <w:bCs/>
              </w:rPr>
            </w:pPr>
            <w:r>
              <w:rPr>
                <w:rFonts w:cstheme="minorHAnsi"/>
              </w:rPr>
              <w:t xml:space="preserve">Vanderbilt University </w:t>
            </w:r>
          </w:p>
          <w:p w:rsidR="00C14266" w:rsidRPr="00F07F32" w:rsidP="00B655DE" w14:paraId="140C1FE2" w14:textId="667308FE">
            <w:pPr>
              <w:pStyle w:val="ListParagraph"/>
              <w:numPr>
                <w:ilvl w:val="0"/>
                <w:numId w:val="4"/>
              </w:numPr>
              <w:rPr>
                <w:rFonts w:cstheme="minorHAnsi"/>
                <w:b/>
                <w:bCs/>
              </w:rPr>
            </w:pPr>
            <w:r>
              <w:rPr>
                <w:rFonts w:cstheme="minorHAnsi"/>
              </w:rPr>
              <w:t>Big city health departments (e.g., Memphis and Nashville, TN)</w:t>
            </w:r>
          </w:p>
          <w:p w:rsidR="00C14266" w:rsidRPr="00F07F32" w:rsidP="00B655DE" w14:paraId="0D7B89DE" w14:textId="1436C40F">
            <w:pPr>
              <w:pStyle w:val="ListParagraph"/>
              <w:numPr>
                <w:ilvl w:val="0"/>
                <w:numId w:val="4"/>
              </w:numPr>
              <w:rPr>
                <w:rFonts w:cstheme="minorHAnsi"/>
                <w:b/>
                <w:bCs/>
              </w:rPr>
            </w:pPr>
            <w:r>
              <w:rPr>
                <w:rFonts w:cstheme="minorHAnsi"/>
              </w:rPr>
              <w:t>Large healthcare systems in Tennessee</w:t>
            </w:r>
          </w:p>
          <w:p w:rsidR="00C14266" w:rsidRPr="00F07F32" w:rsidP="00B655DE" w14:paraId="747DCCAC" w14:textId="77777777">
            <w:pPr>
              <w:pStyle w:val="ListParagraph"/>
              <w:numPr>
                <w:ilvl w:val="0"/>
                <w:numId w:val="4"/>
              </w:numPr>
              <w:rPr>
                <w:rFonts w:cstheme="minorHAnsi"/>
                <w:b/>
                <w:bCs/>
              </w:rPr>
            </w:pPr>
            <w:r>
              <w:rPr>
                <w:rFonts w:cstheme="minorHAnsi"/>
              </w:rPr>
              <w:t>State Hospital Associations in Tennessee</w:t>
            </w:r>
          </w:p>
          <w:p w:rsidR="00C14266" w:rsidRPr="00B655DE" w:rsidP="00B655DE" w14:paraId="567A96BB" w14:textId="7B24DBAF">
            <w:pPr>
              <w:pStyle w:val="ListParagraph"/>
              <w:numPr>
                <w:ilvl w:val="0"/>
                <w:numId w:val="4"/>
              </w:numPr>
              <w:rPr>
                <w:rFonts w:cstheme="minorHAnsi"/>
                <w:b/>
                <w:bCs/>
              </w:rPr>
            </w:pPr>
            <w:r>
              <w:rPr>
                <w:rFonts w:cstheme="minorHAnsi"/>
              </w:rPr>
              <w:t>State Healthcare Associations in Tennessee</w:t>
            </w:r>
          </w:p>
        </w:tc>
      </w:tr>
      <w:tr w14:paraId="4A72798C" w14:textId="77777777" w:rsidTr="00F07F32">
        <w:tblPrEx>
          <w:tblW w:w="10075" w:type="dxa"/>
          <w:tblLook w:val="04A0"/>
        </w:tblPrEx>
        <w:tc>
          <w:tcPr>
            <w:tcW w:w="1435" w:type="dxa"/>
          </w:tcPr>
          <w:p w:rsidR="00C975E2" w:rsidP="00883B76" w14:paraId="71F637E5" w14:textId="77852488">
            <w:pPr>
              <w:contextualSpacing/>
              <w:rPr>
                <w:rFonts w:cstheme="minorHAnsi"/>
                <w:b/>
                <w:bCs/>
              </w:rPr>
            </w:pPr>
            <w:r>
              <w:rPr>
                <w:rFonts w:cstheme="minorHAnsi"/>
                <w:b/>
                <w:bCs/>
              </w:rPr>
              <w:t>Nebraska</w:t>
            </w:r>
          </w:p>
        </w:tc>
        <w:tc>
          <w:tcPr>
            <w:tcW w:w="8640" w:type="dxa"/>
          </w:tcPr>
          <w:p w:rsidR="00C975E2" w:rsidRPr="00F07F32" w:rsidP="00C975E2" w14:paraId="21290747" w14:textId="471C502B">
            <w:pPr>
              <w:pStyle w:val="ListParagraph"/>
              <w:numPr>
                <w:ilvl w:val="0"/>
                <w:numId w:val="4"/>
              </w:numPr>
              <w:rPr>
                <w:rFonts w:cstheme="minorHAnsi"/>
                <w:b/>
                <w:bCs/>
              </w:rPr>
            </w:pPr>
            <w:r>
              <w:rPr>
                <w:rFonts w:cstheme="minorHAnsi"/>
              </w:rPr>
              <w:t xml:space="preserve">Nebraska </w:t>
            </w:r>
            <w:r w:rsidR="00C14266">
              <w:rPr>
                <w:rFonts w:cstheme="minorHAnsi"/>
              </w:rPr>
              <w:t>Departmen</w:t>
            </w:r>
            <w:r>
              <w:rPr>
                <w:rFonts w:cstheme="minorHAnsi"/>
              </w:rPr>
              <w:t>t of Health &amp; Human Services</w:t>
            </w:r>
          </w:p>
          <w:p w:rsidR="00C14266" w:rsidRPr="002760D1" w:rsidP="00C14266" w14:paraId="3E090509" w14:textId="3B4EAC44">
            <w:pPr>
              <w:pStyle w:val="ListParagraph"/>
              <w:numPr>
                <w:ilvl w:val="0"/>
                <w:numId w:val="4"/>
              </w:numPr>
              <w:rPr>
                <w:rFonts w:cstheme="minorHAnsi"/>
                <w:b/>
                <w:bCs/>
              </w:rPr>
            </w:pPr>
            <w:r>
              <w:rPr>
                <w:rFonts w:cstheme="minorHAnsi"/>
              </w:rPr>
              <w:t>Big city health departments (e.g., Lincoln, NE)</w:t>
            </w:r>
          </w:p>
          <w:p w:rsidR="00C14266" w:rsidRPr="002760D1" w:rsidP="00C14266" w14:paraId="7B1306BA" w14:textId="766D68C2">
            <w:pPr>
              <w:pStyle w:val="ListParagraph"/>
              <w:numPr>
                <w:ilvl w:val="0"/>
                <w:numId w:val="4"/>
              </w:numPr>
              <w:rPr>
                <w:rFonts w:cstheme="minorHAnsi"/>
                <w:b/>
                <w:bCs/>
              </w:rPr>
            </w:pPr>
            <w:r>
              <w:rPr>
                <w:rFonts w:cstheme="minorHAnsi"/>
              </w:rPr>
              <w:t>Large healthcare systems in Nebraska</w:t>
            </w:r>
          </w:p>
          <w:p w:rsidR="00C14266" w:rsidRPr="002760D1" w:rsidP="00C14266" w14:paraId="23F61352" w14:textId="66327437">
            <w:pPr>
              <w:pStyle w:val="ListParagraph"/>
              <w:numPr>
                <w:ilvl w:val="0"/>
                <w:numId w:val="4"/>
              </w:numPr>
              <w:rPr>
                <w:rFonts w:cstheme="minorHAnsi"/>
                <w:b/>
                <w:bCs/>
              </w:rPr>
            </w:pPr>
            <w:r>
              <w:rPr>
                <w:rFonts w:cstheme="minorHAnsi"/>
              </w:rPr>
              <w:t>State Hospital Associations in Nebraska</w:t>
            </w:r>
          </w:p>
          <w:p w:rsidR="00C14266" w:rsidRPr="00C975E2" w:rsidP="00C14266" w14:paraId="0DCB4714" w14:textId="4072D081">
            <w:pPr>
              <w:pStyle w:val="ListParagraph"/>
              <w:numPr>
                <w:ilvl w:val="0"/>
                <w:numId w:val="4"/>
              </w:numPr>
              <w:rPr>
                <w:rFonts w:cstheme="minorHAnsi"/>
                <w:b/>
                <w:bCs/>
              </w:rPr>
            </w:pPr>
            <w:r>
              <w:rPr>
                <w:rFonts w:cstheme="minorHAnsi"/>
              </w:rPr>
              <w:t>State Healthcare Associations in Nebraska</w:t>
            </w:r>
          </w:p>
        </w:tc>
      </w:tr>
      <w:tr w14:paraId="3C774325" w14:textId="77777777" w:rsidTr="00F07F32">
        <w:tblPrEx>
          <w:tblW w:w="10075" w:type="dxa"/>
          <w:tblLook w:val="04A0"/>
        </w:tblPrEx>
        <w:tc>
          <w:tcPr>
            <w:tcW w:w="1435" w:type="dxa"/>
          </w:tcPr>
          <w:p w:rsidR="00C975E2" w:rsidP="00883B76" w14:paraId="0F8E94F6" w14:textId="1EDF4E4D">
            <w:pPr>
              <w:contextualSpacing/>
              <w:rPr>
                <w:rFonts w:cstheme="minorHAnsi"/>
                <w:b/>
                <w:bCs/>
              </w:rPr>
            </w:pPr>
            <w:r>
              <w:rPr>
                <w:rFonts w:cstheme="minorHAnsi"/>
                <w:b/>
                <w:bCs/>
              </w:rPr>
              <w:t>Iowa</w:t>
            </w:r>
          </w:p>
        </w:tc>
        <w:tc>
          <w:tcPr>
            <w:tcW w:w="8640" w:type="dxa"/>
          </w:tcPr>
          <w:p w:rsidR="00C975E2" w:rsidRPr="00F07F32" w:rsidP="00C975E2" w14:paraId="4A92AEDD" w14:textId="6DC76344">
            <w:pPr>
              <w:pStyle w:val="ListParagraph"/>
              <w:numPr>
                <w:ilvl w:val="0"/>
                <w:numId w:val="4"/>
              </w:numPr>
              <w:rPr>
                <w:rFonts w:cstheme="minorHAnsi"/>
                <w:b/>
                <w:bCs/>
              </w:rPr>
            </w:pPr>
            <w:r>
              <w:rPr>
                <w:rFonts w:cstheme="minorHAnsi"/>
              </w:rPr>
              <w:t xml:space="preserve">Iowa Dept of Public Health </w:t>
            </w:r>
          </w:p>
          <w:p w:rsidR="00C14266" w:rsidRPr="002760D1" w:rsidP="00C14266" w14:paraId="784B3457" w14:textId="74E3FC31">
            <w:pPr>
              <w:pStyle w:val="ListParagraph"/>
              <w:numPr>
                <w:ilvl w:val="0"/>
                <w:numId w:val="4"/>
              </w:numPr>
              <w:rPr>
                <w:rFonts w:cstheme="minorHAnsi"/>
                <w:b/>
                <w:bCs/>
              </w:rPr>
            </w:pPr>
            <w:r>
              <w:rPr>
                <w:rFonts w:cstheme="minorHAnsi"/>
              </w:rPr>
              <w:t>Big city health departments (e.g., Des Moines, IA)</w:t>
            </w:r>
          </w:p>
          <w:p w:rsidR="00C14266" w:rsidRPr="002760D1" w:rsidP="00C14266" w14:paraId="7823E88F" w14:textId="3005EF26">
            <w:pPr>
              <w:pStyle w:val="ListParagraph"/>
              <w:numPr>
                <w:ilvl w:val="0"/>
                <w:numId w:val="4"/>
              </w:numPr>
              <w:rPr>
                <w:rFonts w:cstheme="minorHAnsi"/>
                <w:b/>
                <w:bCs/>
              </w:rPr>
            </w:pPr>
            <w:r>
              <w:rPr>
                <w:rFonts w:cstheme="minorHAnsi"/>
              </w:rPr>
              <w:t>Large healthcare systems in Iowa</w:t>
            </w:r>
          </w:p>
          <w:p w:rsidR="00C14266" w:rsidRPr="002760D1" w:rsidP="00C14266" w14:paraId="149DB900" w14:textId="536D1CD4">
            <w:pPr>
              <w:pStyle w:val="ListParagraph"/>
              <w:numPr>
                <w:ilvl w:val="0"/>
                <w:numId w:val="4"/>
              </w:numPr>
              <w:rPr>
                <w:rFonts w:cstheme="minorHAnsi"/>
                <w:b/>
                <w:bCs/>
              </w:rPr>
            </w:pPr>
            <w:r>
              <w:rPr>
                <w:rFonts w:cstheme="minorHAnsi"/>
              </w:rPr>
              <w:t>State Hospital Associations in Iowa</w:t>
            </w:r>
          </w:p>
          <w:p w:rsidR="00C14266" w:rsidRPr="00C975E2" w:rsidP="00C14266" w14:paraId="6BF54C26" w14:textId="6FE38E27">
            <w:pPr>
              <w:pStyle w:val="ListParagraph"/>
              <w:numPr>
                <w:ilvl w:val="0"/>
                <w:numId w:val="4"/>
              </w:numPr>
              <w:rPr>
                <w:rFonts w:cstheme="minorHAnsi"/>
                <w:b/>
                <w:bCs/>
              </w:rPr>
            </w:pPr>
            <w:r>
              <w:rPr>
                <w:rFonts w:cstheme="minorHAnsi"/>
              </w:rPr>
              <w:t>State Healthcare Associations in Iowa</w:t>
            </w:r>
          </w:p>
        </w:tc>
      </w:tr>
      <w:tr w14:paraId="07CA6E2A" w14:textId="77777777" w:rsidTr="00F07F32">
        <w:tblPrEx>
          <w:tblW w:w="10075" w:type="dxa"/>
          <w:tblLook w:val="04A0"/>
        </w:tblPrEx>
        <w:tc>
          <w:tcPr>
            <w:tcW w:w="1435" w:type="dxa"/>
          </w:tcPr>
          <w:p w:rsidR="00C975E2" w:rsidP="00883B76" w14:paraId="1B6CB806" w14:textId="24CC811F">
            <w:pPr>
              <w:contextualSpacing/>
              <w:rPr>
                <w:rFonts w:cstheme="minorHAnsi"/>
                <w:b/>
                <w:bCs/>
              </w:rPr>
            </w:pPr>
            <w:r>
              <w:rPr>
                <w:rFonts w:cstheme="minorHAnsi"/>
                <w:b/>
                <w:bCs/>
              </w:rPr>
              <w:t>Alabama</w:t>
            </w:r>
          </w:p>
        </w:tc>
        <w:tc>
          <w:tcPr>
            <w:tcW w:w="8640" w:type="dxa"/>
          </w:tcPr>
          <w:p w:rsidR="00C975E2" w:rsidRPr="00F07F32" w:rsidP="00C975E2" w14:paraId="061FCE1F" w14:textId="3CA660BB">
            <w:pPr>
              <w:pStyle w:val="ListParagraph"/>
              <w:numPr>
                <w:ilvl w:val="0"/>
                <w:numId w:val="4"/>
              </w:numPr>
              <w:rPr>
                <w:rFonts w:cstheme="minorHAnsi"/>
                <w:b/>
                <w:bCs/>
              </w:rPr>
            </w:pPr>
            <w:r>
              <w:rPr>
                <w:rFonts w:cstheme="minorHAnsi"/>
              </w:rPr>
              <w:t xml:space="preserve">Alabama Dept of Public Health </w:t>
            </w:r>
          </w:p>
          <w:p w:rsidR="00C14266" w:rsidRPr="002760D1" w:rsidP="00C14266" w14:paraId="0D3324ED" w14:textId="1E3D1363">
            <w:pPr>
              <w:pStyle w:val="ListParagraph"/>
              <w:numPr>
                <w:ilvl w:val="0"/>
                <w:numId w:val="4"/>
              </w:numPr>
              <w:rPr>
                <w:rFonts w:cstheme="minorHAnsi"/>
                <w:b/>
                <w:bCs/>
              </w:rPr>
            </w:pPr>
            <w:r>
              <w:rPr>
                <w:rFonts w:cstheme="minorHAnsi"/>
              </w:rPr>
              <w:t>Big city health departments (e.g., Birmingham &amp; Montgomery, AL)</w:t>
            </w:r>
          </w:p>
          <w:p w:rsidR="00C14266" w:rsidRPr="002760D1" w:rsidP="00C14266" w14:paraId="7E1C4B45" w14:textId="61A349D3">
            <w:pPr>
              <w:pStyle w:val="ListParagraph"/>
              <w:numPr>
                <w:ilvl w:val="0"/>
                <w:numId w:val="4"/>
              </w:numPr>
              <w:rPr>
                <w:rFonts w:cstheme="minorHAnsi"/>
                <w:b/>
                <w:bCs/>
              </w:rPr>
            </w:pPr>
            <w:r>
              <w:rPr>
                <w:rFonts w:cstheme="minorHAnsi"/>
              </w:rPr>
              <w:t>Large healthcare systems in Alabama</w:t>
            </w:r>
          </w:p>
          <w:p w:rsidR="00C14266" w:rsidRPr="002760D1" w:rsidP="00C14266" w14:paraId="1E809898" w14:textId="387C6404">
            <w:pPr>
              <w:pStyle w:val="ListParagraph"/>
              <w:numPr>
                <w:ilvl w:val="0"/>
                <w:numId w:val="4"/>
              </w:numPr>
              <w:rPr>
                <w:rFonts w:cstheme="minorHAnsi"/>
                <w:b/>
                <w:bCs/>
              </w:rPr>
            </w:pPr>
            <w:r>
              <w:rPr>
                <w:rFonts w:cstheme="minorHAnsi"/>
              </w:rPr>
              <w:t>State Hospital Associations in Alabama</w:t>
            </w:r>
          </w:p>
          <w:p w:rsidR="00C14266" w:rsidRPr="00C975E2" w:rsidP="00C14266" w14:paraId="34DC703C" w14:textId="15368860">
            <w:pPr>
              <w:pStyle w:val="ListParagraph"/>
              <w:numPr>
                <w:ilvl w:val="0"/>
                <w:numId w:val="4"/>
              </w:numPr>
              <w:rPr>
                <w:rFonts w:cstheme="minorHAnsi"/>
                <w:b/>
                <w:bCs/>
              </w:rPr>
            </w:pPr>
            <w:r>
              <w:rPr>
                <w:rFonts w:cstheme="minorHAnsi"/>
              </w:rPr>
              <w:t>State Healthcare Associations in Alabama</w:t>
            </w:r>
          </w:p>
        </w:tc>
      </w:tr>
      <w:tr w14:paraId="1695BBEE" w14:textId="77777777" w:rsidTr="00F07F32">
        <w:tblPrEx>
          <w:tblW w:w="10075" w:type="dxa"/>
          <w:tblLook w:val="04A0"/>
        </w:tblPrEx>
        <w:tc>
          <w:tcPr>
            <w:tcW w:w="1435" w:type="dxa"/>
          </w:tcPr>
          <w:p w:rsidR="00B77A5A" w:rsidP="00883B76" w14:paraId="3647492E" w14:textId="23D07A22">
            <w:pPr>
              <w:contextualSpacing/>
              <w:rPr>
                <w:rFonts w:cstheme="minorHAnsi"/>
                <w:b/>
                <w:bCs/>
              </w:rPr>
            </w:pPr>
            <w:r>
              <w:rPr>
                <w:rFonts w:cstheme="minorHAnsi"/>
                <w:b/>
                <w:bCs/>
              </w:rPr>
              <w:t xml:space="preserve">Across </w:t>
            </w:r>
            <w:r w:rsidR="0003669E">
              <w:rPr>
                <w:rFonts w:cstheme="minorHAnsi"/>
                <w:b/>
                <w:bCs/>
              </w:rPr>
              <w:t xml:space="preserve">all </w:t>
            </w:r>
            <w:r>
              <w:rPr>
                <w:rFonts w:cstheme="minorHAnsi"/>
                <w:b/>
                <w:bCs/>
              </w:rPr>
              <w:t>above mentioned states</w:t>
            </w:r>
          </w:p>
        </w:tc>
        <w:tc>
          <w:tcPr>
            <w:tcW w:w="8640" w:type="dxa"/>
          </w:tcPr>
          <w:p w:rsidR="00B77A5A" w:rsidRPr="00B77A5A" w:rsidP="00743734" w14:paraId="1884178A" w14:textId="5DBA05F7">
            <w:pPr>
              <w:pStyle w:val="ListParagraph"/>
              <w:numPr>
                <w:ilvl w:val="0"/>
                <w:numId w:val="4"/>
              </w:numPr>
              <w:rPr>
                <w:rFonts w:cstheme="minorHAnsi"/>
              </w:rPr>
            </w:pPr>
            <w:r>
              <w:rPr>
                <w:rFonts w:cstheme="minorHAnsi"/>
              </w:rPr>
              <w:t xml:space="preserve">Local chapters of the following </w:t>
            </w:r>
            <w:r w:rsidR="0003669E">
              <w:rPr>
                <w:rFonts w:cstheme="minorHAnsi"/>
              </w:rPr>
              <w:t xml:space="preserve">national </w:t>
            </w:r>
            <w:r>
              <w:rPr>
                <w:rFonts w:cstheme="minorHAnsi"/>
              </w:rPr>
              <w:t>professional societies:</w:t>
            </w:r>
          </w:p>
          <w:p w:rsidR="007D6286" w:rsidP="00B77A5A" w14:paraId="76E98F5C" w14:textId="792DA0F9">
            <w:pPr>
              <w:pStyle w:val="ListParagraph"/>
              <w:numPr>
                <w:ilvl w:val="1"/>
                <w:numId w:val="4"/>
              </w:numPr>
              <w:rPr>
                <w:rFonts w:cstheme="minorHAnsi"/>
              </w:rPr>
            </w:pPr>
            <w:r>
              <w:rPr>
                <w:rFonts w:cstheme="minorHAnsi"/>
              </w:rPr>
              <w:t>American Academy of Family Physicians (AAFP)</w:t>
            </w:r>
          </w:p>
          <w:p w:rsidR="00B77A5A" w:rsidRPr="007D6286" w:rsidP="007D6286" w14:paraId="661EE54E" w14:textId="6FA040F7">
            <w:pPr>
              <w:pStyle w:val="ListParagraph"/>
              <w:numPr>
                <w:ilvl w:val="1"/>
                <w:numId w:val="4"/>
              </w:numPr>
              <w:rPr>
                <w:rFonts w:cstheme="minorHAnsi"/>
              </w:rPr>
            </w:pPr>
            <w:r>
              <w:rPr>
                <w:rFonts w:cstheme="minorHAnsi"/>
              </w:rPr>
              <w:t>American Academy of Physician Assistants (AAPA)</w:t>
            </w:r>
          </w:p>
          <w:p w:rsidR="007D6286" w:rsidP="00EA6FF7" w14:paraId="142835DC" w14:textId="77777777">
            <w:pPr>
              <w:pStyle w:val="ListParagraph"/>
              <w:numPr>
                <w:ilvl w:val="1"/>
                <w:numId w:val="4"/>
              </w:numPr>
              <w:rPr>
                <w:rFonts w:cstheme="minorHAnsi"/>
              </w:rPr>
            </w:pPr>
            <w:r>
              <w:rPr>
                <w:rFonts w:cstheme="minorHAnsi"/>
              </w:rPr>
              <w:t>A</w:t>
            </w:r>
            <w:r w:rsidR="0003669E">
              <w:rPr>
                <w:rFonts w:cstheme="minorHAnsi"/>
              </w:rPr>
              <w:t>merican Association of Nurse Practitioners (A</w:t>
            </w:r>
            <w:r>
              <w:rPr>
                <w:rFonts w:cstheme="minorHAnsi"/>
              </w:rPr>
              <w:t>ANP</w:t>
            </w:r>
            <w:r w:rsidR="0003669E">
              <w:rPr>
                <w:rFonts w:cstheme="minorHAnsi"/>
              </w:rPr>
              <w:t>)</w:t>
            </w:r>
          </w:p>
          <w:p w:rsidR="007D6286" w:rsidP="007D6286" w14:paraId="2D20A399" w14:textId="77777777">
            <w:pPr>
              <w:pStyle w:val="ListParagraph"/>
              <w:numPr>
                <w:ilvl w:val="1"/>
                <w:numId w:val="4"/>
              </w:numPr>
              <w:rPr>
                <w:rFonts w:cstheme="minorHAnsi"/>
              </w:rPr>
            </w:pPr>
            <w:r>
              <w:rPr>
                <w:rFonts w:cstheme="minorHAnsi"/>
              </w:rPr>
              <w:t>American College of Physicians (ACP)</w:t>
            </w:r>
          </w:p>
          <w:p w:rsidR="007D6286" w:rsidRPr="007D6286" w:rsidP="007D6286" w14:paraId="15B9389A" w14:textId="63EB3D13">
            <w:pPr>
              <w:pStyle w:val="ListParagraph"/>
              <w:numPr>
                <w:ilvl w:val="1"/>
                <w:numId w:val="4"/>
              </w:numPr>
              <w:rPr>
                <w:rFonts w:cstheme="minorHAnsi"/>
              </w:rPr>
            </w:pPr>
            <w:r>
              <w:rPr>
                <w:rFonts w:cstheme="minorHAnsi"/>
              </w:rPr>
              <w:t>American Dental Association (ADA)</w:t>
            </w:r>
          </w:p>
          <w:p w:rsidR="007D6286" w:rsidP="00EA6FF7" w14:paraId="40984876" w14:textId="442D378F">
            <w:pPr>
              <w:pStyle w:val="ListParagraph"/>
              <w:numPr>
                <w:ilvl w:val="1"/>
                <w:numId w:val="4"/>
              </w:numPr>
              <w:rPr>
                <w:rFonts w:cstheme="minorHAnsi"/>
              </w:rPr>
            </w:pPr>
            <w:r>
              <w:rPr>
                <w:rFonts w:cstheme="minorHAnsi"/>
              </w:rPr>
              <w:t>American Health Care Association (AHCA)</w:t>
            </w:r>
          </w:p>
          <w:p w:rsidR="0018666E" w:rsidP="00EA6FF7" w14:paraId="5BBEC105" w14:textId="02DF038F">
            <w:pPr>
              <w:pStyle w:val="ListParagraph"/>
              <w:numPr>
                <w:ilvl w:val="1"/>
                <w:numId w:val="4"/>
              </w:numPr>
              <w:rPr>
                <w:rFonts w:cstheme="minorHAnsi"/>
              </w:rPr>
            </w:pPr>
            <w:r>
              <w:rPr>
                <w:rFonts w:cstheme="minorHAnsi"/>
              </w:rPr>
              <w:t>American Medical Association (AMA)</w:t>
            </w:r>
          </w:p>
          <w:p w:rsidR="0018666E" w:rsidP="00EA6FF7" w14:paraId="04A20BFF" w14:textId="00C04C1C">
            <w:pPr>
              <w:pStyle w:val="ListParagraph"/>
              <w:numPr>
                <w:ilvl w:val="1"/>
                <w:numId w:val="4"/>
              </w:numPr>
              <w:rPr>
                <w:rFonts w:cstheme="minorHAnsi"/>
              </w:rPr>
            </w:pPr>
            <w:r>
              <w:rPr>
                <w:rFonts w:cstheme="minorHAnsi"/>
              </w:rPr>
              <w:t>American Nurses Association (ANA)</w:t>
            </w:r>
          </w:p>
          <w:p w:rsidR="007D6286" w:rsidP="007D6286" w14:paraId="0AC15F65" w14:textId="6A5435FC">
            <w:pPr>
              <w:pStyle w:val="ListParagraph"/>
              <w:numPr>
                <w:ilvl w:val="1"/>
                <w:numId w:val="4"/>
              </w:numPr>
              <w:rPr>
                <w:rFonts w:cstheme="minorHAnsi"/>
              </w:rPr>
            </w:pPr>
            <w:r>
              <w:rPr>
                <w:rFonts w:cstheme="minorHAnsi"/>
              </w:rPr>
              <w:t>Centers for Medicare &amp; Medicaid Services (CMS)</w:t>
            </w:r>
          </w:p>
          <w:p w:rsidR="00EA6FF7" w:rsidP="00EA6FF7" w14:paraId="3DF04100" w14:textId="7CB392C5">
            <w:pPr>
              <w:pStyle w:val="ListParagraph"/>
              <w:numPr>
                <w:ilvl w:val="1"/>
                <w:numId w:val="4"/>
              </w:numPr>
              <w:rPr>
                <w:rFonts w:cstheme="minorHAnsi"/>
              </w:rPr>
            </w:pPr>
            <w:r>
              <w:rPr>
                <w:rFonts w:cstheme="minorHAnsi"/>
              </w:rPr>
              <w:t>Dental Infection Prevention &amp; Safety Association (OSAP)</w:t>
            </w:r>
          </w:p>
          <w:p w:rsidR="007D6286" w:rsidRPr="007D6286" w:rsidP="007D6286" w14:paraId="2C78052E" w14:textId="684149D7">
            <w:pPr>
              <w:pStyle w:val="ListParagraph"/>
              <w:numPr>
                <w:ilvl w:val="1"/>
                <w:numId w:val="4"/>
              </w:numPr>
              <w:rPr>
                <w:rFonts w:cstheme="minorHAnsi"/>
              </w:rPr>
            </w:pPr>
            <w:r>
              <w:rPr>
                <w:rFonts w:cstheme="minorHAnsi"/>
              </w:rPr>
              <w:t>LeadingAge</w:t>
            </w:r>
          </w:p>
          <w:p w:rsidR="007D6286" w:rsidRPr="007D6286" w:rsidP="007D6286" w14:paraId="47468232" w14:textId="2D27C23F">
            <w:pPr>
              <w:pStyle w:val="ListParagraph"/>
              <w:numPr>
                <w:ilvl w:val="1"/>
                <w:numId w:val="4"/>
              </w:numPr>
              <w:rPr>
                <w:rFonts w:cstheme="minorHAnsi"/>
              </w:rPr>
            </w:pPr>
            <w:r>
              <w:rPr>
                <w:rFonts w:cstheme="minorHAnsi"/>
              </w:rPr>
              <w:t>Society of Hospital Medicine (SHM)</w:t>
            </w:r>
          </w:p>
          <w:p w:rsidR="0018666E" w:rsidP="00EA6FF7" w14:paraId="7F4F0FAD" w14:textId="7777BACF">
            <w:pPr>
              <w:pStyle w:val="ListParagraph"/>
              <w:numPr>
                <w:ilvl w:val="1"/>
                <w:numId w:val="4"/>
              </w:numPr>
              <w:rPr>
                <w:rFonts w:cstheme="minorHAnsi"/>
              </w:rPr>
            </w:pPr>
            <w:r>
              <w:rPr>
                <w:rFonts w:cstheme="minorHAnsi"/>
              </w:rPr>
              <w:t>The Society of Infectious Diseases Pharmacists (SIDP)</w:t>
            </w:r>
          </w:p>
          <w:p w:rsidR="0018666E" w:rsidRPr="007D6286" w:rsidP="007D6286" w14:paraId="67CF4BA4" w14:textId="6B37BF80">
            <w:pPr>
              <w:pStyle w:val="ListParagraph"/>
              <w:numPr>
                <w:ilvl w:val="1"/>
                <w:numId w:val="4"/>
              </w:numPr>
              <w:rPr>
                <w:rFonts w:cstheme="minorHAnsi"/>
              </w:rPr>
            </w:pPr>
            <w:r>
              <w:rPr>
                <w:rFonts w:cstheme="minorHAnsi"/>
              </w:rPr>
              <w:t>The Society for Post-Acute and Long-Term Care Medicine (AMDA)</w:t>
            </w:r>
          </w:p>
        </w:tc>
      </w:tr>
    </w:tbl>
    <w:p w:rsidR="00C975E2" w:rsidP="000E218A" w14:paraId="5D76538D" w14:textId="4A5E769B"/>
    <w:p w:rsidR="004B06AD" w:rsidRPr="00BB70F0" w:rsidP="004B06AD" w14:paraId="0056EBFC" w14:textId="77777777">
      <w:pPr>
        <w:contextualSpacing/>
        <w:rPr>
          <w:rFonts w:cstheme="minorHAnsi"/>
          <w:b/>
          <w:bCs/>
          <w:sz w:val="22"/>
          <w:szCs w:val="22"/>
          <w:u w:val="single"/>
        </w:rPr>
      </w:pPr>
      <w:r w:rsidRPr="00BB70F0">
        <w:rPr>
          <w:rFonts w:cstheme="minorHAnsi"/>
          <w:b/>
          <w:bCs/>
          <w:sz w:val="22"/>
          <w:szCs w:val="22"/>
          <w:u w:val="single"/>
        </w:rPr>
        <w:t>Partner Emails Overview</w:t>
      </w:r>
    </w:p>
    <w:p w:rsidR="004B06AD" w:rsidRPr="00BB70F0" w:rsidP="004B06AD" w14:paraId="21A7DC65" w14:textId="77777777">
      <w:pPr>
        <w:pStyle w:val="ListParagraph"/>
        <w:numPr>
          <w:ilvl w:val="0"/>
          <w:numId w:val="6"/>
        </w:numPr>
        <w:rPr>
          <w:rFonts w:eastAsia="Times New Roman" w:cstheme="minorHAnsi"/>
          <w:sz w:val="22"/>
          <w:szCs w:val="22"/>
        </w:rPr>
      </w:pPr>
      <w:r w:rsidRPr="00BB70F0">
        <w:rPr>
          <w:rFonts w:eastAsia="Times New Roman" w:cstheme="minorHAnsi"/>
          <w:b/>
          <w:bCs/>
          <w:sz w:val="22"/>
          <w:szCs w:val="22"/>
        </w:rPr>
        <w:t>INVITATION TO PARTICIPATE IN PILOT:</w:t>
      </w:r>
      <w:r w:rsidRPr="00BB70F0">
        <w:rPr>
          <w:rFonts w:eastAsia="Times New Roman" w:cstheme="minorHAnsi"/>
          <w:sz w:val="22"/>
          <w:szCs w:val="22"/>
        </w:rPr>
        <w:t xml:space="preserve"> </w:t>
      </w:r>
      <w:r>
        <w:rPr>
          <w:rFonts w:eastAsia="Times New Roman" w:cstheme="minorHAnsi"/>
          <w:sz w:val="22"/>
          <w:szCs w:val="22"/>
        </w:rPr>
        <w:t>Invite partner to participate in the pilot assessment partner intervention and offer to hold a call with them to provide an overview of the pilot assessment goals and how they can support the intervention by</w:t>
      </w:r>
      <w:r w:rsidRPr="00BB70F0">
        <w:rPr>
          <w:rFonts w:eastAsia="Times New Roman" w:cstheme="minorHAnsi"/>
          <w:sz w:val="22"/>
          <w:szCs w:val="22"/>
        </w:rPr>
        <w:t xml:space="preserve"> </w:t>
      </w:r>
      <w:r>
        <w:rPr>
          <w:rFonts w:eastAsia="Times New Roman" w:cstheme="minorHAnsi"/>
          <w:sz w:val="22"/>
          <w:szCs w:val="22"/>
        </w:rPr>
        <w:t>assisting with materials dissemination in priority locations</w:t>
      </w:r>
      <w:r w:rsidRPr="00BB70F0">
        <w:rPr>
          <w:rFonts w:eastAsia="Times New Roman" w:cstheme="minorHAnsi"/>
          <w:sz w:val="22"/>
          <w:szCs w:val="22"/>
        </w:rPr>
        <w:t xml:space="preserve">. </w:t>
      </w:r>
    </w:p>
    <w:p w:rsidR="004B06AD" w:rsidRPr="00BB70F0" w:rsidP="004B06AD" w14:paraId="3FBECADC" w14:textId="77777777">
      <w:pPr>
        <w:pStyle w:val="ListParagraph"/>
        <w:numPr>
          <w:ilvl w:val="1"/>
          <w:numId w:val="6"/>
        </w:numPr>
        <w:rPr>
          <w:rFonts w:eastAsia="Times New Roman" w:cstheme="minorHAnsi"/>
          <w:sz w:val="22"/>
          <w:szCs w:val="22"/>
        </w:rPr>
      </w:pPr>
      <w:r w:rsidRPr="00BB70F0">
        <w:rPr>
          <w:rFonts w:eastAsia="Times New Roman" w:cstheme="minorHAnsi"/>
          <w:b/>
          <w:bCs/>
          <w:sz w:val="22"/>
          <w:szCs w:val="22"/>
        </w:rPr>
        <w:t>FOLLOW UP (</w:t>
      </w:r>
      <w:r w:rsidRPr="00BB70F0">
        <w:rPr>
          <w:rFonts w:eastAsia="Times New Roman" w:cstheme="minorHAnsi"/>
          <w:b/>
          <w:bCs/>
          <w:i/>
          <w:iCs/>
          <w:sz w:val="22"/>
          <w:szCs w:val="22"/>
        </w:rPr>
        <w:t xml:space="preserve">THIS EMAIL IS ONLY IF </w:t>
      </w:r>
      <w:r>
        <w:rPr>
          <w:rFonts w:eastAsia="Times New Roman" w:cstheme="minorHAnsi"/>
          <w:b/>
          <w:bCs/>
          <w:i/>
          <w:iCs/>
          <w:sz w:val="22"/>
          <w:szCs w:val="22"/>
        </w:rPr>
        <w:t>PARTNER</w:t>
      </w:r>
      <w:r w:rsidRPr="00BB70F0">
        <w:rPr>
          <w:rFonts w:eastAsia="Times New Roman" w:cstheme="minorHAnsi"/>
          <w:b/>
          <w:bCs/>
          <w:i/>
          <w:iCs/>
          <w:sz w:val="22"/>
          <w:szCs w:val="22"/>
        </w:rPr>
        <w:t xml:space="preserve"> </w:t>
      </w:r>
      <w:r>
        <w:rPr>
          <w:rFonts w:eastAsia="Times New Roman" w:cstheme="minorHAnsi"/>
          <w:b/>
          <w:bCs/>
          <w:i/>
          <w:iCs/>
          <w:sz w:val="22"/>
          <w:szCs w:val="22"/>
        </w:rPr>
        <w:t>DOESN’T</w:t>
      </w:r>
      <w:r w:rsidRPr="00BB70F0">
        <w:rPr>
          <w:rFonts w:eastAsia="Times New Roman" w:cstheme="minorHAnsi"/>
          <w:b/>
          <w:bCs/>
          <w:i/>
          <w:iCs/>
          <w:sz w:val="22"/>
          <w:szCs w:val="22"/>
        </w:rPr>
        <w:t xml:space="preserve"> RESPOND TO THE FIRST ONE</w:t>
      </w:r>
      <w:r w:rsidRPr="00BB70F0">
        <w:rPr>
          <w:rFonts w:eastAsia="Times New Roman" w:cstheme="minorHAnsi"/>
          <w:b/>
          <w:bCs/>
          <w:sz w:val="22"/>
          <w:szCs w:val="22"/>
        </w:rPr>
        <w:t>)</w:t>
      </w:r>
      <w:r w:rsidRPr="00BB70F0">
        <w:rPr>
          <w:rFonts w:eastAsia="Times New Roman" w:cstheme="minorHAnsi"/>
          <w:sz w:val="22"/>
          <w:szCs w:val="22"/>
        </w:rPr>
        <w:t>: Follow-up e-mail will be sent one week after the initial e-mail.</w:t>
      </w:r>
    </w:p>
    <w:p w:rsidR="004B06AD" w:rsidRPr="00BB70F0" w:rsidP="004B06AD" w14:paraId="15793CAE" w14:textId="77777777">
      <w:pPr>
        <w:pStyle w:val="ListParagraph"/>
        <w:numPr>
          <w:ilvl w:val="1"/>
          <w:numId w:val="6"/>
        </w:numPr>
        <w:rPr>
          <w:rFonts w:eastAsia="Times New Roman" w:cstheme="minorHAnsi"/>
          <w:sz w:val="22"/>
          <w:szCs w:val="22"/>
        </w:rPr>
      </w:pPr>
      <w:r w:rsidRPr="00BB70F0">
        <w:rPr>
          <w:rFonts w:eastAsia="Times New Roman" w:cstheme="minorHAnsi"/>
          <w:b/>
          <w:bCs/>
          <w:sz w:val="22"/>
          <w:szCs w:val="22"/>
        </w:rPr>
        <w:t>RESPONSE:</w:t>
      </w:r>
      <w:r w:rsidRPr="00BB70F0">
        <w:rPr>
          <w:rFonts w:eastAsia="Times New Roman" w:cstheme="minorHAnsi"/>
          <w:sz w:val="22"/>
          <w:szCs w:val="22"/>
        </w:rPr>
        <w:t xml:space="preserve"> If </w:t>
      </w:r>
      <w:r>
        <w:rPr>
          <w:rFonts w:eastAsia="Times New Roman" w:cstheme="minorHAnsi"/>
          <w:sz w:val="22"/>
          <w:szCs w:val="22"/>
        </w:rPr>
        <w:t>partner</w:t>
      </w:r>
      <w:r w:rsidRPr="00BB70F0">
        <w:rPr>
          <w:rFonts w:eastAsia="Times New Roman" w:cstheme="minorHAnsi"/>
          <w:sz w:val="22"/>
          <w:szCs w:val="22"/>
        </w:rPr>
        <w:t xml:space="preserve"> accept</w:t>
      </w:r>
      <w:r>
        <w:rPr>
          <w:rFonts w:eastAsia="Times New Roman" w:cstheme="minorHAnsi"/>
          <w:sz w:val="22"/>
          <w:szCs w:val="22"/>
        </w:rPr>
        <w:t>s</w:t>
      </w:r>
      <w:r w:rsidRPr="00BB70F0">
        <w:rPr>
          <w:rFonts w:eastAsia="Times New Roman" w:cstheme="minorHAnsi"/>
          <w:sz w:val="22"/>
          <w:szCs w:val="22"/>
        </w:rPr>
        <w:t xml:space="preserve">, </w:t>
      </w:r>
      <w:r>
        <w:rPr>
          <w:rFonts w:eastAsia="Times New Roman" w:cstheme="minorHAnsi"/>
          <w:sz w:val="22"/>
          <w:szCs w:val="22"/>
        </w:rPr>
        <w:t>ask them what distribution could look like from the partner. Then, t</w:t>
      </w:r>
      <w:r w:rsidRPr="00BB70F0">
        <w:rPr>
          <w:rFonts w:eastAsia="Times New Roman" w:cstheme="minorHAnsi"/>
          <w:sz w:val="22"/>
          <w:szCs w:val="22"/>
        </w:rPr>
        <w:t xml:space="preserve">ell them </w:t>
      </w:r>
      <w:r>
        <w:rPr>
          <w:rFonts w:eastAsia="Times New Roman" w:cstheme="minorHAnsi"/>
          <w:sz w:val="22"/>
          <w:szCs w:val="22"/>
        </w:rPr>
        <w:t xml:space="preserve">how many materials CDC can send and ask them if they will need more than that. </w:t>
      </w:r>
      <w:r w:rsidRPr="00BB70F0">
        <w:rPr>
          <w:rFonts w:eastAsia="Times New Roman" w:cstheme="minorHAnsi"/>
          <w:sz w:val="22"/>
          <w:szCs w:val="22"/>
        </w:rPr>
        <w:t xml:space="preserve">If </w:t>
      </w:r>
      <w:r>
        <w:rPr>
          <w:rFonts w:eastAsia="Times New Roman" w:cstheme="minorHAnsi"/>
          <w:sz w:val="22"/>
          <w:szCs w:val="22"/>
        </w:rPr>
        <w:t>partner</w:t>
      </w:r>
      <w:r w:rsidRPr="00BB70F0">
        <w:rPr>
          <w:rFonts w:eastAsia="Times New Roman" w:cstheme="minorHAnsi"/>
          <w:sz w:val="22"/>
          <w:szCs w:val="22"/>
        </w:rPr>
        <w:t xml:space="preserve"> decline</w:t>
      </w:r>
      <w:r>
        <w:rPr>
          <w:rFonts w:eastAsia="Times New Roman" w:cstheme="minorHAnsi"/>
          <w:sz w:val="22"/>
          <w:szCs w:val="22"/>
        </w:rPr>
        <w:t>s</w:t>
      </w:r>
      <w:r w:rsidRPr="00BB70F0">
        <w:rPr>
          <w:rFonts w:eastAsia="Times New Roman" w:cstheme="minorHAnsi"/>
          <w:sz w:val="22"/>
          <w:szCs w:val="22"/>
        </w:rPr>
        <w:t xml:space="preserve">, thank </w:t>
      </w:r>
      <w:r>
        <w:rPr>
          <w:rFonts w:eastAsia="Times New Roman" w:cstheme="minorHAnsi"/>
          <w:sz w:val="22"/>
          <w:szCs w:val="22"/>
        </w:rPr>
        <w:t>them</w:t>
      </w:r>
      <w:r w:rsidRPr="00BB70F0">
        <w:rPr>
          <w:rFonts w:eastAsia="Times New Roman" w:cstheme="minorHAnsi"/>
          <w:sz w:val="22"/>
          <w:szCs w:val="22"/>
        </w:rPr>
        <w:t xml:space="preserve"> for their consideration. </w:t>
      </w:r>
    </w:p>
    <w:p w:rsidR="004B06AD" w:rsidRPr="00BB70F0" w:rsidP="004B06AD" w14:paraId="6719A21F" w14:textId="77777777">
      <w:pPr>
        <w:pStyle w:val="ListParagraph"/>
        <w:numPr>
          <w:ilvl w:val="0"/>
          <w:numId w:val="6"/>
        </w:numPr>
        <w:rPr>
          <w:rFonts w:eastAsia="Times New Roman" w:cstheme="minorHAnsi"/>
          <w:sz w:val="22"/>
          <w:szCs w:val="22"/>
        </w:rPr>
      </w:pPr>
      <w:r w:rsidRPr="00BB70F0">
        <w:rPr>
          <w:rFonts w:eastAsia="Times New Roman" w:cstheme="minorHAnsi"/>
          <w:b/>
          <w:bCs/>
          <w:sz w:val="22"/>
          <w:szCs w:val="22"/>
        </w:rPr>
        <w:t>BEFORE PILOT STARTS:</w:t>
      </w:r>
      <w:r w:rsidRPr="00BB70F0">
        <w:rPr>
          <w:rFonts w:eastAsia="Times New Roman" w:cstheme="minorHAnsi"/>
          <w:sz w:val="22"/>
          <w:szCs w:val="22"/>
        </w:rPr>
        <w:t xml:space="preserve"> Did </w:t>
      </w:r>
      <w:r>
        <w:rPr>
          <w:rFonts w:eastAsia="Times New Roman" w:cstheme="minorHAnsi"/>
          <w:sz w:val="22"/>
          <w:szCs w:val="22"/>
        </w:rPr>
        <w:t>partner</w:t>
      </w:r>
      <w:r w:rsidRPr="00BB70F0">
        <w:rPr>
          <w:rFonts w:eastAsia="Times New Roman" w:cstheme="minorHAnsi"/>
          <w:sz w:val="22"/>
          <w:szCs w:val="22"/>
        </w:rPr>
        <w:t xml:space="preserve"> receive </w:t>
      </w:r>
      <w:r>
        <w:rPr>
          <w:rFonts w:eastAsia="Times New Roman" w:cstheme="minorHAnsi"/>
          <w:sz w:val="22"/>
          <w:szCs w:val="22"/>
        </w:rPr>
        <w:t xml:space="preserve">the </w:t>
      </w:r>
      <w:r w:rsidRPr="00BB70F0">
        <w:rPr>
          <w:rFonts w:eastAsia="Times New Roman" w:cstheme="minorHAnsi"/>
          <w:sz w:val="22"/>
          <w:szCs w:val="22"/>
        </w:rPr>
        <w:t>materials, and do they have what they need to distribute them?</w:t>
      </w:r>
      <w:r>
        <w:rPr>
          <w:rFonts w:eastAsia="Times New Roman" w:cstheme="minorHAnsi"/>
          <w:sz w:val="22"/>
          <w:szCs w:val="22"/>
        </w:rPr>
        <w:t xml:space="preserve"> Do they need us</w:t>
      </w:r>
      <w:r w:rsidRPr="0026396F">
        <w:rPr>
          <w:rFonts w:eastAsia="Times New Roman" w:cstheme="minorHAnsi"/>
          <w:sz w:val="22"/>
          <w:szCs w:val="22"/>
        </w:rPr>
        <w:t xml:space="preserve"> </w:t>
      </w:r>
      <w:r>
        <w:rPr>
          <w:rFonts w:eastAsia="Times New Roman" w:cstheme="minorHAnsi"/>
          <w:sz w:val="22"/>
          <w:szCs w:val="22"/>
        </w:rPr>
        <w:t xml:space="preserve">to </w:t>
      </w:r>
      <w:r w:rsidRPr="0026396F">
        <w:rPr>
          <w:rFonts w:eastAsia="Times New Roman" w:cstheme="minorHAnsi"/>
          <w:sz w:val="22"/>
          <w:szCs w:val="22"/>
        </w:rPr>
        <w:t>help with anything else or send additional materials</w:t>
      </w:r>
      <w:r>
        <w:rPr>
          <w:rFonts w:eastAsia="Times New Roman" w:cstheme="minorHAnsi"/>
          <w:sz w:val="22"/>
          <w:szCs w:val="22"/>
        </w:rPr>
        <w:t>?</w:t>
      </w:r>
    </w:p>
    <w:p w:rsidR="004B06AD" w:rsidRPr="00BB70F0" w:rsidP="004B06AD" w14:paraId="5D6D60F7" w14:textId="77777777">
      <w:pPr>
        <w:pStyle w:val="ListParagraph"/>
        <w:numPr>
          <w:ilvl w:val="0"/>
          <w:numId w:val="6"/>
        </w:numPr>
        <w:rPr>
          <w:rFonts w:eastAsia="Times New Roman" w:cstheme="minorHAnsi"/>
          <w:sz w:val="22"/>
          <w:szCs w:val="22"/>
        </w:rPr>
      </w:pPr>
      <w:r w:rsidRPr="00BB70F0">
        <w:rPr>
          <w:rFonts w:eastAsia="Times New Roman" w:cstheme="minorHAnsi"/>
          <w:b/>
          <w:bCs/>
          <w:sz w:val="22"/>
          <w:szCs w:val="22"/>
        </w:rPr>
        <w:t>MIDWAY THROUGH PILOT (</w:t>
      </w:r>
      <w:r w:rsidRPr="00BB70F0">
        <w:rPr>
          <w:rFonts w:eastAsia="Times New Roman" w:cstheme="minorHAnsi"/>
          <w:b/>
          <w:bCs/>
          <w:i/>
          <w:iCs/>
          <w:sz w:val="22"/>
          <w:szCs w:val="22"/>
        </w:rPr>
        <w:t>MAY NOT BE NEEDED</w:t>
      </w:r>
      <w:r w:rsidRPr="00BB70F0">
        <w:rPr>
          <w:rFonts w:eastAsia="Times New Roman" w:cstheme="minorHAnsi"/>
          <w:b/>
          <w:bCs/>
          <w:sz w:val="22"/>
          <w:szCs w:val="22"/>
        </w:rPr>
        <w:t>):</w:t>
      </w:r>
      <w:r w:rsidRPr="00BB70F0">
        <w:rPr>
          <w:rFonts w:eastAsia="Times New Roman" w:cstheme="minorHAnsi"/>
          <w:sz w:val="22"/>
          <w:szCs w:val="22"/>
        </w:rPr>
        <w:t xml:space="preserve"> Remind/encourage partners to continue to distribute the materials. </w:t>
      </w:r>
    </w:p>
    <w:p w:rsidR="004B06AD" w:rsidRPr="00BB70F0" w:rsidP="004B06AD" w14:paraId="482DDE8A" w14:textId="77777777">
      <w:pPr>
        <w:pStyle w:val="ListParagraph"/>
        <w:numPr>
          <w:ilvl w:val="0"/>
          <w:numId w:val="6"/>
        </w:numPr>
        <w:rPr>
          <w:rFonts w:eastAsia="Times New Roman" w:cstheme="minorHAnsi"/>
          <w:sz w:val="22"/>
          <w:szCs w:val="22"/>
        </w:rPr>
      </w:pPr>
      <w:r w:rsidRPr="00BB70F0">
        <w:rPr>
          <w:rFonts w:eastAsia="Times New Roman" w:cstheme="minorHAnsi"/>
          <w:b/>
          <w:bCs/>
          <w:sz w:val="22"/>
          <w:szCs w:val="22"/>
        </w:rPr>
        <w:t>AFTER PILOT:</w:t>
      </w:r>
      <w:r w:rsidRPr="00BB70F0">
        <w:rPr>
          <w:rFonts w:eastAsia="Times New Roman" w:cstheme="minorHAnsi"/>
          <w:sz w:val="22"/>
          <w:szCs w:val="22"/>
        </w:rPr>
        <w:t xml:space="preserve"> After the end of the campaign</w:t>
      </w:r>
      <w:r>
        <w:rPr>
          <w:rFonts w:eastAsia="Times New Roman" w:cstheme="minorHAnsi"/>
          <w:sz w:val="22"/>
          <w:szCs w:val="22"/>
        </w:rPr>
        <w:t>,</w:t>
      </w:r>
      <w:r w:rsidRPr="00BB70F0">
        <w:rPr>
          <w:rFonts w:eastAsia="Times New Roman" w:cstheme="minorHAnsi"/>
          <w:sz w:val="22"/>
          <w:szCs w:val="22"/>
        </w:rPr>
        <w:t xml:space="preserve"> </w:t>
      </w:r>
      <w:r>
        <w:rPr>
          <w:rFonts w:eastAsia="Times New Roman" w:cstheme="minorHAnsi"/>
          <w:sz w:val="22"/>
          <w:szCs w:val="22"/>
        </w:rPr>
        <w:t>reach out to the</w:t>
      </w:r>
      <w:r w:rsidRPr="00BB70F0">
        <w:rPr>
          <w:rFonts w:eastAsia="Times New Roman" w:cstheme="minorHAnsi"/>
          <w:sz w:val="22"/>
          <w:szCs w:val="22"/>
        </w:rPr>
        <w:t xml:space="preserve"> partners</w:t>
      </w:r>
      <w:r>
        <w:rPr>
          <w:rFonts w:eastAsia="Times New Roman" w:cstheme="minorHAnsi"/>
          <w:sz w:val="22"/>
          <w:szCs w:val="22"/>
        </w:rPr>
        <w:t xml:space="preserve"> to thank them for participating in the pilot assessment partner intervention and</w:t>
      </w:r>
      <w:r w:rsidRPr="00BB70F0">
        <w:rPr>
          <w:rFonts w:eastAsia="Times New Roman" w:cstheme="minorHAnsi"/>
          <w:sz w:val="22"/>
          <w:szCs w:val="22"/>
        </w:rPr>
        <w:t xml:space="preserve"> </w:t>
      </w:r>
      <w:r>
        <w:rPr>
          <w:rFonts w:eastAsia="Times New Roman" w:cstheme="minorHAnsi"/>
          <w:sz w:val="22"/>
          <w:szCs w:val="22"/>
        </w:rPr>
        <w:t>collect any feedback. Information gathered could include, but is not limited to the following</w:t>
      </w:r>
      <w:r w:rsidRPr="00BB70F0">
        <w:rPr>
          <w:rFonts w:eastAsia="Times New Roman" w:cstheme="minorHAnsi"/>
          <w:sz w:val="22"/>
          <w:szCs w:val="22"/>
        </w:rPr>
        <w:t>:</w:t>
      </w:r>
    </w:p>
    <w:p w:rsidR="004B06AD" w:rsidP="004B06AD" w14:paraId="22BF22CF" w14:textId="77777777">
      <w:pPr>
        <w:pStyle w:val="ListParagraph"/>
        <w:numPr>
          <w:ilvl w:val="1"/>
          <w:numId w:val="6"/>
        </w:numPr>
        <w:rPr>
          <w:rFonts w:eastAsia="Times New Roman" w:cstheme="minorHAnsi"/>
          <w:sz w:val="22"/>
          <w:szCs w:val="22"/>
        </w:rPr>
      </w:pPr>
      <w:r w:rsidRPr="008315CD">
        <w:rPr>
          <w:rFonts w:eastAsia="Times New Roman" w:cstheme="minorHAnsi"/>
          <w:sz w:val="22"/>
          <w:szCs w:val="22"/>
        </w:rPr>
        <w:t>Which materials were distributed</w:t>
      </w:r>
      <w:r>
        <w:rPr>
          <w:rFonts w:eastAsia="Times New Roman" w:cstheme="minorHAnsi"/>
          <w:sz w:val="22"/>
          <w:szCs w:val="22"/>
        </w:rPr>
        <w:t>.</w:t>
      </w:r>
    </w:p>
    <w:p w:rsidR="004B06AD" w:rsidRPr="008315CD" w:rsidP="004B06AD" w14:paraId="19A72E67" w14:textId="77777777">
      <w:pPr>
        <w:pStyle w:val="ListParagraph"/>
        <w:numPr>
          <w:ilvl w:val="1"/>
          <w:numId w:val="6"/>
        </w:numPr>
        <w:rPr>
          <w:rFonts w:eastAsia="Times New Roman" w:cstheme="minorHAnsi"/>
          <w:sz w:val="22"/>
          <w:szCs w:val="22"/>
        </w:rPr>
      </w:pPr>
      <w:r w:rsidRPr="008315CD">
        <w:rPr>
          <w:rFonts w:eastAsia="Times New Roman" w:cstheme="minorHAnsi"/>
          <w:sz w:val="22"/>
          <w:szCs w:val="22"/>
        </w:rPr>
        <w:t>Where were they distributed</w:t>
      </w:r>
      <w:r>
        <w:rPr>
          <w:rFonts w:eastAsia="Times New Roman" w:cstheme="minorHAnsi"/>
          <w:sz w:val="22"/>
          <w:szCs w:val="22"/>
        </w:rPr>
        <w:t>.</w:t>
      </w:r>
    </w:p>
    <w:p w:rsidR="004B06AD" w:rsidRPr="00BB70F0" w:rsidP="004B06AD" w14:paraId="3DABD8AB" w14:textId="77777777">
      <w:pPr>
        <w:pStyle w:val="ListParagraph"/>
        <w:numPr>
          <w:ilvl w:val="1"/>
          <w:numId w:val="6"/>
        </w:numPr>
        <w:rPr>
          <w:rFonts w:eastAsia="Times New Roman" w:cstheme="minorHAnsi"/>
          <w:sz w:val="22"/>
          <w:szCs w:val="22"/>
        </w:rPr>
      </w:pPr>
      <w:r w:rsidRPr="00BB70F0">
        <w:rPr>
          <w:rFonts w:eastAsia="Times New Roman" w:cstheme="minorHAnsi"/>
          <w:sz w:val="22"/>
          <w:szCs w:val="22"/>
        </w:rPr>
        <w:t>How many were distributed</w:t>
      </w:r>
      <w:r>
        <w:rPr>
          <w:rFonts w:eastAsia="Times New Roman" w:cstheme="minorHAnsi"/>
          <w:sz w:val="22"/>
          <w:szCs w:val="22"/>
        </w:rPr>
        <w:t>.</w:t>
      </w:r>
    </w:p>
    <w:p w:rsidR="004B06AD" w:rsidP="004B06AD" w14:paraId="04A3FB41" w14:textId="77777777">
      <w:pPr>
        <w:pStyle w:val="ListParagraph"/>
        <w:numPr>
          <w:ilvl w:val="1"/>
          <w:numId w:val="6"/>
        </w:numPr>
        <w:rPr>
          <w:rFonts w:eastAsia="Times New Roman" w:cstheme="minorHAnsi"/>
          <w:sz w:val="22"/>
          <w:szCs w:val="22"/>
        </w:rPr>
      </w:pPr>
      <w:r>
        <w:rPr>
          <w:rFonts w:eastAsia="Times New Roman" w:cstheme="minorHAnsi"/>
          <w:sz w:val="22"/>
          <w:szCs w:val="22"/>
        </w:rPr>
        <w:t>A</w:t>
      </w:r>
      <w:r w:rsidRPr="00BB70F0">
        <w:rPr>
          <w:rFonts w:eastAsia="Times New Roman" w:cstheme="minorHAnsi"/>
          <w:sz w:val="22"/>
          <w:szCs w:val="22"/>
        </w:rPr>
        <w:t xml:space="preserve">ny impressions </w:t>
      </w:r>
      <w:r>
        <w:rPr>
          <w:rFonts w:eastAsia="Times New Roman" w:cstheme="minorHAnsi"/>
          <w:sz w:val="22"/>
          <w:szCs w:val="22"/>
        </w:rPr>
        <w:t>partner</w:t>
      </w:r>
      <w:r w:rsidRPr="00BB70F0">
        <w:rPr>
          <w:rFonts w:eastAsia="Times New Roman" w:cstheme="minorHAnsi"/>
          <w:sz w:val="22"/>
          <w:szCs w:val="22"/>
        </w:rPr>
        <w:t xml:space="preserve"> had.</w:t>
      </w:r>
    </w:p>
    <w:p w:rsidR="004B06AD" w:rsidRPr="008927BD" w:rsidP="004B06AD" w14:paraId="21EAAC01" w14:textId="77777777">
      <w:pPr>
        <w:pStyle w:val="ListParagraph"/>
        <w:numPr>
          <w:ilvl w:val="1"/>
          <w:numId w:val="6"/>
        </w:numPr>
        <w:rPr>
          <w:rFonts w:eastAsia="Times New Roman" w:cstheme="minorHAnsi"/>
          <w:sz w:val="22"/>
          <w:szCs w:val="22"/>
        </w:rPr>
      </w:pPr>
      <w:r>
        <w:rPr>
          <w:rFonts w:eastAsia="Times New Roman" w:cstheme="minorHAnsi"/>
          <w:sz w:val="22"/>
          <w:szCs w:val="22"/>
        </w:rPr>
        <w:t xml:space="preserve">Any additional details partners can share about the intervention. </w:t>
      </w:r>
    </w:p>
    <w:p w:rsidR="004B06AD" w:rsidRPr="00BB70F0" w:rsidP="004B06AD" w14:paraId="42D56F77" w14:textId="77777777">
      <w:pPr>
        <w:contextualSpacing/>
        <w:rPr>
          <w:rFonts w:cstheme="minorHAnsi"/>
          <w:sz w:val="22"/>
          <w:szCs w:val="22"/>
        </w:rPr>
      </w:pPr>
    </w:p>
    <w:p w:rsidR="004B06AD" w:rsidRPr="00BB70F0" w:rsidP="004B06AD" w14:paraId="1121FE8D" w14:textId="77777777">
      <w:pPr>
        <w:contextualSpacing/>
        <w:rPr>
          <w:rFonts w:cstheme="minorHAnsi"/>
          <w:sz w:val="22"/>
          <w:szCs w:val="22"/>
        </w:rPr>
      </w:pPr>
      <w:r w:rsidRPr="00BB70F0">
        <w:rPr>
          <w:rFonts w:cstheme="minorHAnsi"/>
          <w:b/>
          <w:bCs/>
          <w:sz w:val="22"/>
          <w:szCs w:val="22"/>
          <w:u w:val="single"/>
        </w:rPr>
        <w:t>Partner Email Templates</w:t>
      </w:r>
    </w:p>
    <w:p w:rsidR="004B06AD" w:rsidP="000E218A" w14:paraId="24F9058E" w14:textId="70CDF1D9"/>
    <w:p w:rsidR="00B655DE" w:rsidRPr="00AD5B82" w:rsidP="00B655DE" w14:paraId="28846E8D" w14:textId="77777777">
      <w:pPr>
        <w:contextualSpacing/>
        <w:rPr>
          <w:rFonts w:cstheme="minorHAnsi"/>
          <w:b/>
          <w:bCs/>
          <w:sz w:val="22"/>
          <w:szCs w:val="22"/>
          <w:u w:val="single"/>
        </w:rPr>
      </w:pPr>
      <w:r w:rsidRPr="00AD5B82">
        <w:rPr>
          <w:rFonts w:cstheme="minorHAnsi"/>
          <w:b/>
          <w:bCs/>
          <w:sz w:val="22"/>
          <w:szCs w:val="22"/>
          <w:u w:val="single"/>
        </w:rPr>
        <w:t>Email 1</w:t>
      </w:r>
    </w:p>
    <w:p w:rsidR="00B655DE" w:rsidRPr="00AD5B82" w:rsidP="00B655DE" w14:paraId="7B91E957" w14:textId="77777777">
      <w:pPr>
        <w:contextualSpacing/>
        <w:rPr>
          <w:rFonts w:cstheme="minorHAnsi"/>
          <w:b/>
          <w:bCs/>
          <w:sz w:val="22"/>
          <w:szCs w:val="22"/>
          <w:u w:val="single"/>
        </w:rPr>
      </w:pPr>
    </w:p>
    <w:p w:rsidR="00B655DE" w:rsidRPr="00AD5B82" w:rsidP="00B655DE" w14:paraId="27B1B1CF" w14:textId="77777777">
      <w:pPr>
        <w:contextualSpacing/>
        <w:rPr>
          <w:b/>
          <w:bCs/>
          <w:sz w:val="22"/>
          <w:szCs w:val="22"/>
        </w:rPr>
      </w:pPr>
      <w:r>
        <w:rPr>
          <w:sz w:val="22"/>
          <w:szCs w:val="22"/>
        </w:rPr>
        <w:t>Hi</w:t>
      </w:r>
      <w:r w:rsidRPr="00AD5B82">
        <w:rPr>
          <w:sz w:val="22"/>
          <w:szCs w:val="22"/>
        </w:rPr>
        <w:t xml:space="preserve"> </w:t>
      </w:r>
      <w:r w:rsidRPr="00AD5B82">
        <w:rPr>
          <w:b/>
          <w:bCs/>
          <w:sz w:val="22"/>
          <w:szCs w:val="22"/>
          <w:highlight w:val="yellow"/>
        </w:rPr>
        <w:t>[INSERT PARTNER NAME(S)],</w:t>
      </w:r>
      <w:r w:rsidRPr="00AD5B82">
        <w:rPr>
          <w:b/>
          <w:bCs/>
          <w:sz w:val="22"/>
          <w:szCs w:val="22"/>
        </w:rPr>
        <w:t xml:space="preserve"> </w:t>
      </w:r>
    </w:p>
    <w:p w:rsidR="00B655DE" w:rsidRPr="00AD5B82" w:rsidP="00B655DE" w14:paraId="66FF07C5" w14:textId="77777777">
      <w:pPr>
        <w:contextualSpacing/>
        <w:rPr>
          <w:sz w:val="22"/>
          <w:szCs w:val="22"/>
        </w:rPr>
      </w:pPr>
    </w:p>
    <w:p w:rsidR="00B655DE" w:rsidP="00B655DE" w14:paraId="28074FA5" w14:textId="57375AEB">
      <w:pPr>
        <w:contextualSpacing/>
        <w:rPr>
          <w:sz w:val="22"/>
          <w:szCs w:val="22"/>
        </w:rPr>
      </w:pPr>
    </w:p>
    <w:p w:rsidR="00B655DE" w:rsidRPr="00AD5B82" w:rsidP="00B655DE" w14:paraId="3B8745A8" w14:textId="6633B824">
      <w:pPr>
        <w:contextualSpacing/>
        <w:rPr>
          <w:sz w:val="22"/>
          <w:szCs w:val="22"/>
        </w:rPr>
      </w:pPr>
      <w:r>
        <w:rPr>
          <w:sz w:val="22"/>
          <w:szCs w:val="22"/>
        </w:rPr>
        <w:t xml:space="preserve">My name is </w:t>
      </w:r>
      <w:r w:rsidRPr="00743734">
        <w:rPr>
          <w:sz w:val="22"/>
          <w:szCs w:val="22"/>
          <w:highlight w:val="yellow"/>
        </w:rPr>
        <w:t>[insert name]</w:t>
      </w:r>
      <w:r>
        <w:rPr>
          <w:sz w:val="22"/>
          <w:szCs w:val="22"/>
        </w:rPr>
        <w:t xml:space="preserve"> and I am the Antibiotic Use communications lead in the Division of Healthcare Quality Promotion (DHQP), National Center for Emerging and Zoonotic Infectious Diseases (NCEZID), at the Centers for Disease Control and Prevention (CDC). </w:t>
      </w:r>
      <w:r w:rsidRPr="00AD5B82">
        <w:rPr>
          <w:sz w:val="22"/>
          <w:szCs w:val="22"/>
        </w:rPr>
        <w:t xml:space="preserve">I am reaching out to you to </w:t>
      </w:r>
      <w:r w:rsidR="00A83878">
        <w:rPr>
          <w:sz w:val="22"/>
          <w:szCs w:val="22"/>
        </w:rPr>
        <w:t>ask if you can help</w:t>
      </w:r>
      <w:r w:rsidRPr="00AD5B82">
        <w:rPr>
          <w:sz w:val="22"/>
          <w:szCs w:val="22"/>
        </w:rPr>
        <w:t xml:space="preserve"> </w:t>
      </w:r>
      <w:r>
        <w:rPr>
          <w:sz w:val="22"/>
          <w:szCs w:val="22"/>
        </w:rPr>
        <w:t>with</w:t>
      </w:r>
      <w:r w:rsidRPr="00AD5B82">
        <w:rPr>
          <w:sz w:val="22"/>
          <w:szCs w:val="22"/>
        </w:rPr>
        <w:t xml:space="preserve"> an upcoming project that</w:t>
      </w:r>
      <w:r>
        <w:rPr>
          <w:sz w:val="22"/>
          <w:szCs w:val="22"/>
        </w:rPr>
        <w:t xml:space="preserve"> </w:t>
      </w:r>
      <w:r w:rsidRPr="00AD5B82">
        <w:rPr>
          <w:sz w:val="22"/>
          <w:szCs w:val="22"/>
        </w:rPr>
        <w:t>CDC</w:t>
      </w:r>
      <w:r>
        <w:rPr>
          <w:sz w:val="22"/>
          <w:szCs w:val="22"/>
        </w:rPr>
        <w:t xml:space="preserve">’s </w:t>
      </w:r>
      <w:r>
        <w:rPr>
          <w:i/>
          <w:iCs/>
          <w:sz w:val="22"/>
          <w:szCs w:val="22"/>
        </w:rPr>
        <w:t xml:space="preserve">Be Antibiotics Aware </w:t>
      </w:r>
      <w:r>
        <w:rPr>
          <w:sz w:val="22"/>
          <w:szCs w:val="22"/>
        </w:rPr>
        <w:t>(</w:t>
      </w:r>
      <w:r>
        <w:rPr>
          <w:i/>
          <w:iCs/>
          <w:sz w:val="22"/>
          <w:szCs w:val="22"/>
        </w:rPr>
        <w:t>BAA</w:t>
      </w:r>
      <w:r>
        <w:rPr>
          <w:sz w:val="22"/>
          <w:szCs w:val="22"/>
        </w:rPr>
        <w:t>)</w:t>
      </w:r>
      <w:r w:rsidRPr="00AD5B82">
        <w:rPr>
          <w:sz w:val="22"/>
          <w:szCs w:val="22"/>
        </w:rPr>
        <w:t xml:space="preserve"> campaign is planning in </w:t>
      </w:r>
      <w:r w:rsidRPr="00743734" w:rsidR="0003669E">
        <w:rPr>
          <w:sz w:val="22"/>
          <w:szCs w:val="22"/>
          <w:highlight w:val="yellow"/>
        </w:rPr>
        <w:t xml:space="preserve">[insert state where partner is located] </w:t>
      </w:r>
      <w:r w:rsidRPr="00AD5B82">
        <w:rPr>
          <w:sz w:val="22"/>
          <w:szCs w:val="22"/>
        </w:rPr>
        <w:t>for approximately</w:t>
      </w:r>
      <w:r>
        <w:rPr>
          <w:sz w:val="22"/>
          <w:szCs w:val="22"/>
        </w:rPr>
        <w:t xml:space="preserve"> 2-3 months.</w:t>
      </w:r>
      <w:r w:rsidRPr="00AD5B82">
        <w:rPr>
          <w:sz w:val="22"/>
          <w:szCs w:val="22"/>
        </w:rPr>
        <w:t xml:space="preserve"> This will be part of a pilot that we are doing to assess the campaign’s impact on awareness of messages about</w:t>
      </w:r>
      <w:r w:rsidR="000A16E1">
        <w:rPr>
          <w:sz w:val="22"/>
          <w:szCs w:val="22"/>
        </w:rPr>
        <w:t xml:space="preserve"> appropriate antibiotic use</w:t>
      </w:r>
      <w:r w:rsidRPr="00AD5B82">
        <w:rPr>
          <w:sz w:val="22"/>
          <w:szCs w:val="22"/>
        </w:rPr>
        <w:t xml:space="preserve">.  As one component of the pilot, we would like to partner with health systems and healthcare professionals </w:t>
      </w:r>
      <w:r>
        <w:rPr>
          <w:sz w:val="22"/>
          <w:szCs w:val="22"/>
        </w:rPr>
        <w:t xml:space="preserve">(HCPs) </w:t>
      </w:r>
      <w:r w:rsidRPr="00AD5B82">
        <w:rPr>
          <w:sz w:val="22"/>
          <w:szCs w:val="22"/>
        </w:rPr>
        <w:t xml:space="preserve">in </w:t>
      </w:r>
      <w:r w:rsidR="000A16E1">
        <w:rPr>
          <w:sz w:val="22"/>
          <w:szCs w:val="22"/>
        </w:rPr>
        <w:t xml:space="preserve">your state </w:t>
      </w:r>
      <w:r w:rsidRPr="00AD5B82">
        <w:rPr>
          <w:sz w:val="22"/>
          <w:szCs w:val="22"/>
        </w:rPr>
        <w:t xml:space="preserve">to distribute and use specific </w:t>
      </w:r>
      <w:r w:rsidR="000A16E1">
        <w:rPr>
          <w:i/>
          <w:iCs/>
          <w:sz w:val="22"/>
          <w:szCs w:val="22"/>
        </w:rPr>
        <w:t>BAA</w:t>
      </w:r>
      <w:r w:rsidRPr="00AD5B82" w:rsidR="000A16E1">
        <w:rPr>
          <w:sz w:val="22"/>
          <w:szCs w:val="22"/>
        </w:rPr>
        <w:t xml:space="preserve"> </w:t>
      </w:r>
      <w:r w:rsidRPr="00AD5B82">
        <w:rPr>
          <w:sz w:val="22"/>
          <w:szCs w:val="22"/>
        </w:rPr>
        <w:t xml:space="preserve">campaign materials (noted below) during the intervention period.  Would you or someone else at </w:t>
      </w:r>
      <w:r>
        <w:rPr>
          <w:sz w:val="22"/>
          <w:szCs w:val="22"/>
        </w:rPr>
        <w:t>your organization</w:t>
      </w:r>
      <w:r w:rsidRPr="00AD5B82">
        <w:rPr>
          <w:sz w:val="22"/>
          <w:szCs w:val="22"/>
        </w:rPr>
        <w:t xml:space="preserve"> be able to help us connect with these local health systems and </w:t>
      </w:r>
      <w:r w:rsidR="000A16E1">
        <w:rPr>
          <w:sz w:val="22"/>
          <w:szCs w:val="22"/>
        </w:rPr>
        <w:t xml:space="preserve">healthcare </w:t>
      </w:r>
      <w:r w:rsidRPr="00AD5B82">
        <w:rPr>
          <w:sz w:val="22"/>
          <w:szCs w:val="22"/>
        </w:rPr>
        <w:t xml:space="preserve">professionals to use these materials during the pilot?  </w:t>
      </w:r>
    </w:p>
    <w:p w:rsidR="00B655DE" w:rsidRPr="00AD5B82" w:rsidP="00B655DE" w14:paraId="4F881A44" w14:textId="77777777">
      <w:pPr>
        <w:contextualSpacing/>
        <w:rPr>
          <w:sz w:val="22"/>
          <w:szCs w:val="22"/>
        </w:rPr>
      </w:pPr>
    </w:p>
    <w:p w:rsidR="00B655DE" w:rsidRPr="00AD5B82" w:rsidP="00B655DE" w14:paraId="3364938C" w14:textId="1478D95D">
      <w:pPr>
        <w:contextualSpacing/>
        <w:rPr>
          <w:sz w:val="22"/>
          <w:szCs w:val="22"/>
        </w:rPr>
      </w:pPr>
      <w:r w:rsidRPr="00AD5B82">
        <w:rPr>
          <w:sz w:val="22"/>
          <w:szCs w:val="22"/>
        </w:rPr>
        <w:t xml:space="preserve">There are several ways that healthcare systems and </w:t>
      </w:r>
      <w:r w:rsidR="000A16E1">
        <w:rPr>
          <w:sz w:val="22"/>
          <w:szCs w:val="22"/>
        </w:rPr>
        <w:t xml:space="preserve">healthcare </w:t>
      </w:r>
      <w:r w:rsidRPr="00AD5B82">
        <w:rPr>
          <w:sz w:val="22"/>
          <w:szCs w:val="22"/>
        </w:rPr>
        <w:t xml:space="preserve">professionals can share these </w:t>
      </w:r>
      <w:r w:rsidR="000A16E1">
        <w:rPr>
          <w:i/>
          <w:iCs/>
          <w:sz w:val="22"/>
          <w:szCs w:val="22"/>
        </w:rPr>
        <w:t>BAA</w:t>
      </w:r>
      <w:r w:rsidRPr="00AD5B82" w:rsidR="000A16E1">
        <w:rPr>
          <w:sz w:val="22"/>
          <w:szCs w:val="22"/>
        </w:rPr>
        <w:t xml:space="preserve"> </w:t>
      </w:r>
      <w:r w:rsidRPr="00AD5B82">
        <w:rPr>
          <w:sz w:val="22"/>
          <w:szCs w:val="22"/>
        </w:rPr>
        <w:t>messages and materials during the pilot. Below are some specific suggestions, but we are open to other ideas about how to use them:</w:t>
      </w:r>
      <w:bookmarkStart w:id="0" w:name="_Hlk26795862"/>
    </w:p>
    <w:p w:rsidR="00B655DE" w:rsidRPr="00AD5B82" w:rsidP="00B655DE" w14:paraId="347D2A77" w14:textId="77777777">
      <w:pPr>
        <w:contextualSpacing/>
        <w:rPr>
          <w:sz w:val="22"/>
          <w:szCs w:val="22"/>
        </w:rPr>
      </w:pPr>
    </w:p>
    <w:bookmarkEnd w:id="0"/>
    <w:p w:rsidR="000A16E1" w:rsidRPr="00B37479" w:rsidP="000A16E1" w14:paraId="61F649B1" w14:textId="6D62F8EC">
      <w:pPr>
        <w:pStyle w:val="ListParagraph"/>
        <w:numPr>
          <w:ilvl w:val="0"/>
          <w:numId w:val="1"/>
        </w:numPr>
        <w:rPr>
          <w:rFonts w:cstheme="minorHAnsi"/>
          <w:color w:val="000000" w:themeColor="text1"/>
          <w:sz w:val="22"/>
          <w:szCs w:val="22"/>
        </w:rPr>
      </w:pPr>
      <w:r>
        <w:rPr>
          <w:rFonts w:cstheme="minorHAnsi"/>
          <w:color w:val="000000" w:themeColor="text1"/>
          <w:sz w:val="22"/>
          <w:szCs w:val="22"/>
        </w:rPr>
        <w:t>Distributing free hardcopy and/or emailing and placing electronic e</w:t>
      </w:r>
      <w:r w:rsidRPr="00F5365E">
        <w:rPr>
          <w:rFonts w:cstheme="minorHAnsi"/>
          <w:color w:val="000000" w:themeColor="text1"/>
          <w:sz w:val="22"/>
          <w:szCs w:val="22"/>
        </w:rPr>
        <w:t xml:space="preserve">ducational materials for </w:t>
      </w:r>
      <w:r>
        <w:rPr>
          <w:rFonts w:cstheme="minorHAnsi"/>
          <w:color w:val="000000" w:themeColor="text1"/>
          <w:sz w:val="22"/>
          <w:szCs w:val="22"/>
        </w:rPr>
        <w:t xml:space="preserve">consumers and HCPs </w:t>
      </w:r>
      <w:r w:rsidRPr="00B37479">
        <w:rPr>
          <w:rFonts w:cstheme="minorHAnsi"/>
          <w:color w:val="000000" w:themeColor="text1"/>
          <w:sz w:val="22"/>
          <w:szCs w:val="22"/>
        </w:rPr>
        <w:t xml:space="preserve">(posters, handouts, fact sheets, etc.) on </w:t>
      </w:r>
      <w:r>
        <w:rPr>
          <w:rFonts w:cstheme="minorHAnsi"/>
          <w:color w:val="000000" w:themeColor="text1"/>
          <w:sz w:val="22"/>
          <w:szCs w:val="22"/>
        </w:rPr>
        <w:t>you</w:t>
      </w:r>
      <w:r w:rsidRPr="00B37479">
        <w:rPr>
          <w:rFonts w:cstheme="minorHAnsi"/>
          <w:color w:val="000000" w:themeColor="text1"/>
          <w:sz w:val="22"/>
          <w:szCs w:val="22"/>
        </w:rPr>
        <w:t>r websites:</w:t>
      </w:r>
    </w:p>
    <w:p w:rsidR="000A16E1" w:rsidP="000A16E1" w14:paraId="40760882" w14:textId="2AD3A877">
      <w:pPr>
        <w:pStyle w:val="ListParagraph"/>
        <w:numPr>
          <w:ilvl w:val="1"/>
          <w:numId w:val="1"/>
        </w:numPr>
        <w:rPr>
          <w:rFonts w:cstheme="minorHAnsi"/>
          <w:color w:val="000000" w:themeColor="text1"/>
          <w:sz w:val="22"/>
          <w:szCs w:val="22"/>
        </w:rPr>
      </w:pPr>
      <w:r>
        <w:rPr>
          <w:rFonts w:cstheme="minorHAnsi"/>
          <w:color w:val="000000" w:themeColor="text1"/>
          <w:sz w:val="22"/>
          <w:szCs w:val="22"/>
        </w:rPr>
        <w:t>CDC will be sending the following hardcopy materials to you for the following audiences:</w:t>
      </w:r>
    </w:p>
    <w:p w:rsidR="000A16E1" w:rsidRPr="00654099" w:rsidP="000A16E1" w14:paraId="0B312AB6" w14:textId="77777777">
      <w:pPr>
        <w:pStyle w:val="ListParagraph"/>
        <w:numPr>
          <w:ilvl w:val="2"/>
          <w:numId w:val="1"/>
        </w:numPr>
        <w:rPr>
          <w:rFonts w:cstheme="minorHAnsi"/>
          <w:color w:val="000000" w:themeColor="text1"/>
          <w:sz w:val="22"/>
          <w:szCs w:val="22"/>
        </w:rPr>
      </w:pPr>
      <w:r w:rsidRPr="00654099">
        <w:rPr>
          <w:rFonts w:cstheme="minorHAnsi"/>
          <w:color w:val="000000" w:themeColor="text1"/>
          <w:sz w:val="22"/>
          <w:szCs w:val="22"/>
        </w:rPr>
        <w:t>Consumers:</w:t>
      </w:r>
    </w:p>
    <w:p w:rsidR="000A16E1" w:rsidRPr="00654099" w:rsidP="000A16E1" w14:paraId="78404688" w14:textId="77777777">
      <w:pPr>
        <w:pStyle w:val="ListParagraph"/>
        <w:numPr>
          <w:ilvl w:val="3"/>
          <w:numId w:val="1"/>
        </w:numPr>
        <w:rPr>
          <w:rFonts w:cstheme="minorHAnsi"/>
          <w:color w:val="000000" w:themeColor="text1"/>
          <w:sz w:val="22"/>
          <w:szCs w:val="22"/>
          <w:u w:val="single"/>
        </w:rPr>
      </w:pPr>
      <w:hyperlink r:id="rId4" w:history="1">
        <w:r w:rsidRPr="00654099">
          <w:rPr>
            <w:rStyle w:val="Hyperlink"/>
            <w:rFonts w:cstheme="minorHAnsi"/>
            <w:sz w:val="22"/>
            <w:szCs w:val="22"/>
          </w:rPr>
          <w:t>Viruses/Bacteria Chart (English)</w:t>
        </w:r>
      </w:hyperlink>
    </w:p>
    <w:p w:rsidR="000A16E1" w:rsidRPr="00654099" w:rsidP="000A16E1" w14:paraId="7ED2F340" w14:textId="77777777">
      <w:pPr>
        <w:pStyle w:val="ListParagraph"/>
        <w:numPr>
          <w:ilvl w:val="3"/>
          <w:numId w:val="1"/>
        </w:numPr>
        <w:rPr>
          <w:rFonts w:cstheme="minorHAnsi"/>
          <w:color w:val="000000" w:themeColor="text1"/>
          <w:sz w:val="22"/>
          <w:szCs w:val="22"/>
          <w:u w:val="single"/>
        </w:rPr>
      </w:pPr>
      <w:hyperlink r:id="rId5" w:history="1">
        <w:r w:rsidRPr="00654099">
          <w:rPr>
            <w:rStyle w:val="Hyperlink"/>
            <w:rFonts w:cstheme="minorHAnsi"/>
            <w:sz w:val="22"/>
            <w:szCs w:val="22"/>
          </w:rPr>
          <w:t>Antibiotics Aren’t Always the Answer Brochure (English)</w:t>
        </w:r>
      </w:hyperlink>
    </w:p>
    <w:p w:rsidR="000A16E1" w:rsidRPr="00654099" w:rsidP="000A16E1" w14:paraId="7DCAE32B" w14:textId="77777777">
      <w:pPr>
        <w:pStyle w:val="ListParagraph"/>
        <w:numPr>
          <w:ilvl w:val="3"/>
          <w:numId w:val="1"/>
        </w:numPr>
        <w:rPr>
          <w:rFonts w:cstheme="minorHAnsi"/>
          <w:color w:val="000000" w:themeColor="text1"/>
          <w:sz w:val="22"/>
          <w:szCs w:val="22"/>
          <w:u w:val="single"/>
        </w:rPr>
      </w:pPr>
      <w:hyperlink r:id="rId6" w:history="1">
        <w:r w:rsidRPr="00654099">
          <w:rPr>
            <w:rStyle w:val="Hyperlink"/>
            <w:rFonts w:cstheme="minorHAnsi"/>
            <w:sz w:val="22"/>
            <w:szCs w:val="22"/>
          </w:rPr>
          <w:t>Symptom Relief for Viral Illnesses Rx Pad (English)</w:t>
        </w:r>
      </w:hyperlink>
    </w:p>
    <w:p w:rsidR="000A16E1" w:rsidRPr="00654099" w:rsidP="000A16E1" w14:paraId="6B79F1D0" w14:textId="77777777">
      <w:pPr>
        <w:pStyle w:val="ListParagraph"/>
        <w:numPr>
          <w:ilvl w:val="3"/>
          <w:numId w:val="1"/>
        </w:numPr>
        <w:rPr>
          <w:rFonts w:cstheme="minorHAnsi"/>
          <w:color w:val="000000" w:themeColor="text1"/>
          <w:sz w:val="22"/>
          <w:szCs w:val="22"/>
          <w:u w:val="single"/>
        </w:rPr>
      </w:pPr>
      <w:hyperlink r:id="rId7" w:history="1">
        <w:r w:rsidRPr="00654099">
          <w:rPr>
            <w:rStyle w:val="Hyperlink"/>
            <w:rFonts w:cstheme="minorHAnsi"/>
            <w:sz w:val="22"/>
            <w:szCs w:val="22"/>
          </w:rPr>
          <w:t>Do You Need Antibiotics? Brochure - For NH residents and their families (English)</w:t>
        </w:r>
      </w:hyperlink>
    </w:p>
    <w:p w:rsidR="000A16E1" w:rsidRPr="00654099" w:rsidP="000A16E1" w14:paraId="403EA8E1" w14:textId="77777777">
      <w:pPr>
        <w:pStyle w:val="ListParagraph"/>
        <w:numPr>
          <w:ilvl w:val="2"/>
          <w:numId w:val="1"/>
        </w:numPr>
        <w:rPr>
          <w:rFonts w:cstheme="minorHAnsi"/>
          <w:color w:val="000000" w:themeColor="text1"/>
          <w:sz w:val="22"/>
          <w:szCs w:val="22"/>
        </w:rPr>
      </w:pPr>
      <w:r w:rsidRPr="00654099">
        <w:rPr>
          <w:rFonts w:cstheme="minorHAnsi"/>
          <w:color w:val="000000" w:themeColor="text1"/>
          <w:sz w:val="22"/>
          <w:szCs w:val="22"/>
        </w:rPr>
        <w:t>HCPs:</w:t>
      </w:r>
    </w:p>
    <w:p w:rsidR="000A16E1" w:rsidRPr="00654099" w:rsidP="000A16E1" w14:paraId="3EE1A45E" w14:textId="77777777">
      <w:pPr>
        <w:pStyle w:val="ListParagraph"/>
        <w:numPr>
          <w:ilvl w:val="3"/>
          <w:numId w:val="1"/>
        </w:numPr>
        <w:rPr>
          <w:rFonts w:cstheme="minorHAnsi"/>
          <w:color w:val="000000" w:themeColor="text1"/>
          <w:sz w:val="22"/>
          <w:szCs w:val="22"/>
        </w:rPr>
      </w:pPr>
      <w:hyperlink r:id="rId8" w:history="1">
        <w:r w:rsidRPr="00654099">
          <w:rPr>
            <w:rStyle w:val="Hyperlink"/>
            <w:rFonts w:cstheme="minorHAnsi"/>
            <w:sz w:val="22"/>
            <w:szCs w:val="22"/>
          </w:rPr>
          <w:t>NH Viruses/Bacteria Chart</w:t>
        </w:r>
      </w:hyperlink>
    </w:p>
    <w:p w:rsidR="000A16E1" w:rsidRPr="00654099" w:rsidP="000A16E1" w14:paraId="716B81D0" w14:textId="77777777">
      <w:pPr>
        <w:pStyle w:val="ListParagraph"/>
        <w:numPr>
          <w:ilvl w:val="3"/>
          <w:numId w:val="1"/>
        </w:numPr>
        <w:rPr>
          <w:rFonts w:cstheme="minorHAnsi"/>
          <w:color w:val="000000" w:themeColor="text1"/>
          <w:sz w:val="22"/>
          <w:szCs w:val="22"/>
        </w:rPr>
      </w:pPr>
      <w:hyperlink r:id="rId9" w:history="1">
        <w:r w:rsidRPr="00654099">
          <w:rPr>
            <w:rStyle w:val="Hyperlink"/>
            <w:rFonts w:cstheme="minorHAnsi"/>
            <w:sz w:val="22"/>
            <w:szCs w:val="22"/>
          </w:rPr>
          <w:t>Hospital Inpatient Fact Sheet</w:t>
        </w:r>
      </w:hyperlink>
    </w:p>
    <w:p w:rsidR="000A16E1" w:rsidRPr="00654099" w:rsidP="000A16E1" w14:paraId="445FF655" w14:textId="77777777">
      <w:pPr>
        <w:pStyle w:val="ListParagraph"/>
        <w:numPr>
          <w:ilvl w:val="3"/>
          <w:numId w:val="1"/>
        </w:numPr>
        <w:rPr>
          <w:rFonts w:cstheme="minorHAnsi"/>
          <w:color w:val="000000" w:themeColor="text1"/>
          <w:sz w:val="22"/>
          <w:szCs w:val="22"/>
        </w:rPr>
      </w:pPr>
      <w:hyperlink r:id="rId6" w:history="1">
        <w:r w:rsidRPr="00654099">
          <w:rPr>
            <w:rStyle w:val="Hyperlink"/>
            <w:rFonts w:cstheme="minorHAnsi"/>
            <w:sz w:val="22"/>
            <w:szCs w:val="22"/>
          </w:rPr>
          <w:t>Symptom Relief for Viral Illnesses Rx Pad (English)</w:t>
        </w:r>
      </w:hyperlink>
    </w:p>
    <w:p w:rsidR="000A16E1" w:rsidRPr="00654099" w:rsidP="000A16E1" w14:paraId="3079F8C4" w14:textId="77777777">
      <w:pPr>
        <w:pStyle w:val="ListParagraph"/>
        <w:numPr>
          <w:ilvl w:val="3"/>
          <w:numId w:val="1"/>
        </w:numPr>
        <w:rPr>
          <w:rFonts w:cstheme="minorHAnsi"/>
          <w:color w:val="000000" w:themeColor="text1"/>
          <w:sz w:val="22"/>
          <w:szCs w:val="22"/>
        </w:rPr>
      </w:pPr>
      <w:hyperlink r:id="rId10" w:history="1">
        <w:r w:rsidRPr="00654099">
          <w:rPr>
            <w:rStyle w:val="Hyperlink"/>
            <w:rFonts w:cstheme="minorHAnsi"/>
            <w:sz w:val="22"/>
            <w:szCs w:val="22"/>
          </w:rPr>
          <w:t>Do You Need Antibiotics From Your Dentist? Brochure</w:t>
        </w:r>
      </w:hyperlink>
    </w:p>
    <w:p w:rsidR="000A16E1" w:rsidP="000A16E1" w14:paraId="52494188" w14:textId="77777777">
      <w:pPr>
        <w:pStyle w:val="ListParagraph"/>
        <w:numPr>
          <w:ilvl w:val="0"/>
          <w:numId w:val="1"/>
        </w:numPr>
        <w:rPr>
          <w:rFonts w:cstheme="minorHAnsi"/>
          <w:sz w:val="22"/>
          <w:szCs w:val="22"/>
        </w:rPr>
      </w:pPr>
      <w:r>
        <w:rPr>
          <w:rFonts w:cstheme="minorHAnsi"/>
          <w:sz w:val="22"/>
          <w:szCs w:val="22"/>
        </w:rPr>
        <w:t xml:space="preserve">Distributing the following pre-approved content for </w:t>
      </w:r>
      <w:hyperlink r:id="rId11" w:history="1">
        <w:r w:rsidRPr="000D4D4C">
          <w:rPr>
            <w:rStyle w:val="Hyperlink"/>
            <w:rFonts w:cstheme="minorHAnsi"/>
            <w:sz w:val="22"/>
            <w:szCs w:val="22"/>
          </w:rPr>
          <w:t>patients/families</w:t>
        </w:r>
      </w:hyperlink>
      <w:r>
        <w:rPr>
          <w:rFonts w:cstheme="minorHAnsi"/>
          <w:sz w:val="22"/>
          <w:szCs w:val="22"/>
        </w:rPr>
        <w:t xml:space="preserve"> and </w:t>
      </w:r>
      <w:hyperlink r:id="rId12" w:history="1">
        <w:r w:rsidRPr="000D4D4C">
          <w:rPr>
            <w:rStyle w:val="Hyperlink"/>
            <w:rFonts w:cstheme="minorHAnsi"/>
            <w:sz w:val="22"/>
            <w:szCs w:val="22"/>
          </w:rPr>
          <w:t>healthcare professionals</w:t>
        </w:r>
      </w:hyperlink>
      <w:r>
        <w:rPr>
          <w:rFonts w:cstheme="minorHAnsi"/>
          <w:sz w:val="22"/>
          <w:szCs w:val="22"/>
        </w:rPr>
        <w:t xml:space="preserve"> in your newsletters, blogs, and other publications </w:t>
      </w:r>
    </w:p>
    <w:p w:rsidR="000A16E1" w:rsidP="000A16E1" w14:paraId="5F63DF70" w14:textId="77777777">
      <w:pPr>
        <w:pStyle w:val="ListParagraph"/>
        <w:numPr>
          <w:ilvl w:val="0"/>
          <w:numId w:val="1"/>
        </w:numPr>
        <w:rPr>
          <w:rFonts w:cstheme="minorHAnsi"/>
          <w:sz w:val="22"/>
          <w:szCs w:val="22"/>
        </w:rPr>
      </w:pPr>
      <w:hyperlink r:id="rId13" w:anchor="anchor_amp" w:history="1">
        <w:r w:rsidRPr="000D4D4C">
          <w:rPr>
            <w:rStyle w:val="Hyperlink"/>
            <w:rFonts w:cstheme="minorHAnsi"/>
            <w:sz w:val="22"/>
            <w:szCs w:val="22"/>
          </w:rPr>
          <w:t>Sharing social media messages using our official hashtag #BeAntibioticsAware</w:t>
        </w:r>
      </w:hyperlink>
    </w:p>
    <w:p w:rsidR="000A16E1" w:rsidP="000A16E1" w14:paraId="157FAE25" w14:textId="77777777">
      <w:pPr>
        <w:pStyle w:val="ListParagraph"/>
        <w:numPr>
          <w:ilvl w:val="0"/>
          <w:numId w:val="1"/>
        </w:numPr>
        <w:rPr>
          <w:rFonts w:cstheme="minorHAnsi"/>
          <w:sz w:val="22"/>
          <w:szCs w:val="22"/>
        </w:rPr>
      </w:pPr>
      <w:hyperlink r:id="rId14" w:history="1">
        <w:r w:rsidRPr="000D4D4C">
          <w:rPr>
            <w:rStyle w:val="Hyperlink"/>
            <w:rFonts w:cstheme="minorHAnsi"/>
            <w:sz w:val="22"/>
            <w:szCs w:val="22"/>
          </w:rPr>
          <w:t xml:space="preserve">Posting and sharing social media graphics </w:t>
        </w:r>
        <w:r>
          <w:rPr>
            <w:rStyle w:val="Hyperlink"/>
            <w:rFonts w:cstheme="minorHAnsi"/>
            <w:sz w:val="22"/>
            <w:szCs w:val="22"/>
          </w:rPr>
          <w:t>on your</w:t>
        </w:r>
        <w:r w:rsidRPr="000D4D4C">
          <w:rPr>
            <w:rStyle w:val="Hyperlink"/>
            <w:rFonts w:cstheme="minorHAnsi"/>
            <w:sz w:val="22"/>
            <w:szCs w:val="22"/>
          </w:rPr>
          <w:t xml:space="preserve"> social media channels, blogs, and websites</w:t>
        </w:r>
      </w:hyperlink>
    </w:p>
    <w:p w:rsidR="000A16E1" w:rsidP="000A16E1" w14:paraId="5E488ED7" w14:textId="77777777">
      <w:pPr>
        <w:pStyle w:val="ListParagraph"/>
        <w:numPr>
          <w:ilvl w:val="0"/>
          <w:numId w:val="1"/>
        </w:numPr>
        <w:rPr>
          <w:rFonts w:cstheme="minorHAnsi"/>
          <w:sz w:val="22"/>
          <w:szCs w:val="22"/>
        </w:rPr>
      </w:pPr>
      <w:hyperlink r:id="rId14" w:anchor="anchor_1633449910478" w:history="1">
        <w:r w:rsidRPr="00DE2B8E">
          <w:rPr>
            <w:rStyle w:val="Hyperlink"/>
            <w:rFonts w:cstheme="minorHAnsi"/>
            <w:sz w:val="22"/>
            <w:szCs w:val="22"/>
          </w:rPr>
          <w:t>Posting PSA videos to social media pages, blog post</w:t>
        </w:r>
        <w:r>
          <w:rPr>
            <w:rStyle w:val="Hyperlink"/>
            <w:rFonts w:cstheme="minorHAnsi"/>
            <w:sz w:val="22"/>
            <w:szCs w:val="22"/>
          </w:rPr>
          <w:t>s</w:t>
        </w:r>
        <w:r w:rsidRPr="00DE2B8E">
          <w:rPr>
            <w:rStyle w:val="Hyperlink"/>
            <w:rFonts w:cstheme="minorHAnsi"/>
            <w:sz w:val="22"/>
            <w:szCs w:val="22"/>
          </w:rPr>
          <w:t>, or play</w:t>
        </w:r>
        <w:r>
          <w:rPr>
            <w:rStyle w:val="Hyperlink"/>
            <w:rFonts w:cstheme="minorHAnsi"/>
            <w:sz w:val="22"/>
            <w:szCs w:val="22"/>
          </w:rPr>
          <w:t>ing</w:t>
        </w:r>
        <w:r w:rsidRPr="00DE2B8E">
          <w:rPr>
            <w:rStyle w:val="Hyperlink"/>
            <w:rFonts w:cstheme="minorHAnsi"/>
            <w:sz w:val="22"/>
            <w:szCs w:val="22"/>
          </w:rPr>
          <w:t xml:space="preserve"> it in waiting rooms</w:t>
        </w:r>
      </w:hyperlink>
    </w:p>
    <w:p w:rsidR="00B655DE" w:rsidRPr="00AD5B82" w:rsidP="00B655DE" w14:paraId="29ECB1BF" w14:textId="77777777">
      <w:pPr>
        <w:contextualSpacing/>
        <w:rPr>
          <w:sz w:val="22"/>
          <w:szCs w:val="22"/>
        </w:rPr>
      </w:pPr>
    </w:p>
    <w:p w:rsidR="00B655DE" w:rsidRPr="00AD5B82" w:rsidP="00B655DE" w14:paraId="786BA6C1" w14:textId="77777777">
      <w:pPr>
        <w:contextualSpacing/>
        <w:rPr>
          <w:sz w:val="22"/>
          <w:szCs w:val="22"/>
        </w:rPr>
      </w:pPr>
      <w:r w:rsidRPr="00AD5B82">
        <w:rPr>
          <w:sz w:val="22"/>
          <w:szCs w:val="22"/>
        </w:rPr>
        <w:t xml:space="preserve">CDC cannot offer funding or financial incentives to local health systems or healthcare professionals in exchange for agreeing to use CDC materials during the pilot. However, </w:t>
      </w:r>
      <w:r>
        <w:rPr>
          <w:sz w:val="22"/>
          <w:szCs w:val="22"/>
        </w:rPr>
        <w:t>CDC</w:t>
      </w:r>
      <w:r w:rsidRPr="00AD5B82">
        <w:rPr>
          <w:sz w:val="22"/>
          <w:szCs w:val="22"/>
        </w:rPr>
        <w:t xml:space="preserve"> can provide free bulk quantities of these materials, which we would be happy to ship directly to contacts.</w:t>
      </w:r>
    </w:p>
    <w:p w:rsidR="00B655DE" w:rsidRPr="00AD5B82" w:rsidP="00B655DE" w14:paraId="54E9270F" w14:textId="77777777">
      <w:pPr>
        <w:contextualSpacing/>
        <w:rPr>
          <w:sz w:val="22"/>
          <w:szCs w:val="22"/>
        </w:rPr>
      </w:pPr>
    </w:p>
    <w:p w:rsidR="00B655DE" w:rsidRPr="00AD5B82" w:rsidP="00B655DE" w14:paraId="0F8C487D" w14:textId="0658F21C">
      <w:pPr>
        <w:contextualSpacing/>
        <w:rPr>
          <w:sz w:val="22"/>
          <w:szCs w:val="22"/>
        </w:rPr>
      </w:pPr>
      <w:r w:rsidRPr="00AD5B82">
        <w:rPr>
          <w:sz w:val="22"/>
          <w:szCs w:val="22"/>
        </w:rPr>
        <w:t xml:space="preserve">Specific </w:t>
      </w:r>
      <w:r>
        <w:rPr>
          <w:sz w:val="22"/>
          <w:szCs w:val="22"/>
        </w:rPr>
        <w:t>priority</w:t>
      </w:r>
      <w:r w:rsidRPr="00AD5B82">
        <w:rPr>
          <w:sz w:val="22"/>
          <w:szCs w:val="22"/>
        </w:rPr>
        <w:t xml:space="preserve"> audiences that we would like help reaching with these important messages about </w:t>
      </w:r>
      <w:r w:rsidR="0087383F">
        <w:rPr>
          <w:sz w:val="22"/>
          <w:szCs w:val="22"/>
        </w:rPr>
        <w:t>antibiotic use</w:t>
      </w:r>
      <w:r w:rsidRPr="00AD5B82">
        <w:rPr>
          <w:sz w:val="22"/>
          <w:szCs w:val="22"/>
        </w:rPr>
        <w:t xml:space="preserve"> are:</w:t>
      </w:r>
    </w:p>
    <w:p w:rsidR="00B655DE" w:rsidRPr="00AD5B82" w:rsidP="00B655DE" w14:paraId="13C59551" w14:textId="77777777">
      <w:pPr>
        <w:contextualSpacing/>
        <w:rPr>
          <w:sz w:val="22"/>
          <w:szCs w:val="22"/>
        </w:rPr>
      </w:pPr>
    </w:p>
    <w:p w:rsidR="00B655DE" w:rsidRPr="00AD5B82" w:rsidP="00B655DE" w14:paraId="1DFDF6DB" w14:textId="77777777">
      <w:pPr>
        <w:pStyle w:val="ListParagraph"/>
        <w:numPr>
          <w:ilvl w:val="0"/>
          <w:numId w:val="7"/>
        </w:numPr>
        <w:rPr>
          <w:rFonts w:eastAsia="Times New Roman"/>
          <w:sz w:val="22"/>
          <w:szCs w:val="22"/>
        </w:rPr>
      </w:pPr>
      <w:r w:rsidRPr="00AD5B82">
        <w:rPr>
          <w:rFonts w:eastAsia="Times New Roman"/>
          <w:sz w:val="22"/>
          <w:szCs w:val="22"/>
        </w:rPr>
        <w:t>Consumers</w:t>
      </w:r>
    </w:p>
    <w:p w:rsidR="009A3C1C" w:rsidP="001427CE" w14:paraId="66252ECC" w14:textId="77777777">
      <w:pPr>
        <w:pStyle w:val="ListParagraph"/>
        <w:numPr>
          <w:ilvl w:val="1"/>
          <w:numId w:val="7"/>
        </w:numPr>
        <w:rPr>
          <w:rFonts w:eastAsia="Times New Roman" w:cstheme="minorHAnsi"/>
          <w:sz w:val="22"/>
          <w:szCs w:val="22"/>
        </w:rPr>
      </w:pPr>
      <w:r>
        <w:rPr>
          <w:rFonts w:eastAsia="Times New Roman" w:cstheme="minorHAnsi"/>
          <w:sz w:val="22"/>
          <w:szCs w:val="22"/>
        </w:rPr>
        <w:t>Healthy adults who visit urgent care, ages 18-64</w:t>
      </w:r>
    </w:p>
    <w:p w:rsidR="009A3C1C" w:rsidP="001427CE" w14:paraId="3B81265F" w14:textId="77777777">
      <w:pPr>
        <w:pStyle w:val="ListParagraph"/>
        <w:numPr>
          <w:ilvl w:val="1"/>
          <w:numId w:val="7"/>
        </w:numPr>
        <w:rPr>
          <w:rFonts w:eastAsia="Times New Roman" w:cstheme="minorHAnsi"/>
          <w:sz w:val="22"/>
          <w:szCs w:val="22"/>
        </w:rPr>
      </w:pPr>
      <w:r>
        <w:rPr>
          <w:rFonts w:eastAsia="Times New Roman" w:cstheme="minorHAnsi"/>
          <w:sz w:val="22"/>
          <w:szCs w:val="22"/>
        </w:rPr>
        <w:t>Community dwelling older adults, 65+</w:t>
      </w:r>
    </w:p>
    <w:p w:rsidR="009A3C1C" w:rsidRPr="001427CE" w:rsidP="001427CE" w14:paraId="54925962" w14:textId="0873B3C7">
      <w:pPr>
        <w:pStyle w:val="ListParagraph"/>
        <w:numPr>
          <w:ilvl w:val="1"/>
          <w:numId w:val="7"/>
        </w:numPr>
        <w:rPr>
          <w:rFonts w:eastAsia="Times New Roman" w:cstheme="minorHAnsi"/>
          <w:sz w:val="22"/>
          <w:szCs w:val="22"/>
        </w:rPr>
      </w:pPr>
      <w:r>
        <w:rPr>
          <w:rFonts w:eastAsia="Times New Roman" w:cstheme="minorHAnsi"/>
          <w:sz w:val="22"/>
          <w:szCs w:val="22"/>
        </w:rPr>
        <w:t>Family caregivers of nursing home (long-term care) residents</w:t>
      </w:r>
    </w:p>
    <w:p w:rsidR="00B655DE" w:rsidRPr="00AD5B82" w:rsidP="00B655DE" w14:paraId="2B7959D1" w14:textId="5833C17A">
      <w:pPr>
        <w:pStyle w:val="ListParagraph"/>
        <w:numPr>
          <w:ilvl w:val="0"/>
          <w:numId w:val="7"/>
        </w:numPr>
        <w:rPr>
          <w:rFonts w:eastAsia="Times New Roman"/>
          <w:sz w:val="22"/>
          <w:szCs w:val="22"/>
        </w:rPr>
      </w:pPr>
      <w:r w:rsidRPr="00AD5B82">
        <w:rPr>
          <w:rFonts w:eastAsia="Times New Roman"/>
          <w:sz w:val="22"/>
          <w:szCs w:val="22"/>
        </w:rPr>
        <w:t>Healthcare Professionals</w:t>
      </w:r>
    </w:p>
    <w:p w:rsidR="009A3C1C" w:rsidP="001427CE" w14:paraId="1776898C" w14:textId="77777777">
      <w:pPr>
        <w:pStyle w:val="ListParagraph"/>
        <w:numPr>
          <w:ilvl w:val="1"/>
          <w:numId w:val="7"/>
        </w:numPr>
        <w:rPr>
          <w:rFonts w:eastAsia="Times New Roman" w:cstheme="minorHAnsi"/>
          <w:sz w:val="22"/>
          <w:szCs w:val="22"/>
        </w:rPr>
      </w:pPr>
      <w:r>
        <w:rPr>
          <w:rFonts w:eastAsia="Times New Roman" w:cstheme="minorHAnsi"/>
          <w:sz w:val="22"/>
          <w:szCs w:val="22"/>
        </w:rPr>
        <w:t>Hospitalists (English-speaking)</w:t>
      </w:r>
    </w:p>
    <w:p w:rsidR="009A3C1C" w:rsidP="001427CE" w14:paraId="39879009" w14:textId="77777777">
      <w:pPr>
        <w:pStyle w:val="ListParagraph"/>
        <w:numPr>
          <w:ilvl w:val="1"/>
          <w:numId w:val="7"/>
        </w:numPr>
        <w:rPr>
          <w:rFonts w:eastAsia="Times New Roman" w:cstheme="minorHAnsi"/>
          <w:sz w:val="22"/>
          <w:szCs w:val="22"/>
        </w:rPr>
      </w:pPr>
      <w:r>
        <w:rPr>
          <w:rFonts w:eastAsia="Times New Roman" w:cstheme="minorHAnsi"/>
          <w:sz w:val="22"/>
          <w:szCs w:val="22"/>
        </w:rPr>
        <w:t>Dentists (English-speaking)</w:t>
      </w:r>
    </w:p>
    <w:p w:rsidR="009A3C1C" w:rsidP="001427CE" w14:paraId="20AD6A62" w14:textId="77777777">
      <w:pPr>
        <w:pStyle w:val="ListParagraph"/>
        <w:numPr>
          <w:ilvl w:val="1"/>
          <w:numId w:val="7"/>
        </w:numPr>
        <w:rPr>
          <w:rFonts w:eastAsia="Times New Roman" w:cstheme="minorHAnsi"/>
          <w:sz w:val="22"/>
          <w:szCs w:val="22"/>
        </w:rPr>
      </w:pPr>
      <w:r>
        <w:rPr>
          <w:rFonts w:eastAsia="Times New Roman" w:cstheme="minorHAnsi"/>
          <w:sz w:val="22"/>
          <w:szCs w:val="22"/>
        </w:rPr>
        <w:t>Community Pharmacists (English-speaking)</w:t>
      </w:r>
    </w:p>
    <w:p w:rsidR="009A3C1C" w:rsidP="001427CE" w14:paraId="37D70586" w14:textId="77777777">
      <w:pPr>
        <w:pStyle w:val="ListParagraph"/>
        <w:numPr>
          <w:ilvl w:val="1"/>
          <w:numId w:val="7"/>
        </w:numPr>
        <w:rPr>
          <w:rFonts w:eastAsia="Times New Roman" w:cstheme="minorHAnsi"/>
          <w:sz w:val="22"/>
          <w:szCs w:val="22"/>
        </w:rPr>
      </w:pPr>
      <w:r>
        <w:rPr>
          <w:rFonts w:eastAsia="Times New Roman" w:cstheme="minorHAnsi"/>
          <w:sz w:val="22"/>
          <w:szCs w:val="22"/>
        </w:rPr>
        <w:t>Physicians and Advanced Practice Professionals (APPs) in Nursing Homes (NHs) (English-speaking)</w:t>
      </w:r>
    </w:p>
    <w:p w:rsidR="009A3C1C" w:rsidRPr="001427CE" w:rsidP="009A3C1C" w14:paraId="2BA2968E" w14:textId="0AB3A590">
      <w:pPr>
        <w:pStyle w:val="ListParagraph"/>
        <w:numPr>
          <w:ilvl w:val="1"/>
          <w:numId w:val="7"/>
        </w:numPr>
        <w:rPr>
          <w:rFonts w:eastAsia="Times New Roman" w:cstheme="minorHAnsi"/>
          <w:sz w:val="22"/>
          <w:szCs w:val="22"/>
        </w:rPr>
      </w:pPr>
      <w:r>
        <w:rPr>
          <w:rFonts w:eastAsia="Times New Roman" w:cstheme="minorHAnsi"/>
          <w:sz w:val="22"/>
          <w:szCs w:val="22"/>
        </w:rPr>
        <w:t>Nurses in NHs (English-speaking)</w:t>
      </w:r>
    </w:p>
    <w:p w:rsidR="00B655DE" w:rsidRPr="00AD5B82" w:rsidP="00B655DE" w14:paraId="36BB4C10" w14:textId="77777777">
      <w:pPr>
        <w:pStyle w:val="ListParagraph"/>
        <w:ind w:left="1440"/>
        <w:rPr>
          <w:rFonts w:eastAsia="Times New Roman"/>
          <w:sz w:val="22"/>
          <w:szCs w:val="22"/>
        </w:rPr>
      </w:pPr>
    </w:p>
    <w:p w:rsidR="00B655DE" w:rsidRPr="00AD5B82" w:rsidP="00B655DE" w14:paraId="4A61BFB4" w14:textId="41F068B1">
      <w:pPr>
        <w:contextualSpacing/>
        <w:rPr>
          <w:sz w:val="22"/>
          <w:szCs w:val="22"/>
        </w:rPr>
      </w:pPr>
      <w:r w:rsidRPr="00AD5B82">
        <w:rPr>
          <w:sz w:val="22"/>
          <w:szCs w:val="22"/>
        </w:rPr>
        <w:t xml:space="preserve">After the pilot communications intervention period ends, we would like to follow up </w:t>
      </w:r>
      <w:r w:rsidR="009A3C1C">
        <w:rPr>
          <w:sz w:val="22"/>
          <w:szCs w:val="22"/>
        </w:rPr>
        <w:t xml:space="preserve">with you (or directly with local healthcare systems and/or healthcare professionals, if you prefer) in [CDC to fill in MONTH] </w:t>
      </w:r>
      <w:r w:rsidRPr="00AD5B82">
        <w:rPr>
          <w:sz w:val="22"/>
          <w:szCs w:val="22"/>
        </w:rPr>
        <w:t>to find out which CDC materials were distributed</w:t>
      </w:r>
      <w:r w:rsidR="009A3C1C">
        <w:rPr>
          <w:sz w:val="22"/>
          <w:szCs w:val="22"/>
        </w:rPr>
        <w:t>,</w:t>
      </w:r>
      <w:r w:rsidRPr="00AD5B82">
        <w:rPr>
          <w:sz w:val="22"/>
          <w:szCs w:val="22"/>
        </w:rPr>
        <w:t xml:space="preserve"> and any impressions or feedback you </w:t>
      </w:r>
      <w:r w:rsidR="009A3C1C">
        <w:rPr>
          <w:sz w:val="22"/>
          <w:szCs w:val="22"/>
        </w:rPr>
        <w:t>or any of these contacts</w:t>
      </w:r>
      <w:r w:rsidRPr="00AD5B82">
        <w:rPr>
          <w:sz w:val="22"/>
          <w:szCs w:val="22"/>
        </w:rPr>
        <w:t xml:space="preserve"> would like to share about them.  </w:t>
      </w:r>
    </w:p>
    <w:p w:rsidR="00B655DE" w:rsidRPr="00AD5B82" w:rsidP="00B655DE" w14:paraId="23043795" w14:textId="77777777">
      <w:pPr>
        <w:contextualSpacing/>
        <w:rPr>
          <w:sz w:val="22"/>
          <w:szCs w:val="22"/>
        </w:rPr>
      </w:pPr>
    </w:p>
    <w:p w:rsidR="00B655DE" w:rsidRPr="00AD5B82" w:rsidP="00B655DE" w14:paraId="73D504C6" w14:textId="28D99965">
      <w:pPr>
        <w:contextualSpacing/>
        <w:rPr>
          <w:sz w:val="22"/>
          <w:szCs w:val="22"/>
        </w:rPr>
      </w:pPr>
      <w:r w:rsidRPr="00AD5B82">
        <w:rPr>
          <w:sz w:val="22"/>
          <w:szCs w:val="22"/>
        </w:rPr>
        <w:t xml:space="preserve">As a next step, I would be happy to set up a call to talk through any questions or concerns. </w:t>
      </w:r>
      <w:r w:rsidR="00FD77F2">
        <w:rPr>
          <w:sz w:val="22"/>
          <w:szCs w:val="22"/>
        </w:rPr>
        <w:t>P</w:t>
      </w:r>
      <w:r w:rsidRPr="00AD5B82">
        <w:rPr>
          <w:sz w:val="22"/>
          <w:szCs w:val="22"/>
        </w:rPr>
        <w:t>lease let me know a few days/times in the coming week or two that you are available</w:t>
      </w:r>
      <w:r w:rsidR="00FD77F2">
        <w:rPr>
          <w:sz w:val="22"/>
          <w:szCs w:val="22"/>
        </w:rPr>
        <w:t>.</w:t>
      </w:r>
    </w:p>
    <w:p w:rsidR="00B655DE" w:rsidRPr="00AD5B82" w:rsidP="00B655DE" w14:paraId="4E25223B" w14:textId="77777777">
      <w:pPr>
        <w:contextualSpacing/>
        <w:rPr>
          <w:sz w:val="22"/>
          <w:szCs w:val="22"/>
        </w:rPr>
      </w:pPr>
    </w:p>
    <w:p w:rsidR="00B655DE" w:rsidRPr="00AD5B82" w:rsidP="00B655DE" w14:paraId="019F067B" w14:textId="77777777">
      <w:pPr>
        <w:contextualSpacing/>
        <w:rPr>
          <w:sz w:val="22"/>
          <w:szCs w:val="22"/>
        </w:rPr>
      </w:pPr>
      <w:r w:rsidRPr="00AD5B82">
        <w:rPr>
          <w:sz w:val="22"/>
          <w:szCs w:val="22"/>
        </w:rPr>
        <w:t>We look forward to working with you on this important project!</w:t>
      </w:r>
    </w:p>
    <w:p w:rsidR="00B655DE" w:rsidRPr="00AD5B82" w:rsidP="00B655DE" w14:paraId="4CC85661" w14:textId="77777777">
      <w:pPr>
        <w:contextualSpacing/>
        <w:rPr>
          <w:sz w:val="22"/>
          <w:szCs w:val="22"/>
        </w:rPr>
      </w:pPr>
    </w:p>
    <w:p w:rsidR="00B655DE" w:rsidRPr="00AD5B82" w:rsidP="00B655DE" w14:paraId="3CA69BD6" w14:textId="77777777">
      <w:pPr>
        <w:contextualSpacing/>
        <w:rPr>
          <w:sz w:val="22"/>
          <w:szCs w:val="22"/>
        </w:rPr>
      </w:pPr>
      <w:r w:rsidRPr="00AD5B82">
        <w:rPr>
          <w:sz w:val="22"/>
          <w:szCs w:val="22"/>
        </w:rPr>
        <w:t>Thank you!</w:t>
      </w:r>
    </w:p>
    <w:p w:rsidR="00B655DE" w:rsidRPr="00AD5B82" w:rsidP="00B655DE" w14:paraId="5EB52274" w14:textId="77777777">
      <w:pPr>
        <w:contextualSpacing/>
        <w:rPr>
          <w:b/>
          <w:bCs/>
          <w:sz w:val="22"/>
          <w:szCs w:val="22"/>
        </w:rPr>
      </w:pPr>
      <w:r w:rsidRPr="00AD5B82">
        <w:rPr>
          <w:b/>
          <w:bCs/>
          <w:sz w:val="22"/>
          <w:szCs w:val="22"/>
          <w:highlight w:val="yellow"/>
        </w:rPr>
        <w:t xml:space="preserve">[INSERT </w:t>
      </w:r>
      <w:r>
        <w:rPr>
          <w:b/>
          <w:bCs/>
          <w:sz w:val="22"/>
          <w:szCs w:val="22"/>
          <w:highlight w:val="yellow"/>
        </w:rPr>
        <w:t>SIGNATURE</w:t>
      </w:r>
      <w:r w:rsidRPr="00AD5B82">
        <w:rPr>
          <w:b/>
          <w:bCs/>
          <w:sz w:val="22"/>
          <w:szCs w:val="22"/>
          <w:highlight w:val="yellow"/>
        </w:rPr>
        <w:t>]</w:t>
      </w:r>
    </w:p>
    <w:p w:rsidR="00B655DE" w:rsidP="000E218A" w14:paraId="27C415C8" w14:textId="2C82D02F"/>
    <w:p w:rsidR="009A3C1C" w:rsidP="009A3C1C" w14:paraId="16B8BE09" w14:textId="77777777">
      <w:pPr>
        <w:contextualSpacing/>
        <w:rPr>
          <w:rFonts w:cstheme="minorHAnsi"/>
          <w:b/>
          <w:bCs/>
          <w:sz w:val="22"/>
          <w:szCs w:val="22"/>
          <w:u w:val="single"/>
        </w:rPr>
      </w:pPr>
      <w:r>
        <w:rPr>
          <w:rFonts w:cstheme="minorHAnsi"/>
          <w:b/>
          <w:bCs/>
          <w:sz w:val="22"/>
          <w:szCs w:val="22"/>
          <w:u w:val="single"/>
        </w:rPr>
        <w:t>Email 1a</w:t>
      </w:r>
    </w:p>
    <w:p w:rsidR="009A3C1C" w:rsidP="009A3C1C" w14:paraId="485F1165" w14:textId="77777777">
      <w:pPr>
        <w:contextualSpacing/>
        <w:rPr>
          <w:rFonts w:cstheme="minorHAnsi"/>
          <w:b/>
          <w:bCs/>
          <w:sz w:val="22"/>
          <w:szCs w:val="22"/>
          <w:u w:val="single"/>
        </w:rPr>
      </w:pPr>
    </w:p>
    <w:p w:rsidR="009A3C1C" w:rsidRPr="00AD5B82" w:rsidP="009A3C1C" w14:paraId="022B3D64" w14:textId="77777777">
      <w:pPr>
        <w:contextualSpacing/>
        <w:rPr>
          <w:b/>
          <w:bCs/>
          <w:sz w:val="22"/>
          <w:szCs w:val="22"/>
        </w:rPr>
      </w:pPr>
      <w:r>
        <w:rPr>
          <w:sz w:val="22"/>
          <w:szCs w:val="22"/>
        </w:rPr>
        <w:t>Hi</w:t>
      </w:r>
      <w:r w:rsidRPr="00AD5B82">
        <w:rPr>
          <w:sz w:val="22"/>
          <w:szCs w:val="22"/>
        </w:rPr>
        <w:t xml:space="preserve"> </w:t>
      </w:r>
      <w:r w:rsidRPr="00AD5B82">
        <w:rPr>
          <w:b/>
          <w:bCs/>
          <w:sz w:val="22"/>
          <w:szCs w:val="22"/>
          <w:highlight w:val="yellow"/>
        </w:rPr>
        <w:t>[INSERT PARTNER NAME(S)],</w:t>
      </w:r>
      <w:r w:rsidRPr="00AD5B82">
        <w:rPr>
          <w:b/>
          <w:bCs/>
          <w:sz w:val="22"/>
          <w:szCs w:val="22"/>
        </w:rPr>
        <w:t xml:space="preserve"> </w:t>
      </w:r>
    </w:p>
    <w:p w:rsidR="009A3C1C" w:rsidRPr="00AD5B82" w:rsidP="009A3C1C" w14:paraId="4FDED5CE" w14:textId="77777777">
      <w:pPr>
        <w:contextualSpacing/>
        <w:rPr>
          <w:sz w:val="22"/>
          <w:szCs w:val="22"/>
        </w:rPr>
      </w:pPr>
    </w:p>
    <w:p w:rsidR="009A3C1C" w:rsidP="009A3C1C" w14:paraId="32BD2DAF" w14:textId="234874BC">
      <w:pPr>
        <w:contextualSpacing/>
        <w:rPr>
          <w:sz w:val="22"/>
          <w:szCs w:val="22"/>
        </w:rPr>
      </w:pPr>
      <w:r>
        <w:rPr>
          <w:sz w:val="22"/>
          <w:szCs w:val="22"/>
        </w:rPr>
        <w:t xml:space="preserve">I hope this note finds you well. I wanted to follow up on my below email from last week. Are you and your organization interested and available in being a part of </w:t>
      </w:r>
      <w:r w:rsidRPr="00AD5B82">
        <w:rPr>
          <w:sz w:val="22"/>
          <w:szCs w:val="22"/>
        </w:rPr>
        <w:t>CDC</w:t>
      </w:r>
      <w:r>
        <w:rPr>
          <w:sz w:val="22"/>
          <w:szCs w:val="22"/>
        </w:rPr>
        <w:t>’s</w:t>
      </w:r>
      <w:r w:rsidRPr="00AD5B82">
        <w:rPr>
          <w:sz w:val="22"/>
          <w:szCs w:val="22"/>
        </w:rPr>
        <w:t xml:space="preserve"> </w:t>
      </w:r>
      <w:r>
        <w:rPr>
          <w:i/>
          <w:iCs/>
          <w:sz w:val="22"/>
          <w:szCs w:val="22"/>
        </w:rPr>
        <w:t xml:space="preserve">Be Antibiotics Aware </w:t>
      </w:r>
      <w:r>
        <w:rPr>
          <w:sz w:val="22"/>
          <w:szCs w:val="22"/>
        </w:rPr>
        <w:t>(</w:t>
      </w:r>
      <w:r>
        <w:rPr>
          <w:i/>
          <w:iCs/>
          <w:sz w:val="22"/>
          <w:szCs w:val="22"/>
        </w:rPr>
        <w:t>BAA</w:t>
      </w:r>
      <w:r>
        <w:rPr>
          <w:sz w:val="22"/>
          <w:szCs w:val="22"/>
        </w:rPr>
        <w:t>)</w:t>
      </w:r>
      <w:r w:rsidRPr="00AD5B82">
        <w:rPr>
          <w:sz w:val="22"/>
          <w:szCs w:val="22"/>
        </w:rPr>
        <w:t xml:space="preserve"> campaign </w:t>
      </w:r>
      <w:r>
        <w:rPr>
          <w:sz w:val="22"/>
          <w:szCs w:val="22"/>
        </w:rPr>
        <w:t xml:space="preserve">pilot assessment partner intervention in </w:t>
      </w:r>
      <w:r w:rsidRPr="00AC37B9">
        <w:rPr>
          <w:b/>
          <w:bCs/>
          <w:sz w:val="22"/>
          <w:szCs w:val="22"/>
          <w:highlight w:val="yellow"/>
        </w:rPr>
        <w:t>XX [INSERT TIME PERIOD]</w:t>
      </w:r>
      <w:r>
        <w:rPr>
          <w:sz w:val="22"/>
          <w:szCs w:val="22"/>
        </w:rPr>
        <w:t>?</w:t>
      </w:r>
    </w:p>
    <w:p w:rsidR="009A3C1C" w:rsidP="009A3C1C" w14:paraId="1E8E67FF" w14:textId="77777777">
      <w:pPr>
        <w:contextualSpacing/>
        <w:rPr>
          <w:sz w:val="22"/>
          <w:szCs w:val="22"/>
        </w:rPr>
      </w:pPr>
    </w:p>
    <w:p w:rsidR="009A3C1C" w:rsidP="009A3C1C" w14:paraId="583857CF" w14:textId="77777777">
      <w:pPr>
        <w:contextualSpacing/>
        <w:rPr>
          <w:sz w:val="22"/>
          <w:szCs w:val="22"/>
        </w:rPr>
      </w:pPr>
      <w:r>
        <w:rPr>
          <w:sz w:val="22"/>
          <w:szCs w:val="22"/>
        </w:rPr>
        <w:t>Thanks in advance for your time and consideration. We look forward to hearing from you soon!</w:t>
      </w:r>
    </w:p>
    <w:p w:rsidR="009A3C1C" w:rsidP="009A3C1C" w14:paraId="048D868E" w14:textId="77777777">
      <w:pPr>
        <w:contextualSpacing/>
        <w:rPr>
          <w:sz w:val="22"/>
          <w:szCs w:val="22"/>
        </w:rPr>
      </w:pPr>
    </w:p>
    <w:p w:rsidR="009A3C1C" w:rsidP="009A3C1C" w14:paraId="446FADB5" w14:textId="77777777">
      <w:pPr>
        <w:contextualSpacing/>
        <w:rPr>
          <w:sz w:val="22"/>
          <w:szCs w:val="22"/>
        </w:rPr>
      </w:pPr>
      <w:r>
        <w:rPr>
          <w:sz w:val="22"/>
          <w:szCs w:val="22"/>
        </w:rPr>
        <w:t>Best,</w:t>
      </w:r>
    </w:p>
    <w:p w:rsidR="009A3C1C" w:rsidRPr="00AC37B9" w:rsidP="009A3C1C" w14:paraId="0B67D478" w14:textId="77777777">
      <w:pPr>
        <w:contextualSpacing/>
        <w:rPr>
          <w:b/>
          <w:bCs/>
          <w:sz w:val="22"/>
          <w:szCs w:val="22"/>
        </w:rPr>
      </w:pPr>
      <w:r w:rsidRPr="00AD5B82">
        <w:rPr>
          <w:b/>
          <w:bCs/>
          <w:sz w:val="22"/>
          <w:szCs w:val="22"/>
          <w:highlight w:val="yellow"/>
        </w:rPr>
        <w:t xml:space="preserve">[INSERT </w:t>
      </w:r>
      <w:r>
        <w:rPr>
          <w:b/>
          <w:bCs/>
          <w:sz w:val="22"/>
          <w:szCs w:val="22"/>
          <w:highlight w:val="yellow"/>
        </w:rPr>
        <w:t>SIGNATURE</w:t>
      </w:r>
      <w:r w:rsidRPr="00AD5B82">
        <w:rPr>
          <w:b/>
          <w:bCs/>
          <w:sz w:val="22"/>
          <w:szCs w:val="22"/>
          <w:highlight w:val="yellow"/>
        </w:rPr>
        <w:t>]</w:t>
      </w:r>
    </w:p>
    <w:p w:rsidR="009A3C1C" w:rsidRPr="00AC37B9" w:rsidP="009A3C1C" w14:paraId="294EBFA9" w14:textId="77777777">
      <w:pPr>
        <w:contextualSpacing/>
        <w:rPr>
          <w:sz w:val="22"/>
          <w:szCs w:val="22"/>
        </w:rPr>
      </w:pPr>
    </w:p>
    <w:p w:rsidR="009A3C1C" w:rsidP="009A3C1C" w14:paraId="4D1B757C" w14:textId="77777777">
      <w:pPr>
        <w:contextualSpacing/>
        <w:rPr>
          <w:rFonts w:cstheme="minorHAnsi"/>
          <w:b/>
          <w:bCs/>
          <w:sz w:val="22"/>
          <w:szCs w:val="22"/>
          <w:u w:val="single"/>
        </w:rPr>
      </w:pPr>
      <w:r>
        <w:rPr>
          <w:rFonts w:cstheme="minorHAnsi"/>
          <w:b/>
          <w:bCs/>
          <w:sz w:val="22"/>
          <w:szCs w:val="22"/>
          <w:u w:val="single"/>
        </w:rPr>
        <w:t>Email 1b: IF PARTNER AGREES TO PARTICIPATE IN PILOT ASSESSMENT:</w:t>
      </w:r>
    </w:p>
    <w:p w:rsidR="009A3C1C" w:rsidP="009A3C1C" w14:paraId="3176EDA4" w14:textId="77777777">
      <w:pPr>
        <w:contextualSpacing/>
        <w:rPr>
          <w:rFonts w:cstheme="minorHAnsi"/>
          <w:b/>
          <w:bCs/>
          <w:sz w:val="22"/>
          <w:szCs w:val="22"/>
          <w:u w:val="single"/>
        </w:rPr>
      </w:pPr>
    </w:p>
    <w:p w:rsidR="009A3C1C" w:rsidRPr="00AD5B82" w:rsidP="009A3C1C" w14:paraId="3A876D04" w14:textId="77777777">
      <w:pPr>
        <w:contextualSpacing/>
        <w:rPr>
          <w:b/>
          <w:bCs/>
          <w:sz w:val="22"/>
          <w:szCs w:val="22"/>
        </w:rPr>
      </w:pPr>
      <w:r>
        <w:rPr>
          <w:sz w:val="22"/>
          <w:szCs w:val="22"/>
        </w:rPr>
        <w:t>Hi</w:t>
      </w:r>
      <w:r w:rsidRPr="00AD5B82">
        <w:rPr>
          <w:sz w:val="22"/>
          <w:szCs w:val="22"/>
        </w:rPr>
        <w:t xml:space="preserve"> </w:t>
      </w:r>
      <w:r w:rsidRPr="00AD5B82">
        <w:rPr>
          <w:b/>
          <w:bCs/>
          <w:sz w:val="22"/>
          <w:szCs w:val="22"/>
          <w:highlight w:val="yellow"/>
        </w:rPr>
        <w:t>[INSERT PARTNER NAME(S)],</w:t>
      </w:r>
      <w:r w:rsidRPr="00AD5B82">
        <w:rPr>
          <w:b/>
          <w:bCs/>
          <w:sz w:val="22"/>
          <w:szCs w:val="22"/>
        </w:rPr>
        <w:t xml:space="preserve"> </w:t>
      </w:r>
    </w:p>
    <w:p w:rsidR="009A3C1C" w:rsidP="009A3C1C" w14:paraId="786E1462" w14:textId="77777777">
      <w:pPr>
        <w:contextualSpacing/>
        <w:rPr>
          <w:sz w:val="22"/>
          <w:szCs w:val="22"/>
        </w:rPr>
      </w:pPr>
    </w:p>
    <w:p w:rsidR="009A3C1C" w:rsidP="009A3C1C" w14:paraId="3210DCF4" w14:textId="5458B372">
      <w:pPr>
        <w:contextualSpacing/>
        <w:rPr>
          <w:sz w:val="22"/>
          <w:szCs w:val="22"/>
        </w:rPr>
      </w:pPr>
      <w:r>
        <w:rPr>
          <w:sz w:val="22"/>
          <w:szCs w:val="22"/>
        </w:rPr>
        <w:t xml:space="preserve">Great! Thank you so much for agreeing to help with </w:t>
      </w:r>
      <w:r w:rsidRPr="00AD5B82">
        <w:rPr>
          <w:sz w:val="22"/>
          <w:szCs w:val="22"/>
        </w:rPr>
        <w:t>CDC</w:t>
      </w:r>
      <w:r>
        <w:rPr>
          <w:sz w:val="22"/>
          <w:szCs w:val="22"/>
        </w:rPr>
        <w:t>’s</w:t>
      </w:r>
      <w:r w:rsidRPr="00AD5B82">
        <w:rPr>
          <w:sz w:val="22"/>
          <w:szCs w:val="22"/>
        </w:rPr>
        <w:t xml:space="preserve"> </w:t>
      </w:r>
      <w:r>
        <w:rPr>
          <w:i/>
          <w:iCs/>
          <w:sz w:val="22"/>
          <w:szCs w:val="22"/>
        </w:rPr>
        <w:t xml:space="preserve">Be Antibiotics Aware </w:t>
      </w:r>
      <w:r>
        <w:rPr>
          <w:sz w:val="22"/>
          <w:szCs w:val="22"/>
        </w:rPr>
        <w:t>(</w:t>
      </w:r>
      <w:r>
        <w:rPr>
          <w:i/>
          <w:iCs/>
          <w:sz w:val="22"/>
          <w:szCs w:val="22"/>
        </w:rPr>
        <w:t>BAA</w:t>
      </w:r>
      <w:r>
        <w:rPr>
          <w:sz w:val="22"/>
          <w:szCs w:val="22"/>
        </w:rPr>
        <w:t xml:space="preserve">) </w:t>
      </w:r>
      <w:r w:rsidRPr="00AD5B82">
        <w:rPr>
          <w:sz w:val="22"/>
          <w:szCs w:val="22"/>
        </w:rPr>
        <w:t xml:space="preserve">campaign </w:t>
      </w:r>
      <w:r>
        <w:rPr>
          <w:sz w:val="22"/>
          <w:szCs w:val="22"/>
        </w:rPr>
        <w:t xml:space="preserve">pilot assessment partner intervention. </w:t>
      </w:r>
      <w:r w:rsidR="00EF1978">
        <w:rPr>
          <w:sz w:val="22"/>
          <w:szCs w:val="22"/>
        </w:rPr>
        <w:t xml:space="preserve"> </w:t>
      </w:r>
    </w:p>
    <w:p w:rsidR="009A3C1C" w:rsidP="009A3C1C" w14:paraId="4BF93F1A" w14:textId="77777777">
      <w:pPr>
        <w:contextualSpacing/>
        <w:rPr>
          <w:sz w:val="22"/>
          <w:szCs w:val="22"/>
        </w:rPr>
      </w:pPr>
    </w:p>
    <w:p w:rsidR="009A3C1C" w:rsidP="009A3C1C" w14:paraId="33F6A6B5" w14:textId="51517512">
      <w:pPr>
        <w:rPr>
          <w:rFonts w:eastAsia="Times New Roman" w:cstheme="minorHAnsi"/>
          <w:sz w:val="22"/>
          <w:szCs w:val="22"/>
        </w:rPr>
      </w:pPr>
      <w:r>
        <w:rPr>
          <w:rFonts w:eastAsia="Times New Roman" w:cstheme="minorHAnsi"/>
          <w:sz w:val="22"/>
          <w:szCs w:val="22"/>
        </w:rPr>
        <w:t xml:space="preserve">We </w:t>
      </w:r>
      <w:r w:rsidRPr="00C82798">
        <w:rPr>
          <w:rFonts w:eastAsia="Times New Roman" w:cstheme="minorHAnsi"/>
          <w:sz w:val="22"/>
          <w:szCs w:val="22"/>
        </w:rPr>
        <w:t xml:space="preserve">will be happy to send you </w:t>
      </w:r>
      <w:r w:rsidRPr="00C82798">
        <w:rPr>
          <w:rFonts w:eastAsia="Times New Roman" w:cstheme="minorHAnsi"/>
          <w:b/>
          <w:bCs/>
          <w:sz w:val="22"/>
          <w:szCs w:val="22"/>
          <w:highlight w:val="yellow"/>
        </w:rPr>
        <w:t xml:space="preserve">[CDC TO FILL IN NUMBER </w:t>
      </w:r>
      <w:r>
        <w:rPr>
          <w:rFonts w:eastAsia="Times New Roman" w:cstheme="minorHAnsi"/>
          <w:b/>
          <w:bCs/>
          <w:sz w:val="22"/>
          <w:szCs w:val="22"/>
          <w:highlight w:val="yellow"/>
        </w:rPr>
        <w:t xml:space="preserve">AND TYPE </w:t>
      </w:r>
      <w:r w:rsidRPr="00C82798">
        <w:rPr>
          <w:rFonts w:eastAsia="Times New Roman" w:cstheme="minorHAnsi"/>
          <w:b/>
          <w:bCs/>
          <w:sz w:val="22"/>
          <w:szCs w:val="22"/>
          <w:highlight w:val="yellow"/>
        </w:rPr>
        <w:t>OF MATERIAL</w:t>
      </w:r>
      <w:r w:rsidR="00EF1978">
        <w:rPr>
          <w:rFonts w:eastAsia="Times New Roman" w:cstheme="minorHAnsi"/>
          <w:b/>
          <w:bCs/>
          <w:sz w:val="22"/>
          <w:szCs w:val="22"/>
          <w:highlight w:val="yellow"/>
        </w:rPr>
        <w:t>(</w:t>
      </w:r>
      <w:r w:rsidRPr="00C82798">
        <w:rPr>
          <w:rFonts w:eastAsia="Times New Roman" w:cstheme="minorHAnsi"/>
          <w:b/>
          <w:bCs/>
          <w:sz w:val="22"/>
          <w:szCs w:val="22"/>
          <w:highlight w:val="yellow"/>
        </w:rPr>
        <w:t>S</w:t>
      </w:r>
      <w:r w:rsidR="00EF1978">
        <w:rPr>
          <w:rFonts w:eastAsia="Times New Roman" w:cstheme="minorHAnsi"/>
          <w:b/>
          <w:bCs/>
          <w:sz w:val="22"/>
          <w:szCs w:val="22"/>
        </w:rPr>
        <w:t>)</w:t>
      </w:r>
      <w:r>
        <w:rPr>
          <w:rFonts w:eastAsia="Times New Roman" w:cstheme="minorHAnsi"/>
          <w:b/>
          <w:bCs/>
          <w:sz w:val="22"/>
          <w:szCs w:val="22"/>
        </w:rPr>
        <w:t>]</w:t>
      </w:r>
      <w:r w:rsidRPr="00C82798">
        <w:rPr>
          <w:rFonts w:eastAsia="Times New Roman" w:cstheme="minorHAnsi"/>
          <w:sz w:val="22"/>
          <w:szCs w:val="22"/>
        </w:rPr>
        <w:t xml:space="preserve">. Please let us know if you think you will need more than </w:t>
      </w:r>
      <w:r>
        <w:rPr>
          <w:rFonts w:eastAsia="Times New Roman" w:cstheme="minorHAnsi"/>
          <w:sz w:val="22"/>
          <w:szCs w:val="22"/>
        </w:rPr>
        <w:t>that amount.</w:t>
      </w:r>
    </w:p>
    <w:p w:rsidR="009A3C1C" w:rsidP="009A3C1C" w14:paraId="18663490" w14:textId="77777777">
      <w:pPr>
        <w:rPr>
          <w:rFonts w:eastAsia="Times New Roman" w:cstheme="minorHAnsi"/>
          <w:sz w:val="22"/>
          <w:szCs w:val="22"/>
        </w:rPr>
      </w:pPr>
    </w:p>
    <w:p w:rsidR="009A3C1C" w:rsidRPr="00C82798" w:rsidP="009A3C1C" w14:paraId="23FB44BE" w14:textId="77777777">
      <w:pPr>
        <w:rPr>
          <w:rFonts w:eastAsia="Times New Roman" w:cstheme="minorHAnsi"/>
          <w:sz w:val="22"/>
          <w:szCs w:val="22"/>
        </w:rPr>
      </w:pPr>
      <w:r>
        <w:rPr>
          <w:rFonts w:eastAsia="Times New Roman" w:cstheme="minorHAnsi"/>
          <w:sz w:val="22"/>
          <w:szCs w:val="22"/>
        </w:rPr>
        <w:t>We look forward to hearing from you soon!</w:t>
      </w:r>
    </w:p>
    <w:p w:rsidR="009A3C1C" w:rsidP="009A3C1C" w14:paraId="7988EAFC" w14:textId="77777777">
      <w:pPr>
        <w:contextualSpacing/>
        <w:rPr>
          <w:sz w:val="22"/>
          <w:szCs w:val="22"/>
        </w:rPr>
      </w:pPr>
    </w:p>
    <w:p w:rsidR="009A3C1C" w:rsidP="009A3C1C" w14:paraId="14ABCE12" w14:textId="77777777">
      <w:pPr>
        <w:contextualSpacing/>
        <w:rPr>
          <w:sz w:val="22"/>
          <w:szCs w:val="22"/>
        </w:rPr>
      </w:pPr>
      <w:r>
        <w:rPr>
          <w:sz w:val="22"/>
          <w:szCs w:val="22"/>
        </w:rPr>
        <w:t>Thanks,</w:t>
      </w:r>
    </w:p>
    <w:p w:rsidR="009A3C1C" w:rsidRPr="00AC37B9" w:rsidP="009A3C1C" w14:paraId="1E0D3A38" w14:textId="77777777">
      <w:pPr>
        <w:contextualSpacing/>
        <w:rPr>
          <w:b/>
          <w:bCs/>
          <w:sz w:val="22"/>
          <w:szCs w:val="22"/>
        </w:rPr>
      </w:pPr>
      <w:r w:rsidRPr="00AD5B82">
        <w:rPr>
          <w:b/>
          <w:bCs/>
          <w:sz w:val="22"/>
          <w:szCs w:val="22"/>
          <w:highlight w:val="yellow"/>
        </w:rPr>
        <w:t xml:space="preserve">[INSERT </w:t>
      </w:r>
      <w:r>
        <w:rPr>
          <w:b/>
          <w:bCs/>
          <w:sz w:val="22"/>
          <w:szCs w:val="22"/>
          <w:highlight w:val="yellow"/>
        </w:rPr>
        <w:t>SIGNATURE</w:t>
      </w:r>
      <w:r w:rsidRPr="00AD5B82">
        <w:rPr>
          <w:b/>
          <w:bCs/>
          <w:sz w:val="22"/>
          <w:szCs w:val="22"/>
          <w:highlight w:val="yellow"/>
        </w:rPr>
        <w:t>]</w:t>
      </w:r>
    </w:p>
    <w:p w:rsidR="009A3C1C" w:rsidP="009A3C1C" w14:paraId="7C7F3A3A" w14:textId="77777777">
      <w:pPr>
        <w:contextualSpacing/>
        <w:rPr>
          <w:rFonts w:cstheme="minorHAnsi"/>
          <w:b/>
          <w:bCs/>
          <w:sz w:val="22"/>
          <w:szCs w:val="22"/>
          <w:u w:val="single"/>
        </w:rPr>
      </w:pPr>
    </w:p>
    <w:p w:rsidR="009A3C1C" w:rsidP="009A3C1C" w14:paraId="37E9B2A4" w14:textId="77777777">
      <w:pPr>
        <w:contextualSpacing/>
        <w:rPr>
          <w:rFonts w:cstheme="minorHAnsi"/>
          <w:b/>
          <w:bCs/>
          <w:sz w:val="22"/>
          <w:szCs w:val="22"/>
          <w:u w:val="single"/>
        </w:rPr>
      </w:pPr>
      <w:r>
        <w:rPr>
          <w:rFonts w:cstheme="minorHAnsi"/>
          <w:b/>
          <w:bCs/>
          <w:sz w:val="22"/>
          <w:szCs w:val="22"/>
          <w:u w:val="single"/>
        </w:rPr>
        <w:t>Email 1b: IF PARTNER DECLINES TO PARTICIPATE IN PILOT ASSESSMENT:</w:t>
      </w:r>
    </w:p>
    <w:p w:rsidR="009A3C1C" w:rsidP="009A3C1C" w14:paraId="1B7702E4" w14:textId="77777777">
      <w:pPr>
        <w:contextualSpacing/>
        <w:rPr>
          <w:sz w:val="22"/>
          <w:szCs w:val="22"/>
        </w:rPr>
      </w:pPr>
    </w:p>
    <w:p w:rsidR="009A3C1C" w:rsidRPr="00AD5B82" w:rsidP="009A3C1C" w14:paraId="3FB698FB" w14:textId="77777777">
      <w:pPr>
        <w:contextualSpacing/>
        <w:rPr>
          <w:b/>
          <w:bCs/>
          <w:sz w:val="22"/>
          <w:szCs w:val="22"/>
        </w:rPr>
      </w:pPr>
      <w:r>
        <w:rPr>
          <w:sz w:val="22"/>
          <w:szCs w:val="22"/>
        </w:rPr>
        <w:t>Hi</w:t>
      </w:r>
      <w:r w:rsidRPr="00AD5B82">
        <w:rPr>
          <w:sz w:val="22"/>
          <w:szCs w:val="22"/>
        </w:rPr>
        <w:t xml:space="preserve"> </w:t>
      </w:r>
      <w:r w:rsidRPr="00AD5B82">
        <w:rPr>
          <w:b/>
          <w:bCs/>
          <w:sz w:val="22"/>
          <w:szCs w:val="22"/>
          <w:highlight w:val="yellow"/>
        </w:rPr>
        <w:t>[INSERT PARTNER NAME(S)],</w:t>
      </w:r>
      <w:r w:rsidRPr="00AD5B82">
        <w:rPr>
          <w:b/>
          <w:bCs/>
          <w:sz w:val="22"/>
          <w:szCs w:val="22"/>
        </w:rPr>
        <w:t xml:space="preserve"> </w:t>
      </w:r>
    </w:p>
    <w:p w:rsidR="009A3C1C" w:rsidP="009A3C1C" w14:paraId="5B1798D8" w14:textId="77777777">
      <w:pPr>
        <w:contextualSpacing/>
        <w:rPr>
          <w:sz w:val="22"/>
          <w:szCs w:val="22"/>
        </w:rPr>
      </w:pPr>
    </w:p>
    <w:p w:rsidR="009A3C1C" w:rsidRPr="00C82798" w:rsidP="009A3C1C" w14:paraId="334F7122" w14:textId="77777777">
      <w:pPr>
        <w:rPr>
          <w:rFonts w:eastAsia="Times New Roman" w:cstheme="minorHAnsi"/>
          <w:sz w:val="22"/>
          <w:szCs w:val="22"/>
        </w:rPr>
      </w:pPr>
      <w:r>
        <w:rPr>
          <w:sz w:val="22"/>
          <w:szCs w:val="22"/>
        </w:rPr>
        <w:t>Thanks so much for letting us know. We completely understand and greatly appreciate your consideration. We hope to have the opportunity to partner on future initiatives and look forward to staying in touch.</w:t>
      </w:r>
    </w:p>
    <w:p w:rsidR="009A3C1C" w:rsidP="009A3C1C" w14:paraId="09B3F6F4" w14:textId="77777777">
      <w:pPr>
        <w:contextualSpacing/>
        <w:rPr>
          <w:sz w:val="22"/>
          <w:szCs w:val="22"/>
        </w:rPr>
      </w:pPr>
    </w:p>
    <w:p w:rsidR="009A3C1C" w:rsidP="009A3C1C" w14:paraId="58159AB3" w14:textId="77777777">
      <w:pPr>
        <w:contextualSpacing/>
        <w:rPr>
          <w:sz w:val="22"/>
          <w:szCs w:val="22"/>
        </w:rPr>
      </w:pPr>
      <w:r>
        <w:rPr>
          <w:sz w:val="22"/>
          <w:szCs w:val="22"/>
        </w:rPr>
        <w:t>Best,</w:t>
      </w:r>
    </w:p>
    <w:p w:rsidR="009A3C1C" w:rsidRPr="00AC37B9" w:rsidP="009A3C1C" w14:paraId="4FDC975F" w14:textId="77777777">
      <w:pPr>
        <w:contextualSpacing/>
        <w:rPr>
          <w:b/>
          <w:bCs/>
          <w:sz w:val="22"/>
          <w:szCs w:val="22"/>
        </w:rPr>
      </w:pPr>
      <w:r w:rsidRPr="00AD5B82">
        <w:rPr>
          <w:b/>
          <w:bCs/>
          <w:sz w:val="22"/>
          <w:szCs w:val="22"/>
          <w:highlight w:val="yellow"/>
        </w:rPr>
        <w:t xml:space="preserve">[INSERT </w:t>
      </w:r>
      <w:r>
        <w:rPr>
          <w:b/>
          <w:bCs/>
          <w:sz w:val="22"/>
          <w:szCs w:val="22"/>
          <w:highlight w:val="yellow"/>
        </w:rPr>
        <w:t>SIGNATURE</w:t>
      </w:r>
      <w:r w:rsidRPr="00AD5B82">
        <w:rPr>
          <w:b/>
          <w:bCs/>
          <w:sz w:val="22"/>
          <w:szCs w:val="22"/>
          <w:highlight w:val="yellow"/>
        </w:rPr>
        <w:t>]</w:t>
      </w:r>
    </w:p>
    <w:p w:rsidR="009A3C1C" w:rsidP="000E218A" w14:paraId="317954D8" w14:textId="6D5DE43B"/>
    <w:p w:rsidR="009A3C1C" w:rsidRPr="00663EEB" w:rsidP="009A3C1C" w14:paraId="2AA907EF" w14:textId="77777777">
      <w:pPr>
        <w:rPr>
          <w:rFonts w:cstheme="minorHAnsi"/>
          <w:b/>
          <w:bCs/>
          <w:sz w:val="22"/>
          <w:szCs w:val="22"/>
          <w:u w:val="single"/>
        </w:rPr>
      </w:pPr>
      <w:r w:rsidRPr="00663EEB">
        <w:rPr>
          <w:rFonts w:cstheme="minorHAnsi"/>
          <w:b/>
          <w:bCs/>
          <w:sz w:val="22"/>
          <w:szCs w:val="22"/>
          <w:u w:val="single"/>
        </w:rPr>
        <w:t>Email 2</w:t>
      </w:r>
    </w:p>
    <w:p w:rsidR="009A3C1C" w:rsidP="009A3C1C" w14:paraId="31A2330B" w14:textId="77777777">
      <w:pPr>
        <w:contextualSpacing/>
        <w:rPr>
          <w:sz w:val="22"/>
          <w:szCs w:val="22"/>
        </w:rPr>
      </w:pPr>
    </w:p>
    <w:p w:rsidR="009A3C1C" w:rsidRPr="00AD5B82" w:rsidP="009A3C1C" w14:paraId="368CF0F5" w14:textId="77777777">
      <w:pPr>
        <w:contextualSpacing/>
        <w:rPr>
          <w:b/>
          <w:bCs/>
          <w:sz w:val="22"/>
          <w:szCs w:val="22"/>
        </w:rPr>
      </w:pPr>
      <w:r>
        <w:rPr>
          <w:sz w:val="22"/>
          <w:szCs w:val="22"/>
        </w:rPr>
        <w:t>Hi</w:t>
      </w:r>
      <w:r w:rsidRPr="00AD5B82">
        <w:rPr>
          <w:sz w:val="22"/>
          <w:szCs w:val="22"/>
        </w:rPr>
        <w:t xml:space="preserve"> </w:t>
      </w:r>
      <w:r w:rsidRPr="00AD5B82">
        <w:rPr>
          <w:b/>
          <w:bCs/>
          <w:sz w:val="22"/>
          <w:szCs w:val="22"/>
          <w:highlight w:val="yellow"/>
        </w:rPr>
        <w:t>[INSERT PARTNER NAME(S)],</w:t>
      </w:r>
      <w:r w:rsidRPr="00AD5B82">
        <w:rPr>
          <w:b/>
          <w:bCs/>
          <w:sz w:val="22"/>
          <w:szCs w:val="22"/>
        </w:rPr>
        <w:t xml:space="preserve"> </w:t>
      </w:r>
    </w:p>
    <w:p w:rsidR="009A3C1C" w:rsidRPr="00AD5B82" w:rsidP="009A3C1C" w14:paraId="5804B72D" w14:textId="77777777">
      <w:pPr>
        <w:contextualSpacing/>
        <w:rPr>
          <w:sz w:val="22"/>
          <w:szCs w:val="22"/>
        </w:rPr>
      </w:pPr>
    </w:p>
    <w:p w:rsidR="009A3C1C" w:rsidP="009A3C1C" w14:paraId="47F420D3" w14:textId="1930CD6F">
      <w:pPr>
        <w:contextualSpacing/>
        <w:rPr>
          <w:sz w:val="22"/>
          <w:szCs w:val="22"/>
        </w:rPr>
      </w:pPr>
      <w:r>
        <w:rPr>
          <w:sz w:val="22"/>
          <w:szCs w:val="22"/>
        </w:rPr>
        <w:t xml:space="preserve">I wanted to follow up to confirm—did you receive </w:t>
      </w:r>
      <w:r w:rsidRPr="001427CE" w:rsidR="00EF1978">
        <w:rPr>
          <w:b/>
          <w:bCs/>
          <w:sz w:val="22"/>
          <w:szCs w:val="22"/>
          <w:highlight w:val="yellow"/>
        </w:rPr>
        <w:t>[fill in # of copies and specific material(s)]</w:t>
      </w:r>
      <w:r>
        <w:rPr>
          <w:sz w:val="22"/>
          <w:szCs w:val="22"/>
        </w:rPr>
        <w:t xml:space="preserve"> that we sent on </w:t>
      </w:r>
      <w:r w:rsidRPr="00AD5B82">
        <w:rPr>
          <w:b/>
          <w:bCs/>
          <w:sz w:val="22"/>
          <w:szCs w:val="22"/>
          <w:highlight w:val="yellow"/>
        </w:rPr>
        <w:t>XX</w:t>
      </w:r>
      <w:r w:rsidRPr="00AD5B82">
        <w:rPr>
          <w:sz w:val="22"/>
          <w:szCs w:val="22"/>
        </w:rPr>
        <w:t xml:space="preserve"> [</w:t>
      </w:r>
      <w:r w:rsidRPr="00AD5B82">
        <w:rPr>
          <w:b/>
          <w:bCs/>
          <w:sz w:val="22"/>
          <w:szCs w:val="22"/>
          <w:highlight w:val="yellow"/>
        </w:rPr>
        <w:t>CDC to fill in timing</w:t>
      </w:r>
      <w:r w:rsidRPr="00AD5B82">
        <w:rPr>
          <w:sz w:val="22"/>
          <w:szCs w:val="22"/>
        </w:rPr>
        <w:t>]</w:t>
      </w:r>
      <w:r>
        <w:rPr>
          <w:sz w:val="22"/>
          <w:szCs w:val="22"/>
        </w:rPr>
        <w:t>?</w:t>
      </w:r>
    </w:p>
    <w:p w:rsidR="009A3C1C" w:rsidP="009A3C1C" w14:paraId="7B9C1292" w14:textId="77777777">
      <w:pPr>
        <w:contextualSpacing/>
        <w:rPr>
          <w:sz w:val="22"/>
          <w:szCs w:val="22"/>
        </w:rPr>
      </w:pPr>
    </w:p>
    <w:p w:rsidR="009A3C1C" w:rsidP="009A3C1C" w14:paraId="34DCF7B9" w14:textId="77777777">
      <w:pPr>
        <w:pStyle w:val="ListParagraph"/>
        <w:rPr>
          <w:sz w:val="22"/>
          <w:szCs w:val="22"/>
        </w:rPr>
      </w:pPr>
    </w:p>
    <w:p w:rsidR="009A3C1C" w:rsidP="009A3C1C" w14:paraId="1C1851CC" w14:textId="77777777">
      <w:pPr>
        <w:rPr>
          <w:sz w:val="22"/>
          <w:szCs w:val="22"/>
        </w:rPr>
      </w:pPr>
      <w:r>
        <w:rPr>
          <w:sz w:val="22"/>
          <w:szCs w:val="22"/>
        </w:rPr>
        <w:t>Do you have what you need to begin distributing these materials, or do you need us to send more materials?</w:t>
      </w:r>
    </w:p>
    <w:p w:rsidR="009A3C1C" w:rsidP="009A3C1C" w14:paraId="6C06AD90" w14:textId="77777777">
      <w:pPr>
        <w:rPr>
          <w:sz w:val="22"/>
          <w:szCs w:val="22"/>
        </w:rPr>
      </w:pPr>
    </w:p>
    <w:p w:rsidR="009A3C1C" w:rsidP="009A3C1C" w14:paraId="573D5ED4" w14:textId="77777777">
      <w:pPr>
        <w:rPr>
          <w:sz w:val="22"/>
          <w:szCs w:val="22"/>
        </w:rPr>
      </w:pPr>
      <w:r>
        <w:rPr>
          <w:sz w:val="22"/>
          <w:szCs w:val="22"/>
        </w:rPr>
        <w:t>Please don’t hesitate to let me know if I can be of assistance with anything else. Thank you again for your help!</w:t>
      </w:r>
    </w:p>
    <w:p w:rsidR="009A3C1C" w:rsidP="009A3C1C" w14:paraId="686BCC0C" w14:textId="77777777">
      <w:pPr>
        <w:rPr>
          <w:sz w:val="22"/>
          <w:szCs w:val="22"/>
        </w:rPr>
      </w:pPr>
    </w:p>
    <w:p w:rsidR="009A3C1C" w:rsidRPr="00AD5B82" w:rsidP="009A3C1C" w14:paraId="0A7FCAD2" w14:textId="77777777">
      <w:pPr>
        <w:contextualSpacing/>
        <w:rPr>
          <w:sz w:val="22"/>
          <w:szCs w:val="22"/>
        </w:rPr>
      </w:pPr>
      <w:r>
        <w:rPr>
          <w:sz w:val="22"/>
          <w:szCs w:val="22"/>
        </w:rPr>
        <w:t>Best,</w:t>
      </w:r>
    </w:p>
    <w:p w:rsidR="009A3C1C" w:rsidRPr="00AD5B82" w:rsidP="009A3C1C" w14:paraId="63948153" w14:textId="77777777">
      <w:pPr>
        <w:contextualSpacing/>
        <w:rPr>
          <w:b/>
          <w:bCs/>
          <w:sz w:val="22"/>
          <w:szCs w:val="22"/>
        </w:rPr>
      </w:pPr>
      <w:r w:rsidRPr="00AD5B82">
        <w:rPr>
          <w:b/>
          <w:bCs/>
          <w:sz w:val="22"/>
          <w:szCs w:val="22"/>
          <w:highlight w:val="yellow"/>
        </w:rPr>
        <w:t xml:space="preserve">[INSERT </w:t>
      </w:r>
      <w:r>
        <w:rPr>
          <w:b/>
          <w:bCs/>
          <w:sz w:val="22"/>
          <w:szCs w:val="22"/>
          <w:highlight w:val="yellow"/>
        </w:rPr>
        <w:t>SIGNATURE</w:t>
      </w:r>
      <w:r w:rsidRPr="00AD5B82">
        <w:rPr>
          <w:b/>
          <w:bCs/>
          <w:sz w:val="22"/>
          <w:szCs w:val="22"/>
          <w:highlight w:val="yellow"/>
        </w:rPr>
        <w:t>]</w:t>
      </w:r>
    </w:p>
    <w:p w:rsidR="009A3C1C" w:rsidRPr="00663EEB" w:rsidP="009A3C1C" w14:paraId="53323F58" w14:textId="77777777">
      <w:pPr>
        <w:contextualSpacing/>
        <w:rPr>
          <w:rFonts w:cstheme="minorHAnsi"/>
          <w:b/>
          <w:bCs/>
          <w:sz w:val="22"/>
          <w:szCs w:val="22"/>
          <w:u w:val="single"/>
        </w:rPr>
      </w:pPr>
    </w:p>
    <w:p w:rsidR="009A3C1C" w:rsidRPr="00663EEB" w:rsidP="009A3C1C" w14:paraId="49B4E5EA" w14:textId="77777777">
      <w:pPr>
        <w:contextualSpacing/>
        <w:rPr>
          <w:rFonts w:cstheme="minorHAnsi"/>
          <w:b/>
          <w:bCs/>
          <w:sz w:val="22"/>
          <w:szCs w:val="22"/>
          <w:u w:val="single"/>
        </w:rPr>
      </w:pPr>
      <w:r w:rsidRPr="00663EEB">
        <w:rPr>
          <w:rFonts w:cstheme="minorHAnsi"/>
          <w:b/>
          <w:bCs/>
          <w:sz w:val="22"/>
          <w:szCs w:val="22"/>
          <w:u w:val="single"/>
        </w:rPr>
        <w:t>Email 3</w:t>
      </w:r>
    </w:p>
    <w:p w:rsidR="009A3C1C" w:rsidP="009A3C1C" w14:paraId="3BE51EC5" w14:textId="77777777">
      <w:pPr>
        <w:contextualSpacing/>
        <w:rPr>
          <w:rFonts w:cstheme="minorHAnsi"/>
          <w:b/>
          <w:bCs/>
          <w:sz w:val="22"/>
          <w:szCs w:val="22"/>
          <w:u w:val="single"/>
        </w:rPr>
      </w:pPr>
    </w:p>
    <w:p w:rsidR="009A3C1C" w:rsidRPr="00AD5B82" w:rsidP="009A3C1C" w14:paraId="5FDA4075" w14:textId="77777777">
      <w:pPr>
        <w:contextualSpacing/>
        <w:rPr>
          <w:b/>
          <w:bCs/>
          <w:sz w:val="22"/>
          <w:szCs w:val="22"/>
        </w:rPr>
      </w:pPr>
      <w:r>
        <w:rPr>
          <w:sz w:val="22"/>
          <w:szCs w:val="22"/>
        </w:rPr>
        <w:t>Hi</w:t>
      </w:r>
      <w:r w:rsidRPr="00AD5B82">
        <w:rPr>
          <w:sz w:val="22"/>
          <w:szCs w:val="22"/>
        </w:rPr>
        <w:t xml:space="preserve"> </w:t>
      </w:r>
      <w:r w:rsidRPr="00AD5B82">
        <w:rPr>
          <w:b/>
          <w:bCs/>
          <w:sz w:val="22"/>
          <w:szCs w:val="22"/>
          <w:highlight w:val="yellow"/>
        </w:rPr>
        <w:t>[INSERT PARTNER NAME(S)],</w:t>
      </w:r>
      <w:r w:rsidRPr="00AD5B82">
        <w:rPr>
          <w:b/>
          <w:bCs/>
          <w:sz w:val="22"/>
          <w:szCs w:val="22"/>
        </w:rPr>
        <w:t xml:space="preserve"> </w:t>
      </w:r>
    </w:p>
    <w:p w:rsidR="009A3C1C" w:rsidRPr="00AD5B82" w:rsidP="009A3C1C" w14:paraId="52E7C0FD" w14:textId="77777777">
      <w:pPr>
        <w:contextualSpacing/>
        <w:rPr>
          <w:sz w:val="22"/>
          <w:szCs w:val="22"/>
        </w:rPr>
      </w:pPr>
    </w:p>
    <w:p w:rsidR="009A3C1C" w:rsidP="009A3C1C" w14:paraId="1FE386C0" w14:textId="77777777">
      <w:pPr>
        <w:contextualSpacing/>
        <w:rPr>
          <w:sz w:val="22"/>
          <w:szCs w:val="22"/>
        </w:rPr>
      </w:pPr>
      <w:r>
        <w:rPr>
          <w:sz w:val="22"/>
          <w:szCs w:val="22"/>
        </w:rPr>
        <w:t>I hope this note finds you well! We are mid-way through the pilot assessment, and I wanted to check in. How is everything going so far? Have you been able to distribute the electronic and hardcopy materials? Is there anything else we can do to support you?</w:t>
      </w:r>
    </w:p>
    <w:p w:rsidR="009A3C1C" w:rsidP="009A3C1C" w14:paraId="76B5293F" w14:textId="77777777">
      <w:pPr>
        <w:contextualSpacing/>
        <w:rPr>
          <w:sz w:val="22"/>
          <w:szCs w:val="22"/>
        </w:rPr>
      </w:pPr>
    </w:p>
    <w:p w:rsidR="009A3C1C" w:rsidP="009A3C1C" w14:paraId="1EFC4A41" w14:textId="77777777">
      <w:pPr>
        <w:rPr>
          <w:sz w:val="22"/>
          <w:szCs w:val="22"/>
        </w:rPr>
      </w:pPr>
      <w:r>
        <w:rPr>
          <w:sz w:val="22"/>
          <w:szCs w:val="22"/>
        </w:rPr>
        <w:t>Thank you again for your help!</w:t>
      </w:r>
    </w:p>
    <w:p w:rsidR="009A3C1C" w:rsidP="009A3C1C" w14:paraId="4FB95689" w14:textId="77777777">
      <w:pPr>
        <w:rPr>
          <w:sz w:val="22"/>
          <w:szCs w:val="22"/>
        </w:rPr>
      </w:pPr>
    </w:p>
    <w:p w:rsidR="009A3C1C" w:rsidRPr="00AD5B82" w:rsidP="009A3C1C" w14:paraId="1439A515" w14:textId="77777777">
      <w:pPr>
        <w:contextualSpacing/>
        <w:rPr>
          <w:sz w:val="22"/>
          <w:szCs w:val="22"/>
        </w:rPr>
      </w:pPr>
      <w:r>
        <w:rPr>
          <w:sz w:val="22"/>
          <w:szCs w:val="22"/>
        </w:rPr>
        <w:t>Best,</w:t>
      </w:r>
    </w:p>
    <w:p w:rsidR="009A3C1C" w:rsidRPr="00AD5B82" w:rsidP="009A3C1C" w14:paraId="027ECBE8" w14:textId="77777777">
      <w:pPr>
        <w:contextualSpacing/>
        <w:rPr>
          <w:b/>
          <w:bCs/>
          <w:sz w:val="22"/>
          <w:szCs w:val="22"/>
        </w:rPr>
      </w:pPr>
      <w:r w:rsidRPr="00AD5B82">
        <w:rPr>
          <w:b/>
          <w:bCs/>
          <w:sz w:val="22"/>
          <w:szCs w:val="22"/>
          <w:highlight w:val="yellow"/>
        </w:rPr>
        <w:t xml:space="preserve">[INSERT </w:t>
      </w:r>
      <w:r>
        <w:rPr>
          <w:b/>
          <w:bCs/>
          <w:sz w:val="22"/>
          <w:szCs w:val="22"/>
          <w:highlight w:val="yellow"/>
        </w:rPr>
        <w:t>SIGNATURE</w:t>
      </w:r>
      <w:r w:rsidRPr="00AD5B82">
        <w:rPr>
          <w:b/>
          <w:bCs/>
          <w:sz w:val="22"/>
          <w:szCs w:val="22"/>
          <w:highlight w:val="yellow"/>
        </w:rPr>
        <w:t>]</w:t>
      </w:r>
    </w:p>
    <w:p w:rsidR="009A3C1C" w:rsidRPr="00663EEB" w:rsidP="009A3C1C" w14:paraId="55613C60" w14:textId="77777777">
      <w:pPr>
        <w:contextualSpacing/>
        <w:rPr>
          <w:rFonts w:cstheme="minorHAnsi"/>
          <w:b/>
          <w:bCs/>
          <w:sz w:val="22"/>
          <w:szCs w:val="22"/>
          <w:u w:val="single"/>
        </w:rPr>
      </w:pPr>
    </w:p>
    <w:p w:rsidR="009A3C1C" w:rsidP="009A3C1C" w14:paraId="0E561874" w14:textId="77777777">
      <w:pPr>
        <w:rPr>
          <w:rFonts w:cstheme="minorHAnsi"/>
          <w:b/>
          <w:bCs/>
          <w:sz w:val="22"/>
          <w:szCs w:val="22"/>
          <w:u w:val="single"/>
        </w:rPr>
      </w:pPr>
      <w:r w:rsidRPr="00663EEB">
        <w:rPr>
          <w:rFonts w:cstheme="minorHAnsi"/>
          <w:b/>
          <w:bCs/>
          <w:sz w:val="22"/>
          <w:szCs w:val="22"/>
          <w:u w:val="single"/>
        </w:rPr>
        <w:t>Email 4</w:t>
      </w:r>
    </w:p>
    <w:p w:rsidR="009A3C1C" w:rsidP="009A3C1C" w14:paraId="17F4E200" w14:textId="77777777">
      <w:pPr>
        <w:contextualSpacing/>
        <w:rPr>
          <w:rFonts w:cstheme="minorHAnsi"/>
          <w:b/>
          <w:bCs/>
          <w:sz w:val="22"/>
          <w:szCs w:val="22"/>
          <w:u w:val="single"/>
        </w:rPr>
      </w:pPr>
    </w:p>
    <w:p w:rsidR="009A3C1C" w:rsidRPr="00AD5B82" w:rsidP="009A3C1C" w14:paraId="288ED4E5" w14:textId="77777777">
      <w:pPr>
        <w:contextualSpacing/>
        <w:rPr>
          <w:b/>
          <w:bCs/>
          <w:sz w:val="22"/>
          <w:szCs w:val="22"/>
        </w:rPr>
      </w:pPr>
      <w:r>
        <w:rPr>
          <w:sz w:val="22"/>
          <w:szCs w:val="22"/>
        </w:rPr>
        <w:t>Hi</w:t>
      </w:r>
      <w:r w:rsidRPr="00AD5B82">
        <w:rPr>
          <w:sz w:val="22"/>
          <w:szCs w:val="22"/>
        </w:rPr>
        <w:t xml:space="preserve"> </w:t>
      </w:r>
      <w:r w:rsidRPr="00AD5B82">
        <w:rPr>
          <w:b/>
          <w:bCs/>
          <w:sz w:val="22"/>
          <w:szCs w:val="22"/>
          <w:highlight w:val="yellow"/>
        </w:rPr>
        <w:t>[INSERT PARTNER NAME(S)],</w:t>
      </w:r>
      <w:r w:rsidRPr="00AD5B82">
        <w:rPr>
          <w:b/>
          <w:bCs/>
          <w:sz w:val="22"/>
          <w:szCs w:val="22"/>
        </w:rPr>
        <w:t xml:space="preserve"> </w:t>
      </w:r>
    </w:p>
    <w:p w:rsidR="009A3C1C" w:rsidRPr="00AD5B82" w:rsidP="009A3C1C" w14:paraId="0A8A2631" w14:textId="77777777">
      <w:pPr>
        <w:contextualSpacing/>
        <w:rPr>
          <w:sz w:val="22"/>
          <w:szCs w:val="22"/>
        </w:rPr>
      </w:pPr>
    </w:p>
    <w:p w:rsidR="009A3C1C" w:rsidP="009A3C1C" w14:paraId="70E7E6D6" w14:textId="77777777">
      <w:pPr>
        <w:contextualSpacing/>
        <w:rPr>
          <w:sz w:val="22"/>
          <w:szCs w:val="22"/>
        </w:rPr>
      </w:pPr>
      <w:r>
        <w:rPr>
          <w:sz w:val="22"/>
          <w:szCs w:val="22"/>
        </w:rPr>
        <w:t>Thank you so much for your support with the pilot assessment. CDC greatly appreciates your help and could not have reached its audiences without your assistance!</w:t>
      </w:r>
    </w:p>
    <w:p w:rsidR="009A3C1C" w:rsidP="009A3C1C" w14:paraId="0B8F930F" w14:textId="77777777">
      <w:pPr>
        <w:contextualSpacing/>
        <w:rPr>
          <w:sz w:val="22"/>
          <w:szCs w:val="22"/>
        </w:rPr>
      </w:pPr>
    </w:p>
    <w:p w:rsidR="00FD77F2" w:rsidP="00FD77F2" w14:paraId="59D9A26A" w14:textId="7B9A80F8">
      <w:pPr>
        <w:contextualSpacing/>
        <w:rPr>
          <w:sz w:val="22"/>
          <w:szCs w:val="22"/>
        </w:rPr>
      </w:pPr>
      <w:r>
        <w:rPr>
          <w:sz w:val="22"/>
          <w:szCs w:val="22"/>
        </w:rPr>
        <w:t xml:space="preserve">We </w:t>
      </w:r>
      <w:r>
        <w:rPr>
          <w:sz w:val="22"/>
          <w:szCs w:val="22"/>
        </w:rPr>
        <w:t>were hoping to collect</w:t>
      </w:r>
      <w:r>
        <w:rPr>
          <w:sz w:val="22"/>
          <w:szCs w:val="22"/>
        </w:rPr>
        <w:t xml:space="preserve"> any feedback you had on the pilot assessment</w:t>
      </w:r>
      <w:r>
        <w:rPr>
          <w:sz w:val="22"/>
          <w:szCs w:val="22"/>
        </w:rPr>
        <w:t>, including:</w:t>
      </w:r>
    </w:p>
    <w:p w:rsidR="00FD77F2" w:rsidP="00FD77F2" w14:paraId="546FE9A9" w14:textId="6463DD19">
      <w:pPr>
        <w:contextualSpacing/>
        <w:rPr>
          <w:sz w:val="22"/>
          <w:szCs w:val="22"/>
        </w:rPr>
      </w:pPr>
    </w:p>
    <w:p w:rsidR="00FD77F2" w:rsidP="00FD77F2" w14:paraId="21E1E22E" w14:textId="77777777">
      <w:pPr>
        <w:pStyle w:val="ListParagraph"/>
        <w:numPr>
          <w:ilvl w:val="0"/>
          <w:numId w:val="10"/>
        </w:numPr>
        <w:rPr>
          <w:rFonts w:eastAsia="Times New Roman" w:cstheme="minorHAnsi"/>
          <w:sz w:val="22"/>
          <w:szCs w:val="22"/>
        </w:rPr>
      </w:pPr>
      <w:r w:rsidRPr="008315CD">
        <w:rPr>
          <w:rFonts w:eastAsia="Times New Roman" w:cstheme="minorHAnsi"/>
          <w:sz w:val="22"/>
          <w:szCs w:val="22"/>
        </w:rPr>
        <w:t>Which materials were distributed</w:t>
      </w:r>
      <w:r>
        <w:rPr>
          <w:rFonts w:eastAsia="Times New Roman" w:cstheme="minorHAnsi"/>
          <w:sz w:val="22"/>
          <w:szCs w:val="22"/>
        </w:rPr>
        <w:t>.</w:t>
      </w:r>
    </w:p>
    <w:p w:rsidR="00FD77F2" w:rsidRPr="008315CD" w:rsidP="00FD77F2" w14:paraId="71AEC4D7" w14:textId="77777777">
      <w:pPr>
        <w:pStyle w:val="ListParagraph"/>
        <w:numPr>
          <w:ilvl w:val="0"/>
          <w:numId w:val="10"/>
        </w:numPr>
        <w:rPr>
          <w:rFonts w:eastAsia="Times New Roman" w:cstheme="minorHAnsi"/>
          <w:sz w:val="22"/>
          <w:szCs w:val="22"/>
        </w:rPr>
      </w:pPr>
      <w:r w:rsidRPr="008315CD">
        <w:rPr>
          <w:rFonts w:eastAsia="Times New Roman" w:cstheme="minorHAnsi"/>
          <w:sz w:val="22"/>
          <w:szCs w:val="22"/>
        </w:rPr>
        <w:t>Where were they distributed</w:t>
      </w:r>
      <w:r>
        <w:rPr>
          <w:rFonts w:eastAsia="Times New Roman" w:cstheme="minorHAnsi"/>
          <w:sz w:val="22"/>
          <w:szCs w:val="22"/>
        </w:rPr>
        <w:t>.</w:t>
      </w:r>
    </w:p>
    <w:p w:rsidR="00FD77F2" w:rsidRPr="00BB70F0" w:rsidP="00FD77F2" w14:paraId="58C26CE8" w14:textId="77777777">
      <w:pPr>
        <w:pStyle w:val="ListParagraph"/>
        <w:numPr>
          <w:ilvl w:val="0"/>
          <w:numId w:val="10"/>
        </w:numPr>
        <w:rPr>
          <w:rFonts w:eastAsia="Times New Roman" w:cstheme="minorHAnsi"/>
          <w:sz w:val="22"/>
          <w:szCs w:val="22"/>
        </w:rPr>
      </w:pPr>
      <w:r w:rsidRPr="00BB70F0">
        <w:rPr>
          <w:rFonts w:eastAsia="Times New Roman" w:cstheme="minorHAnsi"/>
          <w:sz w:val="22"/>
          <w:szCs w:val="22"/>
        </w:rPr>
        <w:t>How many were distributed</w:t>
      </w:r>
      <w:r>
        <w:rPr>
          <w:rFonts w:eastAsia="Times New Roman" w:cstheme="minorHAnsi"/>
          <w:sz w:val="22"/>
          <w:szCs w:val="22"/>
        </w:rPr>
        <w:t>.</w:t>
      </w:r>
    </w:p>
    <w:p w:rsidR="00FD77F2" w:rsidP="00FD77F2" w14:paraId="35D8E36A" w14:textId="7E0B1AC4">
      <w:pPr>
        <w:pStyle w:val="ListParagraph"/>
        <w:numPr>
          <w:ilvl w:val="0"/>
          <w:numId w:val="10"/>
        </w:numPr>
        <w:rPr>
          <w:rFonts w:eastAsia="Times New Roman" w:cstheme="minorHAnsi"/>
          <w:sz w:val="22"/>
          <w:szCs w:val="22"/>
        </w:rPr>
      </w:pPr>
      <w:r>
        <w:rPr>
          <w:rFonts w:eastAsia="Times New Roman" w:cstheme="minorHAnsi"/>
          <w:sz w:val="22"/>
          <w:szCs w:val="22"/>
        </w:rPr>
        <w:t>A</w:t>
      </w:r>
      <w:r w:rsidRPr="00BB70F0">
        <w:rPr>
          <w:rFonts w:eastAsia="Times New Roman" w:cstheme="minorHAnsi"/>
          <w:sz w:val="22"/>
          <w:szCs w:val="22"/>
        </w:rPr>
        <w:t xml:space="preserve">ny impressions </w:t>
      </w:r>
      <w:r>
        <w:rPr>
          <w:rFonts w:eastAsia="Times New Roman" w:cstheme="minorHAnsi"/>
          <w:sz w:val="22"/>
          <w:szCs w:val="22"/>
        </w:rPr>
        <w:t>about the materials</w:t>
      </w:r>
      <w:r w:rsidRPr="00BB70F0">
        <w:rPr>
          <w:rFonts w:eastAsia="Times New Roman" w:cstheme="minorHAnsi"/>
          <w:sz w:val="22"/>
          <w:szCs w:val="22"/>
        </w:rPr>
        <w:t>.</w:t>
      </w:r>
    </w:p>
    <w:p w:rsidR="00FD77F2" w:rsidRPr="008927BD" w:rsidP="00FD77F2" w14:paraId="5C9918E5" w14:textId="4E588E42">
      <w:pPr>
        <w:pStyle w:val="ListParagraph"/>
        <w:numPr>
          <w:ilvl w:val="0"/>
          <w:numId w:val="10"/>
        </w:numPr>
        <w:rPr>
          <w:rFonts w:eastAsia="Times New Roman" w:cstheme="minorHAnsi"/>
          <w:sz w:val="22"/>
          <w:szCs w:val="22"/>
        </w:rPr>
      </w:pPr>
      <w:r>
        <w:rPr>
          <w:rFonts w:eastAsia="Times New Roman" w:cstheme="minorHAnsi"/>
          <w:sz w:val="22"/>
          <w:szCs w:val="22"/>
        </w:rPr>
        <w:t xml:space="preserve">Any additional details you would like to share. </w:t>
      </w:r>
    </w:p>
    <w:p w:rsidR="00FD77F2" w:rsidP="00FD77F2" w14:paraId="6625E6B7" w14:textId="77777777">
      <w:pPr>
        <w:contextualSpacing/>
        <w:rPr>
          <w:sz w:val="22"/>
          <w:szCs w:val="22"/>
        </w:rPr>
      </w:pPr>
    </w:p>
    <w:p w:rsidR="00EF1978" w:rsidP="00FD77F2" w14:paraId="2816AB9B" w14:textId="74DED2C3">
      <w:pPr>
        <w:contextualSpacing/>
        <w:rPr>
          <w:sz w:val="22"/>
          <w:szCs w:val="22"/>
        </w:rPr>
      </w:pPr>
      <w:r>
        <w:rPr>
          <w:sz w:val="22"/>
          <w:szCs w:val="22"/>
        </w:rPr>
        <w:t>If it is easier to connect via phone,</w:t>
      </w:r>
      <w:r w:rsidRPr="00AD5B82">
        <w:rPr>
          <w:sz w:val="22"/>
          <w:szCs w:val="22"/>
        </w:rPr>
        <w:t xml:space="preserve"> I would be happy to set up a call to </w:t>
      </w:r>
      <w:r>
        <w:rPr>
          <w:sz w:val="22"/>
          <w:szCs w:val="22"/>
        </w:rPr>
        <w:t>discuss any feedback that you have</w:t>
      </w:r>
      <w:r w:rsidRPr="00AD5B82">
        <w:rPr>
          <w:sz w:val="22"/>
          <w:szCs w:val="22"/>
        </w:rPr>
        <w:t xml:space="preserve">. </w:t>
      </w:r>
      <w:r>
        <w:rPr>
          <w:sz w:val="22"/>
          <w:szCs w:val="22"/>
        </w:rPr>
        <w:t xml:space="preserve">If that is your preference, </w:t>
      </w:r>
      <w:r w:rsidRPr="00AD5B82">
        <w:rPr>
          <w:sz w:val="22"/>
          <w:szCs w:val="22"/>
        </w:rPr>
        <w:t>please let me know a few days/times in the coming week or two that you are available</w:t>
      </w:r>
      <w:r w:rsidR="00FD77F2">
        <w:rPr>
          <w:sz w:val="22"/>
          <w:szCs w:val="22"/>
        </w:rPr>
        <w:t>.</w:t>
      </w:r>
    </w:p>
    <w:p w:rsidR="009A3C1C" w:rsidP="009A3C1C" w14:paraId="6AF0868E" w14:textId="77777777">
      <w:pPr>
        <w:contextualSpacing/>
        <w:rPr>
          <w:sz w:val="22"/>
          <w:szCs w:val="22"/>
        </w:rPr>
      </w:pPr>
    </w:p>
    <w:p w:rsidR="009A3C1C" w:rsidP="009A3C1C" w14:paraId="2866F258" w14:textId="77777777">
      <w:pPr>
        <w:contextualSpacing/>
        <w:rPr>
          <w:sz w:val="22"/>
          <w:szCs w:val="22"/>
        </w:rPr>
      </w:pPr>
      <w:r>
        <w:rPr>
          <w:sz w:val="22"/>
          <w:szCs w:val="22"/>
        </w:rPr>
        <w:t>We look forward to hearing from you soon!</w:t>
      </w:r>
    </w:p>
    <w:p w:rsidR="009A3C1C" w:rsidP="009A3C1C" w14:paraId="106BDE15" w14:textId="77777777">
      <w:pPr>
        <w:rPr>
          <w:sz w:val="22"/>
          <w:szCs w:val="22"/>
        </w:rPr>
      </w:pPr>
    </w:p>
    <w:p w:rsidR="009A3C1C" w:rsidRPr="00AD5B82" w:rsidP="009A3C1C" w14:paraId="15338361" w14:textId="77777777">
      <w:pPr>
        <w:contextualSpacing/>
        <w:rPr>
          <w:sz w:val="22"/>
          <w:szCs w:val="22"/>
        </w:rPr>
      </w:pPr>
      <w:r>
        <w:rPr>
          <w:sz w:val="22"/>
          <w:szCs w:val="22"/>
        </w:rPr>
        <w:t>Best,</w:t>
      </w:r>
    </w:p>
    <w:p w:rsidR="009A3C1C" w:rsidRPr="00AD5B82" w:rsidP="009A3C1C" w14:paraId="7443D91B" w14:textId="77777777">
      <w:pPr>
        <w:contextualSpacing/>
        <w:rPr>
          <w:b/>
          <w:bCs/>
          <w:sz w:val="22"/>
          <w:szCs w:val="22"/>
        </w:rPr>
      </w:pPr>
      <w:r w:rsidRPr="00AD5B82">
        <w:rPr>
          <w:b/>
          <w:bCs/>
          <w:sz w:val="22"/>
          <w:szCs w:val="22"/>
          <w:highlight w:val="yellow"/>
        </w:rPr>
        <w:t xml:space="preserve">[INSERT </w:t>
      </w:r>
      <w:r>
        <w:rPr>
          <w:b/>
          <w:bCs/>
          <w:sz w:val="22"/>
          <w:szCs w:val="22"/>
          <w:highlight w:val="yellow"/>
        </w:rPr>
        <w:t>SIGNATURE</w:t>
      </w:r>
      <w:r w:rsidRPr="00AD5B82">
        <w:rPr>
          <w:b/>
          <w:bCs/>
          <w:sz w:val="22"/>
          <w:szCs w:val="22"/>
          <w:highlight w:val="yellow"/>
        </w:rPr>
        <w:t>]</w:t>
      </w:r>
    </w:p>
    <w:p w:rsidR="009A3C1C" w:rsidRPr="00663EEB" w:rsidP="009A3C1C" w14:paraId="69ECDBD7" w14:textId="77777777">
      <w:pPr>
        <w:contextualSpacing/>
        <w:rPr>
          <w:rFonts w:cstheme="minorHAnsi"/>
          <w:b/>
          <w:bCs/>
          <w:sz w:val="22"/>
          <w:szCs w:val="22"/>
          <w:u w:val="single"/>
        </w:rPr>
      </w:pPr>
    </w:p>
    <w:p w:rsidR="009A3C1C" w:rsidRPr="0081313B" w:rsidP="000E218A" w14:paraId="4609ADE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F95B48"/>
    <w:multiLevelType w:val="hybridMultilevel"/>
    <w:tmpl w:val="8250B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Calibri" w:hAnsi="Calibri" w:eastAsiaTheme="minorHAns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F02CEB"/>
    <w:multiLevelType w:val="hybridMultilevel"/>
    <w:tmpl w:val="D9F2A562"/>
    <w:lvl w:ilvl="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DD0271"/>
    <w:multiLevelType w:val="hybridMultilevel"/>
    <w:tmpl w:val="AF1EC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3611221"/>
    <w:multiLevelType w:val="hybridMultilevel"/>
    <w:tmpl w:val="4C78ED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4D1270D6"/>
    <w:multiLevelType w:val="hybridMultilevel"/>
    <w:tmpl w:val="3F82F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379002F"/>
    <w:multiLevelType w:val="hybridMultilevel"/>
    <w:tmpl w:val="620487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3E5518"/>
    <w:multiLevelType w:val="hybridMultilevel"/>
    <w:tmpl w:val="F0DA7D78"/>
    <w:lvl w:ilvl="0">
      <w:start w:val="1"/>
      <w:numFmt w:val="decimal"/>
      <w:pStyle w:val="SurveyItem"/>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360" w:hanging="360"/>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6611E4D"/>
    <w:multiLevelType w:val="hybridMultilevel"/>
    <w:tmpl w:val="68B8BA24"/>
    <w:lvl w:ilvl="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113D84"/>
    <w:multiLevelType w:val="hybridMultilevel"/>
    <w:tmpl w:val="02248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67F7258"/>
    <w:multiLevelType w:val="hybridMultilevel"/>
    <w:tmpl w:val="B6B83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A4A5C50"/>
    <w:multiLevelType w:val="hybridMultilevel"/>
    <w:tmpl w:val="4A204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CE3A92"/>
    <w:multiLevelType w:val="hybridMultilevel"/>
    <w:tmpl w:val="53B8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0"/>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8"/>
  </w:num>
  <w:num w:numId="10">
    <w:abstractNumId w:val="3"/>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40"/>
    <w:rsid w:val="00014F6C"/>
    <w:rsid w:val="000150DA"/>
    <w:rsid w:val="0003669E"/>
    <w:rsid w:val="00047A98"/>
    <w:rsid w:val="00065594"/>
    <w:rsid w:val="00095292"/>
    <w:rsid w:val="000A16E1"/>
    <w:rsid w:val="000D4D4C"/>
    <w:rsid w:val="000D7577"/>
    <w:rsid w:val="000E218A"/>
    <w:rsid w:val="000E5494"/>
    <w:rsid w:val="00116784"/>
    <w:rsid w:val="00131906"/>
    <w:rsid w:val="001427CE"/>
    <w:rsid w:val="001768DA"/>
    <w:rsid w:val="00177040"/>
    <w:rsid w:val="0018666E"/>
    <w:rsid w:val="001F578F"/>
    <w:rsid w:val="00241FF2"/>
    <w:rsid w:val="0026396F"/>
    <w:rsid w:val="002760D1"/>
    <w:rsid w:val="0028366C"/>
    <w:rsid w:val="0030663E"/>
    <w:rsid w:val="00386C51"/>
    <w:rsid w:val="00410DB1"/>
    <w:rsid w:val="004B06AD"/>
    <w:rsid w:val="004B3754"/>
    <w:rsid w:val="004B6971"/>
    <w:rsid w:val="004C2963"/>
    <w:rsid w:val="00513617"/>
    <w:rsid w:val="005C220F"/>
    <w:rsid w:val="005C5E00"/>
    <w:rsid w:val="00637489"/>
    <w:rsid w:val="00654099"/>
    <w:rsid w:val="006558B6"/>
    <w:rsid w:val="00663EEB"/>
    <w:rsid w:val="0069274F"/>
    <w:rsid w:val="006D6235"/>
    <w:rsid w:val="006D7486"/>
    <w:rsid w:val="006E5A6A"/>
    <w:rsid w:val="007427F6"/>
    <w:rsid w:val="00743734"/>
    <w:rsid w:val="00785467"/>
    <w:rsid w:val="00791525"/>
    <w:rsid w:val="007D6286"/>
    <w:rsid w:val="007F7D8C"/>
    <w:rsid w:val="0081313B"/>
    <w:rsid w:val="008315CD"/>
    <w:rsid w:val="00843B63"/>
    <w:rsid w:val="0087383F"/>
    <w:rsid w:val="00883B76"/>
    <w:rsid w:val="008927BD"/>
    <w:rsid w:val="008B3E02"/>
    <w:rsid w:val="008C3137"/>
    <w:rsid w:val="008D25DF"/>
    <w:rsid w:val="00906502"/>
    <w:rsid w:val="00987784"/>
    <w:rsid w:val="009A3C1C"/>
    <w:rsid w:val="009E46B1"/>
    <w:rsid w:val="00A73679"/>
    <w:rsid w:val="00A83878"/>
    <w:rsid w:val="00A95B4D"/>
    <w:rsid w:val="00AC37B9"/>
    <w:rsid w:val="00AC7AAC"/>
    <w:rsid w:val="00AD5B82"/>
    <w:rsid w:val="00B140AD"/>
    <w:rsid w:val="00B37479"/>
    <w:rsid w:val="00B628F2"/>
    <w:rsid w:val="00B655DE"/>
    <w:rsid w:val="00B77A5A"/>
    <w:rsid w:val="00BA2F27"/>
    <w:rsid w:val="00BB70F0"/>
    <w:rsid w:val="00C14266"/>
    <w:rsid w:val="00C1664F"/>
    <w:rsid w:val="00C217AA"/>
    <w:rsid w:val="00C64003"/>
    <w:rsid w:val="00C67CE1"/>
    <w:rsid w:val="00C82798"/>
    <w:rsid w:val="00C922D4"/>
    <w:rsid w:val="00C92EA6"/>
    <w:rsid w:val="00C975E2"/>
    <w:rsid w:val="00CC602C"/>
    <w:rsid w:val="00CD790D"/>
    <w:rsid w:val="00D04C4F"/>
    <w:rsid w:val="00D356EA"/>
    <w:rsid w:val="00D46182"/>
    <w:rsid w:val="00DD676C"/>
    <w:rsid w:val="00DE11CF"/>
    <w:rsid w:val="00DE23F7"/>
    <w:rsid w:val="00DE2B8E"/>
    <w:rsid w:val="00E20550"/>
    <w:rsid w:val="00E43BE0"/>
    <w:rsid w:val="00EA6FF7"/>
    <w:rsid w:val="00ED4FCE"/>
    <w:rsid w:val="00EF1978"/>
    <w:rsid w:val="00EF4078"/>
    <w:rsid w:val="00F07F32"/>
    <w:rsid w:val="00F447D6"/>
    <w:rsid w:val="00F5365E"/>
    <w:rsid w:val="00F70E01"/>
    <w:rsid w:val="00F94496"/>
    <w:rsid w:val="00FA3F5E"/>
    <w:rsid w:val="00FC2315"/>
    <w:rsid w:val="00FD77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1DF6C"/>
  <w15:chartTrackingRefBased/>
  <w15:docId w15:val="{746A2B19-9FF0-4BBF-974A-5390B493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1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313B"/>
    <w:rPr>
      <w:sz w:val="16"/>
      <w:szCs w:val="16"/>
    </w:rPr>
  </w:style>
  <w:style w:type="paragraph" w:styleId="CommentText">
    <w:name w:val="annotation text"/>
    <w:basedOn w:val="Normal"/>
    <w:link w:val="CommentTextChar"/>
    <w:uiPriority w:val="99"/>
    <w:semiHidden/>
    <w:unhideWhenUsed/>
    <w:rsid w:val="0081313B"/>
    <w:rPr>
      <w:sz w:val="20"/>
      <w:szCs w:val="20"/>
    </w:rPr>
  </w:style>
  <w:style w:type="character" w:customStyle="1" w:styleId="CommentTextChar">
    <w:name w:val="Comment Text Char"/>
    <w:basedOn w:val="DefaultParagraphFont"/>
    <w:link w:val="CommentText"/>
    <w:uiPriority w:val="99"/>
    <w:semiHidden/>
    <w:rsid w:val="0081313B"/>
    <w:rPr>
      <w:sz w:val="20"/>
      <w:szCs w:val="20"/>
    </w:rPr>
  </w:style>
  <w:style w:type="table" w:styleId="TableGrid">
    <w:name w:val="Table Grid"/>
    <w:basedOn w:val="TableNormal"/>
    <w:rsid w:val="0081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w:basedOn w:val="Normal"/>
    <w:link w:val="ListParagraphChar"/>
    <w:uiPriority w:val="34"/>
    <w:qFormat/>
    <w:rsid w:val="001F578F"/>
    <w:pPr>
      <w:ind w:left="720"/>
      <w:contextualSpacing/>
    </w:pPr>
  </w:style>
  <w:style w:type="character" w:styleId="Hyperlink">
    <w:name w:val="Hyperlink"/>
    <w:basedOn w:val="DefaultParagraphFont"/>
    <w:uiPriority w:val="99"/>
    <w:unhideWhenUsed/>
    <w:rsid w:val="001F578F"/>
    <w:rPr>
      <w:color w:val="0563C1" w:themeColor="hyperlink"/>
      <w:u w:val="single"/>
    </w:rPr>
  </w:style>
  <w:style w:type="character" w:styleId="FollowedHyperlink">
    <w:name w:val="FollowedHyperlink"/>
    <w:basedOn w:val="DefaultParagraphFont"/>
    <w:uiPriority w:val="99"/>
    <w:semiHidden/>
    <w:unhideWhenUsed/>
    <w:rsid w:val="00B37479"/>
    <w:rPr>
      <w:color w:val="954F72" w:themeColor="followedHyperlink"/>
      <w:u w:val="single"/>
    </w:rPr>
  </w:style>
  <w:style w:type="character" w:styleId="UnresolvedMention">
    <w:name w:val="Unresolved Mention"/>
    <w:basedOn w:val="DefaultParagraphFont"/>
    <w:uiPriority w:val="99"/>
    <w:semiHidden/>
    <w:unhideWhenUsed/>
    <w:rsid w:val="006540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B3754"/>
    <w:rPr>
      <w:b/>
      <w:bCs/>
    </w:rPr>
  </w:style>
  <w:style w:type="character" w:customStyle="1" w:styleId="CommentSubjectChar">
    <w:name w:val="Comment Subject Char"/>
    <w:basedOn w:val="CommentTextChar"/>
    <w:link w:val="CommentSubject"/>
    <w:uiPriority w:val="99"/>
    <w:semiHidden/>
    <w:rsid w:val="004B3754"/>
    <w:rPr>
      <w:b/>
      <w:bCs/>
      <w:sz w:val="20"/>
      <w:szCs w:val="20"/>
    </w:rPr>
  </w:style>
  <w:style w:type="character" w:customStyle="1" w:styleId="ListParagraphChar">
    <w:name w:val="List Paragraph Char"/>
    <w:aliases w:val="Bullet Level 2 Char"/>
    <w:basedOn w:val="DefaultParagraphFont"/>
    <w:link w:val="ListParagraph"/>
    <w:uiPriority w:val="34"/>
    <w:rsid w:val="00AC7AAC"/>
    <w:rPr>
      <w:sz w:val="24"/>
      <w:szCs w:val="24"/>
    </w:rPr>
  </w:style>
  <w:style w:type="paragraph" w:customStyle="1" w:styleId="SurveyItem">
    <w:name w:val="Survey Item"/>
    <w:basedOn w:val="ListParagraph"/>
    <w:link w:val="SurveyItemChar"/>
    <w:qFormat/>
    <w:rsid w:val="00AC7AAC"/>
    <w:pPr>
      <w:numPr>
        <w:numId w:val="11"/>
      </w:numPr>
      <w:autoSpaceDE w:val="0"/>
      <w:autoSpaceDN w:val="0"/>
      <w:adjustRightInd w:val="0"/>
      <w:spacing w:before="240" w:after="80" w:line="252" w:lineRule="auto"/>
      <w:contextualSpacing w:val="0"/>
    </w:pPr>
    <w:rPr>
      <w:rFonts w:cs="Calibri"/>
      <w:color w:val="000000"/>
      <w:kern w:val="24"/>
      <w:sz w:val="20"/>
      <w:szCs w:val="20"/>
    </w:rPr>
  </w:style>
  <w:style w:type="character" w:customStyle="1" w:styleId="SurveyItemChar">
    <w:name w:val="Survey Item Char"/>
    <w:basedOn w:val="ListParagraphChar"/>
    <w:link w:val="SurveyItem"/>
    <w:rsid w:val="00AC7AAC"/>
    <w:rPr>
      <w:rFonts w:cs="Calibri"/>
      <w:color w:val="000000"/>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antibiotic-use/pdfs/AU-Dental-Trifold-Brochure-P.pdf" TargetMode="External" /><Relationship Id="rId11" Type="http://schemas.openxmlformats.org/officeDocument/2006/relationships/hyperlink" Target="https://www.cdc.gov/antibiotic-use/pdfs/PatientsAndFamiliesNewsletter-508.pdf" TargetMode="External" /><Relationship Id="rId12" Type="http://schemas.openxmlformats.org/officeDocument/2006/relationships/hyperlink" Target="https://www.cdc.gov/antibiotic-use/pdfs/HealthcareProfessionalsNewsletter-508.pdf" TargetMode="External" /><Relationship Id="rId13" Type="http://schemas.openxmlformats.org/officeDocument/2006/relationships/hyperlink" Target="https://www.cdc.gov/antibiotic-use/week/toolkit.html" TargetMode="External" /><Relationship Id="rId14" Type="http://schemas.openxmlformats.org/officeDocument/2006/relationships/hyperlink" Target="https://www.cdc.gov/antibiotic-use/week/toolkit/graphics.html"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antibiotic-use/pdfs/VirusOrBacteria-Original-P.pdf" TargetMode="External" /><Relationship Id="rId5" Type="http://schemas.openxmlformats.org/officeDocument/2006/relationships/hyperlink" Target="https://www.cdc.gov/antibiotic-use/pdfs/AntibioticsArentAlwaystheAnswer-H.pdf" TargetMode="External" /><Relationship Id="rId6" Type="http://schemas.openxmlformats.org/officeDocument/2006/relationships/hyperlink" Target="https://www.cdc.gov/antibiotic-use/community/pdfs/aaw/CDC-AU_RCx_Relief_for_Viral_Illness_sm_v8_508.pdf" TargetMode="External" /><Relationship Id="rId7" Type="http://schemas.openxmlformats.org/officeDocument/2006/relationships/hyperlink" Target="https://www.cdc.gov/antibiotic-use/pdfs/AU-nursing-home-trifold-brochure-P.pdf" TargetMode="External" /><Relationship Id="rId8" Type="http://schemas.openxmlformats.org/officeDocument/2006/relationships/hyperlink" Target="https://www.cdc.gov/antibiotic-use/pdfs/VirusOrBacteria-NH-P.pdf" TargetMode="External" /><Relationship Id="rId9" Type="http://schemas.openxmlformats.org/officeDocument/2006/relationships/hyperlink" Target="https://www.cdc.gov/antibiotic-use/community/pdfs/Inpatient-Fact-Sheet-P.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Iheanachor, Vanessa (CDC/DDID/NCEZID/DHQP)</dc:creator>
  <cp:lastModifiedBy>Iheanachor, Vanessa (CDC/DDID/NCEZID/DHQP)</cp:lastModifiedBy>
  <cp:revision>4</cp:revision>
  <dcterms:created xsi:type="dcterms:W3CDTF">2022-09-12T20:37:00Z</dcterms:created>
  <dcterms:modified xsi:type="dcterms:W3CDTF">2022-09-13T17:50:00Z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d309c496-24cc-4cd9-be05-8df759976f04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2022-07-29T15:04:17Z</vt:lpwstr>
  </property>
  <property fmtid="{D5CDD505-2E9C-101B-9397-08002B2CF9AE}" pid="8" name="MSIP_Label_7b94a7b8-f06c-4dfe-bdcc-9b548fd58c31_SiteId">
    <vt:lpwstr>9ce70869-60db-44fd-abe8-d2767077fc8f</vt:lpwstr>
  </property>
</Properties>
</file>