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79EA" w:rsidRPr="001F2B56" w14:paraId="50687C22" w14:textId="77777777">
      <w:pPr>
        <w:rPr>
          <w:b/>
          <w:bCs/>
          <w:sz w:val="24"/>
        </w:rPr>
      </w:pPr>
      <w:r w:rsidRPr="001F2B56">
        <w:rPr>
          <w:b/>
          <w:bCs/>
          <w:sz w:val="24"/>
        </w:rPr>
        <w:t>Behavioral Risk Factor Surveillance System (BRFSS)</w:t>
      </w:r>
    </w:p>
    <w:p w:rsidR="00C86E13" w:rsidRPr="001F2B56" w14:paraId="536EF38D" w14:textId="0E85B44E">
      <w:pPr>
        <w:rPr>
          <w:sz w:val="24"/>
        </w:rPr>
      </w:pPr>
      <w:r>
        <w:rPr>
          <w:b/>
          <w:bCs/>
        </w:rPr>
        <w:t>(OMB Control No. 0920-1061, expiration date 03/31/202</w:t>
      </w:r>
      <w:r w:rsidR="00B75999">
        <w:rPr>
          <w:b/>
          <w:bCs/>
        </w:rPr>
        <w:t>3</w:t>
      </w:r>
      <w:r>
        <w:rPr>
          <w:b/>
          <w:bCs/>
        </w:rPr>
        <w:t>)</w:t>
      </w:r>
    </w:p>
    <w:p w:rsidR="00C86E13" w:rsidP="00C86E13" w14:paraId="628241D6" w14:textId="306D531C">
      <w:pPr>
        <w:spacing w:line="360" w:lineRule="auto"/>
        <w:rPr>
          <w:sz w:val="24"/>
        </w:rPr>
      </w:pPr>
    </w:p>
    <w:p w:rsidR="009B4971" w:rsidRPr="009B4971" w:rsidP="00C86E13" w14:paraId="6D1A1629" w14:textId="61A3CF18">
      <w:pPr>
        <w:spacing w:line="360" w:lineRule="auto"/>
        <w:rPr>
          <w:b/>
          <w:bCs/>
          <w:sz w:val="24"/>
        </w:rPr>
      </w:pPr>
      <w:r w:rsidRPr="009B4971">
        <w:rPr>
          <w:b/>
          <w:bCs/>
          <w:sz w:val="32"/>
          <w:szCs w:val="32"/>
        </w:rPr>
        <w:t>Support Statement A</w:t>
      </w:r>
    </w:p>
    <w:p w:rsidR="00C86E13" w:rsidRPr="00063A5D" w:rsidP="001F2B56" w14:paraId="3A2491DF" w14:textId="77777777">
      <w:pPr>
        <w:pStyle w:val="Heading3"/>
        <w:spacing w:before="0" w:after="0" w:line="360" w:lineRule="auto"/>
        <w:rPr>
          <w:rFonts w:ascii="Times New Roman" w:hAnsi="Times New Roman" w:cs="Times New Roman"/>
          <w:sz w:val="24"/>
          <w:szCs w:val="24"/>
        </w:rPr>
      </w:pPr>
      <w:bookmarkStart w:id="0" w:name="_Toc522883767"/>
      <w:r w:rsidRPr="001F2B56">
        <w:rPr>
          <w:rFonts w:ascii="Times New Roman" w:hAnsi="Times New Roman" w:cs="Times New Roman"/>
          <w:sz w:val="24"/>
          <w:szCs w:val="24"/>
        </w:rPr>
        <w:t xml:space="preserve">A.10. </w:t>
      </w:r>
      <w:r w:rsidRPr="001F2B56">
        <w:rPr>
          <w:rFonts w:ascii="Times New Roman" w:hAnsi="Times New Roman" w:cs="Times New Roman"/>
          <w:sz w:val="24"/>
          <w:szCs w:val="24"/>
        </w:rPr>
        <w:t>Protection of the Privacy and</w:t>
      </w:r>
      <w:r w:rsidRPr="00063A5D">
        <w:rPr>
          <w:rFonts w:ascii="Times New Roman" w:hAnsi="Times New Roman" w:cs="Times New Roman"/>
          <w:sz w:val="24"/>
          <w:szCs w:val="24"/>
        </w:rPr>
        <w:t xml:space="preserve"> Confidentiality of Information Provided by Respondents</w:t>
      </w:r>
      <w:bookmarkEnd w:id="0"/>
      <w:r w:rsidRPr="00063A5D">
        <w:rPr>
          <w:rFonts w:ascii="Times New Roman" w:hAnsi="Times New Roman" w:cs="Times New Roman"/>
          <w:sz w:val="24"/>
          <w:szCs w:val="24"/>
        </w:rPr>
        <w:t xml:space="preserve"> </w:t>
      </w:r>
    </w:p>
    <w:p w:rsidR="009A5549" w:rsidRPr="009A5549" w:rsidP="009A5549" w14:paraId="2A4F9571" w14:textId="77777777">
      <w:pPr>
        <w:spacing w:line="360" w:lineRule="auto"/>
        <w:rPr>
          <w:rFonts w:ascii="Calibri" w:hAnsi="Calibri" w:cs="Calibri"/>
          <w:sz w:val="22"/>
          <w:szCs w:val="22"/>
        </w:rPr>
      </w:pPr>
    </w:p>
    <w:p w:rsidR="009A5549" w:rsidRPr="009A5549" w:rsidP="009A5549" w14:paraId="4A24E339" w14:textId="77777777">
      <w:pPr>
        <w:spacing w:line="360" w:lineRule="auto"/>
        <w:rPr>
          <w:rFonts w:ascii="Calibri" w:hAnsi="Calibri" w:cs="Calibri"/>
          <w:sz w:val="22"/>
          <w:szCs w:val="22"/>
        </w:rPr>
      </w:pPr>
      <w:r w:rsidRPr="009A5549">
        <w:rPr>
          <w:rFonts w:ascii="Calibri" w:hAnsi="Calibri" w:cs="Calibri"/>
          <w:sz w:val="22"/>
          <w:szCs w:val="22"/>
        </w:rPr>
        <w:t>Overview of the Data Collection System</w:t>
      </w:r>
    </w:p>
    <w:p w:rsidR="009A5549" w:rsidRPr="009A5549" w:rsidP="009A5549" w14:paraId="042DCD04" w14:textId="77777777">
      <w:pPr>
        <w:spacing w:line="360" w:lineRule="auto"/>
        <w:rPr>
          <w:rFonts w:ascii="Calibri" w:hAnsi="Calibri" w:cs="Calibri"/>
          <w:sz w:val="22"/>
          <w:szCs w:val="22"/>
        </w:rPr>
      </w:pPr>
    </w:p>
    <w:p w:rsidR="009A5549" w:rsidRPr="009A5549" w:rsidP="009A5549" w14:paraId="6C1EB49E" w14:textId="77777777">
      <w:pPr>
        <w:spacing w:line="360" w:lineRule="auto"/>
        <w:rPr>
          <w:rFonts w:ascii="Calibri" w:hAnsi="Calibri" w:cs="Calibri"/>
          <w:sz w:val="22"/>
          <w:szCs w:val="22"/>
        </w:rPr>
      </w:pPr>
      <w:r w:rsidRPr="009A5549">
        <w:rPr>
          <w:rFonts w:ascii="Calibri" w:hAnsi="Calibri" w:cs="Calibri"/>
          <w:sz w:val="22"/>
          <w:szCs w:val="22"/>
        </w:rPr>
        <w:t xml:space="preserve">Random digit dialing (RDD) telephone samples will be delivered to the states on a monthly or quarterly schedule.  Information collection will be implemented by state health departments or their designees.  States will administer the core/rotating core questions without change.  States will determine which of the available optional modules will be included in their jurisdictions and whether the state will split the sample to allow for the inclusion of </w:t>
      </w:r>
      <w:r w:rsidRPr="009A5549">
        <w:rPr>
          <w:rFonts w:ascii="Calibri" w:hAnsi="Calibri" w:cs="Calibri"/>
          <w:sz w:val="22"/>
          <w:szCs w:val="22"/>
        </w:rPr>
        <w:t>a large number of</w:t>
      </w:r>
      <w:r w:rsidRPr="009A5549">
        <w:rPr>
          <w:rFonts w:ascii="Calibri" w:hAnsi="Calibri" w:cs="Calibri"/>
          <w:sz w:val="22"/>
          <w:szCs w:val="22"/>
        </w:rPr>
        <w:t xml:space="preserve"> optional modules. Field operations are managed by state health departments and/or their contractors following The Data Collectors’ Protocol provided by the BRFSS (see Attachment 10).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rsidR="009A5549" w:rsidRPr="009A5549" w:rsidP="009A5549" w14:paraId="71040B01" w14:textId="77777777">
      <w:pPr>
        <w:spacing w:line="360" w:lineRule="auto"/>
        <w:rPr>
          <w:rFonts w:ascii="Calibri" w:hAnsi="Calibri" w:cs="Calibri"/>
          <w:sz w:val="22"/>
          <w:szCs w:val="22"/>
        </w:rPr>
      </w:pPr>
    </w:p>
    <w:p w:rsidR="009A5549" w:rsidRPr="009A5549" w:rsidP="009A5549" w14:paraId="43271E13" w14:textId="77777777">
      <w:pPr>
        <w:spacing w:line="360" w:lineRule="auto"/>
        <w:rPr>
          <w:rFonts w:ascii="Calibri" w:hAnsi="Calibri" w:cs="Calibri"/>
          <w:sz w:val="22"/>
          <w:szCs w:val="22"/>
        </w:rPr>
      </w:pPr>
      <w:r w:rsidRPr="009A5549">
        <w:rPr>
          <w:rFonts w:ascii="Calibri" w:hAnsi="Calibri" w:cs="Calibri"/>
          <w:sz w:val="22"/>
          <w:szCs w:val="22"/>
        </w:rPr>
        <w:t xml:space="preserve">The datasets provided to the states at the end of the year include </w:t>
      </w:r>
      <w:r w:rsidRPr="009A5549">
        <w:rPr>
          <w:rFonts w:ascii="Calibri" w:hAnsi="Calibri" w:cs="Calibri"/>
          <w:sz w:val="22"/>
          <w:szCs w:val="22"/>
        </w:rPr>
        <w:t>a large number of</w:t>
      </w:r>
      <w:r w:rsidRPr="009A5549">
        <w:rPr>
          <w:rFonts w:ascii="Calibri" w:hAnsi="Calibri" w:cs="Calibri"/>
          <w:sz w:val="22"/>
          <w:szCs w:val="22"/>
        </w:rPr>
        <w:t xml:space="preserve"> variables on calling attempts, final calling outcomes, questionnaire item responses and calculated variables.  A subset of the data set provided to the states is published on the BRFSS website for public use. </w:t>
      </w:r>
    </w:p>
    <w:p w:rsidR="009A5549" w:rsidRPr="009A5549" w:rsidP="009A5549" w14:paraId="4EB98A5B" w14:textId="77777777">
      <w:pPr>
        <w:spacing w:line="360" w:lineRule="auto"/>
        <w:rPr>
          <w:rFonts w:ascii="Calibri" w:hAnsi="Calibri" w:cs="Calibri"/>
          <w:sz w:val="22"/>
          <w:szCs w:val="22"/>
        </w:rPr>
      </w:pPr>
    </w:p>
    <w:p w:rsidR="009A5549" w:rsidRPr="009A5549" w:rsidP="009A5549" w14:paraId="3EFD9B87" w14:textId="77777777">
      <w:pPr>
        <w:spacing w:line="360" w:lineRule="auto"/>
        <w:rPr>
          <w:rFonts w:ascii="Calibri" w:hAnsi="Calibri" w:cs="Calibri"/>
          <w:sz w:val="22"/>
          <w:szCs w:val="22"/>
        </w:rPr>
      </w:pPr>
      <w:r w:rsidRPr="009A5549">
        <w:rPr>
          <w:rFonts w:ascii="Calibri" w:hAnsi="Calibri" w:cs="Calibri"/>
          <w:sz w:val="22"/>
          <w:szCs w:val="22"/>
        </w:rPr>
        <w:t>Items of Information to be Collected</w:t>
      </w:r>
    </w:p>
    <w:p w:rsidR="009A5549" w:rsidRPr="009A5549" w:rsidP="009A5549" w14:paraId="2244550C" w14:textId="77777777">
      <w:pPr>
        <w:spacing w:line="360" w:lineRule="auto"/>
        <w:rPr>
          <w:rFonts w:ascii="Calibri" w:hAnsi="Calibri" w:cs="Calibri"/>
          <w:sz w:val="22"/>
          <w:szCs w:val="22"/>
        </w:rPr>
      </w:pPr>
    </w:p>
    <w:p w:rsidR="009A5549" w:rsidRPr="009A5549" w:rsidP="009A5549" w14:paraId="327F8062" w14:textId="77777777">
      <w:pPr>
        <w:spacing w:line="360" w:lineRule="auto"/>
        <w:rPr>
          <w:rFonts w:ascii="Calibri" w:hAnsi="Calibri" w:cs="Calibri"/>
          <w:sz w:val="22"/>
          <w:szCs w:val="22"/>
        </w:rPr>
      </w:pPr>
      <w:r w:rsidRPr="009A5549">
        <w:rPr>
          <w:rFonts w:ascii="Calibri" w:hAnsi="Calibri" w:cs="Calibri"/>
          <w:sz w:val="22"/>
          <w:szCs w:val="22"/>
        </w:rPr>
        <w:t xml:space="preserve">The BRFSS core questionnaire (see Attachment) includes information on health status, health risk and risk preventive behaviors, as well as basic demographic information. Optional modules which are </w:t>
      </w:r>
      <w:r w:rsidRPr="009A5549">
        <w:rPr>
          <w:rFonts w:ascii="Calibri" w:hAnsi="Calibri" w:cs="Calibri"/>
          <w:sz w:val="22"/>
          <w:szCs w:val="22"/>
        </w:rPr>
        <w:t xml:space="preserve">selected by individual states, based on their information needs, must also be implemented as written without changes in wording.  Optional modules cover a range of health topics (see Attachment 4). Other than phone numbers, which are part of the original sample files sent to the states, no information in individually 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The BRFSS uses the HHS Safe Harbor guidelines (https://www.hhs.gov/hipaa/for-professionals/privacy/special-topics/de-identification/index.html) to determine suppression of variables from public use information.  Researchers who request access to information not provided in the public use dataset may use the Research Data Center (RDC) hosting agreement with the BRFSS. States must develop and maintain procedures to ensure respondents’ privacy, assure and document the quality of the interviewing process, and supervise and monitor trained interviewers.  The CDC provides states with guidelines for training interviewers and standard procedures for monitoring a minimum of 10% of all interviews. The Data Collectors’ Protocol (Attachment 10) provides instruction to states about data storage and confidentiality of responses as well as data quality. </w:t>
      </w:r>
    </w:p>
    <w:p w:rsidR="009A5549" w:rsidRPr="009A5549" w:rsidP="009A5549" w14:paraId="606CECF7" w14:textId="77777777">
      <w:pPr>
        <w:spacing w:line="360" w:lineRule="auto"/>
        <w:rPr>
          <w:rFonts w:ascii="Calibri" w:hAnsi="Calibri" w:cs="Calibri"/>
          <w:sz w:val="22"/>
          <w:szCs w:val="22"/>
        </w:rPr>
      </w:pPr>
    </w:p>
    <w:p w:rsidR="009A5549" w:rsidRPr="009A5549" w:rsidP="009A5549" w14:paraId="4DCBB6DE" w14:textId="77777777">
      <w:pPr>
        <w:spacing w:line="360" w:lineRule="auto"/>
        <w:rPr>
          <w:rFonts w:ascii="Calibri" w:hAnsi="Calibri" w:cs="Calibri"/>
          <w:sz w:val="22"/>
          <w:szCs w:val="22"/>
        </w:rPr>
      </w:pPr>
      <w:r w:rsidRPr="009A5549">
        <w:rPr>
          <w:rFonts w:ascii="Calibri" w:hAnsi="Calibri" w:cs="Calibri"/>
          <w:sz w:val="22"/>
          <w:szCs w:val="22"/>
        </w:rPr>
        <w:t>How Information Will Be Shared and For What Purpose</w:t>
      </w:r>
    </w:p>
    <w:p w:rsidR="009A5549" w:rsidRPr="009A5549" w:rsidP="009A5549" w14:paraId="1B333526" w14:textId="77777777">
      <w:pPr>
        <w:spacing w:line="360" w:lineRule="auto"/>
        <w:rPr>
          <w:rFonts w:ascii="Calibri" w:hAnsi="Calibri" w:cs="Calibri"/>
          <w:sz w:val="22"/>
          <w:szCs w:val="22"/>
        </w:rPr>
      </w:pPr>
    </w:p>
    <w:p w:rsidR="009A5549" w:rsidRPr="009A5549" w:rsidP="009A5549" w14:paraId="168AA5C2" w14:textId="77777777">
      <w:pPr>
        <w:spacing w:line="360" w:lineRule="auto"/>
        <w:rPr>
          <w:rFonts w:ascii="Calibri" w:hAnsi="Calibri" w:cs="Calibri"/>
          <w:sz w:val="22"/>
          <w:szCs w:val="22"/>
        </w:rPr>
      </w:pPr>
      <w:r w:rsidRPr="009A5549">
        <w:rPr>
          <w:rFonts w:ascii="Calibri" w:hAnsi="Calibri" w:cs="Calibri"/>
          <w:sz w:val="22"/>
          <w:szCs w:val="22"/>
        </w:rPr>
        <w:t xml:space="preserve">Since state health departments and/or their designees are the data collectors for the BRFSS, information will originate with the states.  States may determine whether and how their data will be released to third parties. The CDC maintains an upload website by which data are submitted monthly/quarterly.  CDC does not transmit data from one state to any other, </w:t>
      </w:r>
      <w:r w:rsidRPr="009A5549">
        <w:rPr>
          <w:rFonts w:ascii="Calibri" w:hAnsi="Calibri" w:cs="Calibri"/>
          <w:sz w:val="22"/>
          <w:szCs w:val="22"/>
        </w:rPr>
        <w:t>with the exception of</w:t>
      </w:r>
      <w:r w:rsidRPr="009A5549">
        <w:rPr>
          <w:rFonts w:ascii="Calibri" w:hAnsi="Calibri" w:cs="Calibri"/>
          <w:sz w:val="22"/>
          <w:szCs w:val="22"/>
        </w:rPr>
        <w:t xml:space="preserve"> cell phone interviews of persons who have an area code from one state, but who actually live in another state.  Telephone numbers are not linked to respondents. Files containing RDD telephone samples are kept separately from files which include responses to questionnaire items. CDC receives only de-identified records. Sample files contain sequence numbers which are provided by the sampling vendor and used by data collectors (the states or their designees) to determine calling outcomes for each phone number.  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States keep responses to the BRFSS questionnaire separately from sample files. After data collection, sequence numbers are recoded to prevent subsequent links of sample files and responses to questions by any person or organization involved in data collection. State level data sets are owned by individual states. A subset of state data sets is provided for public use. Public use data sets have been stripped of several variables which provide locational information on the respondents including zip codes, and county identifiers for counties with adult populations of less than 10,000, occupational information, uncategorized ages of respondents, and detailed race. CDC may provide data with locational information for internal users to produce small area estimates of health indicators.</w:t>
      </w:r>
    </w:p>
    <w:p w:rsidR="009A5549" w:rsidRPr="009A5549" w:rsidP="009A5549" w14:paraId="6005CABB" w14:textId="77777777">
      <w:pPr>
        <w:spacing w:line="360" w:lineRule="auto"/>
        <w:rPr>
          <w:rFonts w:ascii="Calibri" w:hAnsi="Calibri" w:cs="Calibri"/>
          <w:sz w:val="22"/>
          <w:szCs w:val="22"/>
        </w:rPr>
      </w:pPr>
    </w:p>
    <w:p w:rsidR="009A5549" w:rsidRPr="009A5549" w:rsidP="009A5549" w14:paraId="593F5E2B" w14:textId="77777777">
      <w:pPr>
        <w:spacing w:line="360" w:lineRule="auto"/>
        <w:rPr>
          <w:rFonts w:ascii="Calibri" w:hAnsi="Calibri" w:cs="Calibri"/>
          <w:sz w:val="22"/>
          <w:szCs w:val="22"/>
        </w:rPr>
      </w:pPr>
      <w:r w:rsidRPr="009A5549">
        <w:rPr>
          <w:rFonts w:ascii="Calibri" w:hAnsi="Calibri" w:cs="Calibri"/>
          <w:sz w:val="22"/>
          <w:szCs w:val="22"/>
        </w:rPr>
        <w:t xml:space="preserve">Impact of the Proposed Collection on Respondents’ Privacy </w:t>
      </w:r>
    </w:p>
    <w:p w:rsidR="009A5549" w:rsidRPr="009A5549" w:rsidP="009A5549" w14:paraId="6F0C8996" w14:textId="77777777">
      <w:pPr>
        <w:spacing w:line="360" w:lineRule="auto"/>
        <w:rPr>
          <w:rFonts w:ascii="Calibri" w:hAnsi="Calibri" w:cs="Calibri"/>
          <w:sz w:val="22"/>
          <w:szCs w:val="22"/>
        </w:rPr>
      </w:pPr>
    </w:p>
    <w:p w:rsidR="009A5549" w:rsidRPr="009A5549" w:rsidP="009A5549" w14:paraId="4F0723E5" w14:textId="77777777">
      <w:pPr>
        <w:spacing w:line="360" w:lineRule="auto"/>
        <w:rPr>
          <w:rFonts w:ascii="Calibri" w:hAnsi="Calibri" w:cs="Calibri"/>
          <w:sz w:val="22"/>
          <w:szCs w:val="22"/>
        </w:rPr>
      </w:pPr>
      <w:r w:rsidRPr="009A5549">
        <w:rPr>
          <w:rFonts w:ascii="Calibri" w:hAnsi="Calibri" w:cs="Calibri"/>
          <w:sz w:val="22"/>
          <w:szCs w:val="22"/>
        </w:rPr>
        <w:t xml:space="preserve">BRFSS sample files include phone numbers, and some addresses.  Addresses are only available for telephone numbers where the sample contractor has been able to match phone numbers and addresses.  These addresses are used by some states to send advance letters to households in the sample.  If a state does not send advance letters, addresses are not included in the sample files.  Approximately 40 states use advance letters, with about 40% of the landline sample and about 30% of the cell phone sample matching accurately to an address. </w:t>
      </w:r>
    </w:p>
    <w:p w:rsidR="009A5549" w:rsidRPr="009A5549" w:rsidP="009A5549" w14:paraId="5FF8F150" w14:textId="77777777">
      <w:pPr>
        <w:spacing w:line="360" w:lineRule="auto"/>
        <w:rPr>
          <w:rFonts w:ascii="Calibri" w:hAnsi="Calibri" w:cs="Calibri"/>
          <w:sz w:val="22"/>
          <w:szCs w:val="22"/>
        </w:rPr>
      </w:pPr>
    </w:p>
    <w:p w:rsidR="009A5549" w:rsidRPr="009A5549" w:rsidP="009A5549" w14:paraId="6C4E8431" w14:textId="77777777">
      <w:pPr>
        <w:spacing w:line="360" w:lineRule="auto"/>
        <w:rPr>
          <w:rFonts w:ascii="Calibri" w:hAnsi="Calibri" w:cs="Calibri"/>
          <w:sz w:val="22"/>
          <w:szCs w:val="22"/>
        </w:rPr>
      </w:pPr>
      <w:r w:rsidRPr="009A5549">
        <w:rPr>
          <w:rFonts w:ascii="Calibri" w:hAnsi="Calibri" w:cs="Calibri"/>
          <w:sz w:val="22"/>
          <w:szCs w:val="22"/>
        </w:rPr>
        <w:t xml:space="preserve">Since sample files are separate from datasets, no phone numbers or addresses are included in the datasets.  No dates of birth, last names, or email address are obtained.  Information that details race/ethnicity, </w:t>
      </w:r>
      <w:r w:rsidRPr="009A5549">
        <w:rPr>
          <w:rFonts w:ascii="Calibri" w:hAnsi="Calibri" w:cs="Calibri"/>
          <w:sz w:val="22"/>
          <w:szCs w:val="22"/>
        </w:rPr>
        <w:t>occupation</w:t>
      </w:r>
      <w:r w:rsidRPr="009A5549">
        <w:rPr>
          <w:rFonts w:ascii="Calibri" w:hAnsi="Calibri" w:cs="Calibri"/>
          <w:sz w:val="22"/>
          <w:szCs w:val="22"/>
        </w:rPr>
        <w:t xml:space="preserve"> and small geographic residence (such as county or zip code) is suppressed in the public use dataset.    </w:t>
      </w:r>
      <w:r w:rsidRPr="009A5549">
        <w:rPr>
          <w:rFonts w:ascii="Calibri" w:hAnsi="Calibri" w:cs="Calibri"/>
          <w:sz w:val="22"/>
          <w:szCs w:val="22"/>
        </w:rPr>
        <w:t>In order to</w:t>
      </w:r>
      <w:r w:rsidRPr="009A5549">
        <w:rPr>
          <w:rFonts w:ascii="Calibri" w:hAnsi="Calibri" w:cs="Calibri"/>
          <w:sz w:val="22"/>
          <w:szCs w:val="22"/>
        </w:rPr>
        <w:t xml:space="preserve"> determine which variables to suppress, the BRFSS uses the HHS Safe Harbor guidelines (https://www.hhs.gov/hipaa/for-professionals/privacy/special-topics/de-identification/index.html). </w:t>
      </w:r>
    </w:p>
    <w:p w:rsidR="009A5549" w:rsidRPr="009A5549" w:rsidP="009A5549" w14:paraId="1B324EDA" w14:textId="77777777">
      <w:pPr>
        <w:spacing w:line="360" w:lineRule="auto"/>
        <w:rPr>
          <w:rFonts w:ascii="Calibri" w:hAnsi="Calibri" w:cs="Calibri"/>
          <w:sz w:val="22"/>
          <w:szCs w:val="22"/>
        </w:rPr>
      </w:pPr>
    </w:p>
    <w:p w:rsidR="009A5549" w:rsidRPr="009A5549" w:rsidP="009A5549" w14:paraId="7407CF31" w14:textId="77777777">
      <w:pPr>
        <w:spacing w:line="360" w:lineRule="auto"/>
        <w:rPr>
          <w:rFonts w:ascii="Calibri" w:hAnsi="Calibri" w:cs="Calibri"/>
          <w:sz w:val="22"/>
          <w:szCs w:val="22"/>
        </w:rPr>
      </w:pPr>
      <w:r w:rsidRPr="009A5549">
        <w:rPr>
          <w:rFonts w:ascii="Calibri" w:hAnsi="Calibri" w:cs="Calibri"/>
          <w:sz w:val="22"/>
          <w:szCs w:val="22"/>
        </w:rPr>
        <w:t>How Individuals Are Informed That Providing Information Is Voluntary or Mandatory</w:t>
      </w:r>
    </w:p>
    <w:p w:rsidR="009A5549" w:rsidRPr="009A5549" w:rsidP="009A5549" w14:paraId="6AA48E5F" w14:textId="77777777">
      <w:pPr>
        <w:spacing w:line="360" w:lineRule="auto"/>
        <w:rPr>
          <w:rFonts w:ascii="Calibri" w:hAnsi="Calibri" w:cs="Calibri"/>
          <w:sz w:val="22"/>
          <w:szCs w:val="22"/>
        </w:rPr>
      </w:pPr>
    </w:p>
    <w:p w:rsidR="009A5549" w:rsidRPr="009A5549" w:rsidP="009A5549" w14:paraId="45F6D137" w14:textId="77777777">
      <w:pPr>
        <w:spacing w:line="360" w:lineRule="auto"/>
        <w:rPr>
          <w:rFonts w:ascii="Calibri" w:hAnsi="Calibri" w:cs="Calibri"/>
          <w:sz w:val="22"/>
          <w:szCs w:val="22"/>
        </w:rPr>
      </w:pPr>
      <w:r w:rsidRPr="009A5549">
        <w:rPr>
          <w:rFonts w:ascii="Calibri" w:hAnsi="Calibri" w:cs="Calibri"/>
          <w:sz w:val="22"/>
          <w:szCs w:val="22"/>
        </w:rPr>
        <w:t xml:space="preserve">Individuals participating in the BRFSS are informed that they do not have to participate and that they may refuse to answer any question. </w:t>
      </w:r>
    </w:p>
    <w:p w:rsidR="009A5549" w:rsidRPr="009A5549" w:rsidP="009A5549" w14:paraId="28C50ABE" w14:textId="77777777">
      <w:pPr>
        <w:spacing w:line="360" w:lineRule="auto"/>
        <w:rPr>
          <w:rFonts w:ascii="Calibri" w:hAnsi="Calibri" w:cs="Calibri"/>
          <w:sz w:val="22"/>
          <w:szCs w:val="22"/>
        </w:rPr>
      </w:pPr>
    </w:p>
    <w:p w:rsidR="009A5549" w:rsidRPr="009A5549" w:rsidP="009A5549" w14:paraId="2A39D3BF" w14:textId="77777777">
      <w:pPr>
        <w:spacing w:line="360" w:lineRule="auto"/>
        <w:rPr>
          <w:rFonts w:ascii="Calibri" w:hAnsi="Calibri" w:cs="Calibri"/>
          <w:sz w:val="22"/>
          <w:szCs w:val="22"/>
        </w:rPr>
      </w:pPr>
      <w:r w:rsidRPr="009A5549">
        <w:rPr>
          <w:rFonts w:ascii="Calibri" w:hAnsi="Calibri" w:cs="Calibri"/>
          <w:sz w:val="22"/>
          <w:szCs w:val="22"/>
        </w:rPr>
        <w:t>Opportunities to Consent</w:t>
      </w:r>
    </w:p>
    <w:p w:rsidR="009A5549" w:rsidRPr="009A5549" w:rsidP="009A5549" w14:paraId="077D0D1F" w14:textId="77777777">
      <w:pPr>
        <w:spacing w:line="360" w:lineRule="auto"/>
        <w:rPr>
          <w:rFonts w:ascii="Calibri" w:hAnsi="Calibri" w:cs="Calibri"/>
          <w:sz w:val="22"/>
          <w:szCs w:val="22"/>
        </w:rPr>
      </w:pPr>
    </w:p>
    <w:p w:rsidR="009A5549" w:rsidRPr="009A5549" w:rsidP="009A5549" w14:paraId="636D23B8" w14:textId="77777777">
      <w:pPr>
        <w:spacing w:line="360" w:lineRule="auto"/>
        <w:rPr>
          <w:rFonts w:ascii="Calibri" w:hAnsi="Calibri" w:cs="Calibri"/>
          <w:sz w:val="22"/>
          <w:szCs w:val="22"/>
        </w:rPr>
      </w:pPr>
      <w:r w:rsidRPr="009A5549">
        <w:rPr>
          <w:rFonts w:ascii="Calibri" w:hAnsi="Calibri" w:cs="Calibri"/>
          <w:sz w:val="22"/>
          <w:szCs w:val="22"/>
        </w:rPr>
        <w:t xml:space="preserve">Verbal consent is obtained during the initial contact and screening process (see Attachment 5). The introductory script, including the voluntary nature of the survey, precedes the survey questions.  </w:t>
      </w:r>
    </w:p>
    <w:p w:rsidR="009A5549" w:rsidRPr="009A5549" w:rsidP="009A5549" w14:paraId="6D00324B" w14:textId="77777777">
      <w:pPr>
        <w:spacing w:line="360" w:lineRule="auto"/>
        <w:rPr>
          <w:rFonts w:ascii="Calibri" w:hAnsi="Calibri" w:cs="Calibri"/>
          <w:sz w:val="22"/>
          <w:szCs w:val="22"/>
        </w:rPr>
      </w:pPr>
    </w:p>
    <w:p w:rsidR="009A5549" w:rsidRPr="009A5549" w:rsidP="009A5549" w14:paraId="3B964907" w14:textId="77777777">
      <w:pPr>
        <w:spacing w:line="360" w:lineRule="auto"/>
        <w:rPr>
          <w:rFonts w:ascii="Calibri" w:hAnsi="Calibri" w:cs="Calibri"/>
          <w:sz w:val="22"/>
          <w:szCs w:val="22"/>
        </w:rPr>
      </w:pPr>
      <w:r w:rsidRPr="009A5549">
        <w:rPr>
          <w:rFonts w:ascii="Calibri" w:hAnsi="Calibri" w:cs="Calibri"/>
          <w:sz w:val="22"/>
          <w:szCs w:val="22"/>
        </w:rPr>
        <w:t>How Information Will Be Secured</w:t>
      </w:r>
    </w:p>
    <w:p w:rsidR="009A5549" w:rsidRPr="009A5549" w:rsidP="009A5549" w14:paraId="0F7C6D09" w14:textId="77777777">
      <w:pPr>
        <w:spacing w:line="360" w:lineRule="auto"/>
        <w:rPr>
          <w:rFonts w:ascii="Calibri" w:hAnsi="Calibri" w:cs="Calibri"/>
          <w:sz w:val="22"/>
          <w:szCs w:val="22"/>
        </w:rPr>
      </w:pPr>
    </w:p>
    <w:p w:rsidR="009A5549" w:rsidRPr="009A5549" w:rsidP="009A5549" w14:paraId="336F9D6E" w14:textId="77777777">
      <w:pPr>
        <w:spacing w:line="360" w:lineRule="auto"/>
        <w:rPr>
          <w:rFonts w:ascii="Calibri" w:hAnsi="Calibri" w:cs="Calibri"/>
          <w:sz w:val="22"/>
          <w:szCs w:val="22"/>
        </w:rPr>
      </w:pPr>
      <w:r w:rsidRPr="009A5549">
        <w:rPr>
          <w:rFonts w:ascii="Calibri" w:hAnsi="Calibri" w:cs="Calibri"/>
          <w:sz w:val="22"/>
          <w:szCs w:val="22"/>
        </w:rPr>
        <w:t xml:space="preserve">Access to state data sets will be limited to the states themselves and CDC contractors and staff who conduct weighting and data cleaning procedures.  Security measures include: 1) </w:t>
      </w:r>
      <w:r w:rsidRPr="009A5549">
        <w:rPr>
          <w:rFonts w:ascii="Calibri" w:hAnsi="Calibri" w:cs="Calibri"/>
          <w:sz w:val="22"/>
          <w:szCs w:val="22"/>
          <w:u w:val="single"/>
        </w:rPr>
        <w:t>Physical controls</w:t>
      </w:r>
      <w:r w:rsidRPr="009A5549">
        <w:rPr>
          <w:rFonts w:ascii="Calibri" w:hAnsi="Calibri" w:cs="Calibri"/>
          <w:sz w:val="22"/>
          <w:szCs w:val="22"/>
        </w:rPr>
        <w:t xml:space="preserve">: CDC facilities are secure, ID accessed buildings.  Data will not be stored in hard copy formats; and 2) </w:t>
      </w:r>
      <w:r w:rsidRPr="009A5549">
        <w:rPr>
          <w:rFonts w:ascii="Calibri" w:hAnsi="Calibri" w:cs="Calibri"/>
          <w:sz w:val="22"/>
          <w:szCs w:val="22"/>
          <w:u w:val="single"/>
        </w:rPr>
        <w:t>Technical controls</w:t>
      </w:r>
      <w:r w:rsidRPr="009A5549">
        <w:rPr>
          <w:rFonts w:ascii="Calibri" w:hAnsi="Calibri" w:cs="Calibri"/>
          <w:sz w:val="22"/>
          <w:szCs w:val="22"/>
        </w:rPr>
        <w:t xml:space="preserve">: 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009A5549" w:rsidRPr="009A5549" w:rsidP="009A5549" w14:paraId="5BF7506A" w14:textId="77777777">
      <w:pPr>
        <w:spacing w:line="360" w:lineRule="auto"/>
        <w:rPr>
          <w:rFonts w:ascii="Calibri" w:hAnsi="Calibri" w:cs="Calibri"/>
          <w:sz w:val="22"/>
          <w:szCs w:val="22"/>
        </w:rPr>
      </w:pPr>
    </w:p>
    <w:p w:rsidR="009A5549" w:rsidRPr="009A5549" w:rsidP="009A5549" w14:paraId="39D4C8FA" w14:textId="77777777">
      <w:pPr>
        <w:spacing w:line="360" w:lineRule="auto"/>
        <w:rPr>
          <w:rFonts w:ascii="Calibri" w:hAnsi="Calibri" w:cs="Calibri"/>
          <w:sz w:val="22"/>
          <w:szCs w:val="22"/>
        </w:rPr>
      </w:pPr>
      <w:r w:rsidRPr="009A5549">
        <w:rPr>
          <w:rFonts w:ascii="Calibri" w:hAnsi="Calibri" w:cs="Calibri"/>
          <w:sz w:val="22"/>
          <w:szCs w:val="22"/>
        </w:rPr>
        <w:t>Privacy Act Determination</w:t>
      </w:r>
    </w:p>
    <w:p w:rsidR="009A5549" w:rsidRPr="009A5549" w:rsidP="009A5549" w14:paraId="332EE9D3" w14:textId="77777777">
      <w:pPr>
        <w:spacing w:line="360" w:lineRule="auto"/>
        <w:rPr>
          <w:rFonts w:ascii="Calibri" w:hAnsi="Calibri" w:cs="Calibri"/>
          <w:sz w:val="22"/>
          <w:szCs w:val="22"/>
        </w:rPr>
      </w:pPr>
    </w:p>
    <w:p w:rsidR="009A5549" w:rsidRPr="009A5549" w:rsidP="009A5549" w14:paraId="29CD16AD" w14:textId="77777777">
      <w:pPr>
        <w:spacing w:line="360" w:lineRule="auto"/>
        <w:rPr>
          <w:rFonts w:ascii="Calibri" w:hAnsi="Calibri" w:cs="Calibri"/>
          <w:sz w:val="22"/>
          <w:szCs w:val="22"/>
        </w:rPr>
      </w:pPr>
      <w:r w:rsidRPr="009A5549">
        <w:rPr>
          <w:rFonts w:ascii="Calibri" w:hAnsi="Calibri" w:cs="Calibri"/>
          <w:sz w:val="22"/>
          <w:szCs w:val="22"/>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rsidR="009A5549" w:rsidRPr="009A5549" w:rsidP="009A5549" w14:paraId="3BEBA837" w14:textId="77777777">
      <w:pPr>
        <w:spacing w:line="360" w:lineRule="auto"/>
        <w:rPr>
          <w:rFonts w:ascii="Calibri" w:hAnsi="Calibri" w:cs="Calibri"/>
          <w:sz w:val="22"/>
          <w:szCs w:val="22"/>
        </w:rPr>
      </w:pPr>
    </w:p>
    <w:p w:rsidR="009A5549" w:rsidRPr="009A5549" w:rsidP="009A5549" w14:paraId="5AA116C0" w14:textId="77777777">
      <w:pPr>
        <w:spacing w:line="360" w:lineRule="auto"/>
        <w:rPr>
          <w:rFonts w:ascii="Calibri" w:hAnsi="Calibri" w:cs="Calibri"/>
          <w:sz w:val="22"/>
          <w:szCs w:val="22"/>
        </w:rPr>
      </w:pPr>
      <w:r w:rsidRPr="009A5549">
        <w:rPr>
          <w:rFonts w:ascii="Calibri" w:hAnsi="Calibri" w:cs="Calibri"/>
          <w:sz w:val="22"/>
          <w:szCs w:val="22"/>
        </w:rPr>
        <w:t>Annual Field Test</w:t>
      </w:r>
    </w:p>
    <w:p w:rsidR="009A5549" w:rsidRPr="009A5549" w:rsidP="009A5549" w14:paraId="70F2BC9B" w14:textId="77777777">
      <w:pPr>
        <w:spacing w:line="360" w:lineRule="auto"/>
        <w:rPr>
          <w:rFonts w:ascii="Calibri" w:hAnsi="Calibri" w:cs="Calibri"/>
          <w:sz w:val="22"/>
          <w:szCs w:val="22"/>
        </w:rPr>
      </w:pPr>
    </w:p>
    <w:p w:rsidR="009A5549" w:rsidRPr="009A5549" w:rsidP="009A5549" w14:paraId="2B3A85FD" w14:textId="77777777">
      <w:pPr>
        <w:spacing w:line="360" w:lineRule="auto"/>
        <w:rPr>
          <w:rFonts w:ascii="Calibri" w:hAnsi="Calibri" w:cs="Calibri"/>
          <w:sz w:val="22"/>
          <w:szCs w:val="22"/>
        </w:rPr>
      </w:pPr>
      <w:r w:rsidRPr="009A5549">
        <w:rPr>
          <w:rFonts w:ascii="Calibri" w:hAnsi="Calibri" w:cs="Calibri"/>
          <w:sz w:val="22"/>
          <w:szCs w:val="22"/>
        </w:rPr>
        <w:t>The information collection procedures and privacy safeguards for the annual field test are modeled on procedures and privacy safeguards for the main BRFSS survey.  Any departures from standard procedures will be identified in the annual field test IC request.</w:t>
      </w:r>
    </w:p>
    <w:p w:rsidR="00C86E13" w:rsidRPr="00C86E13" w:rsidP="00C86E13" w14:paraId="6133B8B8" w14:textId="0664BF57">
      <w:pPr>
        <w:spacing w:line="360" w:lineRule="auto"/>
        <w:rPr>
          <w:sz w:val="24"/>
        </w:rPr>
      </w:pPr>
      <w:r w:rsidRPr="00063A5D">
        <w:rPr>
          <w:sz w:val="24"/>
        </w:rPr>
        <w:t>.</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16B" w14:paraId="1A5C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16B" w14:paraId="146E7E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16B" w14:paraId="55B1592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16B" w14:paraId="3BE761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B56" w:rsidRPr="001F2B56" w14:paraId="46934054" w14:textId="77777777">
    <w:pPr>
      <w:pStyle w:val="Header"/>
      <w:rPr>
        <w:b/>
        <w:bCs/>
      </w:rPr>
    </w:pPr>
    <w:r>
      <w:rPr>
        <w:b/>
        <w:bCs/>
      </w:rPr>
      <w:t xml:space="preserve">Attachment </w:t>
    </w:r>
    <w:r w:rsidR="0006716B">
      <w:rPr>
        <w:b/>
        <w:bCs/>
      </w:rPr>
      <w:t>6a</w:t>
    </w:r>
    <w:r>
      <w:rPr>
        <w:b/>
        <w:bCs/>
      </w:rPr>
      <w:t xml:space="preserve">. </w:t>
    </w:r>
    <w:r w:rsidRPr="0006716B">
      <w:rPr>
        <w:b/>
        <w:bCs/>
      </w:rPr>
      <w:t xml:space="preserve">BRFSS </w:t>
    </w:r>
    <w:r w:rsidRPr="0006716B" w:rsidR="0006716B">
      <w:rPr>
        <w:b/>
        <w:bCs/>
        <w:szCs w:val="22"/>
      </w:rPr>
      <w:t>Privacy and Confidentiality Protections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716B" w14:paraId="2E6D55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4E73F6"/>
    <w:multiLevelType w:val="hybridMultilevel"/>
    <w:tmpl w:val="82B608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416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3"/>
    <w:rsid w:val="00033643"/>
    <w:rsid w:val="00063A5D"/>
    <w:rsid w:val="0006716B"/>
    <w:rsid w:val="000A3050"/>
    <w:rsid w:val="001A79EA"/>
    <w:rsid w:val="001F2B56"/>
    <w:rsid w:val="007B11DD"/>
    <w:rsid w:val="009A5549"/>
    <w:rsid w:val="009B4971"/>
    <w:rsid w:val="00AD5FCB"/>
    <w:rsid w:val="00B72162"/>
    <w:rsid w:val="00B75999"/>
    <w:rsid w:val="00C452A2"/>
    <w:rsid w:val="00C86E13"/>
    <w:rsid w:val="00E60A84"/>
    <w:rsid w:val="00F37B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25252"/>
  <w15:chartTrackingRefBased/>
  <w15:docId w15:val="{189676E0-A5AE-4175-B3A3-4DB97D96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E1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C86E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86E13"/>
    <w:rPr>
      <w:rFonts w:ascii="Arial" w:eastAsia="Times New Roman" w:hAnsi="Arial" w:cs="Arial"/>
      <w:b/>
      <w:bCs/>
      <w:sz w:val="26"/>
      <w:szCs w:val="26"/>
    </w:rPr>
  </w:style>
  <w:style w:type="paragraph" w:styleId="BalloonText">
    <w:name w:val="Balloon Text"/>
    <w:basedOn w:val="Normal"/>
    <w:link w:val="BalloonTextChar"/>
    <w:uiPriority w:val="99"/>
    <w:semiHidden/>
    <w:unhideWhenUsed/>
    <w:rsid w:val="00C86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E13"/>
    <w:rPr>
      <w:rFonts w:ascii="Segoe UI" w:eastAsia="Times New Roman" w:hAnsi="Segoe UI" w:cs="Segoe UI"/>
      <w:sz w:val="18"/>
      <w:szCs w:val="18"/>
    </w:rPr>
  </w:style>
  <w:style w:type="paragraph" w:styleId="Header">
    <w:name w:val="header"/>
    <w:basedOn w:val="Normal"/>
    <w:link w:val="HeaderChar"/>
    <w:uiPriority w:val="99"/>
    <w:unhideWhenUsed/>
    <w:rsid w:val="001F2B56"/>
    <w:pPr>
      <w:tabs>
        <w:tab w:val="center" w:pos="4680"/>
        <w:tab w:val="right" w:pos="9360"/>
      </w:tabs>
    </w:pPr>
  </w:style>
  <w:style w:type="character" w:customStyle="1" w:styleId="HeaderChar">
    <w:name w:val="Header Char"/>
    <w:basedOn w:val="DefaultParagraphFont"/>
    <w:link w:val="Header"/>
    <w:uiPriority w:val="99"/>
    <w:rsid w:val="001F2B5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F2B56"/>
    <w:pPr>
      <w:tabs>
        <w:tab w:val="center" w:pos="4680"/>
        <w:tab w:val="right" w:pos="9360"/>
      </w:tabs>
    </w:pPr>
  </w:style>
  <w:style w:type="character" w:customStyle="1" w:styleId="FooterChar">
    <w:name w:val="Footer Char"/>
    <w:basedOn w:val="DefaultParagraphFont"/>
    <w:link w:val="Footer"/>
    <w:uiPriority w:val="99"/>
    <w:rsid w:val="001F2B5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1293</Words>
  <Characters>7371</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A.10. Protection of the Privacy and Confidentiality of Information Provided by R</vt:lpstr>
    </vt:vector>
  </TitlesOfParts>
  <Company>Centers for Disease Control and Prevention</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Qin, Xiaoting (CDC/DDNID/NCEH/DEHSP)</cp:lastModifiedBy>
  <cp:revision>6</cp:revision>
  <dcterms:created xsi:type="dcterms:W3CDTF">2023-06-02T17:49:00Z</dcterms:created>
  <dcterms:modified xsi:type="dcterms:W3CDTF">2023-06-02T20:03:00Z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2db0cdb6-68a3-49e8-8658-da0400b5d739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2023-06-02T20:03:21Z</vt:lpwstr>
  </property>
  <property fmtid="{D5CDD505-2E9C-101B-9397-08002B2CF9AE}" pid="8" name="MSIP_Label_7b94a7b8-f06c-4dfe-bdcc-9b548fd58c31_SiteId">
    <vt:lpwstr>9ce70869-60db-44fd-abe8-d2767077fc8f</vt:lpwstr>
  </property>
</Properties>
</file>