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1D8C" w:rsidRPr="00AA2035" w:rsidP="00AA2035" w14:paraId="0C49F0D3" w14:textId="77777777">
      <w:pPr>
        <w:spacing w:line="360" w:lineRule="auto"/>
        <w:jc w:val="center"/>
        <w:rPr>
          <w:rFonts w:asciiTheme="minorHAnsi" w:hAnsiTheme="minorHAnsi" w:cstheme="minorHAnsi"/>
          <w:b/>
          <w:sz w:val="22"/>
          <w:szCs w:val="22"/>
        </w:rPr>
      </w:pPr>
    </w:p>
    <w:p w:rsidR="005C1D8C" w:rsidRPr="00AA2035" w:rsidP="00AA2035" w14:paraId="0BA88A86" w14:textId="77777777">
      <w:pPr>
        <w:spacing w:line="360" w:lineRule="auto"/>
        <w:jc w:val="center"/>
        <w:rPr>
          <w:rFonts w:asciiTheme="minorHAnsi" w:hAnsiTheme="minorHAnsi" w:cstheme="minorHAnsi"/>
          <w:b/>
          <w:sz w:val="22"/>
          <w:szCs w:val="22"/>
        </w:rPr>
      </w:pPr>
    </w:p>
    <w:p w:rsidR="005C1D8C" w:rsidRPr="00AA2035" w:rsidP="00AA2035" w14:paraId="5BD6EF2D" w14:textId="77777777">
      <w:pPr>
        <w:spacing w:line="360" w:lineRule="auto"/>
        <w:jc w:val="center"/>
        <w:rPr>
          <w:rFonts w:asciiTheme="minorHAnsi" w:hAnsiTheme="minorHAnsi" w:cstheme="minorHAnsi"/>
          <w:b/>
          <w:sz w:val="22"/>
          <w:szCs w:val="22"/>
        </w:rPr>
      </w:pPr>
    </w:p>
    <w:p w:rsidR="005C1D8C" w:rsidRPr="00AA2035" w:rsidP="00AA2035" w14:paraId="5FA26989" w14:textId="77777777">
      <w:pPr>
        <w:spacing w:line="360" w:lineRule="auto"/>
        <w:jc w:val="center"/>
        <w:rPr>
          <w:rFonts w:asciiTheme="minorHAnsi" w:hAnsiTheme="minorHAnsi" w:cstheme="minorHAnsi"/>
          <w:b/>
          <w:sz w:val="22"/>
          <w:szCs w:val="22"/>
        </w:rPr>
      </w:pPr>
    </w:p>
    <w:p w:rsidR="005C1D8C" w:rsidRPr="00AA2035" w:rsidP="00AA2035" w14:paraId="74B7A4F4" w14:textId="77777777">
      <w:pPr>
        <w:spacing w:line="360" w:lineRule="auto"/>
        <w:jc w:val="center"/>
        <w:rPr>
          <w:rFonts w:asciiTheme="minorHAnsi" w:hAnsiTheme="minorHAnsi" w:cstheme="minorHAnsi"/>
          <w:b/>
          <w:sz w:val="22"/>
          <w:szCs w:val="22"/>
        </w:rPr>
      </w:pPr>
    </w:p>
    <w:p w:rsidR="005C1D8C" w:rsidRPr="00AA2035" w:rsidP="00AA2035" w14:paraId="44400BF8" w14:textId="77777777">
      <w:pPr>
        <w:spacing w:line="360" w:lineRule="auto"/>
        <w:jc w:val="center"/>
        <w:rPr>
          <w:rFonts w:asciiTheme="minorHAnsi" w:hAnsiTheme="minorHAnsi" w:cstheme="minorHAnsi"/>
          <w:b/>
          <w:sz w:val="22"/>
          <w:szCs w:val="22"/>
        </w:rPr>
      </w:pPr>
    </w:p>
    <w:p w:rsidR="005C1D8C" w:rsidRPr="00AA2035" w:rsidP="00AA2035" w14:paraId="6817EF26" w14:textId="77777777">
      <w:pPr>
        <w:spacing w:line="360" w:lineRule="auto"/>
        <w:jc w:val="center"/>
        <w:rPr>
          <w:rFonts w:asciiTheme="minorHAnsi" w:hAnsiTheme="minorHAnsi" w:cstheme="minorHAnsi"/>
          <w:b/>
          <w:sz w:val="22"/>
          <w:szCs w:val="22"/>
        </w:rPr>
      </w:pPr>
    </w:p>
    <w:p w:rsidR="005C1D8C" w:rsidRPr="00AA2035" w:rsidP="00AA2035" w14:paraId="793E7EA3" w14:textId="77777777">
      <w:pPr>
        <w:spacing w:line="360" w:lineRule="auto"/>
        <w:jc w:val="center"/>
        <w:rPr>
          <w:rFonts w:asciiTheme="minorHAnsi" w:hAnsiTheme="minorHAnsi" w:cstheme="minorHAnsi"/>
          <w:b/>
          <w:sz w:val="22"/>
          <w:szCs w:val="22"/>
        </w:rPr>
      </w:pPr>
    </w:p>
    <w:p w:rsidR="0088619D" w:rsidRPr="00AA2035" w:rsidP="00AA2035" w14:paraId="509C0C3D"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Behavioral Risk Factor Surveillance System (BRFSS)</w:t>
      </w:r>
    </w:p>
    <w:p w:rsidR="0088619D" w:rsidRPr="00AA2035" w:rsidP="00AA2035" w14:paraId="0D8E694A" w14:textId="77777777">
      <w:pPr>
        <w:spacing w:line="360" w:lineRule="auto"/>
        <w:jc w:val="center"/>
        <w:rPr>
          <w:rFonts w:asciiTheme="minorHAnsi" w:hAnsiTheme="minorHAnsi" w:cstheme="minorHAnsi"/>
          <w:b/>
          <w:sz w:val="22"/>
          <w:szCs w:val="22"/>
        </w:rPr>
      </w:pPr>
    </w:p>
    <w:p w:rsidR="0088619D" w:rsidRPr="00AA2035" w:rsidP="00AA2035" w14:paraId="2B69E94A" w14:textId="77777777">
      <w:pPr>
        <w:spacing w:line="360" w:lineRule="auto"/>
        <w:jc w:val="center"/>
        <w:rPr>
          <w:rFonts w:asciiTheme="minorHAnsi" w:hAnsiTheme="minorHAnsi" w:cstheme="minorHAnsi"/>
          <w:b/>
          <w:sz w:val="22"/>
          <w:szCs w:val="22"/>
        </w:rPr>
      </w:pPr>
    </w:p>
    <w:p w:rsidR="0088619D" w:rsidRPr="00AA2035" w:rsidP="00AA2035" w14:paraId="19279892" w14:textId="7CD59D3E">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OMB No. 0920-1061, Exp. Date 3/31/202</w:t>
      </w:r>
      <w:r w:rsidRPr="00AA2035" w:rsidR="00B06B97">
        <w:rPr>
          <w:rFonts w:asciiTheme="minorHAnsi" w:hAnsiTheme="minorHAnsi" w:cstheme="minorHAnsi"/>
          <w:b/>
          <w:sz w:val="22"/>
          <w:szCs w:val="22"/>
        </w:rPr>
        <w:t>2</w:t>
      </w:r>
    </w:p>
    <w:p w:rsidR="0088619D" w:rsidRPr="00AA2035" w:rsidP="00AA2035" w14:paraId="1F14E6F8" w14:textId="77777777">
      <w:pPr>
        <w:spacing w:line="360" w:lineRule="auto"/>
        <w:jc w:val="center"/>
        <w:rPr>
          <w:rFonts w:asciiTheme="minorHAnsi" w:hAnsiTheme="minorHAnsi" w:cstheme="minorHAnsi"/>
          <w:b/>
          <w:sz w:val="22"/>
          <w:szCs w:val="22"/>
        </w:rPr>
      </w:pPr>
    </w:p>
    <w:p w:rsidR="0088619D" w:rsidRPr="00AA2035" w:rsidP="00AA2035" w14:paraId="7FED67F8"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Revision </w:t>
      </w:r>
    </w:p>
    <w:p w:rsidR="0088619D" w:rsidRPr="00AA2035" w:rsidP="00AA2035" w14:paraId="51BA97EB" w14:textId="77777777">
      <w:pPr>
        <w:spacing w:line="360" w:lineRule="auto"/>
        <w:jc w:val="center"/>
        <w:rPr>
          <w:rFonts w:asciiTheme="minorHAnsi" w:hAnsiTheme="minorHAnsi" w:cstheme="minorHAnsi"/>
          <w:b/>
          <w:sz w:val="22"/>
          <w:szCs w:val="22"/>
        </w:rPr>
      </w:pPr>
    </w:p>
    <w:p w:rsidR="0088619D" w:rsidRPr="00AA2035" w:rsidP="00AA2035" w14:paraId="7E62F1E7"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Supporting Statement</w:t>
      </w:r>
    </w:p>
    <w:p w:rsidR="0088619D" w:rsidRPr="00AA2035" w:rsidP="00AA2035" w14:paraId="34E71B76" w14:textId="77777777">
      <w:pPr>
        <w:spacing w:line="360" w:lineRule="auto"/>
        <w:jc w:val="center"/>
        <w:rPr>
          <w:rFonts w:asciiTheme="minorHAnsi" w:hAnsiTheme="minorHAnsi" w:cstheme="minorHAnsi"/>
          <w:b/>
          <w:sz w:val="22"/>
          <w:szCs w:val="22"/>
        </w:rPr>
      </w:pPr>
    </w:p>
    <w:p w:rsidR="00ED028C" w:rsidRPr="00AA2035" w:rsidP="00AA2035" w14:paraId="495DFF52" w14:textId="2115511D">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Part A: Justification</w:t>
      </w:r>
    </w:p>
    <w:p w:rsidR="00ED028C" w:rsidRPr="00AA2035" w:rsidP="00AA2035" w14:paraId="4AFFB467" w14:textId="77777777">
      <w:pPr>
        <w:spacing w:line="360" w:lineRule="auto"/>
        <w:jc w:val="center"/>
        <w:rPr>
          <w:rFonts w:asciiTheme="minorHAnsi" w:hAnsiTheme="minorHAnsi" w:cstheme="minorHAnsi"/>
          <w:b/>
          <w:sz w:val="22"/>
          <w:szCs w:val="22"/>
        </w:rPr>
      </w:pPr>
    </w:p>
    <w:p w:rsidR="009E2A85" w:rsidRPr="00AA2035" w:rsidP="00AA2035" w14:paraId="4EB8A7AD" w14:textId="77777777">
      <w:pPr>
        <w:spacing w:line="360" w:lineRule="auto"/>
        <w:rPr>
          <w:rFonts w:asciiTheme="minorHAnsi" w:hAnsiTheme="minorHAnsi" w:cstheme="minorHAnsi"/>
          <w:b/>
          <w:sz w:val="22"/>
          <w:szCs w:val="22"/>
        </w:rPr>
      </w:pPr>
    </w:p>
    <w:p w:rsidR="00ED028C" w:rsidRPr="00AA2035" w:rsidP="00AA2035" w14:paraId="1D056853" w14:textId="77777777">
      <w:pPr>
        <w:tabs>
          <w:tab w:val="left" w:pos="5693"/>
        </w:tabs>
        <w:spacing w:line="360" w:lineRule="auto"/>
        <w:rPr>
          <w:rFonts w:asciiTheme="minorHAnsi" w:hAnsiTheme="minorHAnsi" w:cstheme="minorHAnsi"/>
          <w:b/>
          <w:sz w:val="22"/>
          <w:szCs w:val="22"/>
        </w:rPr>
      </w:pPr>
      <w:r w:rsidRPr="00AA2035">
        <w:rPr>
          <w:rFonts w:asciiTheme="minorHAnsi" w:hAnsiTheme="minorHAnsi" w:cstheme="minorHAnsi"/>
          <w:b/>
          <w:sz w:val="22"/>
          <w:szCs w:val="22"/>
        </w:rPr>
        <w:tab/>
      </w:r>
    </w:p>
    <w:p w:rsidR="00ED028C" w:rsidRPr="00AA2035" w:rsidP="00AA2035" w14:paraId="737FEEC6"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Submitted by</w:t>
      </w:r>
      <w:r w:rsidRPr="00AA2035" w:rsidR="005C1D8C">
        <w:rPr>
          <w:rFonts w:asciiTheme="minorHAnsi" w:hAnsiTheme="minorHAnsi" w:cstheme="minorHAnsi"/>
          <w:sz w:val="22"/>
          <w:szCs w:val="22"/>
        </w:rPr>
        <w:t>:</w:t>
      </w:r>
    </w:p>
    <w:p w:rsidR="005C1D8C" w:rsidRPr="00AA2035" w:rsidP="00AA2035" w14:paraId="0DF80BBB"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Division of Population Health</w:t>
      </w:r>
    </w:p>
    <w:p w:rsidR="005C1D8C" w:rsidRPr="00AA2035" w:rsidP="00AA2035" w14:paraId="7FE6CAB0"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National Center for Chronic Disease Prevention</w:t>
      </w:r>
    </w:p>
    <w:p w:rsidR="005C1D8C" w:rsidRPr="00AA2035" w:rsidP="00AA2035" w14:paraId="53FAC643"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Centers for Disease Control and Prevention</w:t>
      </w:r>
    </w:p>
    <w:p w:rsidR="00AA2035" w:rsidP="00AA2035" w14:paraId="5694C9C9" w14:textId="645906E9">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Atlanta, Georgia</w:t>
      </w:r>
    </w:p>
    <w:p w:rsidR="000A02A7" w:rsidP="00AA2035" w14:paraId="466B05E4" w14:textId="12CDCF3A">
      <w:pPr>
        <w:spacing w:line="360" w:lineRule="auto"/>
        <w:jc w:val="center"/>
        <w:rPr>
          <w:rFonts w:asciiTheme="minorHAnsi" w:hAnsiTheme="minorHAnsi" w:cstheme="minorHAnsi"/>
          <w:sz w:val="22"/>
          <w:szCs w:val="22"/>
        </w:rPr>
      </w:pPr>
    </w:p>
    <w:p w:rsidR="000A02A7" w:rsidP="00AA2035" w14:paraId="7C939DE9" w14:textId="461DFC8A">
      <w:pPr>
        <w:spacing w:line="360" w:lineRule="auto"/>
        <w:jc w:val="center"/>
        <w:rPr>
          <w:rFonts w:asciiTheme="minorHAnsi" w:hAnsiTheme="minorHAnsi" w:cstheme="minorHAnsi"/>
          <w:sz w:val="22"/>
          <w:szCs w:val="22"/>
        </w:rPr>
      </w:pPr>
    </w:p>
    <w:p w:rsidR="000A02A7" w:rsidP="00AA2035" w14:paraId="076E0E95" w14:textId="24321271">
      <w:pPr>
        <w:spacing w:line="360" w:lineRule="auto"/>
        <w:jc w:val="center"/>
        <w:rPr>
          <w:rFonts w:asciiTheme="minorHAnsi" w:hAnsiTheme="minorHAnsi" w:cstheme="minorHAnsi"/>
          <w:sz w:val="22"/>
          <w:szCs w:val="22"/>
        </w:rPr>
      </w:pPr>
    </w:p>
    <w:p w:rsidR="000A02A7" w:rsidP="00AA2035" w14:paraId="2FFA4840" w14:textId="73BF9CDC">
      <w:pPr>
        <w:spacing w:line="360" w:lineRule="auto"/>
        <w:jc w:val="center"/>
        <w:rPr>
          <w:rFonts w:asciiTheme="minorHAnsi" w:hAnsiTheme="minorHAnsi" w:cstheme="minorHAnsi"/>
          <w:sz w:val="22"/>
          <w:szCs w:val="22"/>
        </w:rPr>
      </w:pPr>
      <w:r>
        <w:rPr>
          <w:rFonts w:asciiTheme="minorHAnsi" w:hAnsiTheme="minorHAnsi" w:cstheme="minorHAnsi"/>
          <w:sz w:val="22"/>
          <w:szCs w:val="22"/>
        </w:rPr>
        <w:t>July 13, 2021</w:t>
      </w:r>
    </w:p>
    <w:p w:rsidR="00AA2035" w14:paraId="7399B890" w14:textId="77777777">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5C1D8C" w:rsidRPr="00AA2035" w:rsidP="00AA2035" w14:paraId="448F751A" w14:textId="77777777">
      <w:pPr>
        <w:spacing w:line="360" w:lineRule="auto"/>
        <w:jc w:val="center"/>
        <w:rPr>
          <w:rFonts w:asciiTheme="minorHAnsi" w:hAnsiTheme="minorHAnsi" w:cstheme="minorHAnsi"/>
          <w:sz w:val="22"/>
          <w:szCs w:val="22"/>
        </w:rPr>
      </w:pPr>
    </w:p>
    <w:p w:rsidR="0077042B" w:rsidRPr="00AA2035" w:rsidP="00AA2035" w14:paraId="0BF2DD98" w14:textId="77777777">
      <w:pPr>
        <w:pStyle w:val="TOCHeading"/>
        <w:spacing w:before="0" w:line="360" w:lineRule="auto"/>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Contents</w:t>
      </w:r>
    </w:p>
    <w:p w:rsidR="00E01920" w:rsidRPr="00AA2035" w:rsidP="00AA2035" w14:paraId="7F2BB588" w14:textId="77777777">
      <w:pPr>
        <w:spacing w:line="360" w:lineRule="auto"/>
        <w:rPr>
          <w:rFonts w:asciiTheme="minorHAnsi" w:hAnsiTheme="minorHAnsi" w:cstheme="minorHAnsi"/>
          <w:sz w:val="22"/>
          <w:szCs w:val="22"/>
          <w:highlight w:val="yellow"/>
        </w:rPr>
      </w:pPr>
    </w:p>
    <w:p w:rsidR="00AA2035" w14:paraId="0DE1A935" w14:textId="558FCC34">
      <w:pPr>
        <w:pStyle w:val="TOC2"/>
        <w:tabs>
          <w:tab w:val="right" w:leader="dot" w:pos="9350"/>
        </w:tabs>
        <w:rPr>
          <w:rFonts w:asciiTheme="minorHAnsi" w:eastAsiaTheme="minorEastAsia" w:hAnsiTheme="minorHAnsi" w:cstheme="minorBidi"/>
          <w:noProof/>
          <w:sz w:val="22"/>
          <w:szCs w:val="22"/>
        </w:rPr>
      </w:pPr>
      <w:r w:rsidRPr="00AA2035">
        <w:rPr>
          <w:rFonts w:asciiTheme="minorHAnsi" w:hAnsiTheme="minorHAnsi" w:cstheme="minorHAnsi"/>
          <w:sz w:val="22"/>
          <w:szCs w:val="22"/>
          <w:highlight w:val="yellow"/>
        </w:rPr>
        <w:fldChar w:fldCharType="begin"/>
      </w:r>
      <w:r w:rsidRPr="00AA2035" w:rsidR="0077042B">
        <w:rPr>
          <w:rFonts w:asciiTheme="minorHAnsi" w:hAnsiTheme="minorHAnsi" w:cstheme="minorHAnsi"/>
          <w:sz w:val="22"/>
          <w:szCs w:val="22"/>
          <w:highlight w:val="yellow"/>
        </w:rPr>
        <w:instrText xml:space="preserve"> TOC \o "1-3" \h \z \u </w:instrText>
      </w:r>
      <w:r w:rsidRPr="00AA2035">
        <w:rPr>
          <w:rFonts w:asciiTheme="minorHAnsi" w:hAnsiTheme="minorHAnsi" w:cstheme="minorHAnsi"/>
          <w:sz w:val="22"/>
          <w:szCs w:val="22"/>
          <w:highlight w:val="yellow"/>
        </w:rPr>
        <w:fldChar w:fldCharType="separate"/>
      </w:r>
      <w:hyperlink w:anchor="_Toc62469660" w:history="1">
        <w:r w:rsidRPr="00A061ED">
          <w:rPr>
            <w:rStyle w:val="Hyperlink"/>
            <w:rFonts w:cstheme="minorHAnsi"/>
            <w:noProof/>
          </w:rPr>
          <w:t>Attachments List</w:t>
        </w:r>
        <w:r>
          <w:rPr>
            <w:noProof/>
            <w:webHidden/>
          </w:rPr>
          <w:tab/>
        </w:r>
        <w:r>
          <w:rPr>
            <w:noProof/>
            <w:webHidden/>
          </w:rPr>
          <w:fldChar w:fldCharType="begin"/>
        </w:r>
        <w:r>
          <w:rPr>
            <w:noProof/>
            <w:webHidden/>
          </w:rPr>
          <w:instrText xml:space="preserve"> PAGEREF _Toc62469660 \h </w:instrText>
        </w:r>
        <w:r>
          <w:rPr>
            <w:noProof/>
            <w:webHidden/>
          </w:rPr>
          <w:fldChar w:fldCharType="separate"/>
        </w:r>
        <w:r>
          <w:rPr>
            <w:noProof/>
            <w:webHidden/>
          </w:rPr>
          <w:t>3</w:t>
        </w:r>
        <w:r>
          <w:rPr>
            <w:noProof/>
            <w:webHidden/>
          </w:rPr>
          <w:fldChar w:fldCharType="end"/>
        </w:r>
      </w:hyperlink>
    </w:p>
    <w:p w:rsidR="00AA2035" w14:paraId="252502C3" w14:textId="220951CD">
      <w:pPr>
        <w:pStyle w:val="TOC2"/>
        <w:tabs>
          <w:tab w:val="left" w:pos="660"/>
          <w:tab w:val="right" w:leader="dot" w:pos="9350"/>
        </w:tabs>
        <w:rPr>
          <w:rFonts w:asciiTheme="minorHAnsi" w:eastAsiaTheme="minorEastAsia" w:hAnsiTheme="minorHAnsi" w:cstheme="minorBidi"/>
          <w:noProof/>
          <w:sz w:val="22"/>
          <w:szCs w:val="22"/>
        </w:rPr>
      </w:pPr>
      <w:hyperlink w:anchor="_Toc62469661" w:history="1">
        <w:r w:rsidRPr="00A061ED">
          <w:rPr>
            <w:rStyle w:val="Hyperlink"/>
            <w:rFonts w:cstheme="minorHAnsi"/>
            <w:noProof/>
          </w:rPr>
          <w:t>A.</w:t>
        </w:r>
        <w:r>
          <w:rPr>
            <w:rFonts w:asciiTheme="minorHAnsi" w:eastAsiaTheme="minorEastAsia" w:hAnsiTheme="minorHAnsi" w:cstheme="minorBidi"/>
            <w:noProof/>
            <w:sz w:val="22"/>
            <w:szCs w:val="22"/>
          </w:rPr>
          <w:tab/>
        </w:r>
        <w:r w:rsidRPr="00A061ED">
          <w:rPr>
            <w:rStyle w:val="Hyperlink"/>
            <w:rFonts w:cstheme="minorHAnsi"/>
            <w:noProof/>
          </w:rPr>
          <w:t>Justification</w:t>
        </w:r>
        <w:r>
          <w:rPr>
            <w:noProof/>
            <w:webHidden/>
          </w:rPr>
          <w:tab/>
        </w:r>
        <w:r>
          <w:rPr>
            <w:noProof/>
            <w:webHidden/>
          </w:rPr>
          <w:fldChar w:fldCharType="begin"/>
        </w:r>
        <w:r>
          <w:rPr>
            <w:noProof/>
            <w:webHidden/>
          </w:rPr>
          <w:instrText xml:space="preserve"> PAGEREF _Toc62469661 \h </w:instrText>
        </w:r>
        <w:r>
          <w:rPr>
            <w:noProof/>
            <w:webHidden/>
          </w:rPr>
          <w:fldChar w:fldCharType="separate"/>
        </w:r>
        <w:r>
          <w:rPr>
            <w:noProof/>
            <w:webHidden/>
          </w:rPr>
          <w:t>5</w:t>
        </w:r>
        <w:r>
          <w:rPr>
            <w:noProof/>
            <w:webHidden/>
          </w:rPr>
          <w:fldChar w:fldCharType="end"/>
        </w:r>
      </w:hyperlink>
    </w:p>
    <w:p w:rsidR="00AA2035" w14:paraId="17E7C8A3" w14:textId="0D17F5C2">
      <w:pPr>
        <w:pStyle w:val="TOC3"/>
        <w:tabs>
          <w:tab w:val="left" w:pos="880"/>
          <w:tab w:val="right" w:leader="dot" w:pos="9350"/>
        </w:tabs>
        <w:rPr>
          <w:rFonts w:asciiTheme="minorHAnsi" w:eastAsiaTheme="minorEastAsia" w:hAnsiTheme="minorHAnsi" w:cstheme="minorBidi"/>
          <w:noProof/>
          <w:sz w:val="22"/>
          <w:szCs w:val="22"/>
        </w:rPr>
      </w:pPr>
      <w:hyperlink w:anchor="_Toc62469662" w:history="1">
        <w:r w:rsidRPr="00A061ED">
          <w:rPr>
            <w:rStyle w:val="Hyperlink"/>
            <w:rFonts w:cstheme="minorHAnsi"/>
            <w:noProof/>
          </w:rPr>
          <w:t>1.</w:t>
        </w:r>
        <w:r>
          <w:rPr>
            <w:rFonts w:asciiTheme="minorHAnsi" w:eastAsiaTheme="minorEastAsia" w:hAnsiTheme="minorHAnsi" w:cstheme="minorBidi"/>
            <w:noProof/>
            <w:sz w:val="22"/>
            <w:szCs w:val="22"/>
          </w:rPr>
          <w:tab/>
        </w:r>
        <w:r w:rsidRPr="00A061ED">
          <w:rPr>
            <w:rStyle w:val="Hyperlink"/>
            <w:rFonts w:cstheme="minorHAnsi"/>
            <w:noProof/>
          </w:rPr>
          <w:t>Circumstances Making the Collection of Information Necessary</w:t>
        </w:r>
        <w:r>
          <w:rPr>
            <w:noProof/>
            <w:webHidden/>
          </w:rPr>
          <w:tab/>
        </w:r>
        <w:r>
          <w:rPr>
            <w:noProof/>
            <w:webHidden/>
          </w:rPr>
          <w:fldChar w:fldCharType="begin"/>
        </w:r>
        <w:r>
          <w:rPr>
            <w:noProof/>
            <w:webHidden/>
          </w:rPr>
          <w:instrText xml:space="preserve"> PAGEREF _Toc62469662 \h </w:instrText>
        </w:r>
        <w:r>
          <w:rPr>
            <w:noProof/>
            <w:webHidden/>
          </w:rPr>
          <w:fldChar w:fldCharType="separate"/>
        </w:r>
        <w:r>
          <w:rPr>
            <w:noProof/>
            <w:webHidden/>
          </w:rPr>
          <w:t>5</w:t>
        </w:r>
        <w:r>
          <w:rPr>
            <w:noProof/>
            <w:webHidden/>
          </w:rPr>
          <w:fldChar w:fldCharType="end"/>
        </w:r>
      </w:hyperlink>
    </w:p>
    <w:p w:rsidR="00AA2035" w14:paraId="3208C7DE" w14:textId="1A576ADE">
      <w:pPr>
        <w:pStyle w:val="TOC3"/>
        <w:tabs>
          <w:tab w:val="left" w:pos="880"/>
          <w:tab w:val="right" w:leader="dot" w:pos="9350"/>
        </w:tabs>
        <w:rPr>
          <w:rFonts w:asciiTheme="minorHAnsi" w:eastAsiaTheme="minorEastAsia" w:hAnsiTheme="minorHAnsi" w:cstheme="minorBidi"/>
          <w:noProof/>
          <w:sz w:val="22"/>
          <w:szCs w:val="22"/>
        </w:rPr>
      </w:pPr>
      <w:hyperlink w:anchor="_Toc62469663" w:history="1">
        <w:r w:rsidRPr="00A061ED">
          <w:rPr>
            <w:rStyle w:val="Hyperlink"/>
            <w:rFonts w:cstheme="minorHAnsi"/>
            <w:noProof/>
          </w:rPr>
          <w:t>2.</w:t>
        </w:r>
        <w:r>
          <w:rPr>
            <w:rFonts w:asciiTheme="minorHAnsi" w:eastAsiaTheme="minorEastAsia" w:hAnsiTheme="minorHAnsi" w:cstheme="minorBidi"/>
            <w:noProof/>
            <w:sz w:val="22"/>
            <w:szCs w:val="22"/>
          </w:rPr>
          <w:tab/>
        </w:r>
        <w:r w:rsidRPr="00A061ED">
          <w:rPr>
            <w:rStyle w:val="Hyperlink"/>
            <w:rFonts w:cstheme="minorHAnsi"/>
            <w:noProof/>
          </w:rPr>
          <w:t>Purpose and Use of Information Collection</w:t>
        </w:r>
        <w:r>
          <w:rPr>
            <w:noProof/>
            <w:webHidden/>
          </w:rPr>
          <w:tab/>
        </w:r>
        <w:r>
          <w:rPr>
            <w:noProof/>
            <w:webHidden/>
          </w:rPr>
          <w:fldChar w:fldCharType="begin"/>
        </w:r>
        <w:r>
          <w:rPr>
            <w:noProof/>
            <w:webHidden/>
          </w:rPr>
          <w:instrText xml:space="preserve"> PAGEREF _Toc62469663 \h </w:instrText>
        </w:r>
        <w:r>
          <w:rPr>
            <w:noProof/>
            <w:webHidden/>
          </w:rPr>
          <w:fldChar w:fldCharType="separate"/>
        </w:r>
        <w:r>
          <w:rPr>
            <w:noProof/>
            <w:webHidden/>
          </w:rPr>
          <w:t>25</w:t>
        </w:r>
        <w:r>
          <w:rPr>
            <w:noProof/>
            <w:webHidden/>
          </w:rPr>
          <w:fldChar w:fldCharType="end"/>
        </w:r>
      </w:hyperlink>
    </w:p>
    <w:p w:rsidR="00AA2035" w14:paraId="15E86166" w14:textId="7A25CEF3">
      <w:pPr>
        <w:pStyle w:val="TOC3"/>
        <w:tabs>
          <w:tab w:val="left" w:pos="880"/>
          <w:tab w:val="right" w:leader="dot" w:pos="9350"/>
        </w:tabs>
        <w:rPr>
          <w:rFonts w:asciiTheme="minorHAnsi" w:eastAsiaTheme="minorEastAsia" w:hAnsiTheme="minorHAnsi" w:cstheme="minorBidi"/>
          <w:noProof/>
          <w:sz w:val="22"/>
          <w:szCs w:val="22"/>
        </w:rPr>
      </w:pPr>
      <w:hyperlink w:anchor="_Toc62469664" w:history="1">
        <w:r w:rsidRPr="00A061ED">
          <w:rPr>
            <w:rStyle w:val="Hyperlink"/>
            <w:rFonts w:cstheme="minorHAnsi"/>
            <w:noProof/>
          </w:rPr>
          <w:t>3.</w:t>
        </w:r>
        <w:r>
          <w:rPr>
            <w:rFonts w:asciiTheme="minorHAnsi" w:eastAsiaTheme="minorEastAsia" w:hAnsiTheme="minorHAnsi" w:cstheme="minorBidi"/>
            <w:noProof/>
            <w:sz w:val="22"/>
            <w:szCs w:val="22"/>
          </w:rPr>
          <w:tab/>
        </w:r>
        <w:r w:rsidRPr="00A061ED">
          <w:rPr>
            <w:rStyle w:val="Hyperlink"/>
            <w:rFonts w:cstheme="minorHAnsi"/>
            <w:noProof/>
          </w:rPr>
          <w:t>Use of Improved Information Technology and Burden Reduction</w:t>
        </w:r>
        <w:r>
          <w:rPr>
            <w:noProof/>
            <w:webHidden/>
          </w:rPr>
          <w:tab/>
        </w:r>
        <w:r>
          <w:rPr>
            <w:noProof/>
            <w:webHidden/>
          </w:rPr>
          <w:fldChar w:fldCharType="begin"/>
        </w:r>
        <w:r>
          <w:rPr>
            <w:noProof/>
            <w:webHidden/>
          </w:rPr>
          <w:instrText xml:space="preserve"> PAGEREF _Toc62469664 \h </w:instrText>
        </w:r>
        <w:r>
          <w:rPr>
            <w:noProof/>
            <w:webHidden/>
          </w:rPr>
          <w:fldChar w:fldCharType="separate"/>
        </w:r>
        <w:r>
          <w:rPr>
            <w:noProof/>
            <w:webHidden/>
          </w:rPr>
          <w:t>27</w:t>
        </w:r>
        <w:r>
          <w:rPr>
            <w:noProof/>
            <w:webHidden/>
          </w:rPr>
          <w:fldChar w:fldCharType="end"/>
        </w:r>
      </w:hyperlink>
    </w:p>
    <w:p w:rsidR="00AA2035" w14:paraId="0EED400D" w14:textId="78A04204">
      <w:pPr>
        <w:pStyle w:val="TOC3"/>
        <w:tabs>
          <w:tab w:val="left" w:pos="880"/>
          <w:tab w:val="right" w:leader="dot" w:pos="9350"/>
        </w:tabs>
        <w:rPr>
          <w:rFonts w:asciiTheme="minorHAnsi" w:eastAsiaTheme="minorEastAsia" w:hAnsiTheme="minorHAnsi" w:cstheme="minorBidi"/>
          <w:noProof/>
          <w:sz w:val="22"/>
          <w:szCs w:val="22"/>
        </w:rPr>
      </w:pPr>
      <w:hyperlink w:anchor="_Toc62469665" w:history="1">
        <w:r w:rsidRPr="00A061ED">
          <w:rPr>
            <w:rStyle w:val="Hyperlink"/>
            <w:rFonts w:cstheme="minorHAnsi"/>
            <w:noProof/>
          </w:rPr>
          <w:t>4.</w:t>
        </w:r>
        <w:r>
          <w:rPr>
            <w:rFonts w:asciiTheme="minorHAnsi" w:eastAsiaTheme="minorEastAsia" w:hAnsiTheme="minorHAnsi" w:cstheme="minorBidi"/>
            <w:noProof/>
            <w:sz w:val="22"/>
            <w:szCs w:val="22"/>
          </w:rPr>
          <w:tab/>
        </w:r>
        <w:r w:rsidRPr="00A061ED">
          <w:rPr>
            <w:rStyle w:val="Hyperlink"/>
            <w:rFonts w:cstheme="minorHAnsi"/>
            <w:noProof/>
          </w:rPr>
          <w:t>Efforts to Identify Duplication and Use of Similar Information</w:t>
        </w:r>
        <w:r>
          <w:rPr>
            <w:noProof/>
            <w:webHidden/>
          </w:rPr>
          <w:tab/>
        </w:r>
        <w:r>
          <w:rPr>
            <w:noProof/>
            <w:webHidden/>
          </w:rPr>
          <w:fldChar w:fldCharType="begin"/>
        </w:r>
        <w:r>
          <w:rPr>
            <w:noProof/>
            <w:webHidden/>
          </w:rPr>
          <w:instrText xml:space="preserve"> PAGEREF _Toc62469665 \h </w:instrText>
        </w:r>
        <w:r>
          <w:rPr>
            <w:noProof/>
            <w:webHidden/>
          </w:rPr>
          <w:fldChar w:fldCharType="separate"/>
        </w:r>
        <w:r>
          <w:rPr>
            <w:noProof/>
            <w:webHidden/>
          </w:rPr>
          <w:t>28</w:t>
        </w:r>
        <w:r>
          <w:rPr>
            <w:noProof/>
            <w:webHidden/>
          </w:rPr>
          <w:fldChar w:fldCharType="end"/>
        </w:r>
      </w:hyperlink>
    </w:p>
    <w:p w:rsidR="00AA2035" w14:paraId="3EBEFCD4" w14:textId="3A84EFFF">
      <w:pPr>
        <w:pStyle w:val="TOC3"/>
        <w:tabs>
          <w:tab w:val="left" w:pos="880"/>
          <w:tab w:val="right" w:leader="dot" w:pos="9350"/>
        </w:tabs>
        <w:rPr>
          <w:rFonts w:asciiTheme="minorHAnsi" w:eastAsiaTheme="minorEastAsia" w:hAnsiTheme="minorHAnsi" w:cstheme="minorBidi"/>
          <w:noProof/>
          <w:sz w:val="22"/>
          <w:szCs w:val="22"/>
        </w:rPr>
      </w:pPr>
      <w:hyperlink w:anchor="_Toc62469666" w:history="1">
        <w:r w:rsidRPr="00A061ED">
          <w:rPr>
            <w:rStyle w:val="Hyperlink"/>
            <w:rFonts w:cstheme="minorHAnsi"/>
            <w:noProof/>
          </w:rPr>
          <w:t>5.</w:t>
        </w:r>
        <w:r>
          <w:rPr>
            <w:rFonts w:asciiTheme="minorHAnsi" w:eastAsiaTheme="minorEastAsia" w:hAnsiTheme="minorHAnsi" w:cstheme="minorBidi"/>
            <w:noProof/>
            <w:sz w:val="22"/>
            <w:szCs w:val="22"/>
          </w:rPr>
          <w:tab/>
        </w:r>
        <w:r w:rsidRPr="00A061ED">
          <w:rPr>
            <w:rStyle w:val="Hyperlink"/>
            <w:rFonts w:cstheme="minorHAnsi"/>
            <w:noProof/>
          </w:rPr>
          <w:t>Impact on Small Businesses or Other Small Entities</w:t>
        </w:r>
        <w:r>
          <w:rPr>
            <w:noProof/>
            <w:webHidden/>
          </w:rPr>
          <w:tab/>
        </w:r>
        <w:r>
          <w:rPr>
            <w:noProof/>
            <w:webHidden/>
          </w:rPr>
          <w:fldChar w:fldCharType="begin"/>
        </w:r>
        <w:r>
          <w:rPr>
            <w:noProof/>
            <w:webHidden/>
          </w:rPr>
          <w:instrText xml:space="preserve"> PAGEREF _Toc62469666 \h </w:instrText>
        </w:r>
        <w:r>
          <w:rPr>
            <w:noProof/>
            <w:webHidden/>
          </w:rPr>
          <w:fldChar w:fldCharType="separate"/>
        </w:r>
        <w:r>
          <w:rPr>
            <w:noProof/>
            <w:webHidden/>
          </w:rPr>
          <w:t>28</w:t>
        </w:r>
        <w:r>
          <w:rPr>
            <w:noProof/>
            <w:webHidden/>
          </w:rPr>
          <w:fldChar w:fldCharType="end"/>
        </w:r>
      </w:hyperlink>
    </w:p>
    <w:p w:rsidR="00AA2035" w14:paraId="3FF61D25" w14:textId="6A0F5428">
      <w:pPr>
        <w:pStyle w:val="TOC3"/>
        <w:tabs>
          <w:tab w:val="left" w:pos="880"/>
          <w:tab w:val="right" w:leader="dot" w:pos="9350"/>
        </w:tabs>
        <w:rPr>
          <w:rFonts w:asciiTheme="minorHAnsi" w:eastAsiaTheme="minorEastAsia" w:hAnsiTheme="minorHAnsi" w:cstheme="minorBidi"/>
          <w:noProof/>
          <w:sz w:val="22"/>
          <w:szCs w:val="22"/>
        </w:rPr>
      </w:pPr>
      <w:hyperlink w:anchor="_Toc62469667" w:history="1">
        <w:r w:rsidRPr="00A061ED">
          <w:rPr>
            <w:rStyle w:val="Hyperlink"/>
            <w:rFonts w:cstheme="minorHAnsi"/>
            <w:noProof/>
          </w:rPr>
          <w:t>6.</w:t>
        </w:r>
        <w:r>
          <w:rPr>
            <w:rFonts w:asciiTheme="minorHAnsi" w:eastAsiaTheme="minorEastAsia" w:hAnsiTheme="minorHAnsi" w:cstheme="minorBidi"/>
            <w:noProof/>
            <w:sz w:val="22"/>
            <w:szCs w:val="22"/>
          </w:rPr>
          <w:tab/>
        </w:r>
        <w:r w:rsidRPr="00A061ED">
          <w:rPr>
            <w:rStyle w:val="Hyperlink"/>
            <w:rFonts w:cstheme="minorHAnsi"/>
            <w:noProof/>
          </w:rPr>
          <w:t>Consequences of Collecting the Information Less Frequently</w:t>
        </w:r>
        <w:r>
          <w:rPr>
            <w:noProof/>
            <w:webHidden/>
          </w:rPr>
          <w:tab/>
        </w:r>
        <w:r>
          <w:rPr>
            <w:noProof/>
            <w:webHidden/>
          </w:rPr>
          <w:fldChar w:fldCharType="begin"/>
        </w:r>
        <w:r>
          <w:rPr>
            <w:noProof/>
            <w:webHidden/>
          </w:rPr>
          <w:instrText xml:space="preserve"> PAGEREF _Toc62469667 \h </w:instrText>
        </w:r>
        <w:r>
          <w:rPr>
            <w:noProof/>
            <w:webHidden/>
          </w:rPr>
          <w:fldChar w:fldCharType="separate"/>
        </w:r>
        <w:r>
          <w:rPr>
            <w:noProof/>
            <w:webHidden/>
          </w:rPr>
          <w:t>29</w:t>
        </w:r>
        <w:r>
          <w:rPr>
            <w:noProof/>
            <w:webHidden/>
          </w:rPr>
          <w:fldChar w:fldCharType="end"/>
        </w:r>
      </w:hyperlink>
    </w:p>
    <w:p w:rsidR="00AA2035" w14:paraId="5FC8DCE5" w14:textId="61E8E704">
      <w:pPr>
        <w:pStyle w:val="TOC3"/>
        <w:tabs>
          <w:tab w:val="left" w:pos="880"/>
          <w:tab w:val="right" w:leader="dot" w:pos="9350"/>
        </w:tabs>
        <w:rPr>
          <w:rFonts w:asciiTheme="minorHAnsi" w:eastAsiaTheme="minorEastAsia" w:hAnsiTheme="minorHAnsi" w:cstheme="minorBidi"/>
          <w:noProof/>
          <w:sz w:val="22"/>
          <w:szCs w:val="22"/>
        </w:rPr>
      </w:pPr>
      <w:hyperlink w:anchor="_Toc62469668" w:history="1">
        <w:r w:rsidRPr="00A061ED">
          <w:rPr>
            <w:rStyle w:val="Hyperlink"/>
            <w:rFonts w:cstheme="minorHAnsi"/>
            <w:noProof/>
          </w:rPr>
          <w:t>7.</w:t>
        </w:r>
        <w:r>
          <w:rPr>
            <w:rFonts w:asciiTheme="minorHAnsi" w:eastAsiaTheme="minorEastAsia" w:hAnsiTheme="minorHAnsi" w:cstheme="minorBidi"/>
            <w:noProof/>
            <w:sz w:val="22"/>
            <w:szCs w:val="22"/>
          </w:rPr>
          <w:tab/>
        </w:r>
        <w:r w:rsidRPr="00A061ED">
          <w:rPr>
            <w:rStyle w:val="Hyperlink"/>
            <w:rFonts w:cstheme="minorHAnsi"/>
            <w:noProof/>
          </w:rPr>
          <w:t>Special Circumstances Relating to the Guidelines of 5 CFR 1320.5</w:t>
        </w:r>
        <w:r>
          <w:rPr>
            <w:noProof/>
            <w:webHidden/>
          </w:rPr>
          <w:tab/>
        </w:r>
        <w:r>
          <w:rPr>
            <w:noProof/>
            <w:webHidden/>
          </w:rPr>
          <w:fldChar w:fldCharType="begin"/>
        </w:r>
        <w:r>
          <w:rPr>
            <w:noProof/>
            <w:webHidden/>
          </w:rPr>
          <w:instrText xml:space="preserve"> PAGEREF _Toc62469668 \h </w:instrText>
        </w:r>
        <w:r>
          <w:rPr>
            <w:noProof/>
            <w:webHidden/>
          </w:rPr>
          <w:fldChar w:fldCharType="separate"/>
        </w:r>
        <w:r>
          <w:rPr>
            <w:noProof/>
            <w:webHidden/>
          </w:rPr>
          <w:t>29</w:t>
        </w:r>
        <w:r>
          <w:rPr>
            <w:noProof/>
            <w:webHidden/>
          </w:rPr>
          <w:fldChar w:fldCharType="end"/>
        </w:r>
      </w:hyperlink>
    </w:p>
    <w:p w:rsidR="00AA2035" w14:paraId="37CF2FD5" w14:textId="7FB89BD0">
      <w:pPr>
        <w:pStyle w:val="TOC3"/>
        <w:tabs>
          <w:tab w:val="left" w:pos="880"/>
          <w:tab w:val="right" w:leader="dot" w:pos="9350"/>
        </w:tabs>
        <w:rPr>
          <w:rFonts w:asciiTheme="minorHAnsi" w:eastAsiaTheme="minorEastAsia" w:hAnsiTheme="minorHAnsi" w:cstheme="minorBidi"/>
          <w:noProof/>
          <w:sz w:val="22"/>
          <w:szCs w:val="22"/>
        </w:rPr>
      </w:pPr>
      <w:hyperlink w:anchor="_Toc62469669" w:history="1">
        <w:r w:rsidRPr="00A061ED">
          <w:rPr>
            <w:rStyle w:val="Hyperlink"/>
            <w:rFonts w:cstheme="minorHAnsi"/>
            <w:noProof/>
          </w:rPr>
          <w:t>8.</w:t>
        </w:r>
        <w:r>
          <w:rPr>
            <w:rFonts w:asciiTheme="minorHAnsi" w:eastAsiaTheme="minorEastAsia" w:hAnsiTheme="minorHAnsi" w:cstheme="minorBidi"/>
            <w:noProof/>
            <w:sz w:val="22"/>
            <w:szCs w:val="22"/>
          </w:rPr>
          <w:tab/>
        </w:r>
        <w:r w:rsidRPr="00A061ED">
          <w:rPr>
            <w:rStyle w:val="Hyperlink"/>
            <w:rFonts w:cstheme="minorHAnsi"/>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_Toc62469669 \h </w:instrText>
        </w:r>
        <w:r>
          <w:rPr>
            <w:noProof/>
            <w:webHidden/>
          </w:rPr>
          <w:fldChar w:fldCharType="separate"/>
        </w:r>
        <w:r>
          <w:rPr>
            <w:noProof/>
            <w:webHidden/>
          </w:rPr>
          <w:t>29</w:t>
        </w:r>
        <w:r>
          <w:rPr>
            <w:noProof/>
            <w:webHidden/>
          </w:rPr>
          <w:fldChar w:fldCharType="end"/>
        </w:r>
      </w:hyperlink>
    </w:p>
    <w:p w:rsidR="00AA2035" w14:paraId="226AD4C6" w14:textId="3F40EA02">
      <w:pPr>
        <w:pStyle w:val="TOC3"/>
        <w:tabs>
          <w:tab w:val="left" w:pos="880"/>
          <w:tab w:val="right" w:leader="dot" w:pos="9350"/>
        </w:tabs>
        <w:rPr>
          <w:rFonts w:asciiTheme="minorHAnsi" w:eastAsiaTheme="minorEastAsia" w:hAnsiTheme="minorHAnsi" w:cstheme="minorBidi"/>
          <w:noProof/>
          <w:sz w:val="22"/>
          <w:szCs w:val="22"/>
        </w:rPr>
      </w:pPr>
      <w:hyperlink w:anchor="_Toc62469670" w:history="1">
        <w:r w:rsidRPr="00A061ED">
          <w:rPr>
            <w:rStyle w:val="Hyperlink"/>
            <w:rFonts w:cstheme="minorHAnsi"/>
            <w:noProof/>
          </w:rPr>
          <w:t>9.</w:t>
        </w:r>
        <w:r>
          <w:rPr>
            <w:rFonts w:asciiTheme="minorHAnsi" w:eastAsiaTheme="minorEastAsia" w:hAnsiTheme="minorHAnsi" w:cstheme="minorBidi"/>
            <w:noProof/>
            <w:sz w:val="22"/>
            <w:szCs w:val="22"/>
          </w:rPr>
          <w:tab/>
        </w:r>
        <w:r w:rsidRPr="00A061ED">
          <w:rPr>
            <w:rStyle w:val="Hyperlink"/>
            <w:rFonts w:cstheme="minorHAnsi"/>
            <w:noProof/>
          </w:rPr>
          <w:t>Explanation of any Payment/Gift to Respondents</w:t>
        </w:r>
        <w:r>
          <w:rPr>
            <w:noProof/>
            <w:webHidden/>
          </w:rPr>
          <w:tab/>
        </w:r>
        <w:r>
          <w:rPr>
            <w:noProof/>
            <w:webHidden/>
          </w:rPr>
          <w:fldChar w:fldCharType="begin"/>
        </w:r>
        <w:r>
          <w:rPr>
            <w:noProof/>
            <w:webHidden/>
          </w:rPr>
          <w:instrText xml:space="preserve"> PAGEREF _Toc62469670 \h </w:instrText>
        </w:r>
        <w:r>
          <w:rPr>
            <w:noProof/>
            <w:webHidden/>
          </w:rPr>
          <w:fldChar w:fldCharType="separate"/>
        </w:r>
        <w:r>
          <w:rPr>
            <w:noProof/>
            <w:webHidden/>
          </w:rPr>
          <w:t>29</w:t>
        </w:r>
        <w:r>
          <w:rPr>
            <w:noProof/>
            <w:webHidden/>
          </w:rPr>
          <w:fldChar w:fldCharType="end"/>
        </w:r>
      </w:hyperlink>
    </w:p>
    <w:p w:rsidR="00AA2035" w14:paraId="777173F6" w14:textId="49AFDC81">
      <w:pPr>
        <w:pStyle w:val="TOC3"/>
        <w:tabs>
          <w:tab w:val="left" w:pos="880"/>
          <w:tab w:val="right" w:leader="dot" w:pos="9350"/>
        </w:tabs>
        <w:rPr>
          <w:rFonts w:asciiTheme="minorHAnsi" w:eastAsiaTheme="minorEastAsia" w:hAnsiTheme="minorHAnsi" w:cstheme="minorBidi"/>
          <w:noProof/>
          <w:sz w:val="22"/>
          <w:szCs w:val="22"/>
        </w:rPr>
      </w:pPr>
      <w:hyperlink w:anchor="_Toc62469671" w:history="1">
        <w:r w:rsidRPr="00A061ED">
          <w:rPr>
            <w:rStyle w:val="Hyperlink"/>
            <w:rFonts w:cstheme="minorHAnsi"/>
            <w:noProof/>
          </w:rPr>
          <w:t>10.</w:t>
        </w:r>
        <w:r>
          <w:rPr>
            <w:rFonts w:asciiTheme="minorHAnsi" w:eastAsiaTheme="minorEastAsia" w:hAnsiTheme="minorHAnsi" w:cstheme="minorBidi"/>
            <w:noProof/>
            <w:sz w:val="22"/>
            <w:szCs w:val="22"/>
          </w:rPr>
          <w:tab/>
        </w:r>
        <w:r w:rsidRPr="00A061ED">
          <w:rPr>
            <w:rStyle w:val="Hyperlink"/>
            <w:rFonts w:cstheme="minorHAnsi"/>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_Toc62469671 \h </w:instrText>
        </w:r>
        <w:r>
          <w:rPr>
            <w:noProof/>
            <w:webHidden/>
          </w:rPr>
          <w:fldChar w:fldCharType="separate"/>
        </w:r>
        <w:r>
          <w:rPr>
            <w:noProof/>
            <w:webHidden/>
          </w:rPr>
          <w:t>29</w:t>
        </w:r>
        <w:r>
          <w:rPr>
            <w:noProof/>
            <w:webHidden/>
          </w:rPr>
          <w:fldChar w:fldCharType="end"/>
        </w:r>
      </w:hyperlink>
    </w:p>
    <w:p w:rsidR="00AA2035" w14:paraId="567AA1DF" w14:textId="2CBD3B13">
      <w:pPr>
        <w:pStyle w:val="TOC3"/>
        <w:tabs>
          <w:tab w:val="left" w:pos="880"/>
          <w:tab w:val="right" w:leader="dot" w:pos="9350"/>
        </w:tabs>
        <w:rPr>
          <w:rFonts w:asciiTheme="minorHAnsi" w:eastAsiaTheme="minorEastAsia" w:hAnsiTheme="minorHAnsi" w:cstheme="minorBidi"/>
          <w:noProof/>
          <w:sz w:val="22"/>
          <w:szCs w:val="22"/>
        </w:rPr>
      </w:pPr>
      <w:hyperlink w:anchor="_Toc62469672" w:history="1">
        <w:r w:rsidRPr="00A061ED">
          <w:rPr>
            <w:rStyle w:val="Hyperlink"/>
            <w:rFonts w:cstheme="minorHAnsi"/>
            <w:noProof/>
          </w:rPr>
          <w:t>11.</w:t>
        </w:r>
        <w:r>
          <w:rPr>
            <w:rFonts w:asciiTheme="minorHAnsi" w:eastAsiaTheme="minorEastAsia" w:hAnsiTheme="minorHAnsi" w:cstheme="minorBidi"/>
            <w:noProof/>
            <w:sz w:val="22"/>
            <w:szCs w:val="22"/>
          </w:rPr>
          <w:tab/>
        </w:r>
        <w:r w:rsidRPr="00A061ED">
          <w:rPr>
            <w:rStyle w:val="Hyperlink"/>
            <w:rFonts w:cstheme="minorHAnsi"/>
            <w:noProof/>
          </w:rPr>
          <w:t>Institutional Review Board (IRB) and Justification for Sensitive Questions</w:t>
        </w:r>
        <w:r>
          <w:rPr>
            <w:noProof/>
            <w:webHidden/>
          </w:rPr>
          <w:tab/>
        </w:r>
        <w:r>
          <w:rPr>
            <w:noProof/>
            <w:webHidden/>
          </w:rPr>
          <w:fldChar w:fldCharType="begin"/>
        </w:r>
        <w:r>
          <w:rPr>
            <w:noProof/>
            <w:webHidden/>
          </w:rPr>
          <w:instrText xml:space="preserve"> PAGEREF _Toc62469672 \h </w:instrText>
        </w:r>
        <w:r>
          <w:rPr>
            <w:noProof/>
            <w:webHidden/>
          </w:rPr>
          <w:fldChar w:fldCharType="separate"/>
        </w:r>
        <w:r>
          <w:rPr>
            <w:noProof/>
            <w:webHidden/>
          </w:rPr>
          <w:t>33</w:t>
        </w:r>
        <w:r>
          <w:rPr>
            <w:noProof/>
            <w:webHidden/>
          </w:rPr>
          <w:fldChar w:fldCharType="end"/>
        </w:r>
      </w:hyperlink>
    </w:p>
    <w:p w:rsidR="00AA2035" w14:paraId="39A0CB71" w14:textId="03976873">
      <w:pPr>
        <w:pStyle w:val="TOC3"/>
        <w:tabs>
          <w:tab w:val="left" w:pos="880"/>
          <w:tab w:val="right" w:leader="dot" w:pos="9350"/>
        </w:tabs>
        <w:rPr>
          <w:rFonts w:asciiTheme="minorHAnsi" w:eastAsiaTheme="minorEastAsia" w:hAnsiTheme="minorHAnsi" w:cstheme="minorBidi"/>
          <w:noProof/>
          <w:sz w:val="22"/>
          <w:szCs w:val="22"/>
        </w:rPr>
      </w:pPr>
      <w:hyperlink w:anchor="_Toc62469673" w:history="1">
        <w:r w:rsidRPr="00A061ED">
          <w:rPr>
            <w:rStyle w:val="Hyperlink"/>
            <w:rFonts w:cstheme="minorHAnsi"/>
            <w:noProof/>
          </w:rPr>
          <w:t>12.</w:t>
        </w:r>
        <w:r>
          <w:rPr>
            <w:rFonts w:asciiTheme="minorHAnsi" w:eastAsiaTheme="minorEastAsia" w:hAnsiTheme="minorHAnsi" w:cstheme="minorBidi"/>
            <w:noProof/>
            <w:sz w:val="22"/>
            <w:szCs w:val="22"/>
          </w:rPr>
          <w:tab/>
        </w:r>
        <w:r w:rsidRPr="00A061ED">
          <w:rPr>
            <w:rStyle w:val="Hyperlink"/>
            <w:rFonts w:cstheme="minorHAnsi"/>
            <w:noProof/>
          </w:rPr>
          <w:t>Estimates of Annualized Burden Hours and Costs</w:t>
        </w:r>
        <w:r>
          <w:rPr>
            <w:noProof/>
            <w:webHidden/>
          </w:rPr>
          <w:tab/>
        </w:r>
        <w:r>
          <w:rPr>
            <w:noProof/>
            <w:webHidden/>
          </w:rPr>
          <w:fldChar w:fldCharType="begin"/>
        </w:r>
        <w:r>
          <w:rPr>
            <w:noProof/>
            <w:webHidden/>
          </w:rPr>
          <w:instrText xml:space="preserve"> PAGEREF _Toc62469673 \h </w:instrText>
        </w:r>
        <w:r>
          <w:rPr>
            <w:noProof/>
            <w:webHidden/>
          </w:rPr>
          <w:fldChar w:fldCharType="separate"/>
        </w:r>
        <w:r>
          <w:rPr>
            <w:noProof/>
            <w:webHidden/>
          </w:rPr>
          <w:t>33</w:t>
        </w:r>
        <w:r>
          <w:rPr>
            <w:noProof/>
            <w:webHidden/>
          </w:rPr>
          <w:fldChar w:fldCharType="end"/>
        </w:r>
      </w:hyperlink>
    </w:p>
    <w:p w:rsidR="00AA2035" w14:paraId="68A98950" w14:textId="65EC46DB">
      <w:pPr>
        <w:pStyle w:val="TOC3"/>
        <w:tabs>
          <w:tab w:val="left" w:pos="880"/>
          <w:tab w:val="right" w:leader="dot" w:pos="9350"/>
        </w:tabs>
        <w:rPr>
          <w:rFonts w:asciiTheme="minorHAnsi" w:eastAsiaTheme="minorEastAsia" w:hAnsiTheme="minorHAnsi" w:cstheme="minorBidi"/>
          <w:noProof/>
          <w:sz w:val="22"/>
          <w:szCs w:val="22"/>
        </w:rPr>
      </w:pPr>
      <w:hyperlink w:anchor="_Toc62469674" w:history="1">
        <w:r w:rsidRPr="00A061ED">
          <w:rPr>
            <w:rStyle w:val="Hyperlink"/>
            <w:rFonts w:cstheme="minorHAnsi"/>
            <w:noProof/>
          </w:rPr>
          <w:t>13.</w:t>
        </w:r>
        <w:r>
          <w:rPr>
            <w:rFonts w:asciiTheme="minorHAnsi" w:eastAsiaTheme="minorEastAsia" w:hAnsiTheme="minorHAnsi" w:cstheme="minorBidi"/>
            <w:noProof/>
            <w:sz w:val="22"/>
            <w:szCs w:val="22"/>
          </w:rPr>
          <w:tab/>
        </w:r>
        <w:r w:rsidRPr="00A061ED">
          <w:rPr>
            <w:rStyle w:val="Hyperlink"/>
            <w:rFonts w:cstheme="minorHAnsi"/>
            <w:noProof/>
          </w:rPr>
          <w:t>Estimates of Other Total Annual Cost Burden to Respondents or Record Keepers</w:t>
        </w:r>
        <w:r>
          <w:rPr>
            <w:noProof/>
            <w:webHidden/>
          </w:rPr>
          <w:tab/>
        </w:r>
        <w:r>
          <w:rPr>
            <w:noProof/>
            <w:webHidden/>
          </w:rPr>
          <w:fldChar w:fldCharType="begin"/>
        </w:r>
        <w:r>
          <w:rPr>
            <w:noProof/>
            <w:webHidden/>
          </w:rPr>
          <w:instrText xml:space="preserve"> PAGEREF _Toc62469674 \h </w:instrText>
        </w:r>
        <w:r>
          <w:rPr>
            <w:noProof/>
            <w:webHidden/>
          </w:rPr>
          <w:fldChar w:fldCharType="separate"/>
        </w:r>
        <w:r>
          <w:rPr>
            <w:noProof/>
            <w:webHidden/>
          </w:rPr>
          <w:t>38</w:t>
        </w:r>
        <w:r>
          <w:rPr>
            <w:noProof/>
            <w:webHidden/>
          </w:rPr>
          <w:fldChar w:fldCharType="end"/>
        </w:r>
      </w:hyperlink>
    </w:p>
    <w:p w:rsidR="00AA2035" w14:paraId="4B05A50B" w14:textId="5A89B7D1">
      <w:pPr>
        <w:pStyle w:val="TOC3"/>
        <w:tabs>
          <w:tab w:val="left" w:pos="880"/>
          <w:tab w:val="right" w:leader="dot" w:pos="9350"/>
        </w:tabs>
        <w:rPr>
          <w:rFonts w:asciiTheme="minorHAnsi" w:eastAsiaTheme="minorEastAsia" w:hAnsiTheme="minorHAnsi" w:cstheme="minorBidi"/>
          <w:noProof/>
          <w:sz w:val="22"/>
          <w:szCs w:val="22"/>
        </w:rPr>
      </w:pPr>
      <w:hyperlink w:anchor="_Toc62469675" w:history="1">
        <w:r w:rsidRPr="00A061ED">
          <w:rPr>
            <w:rStyle w:val="Hyperlink"/>
            <w:rFonts w:cstheme="minorHAnsi"/>
            <w:noProof/>
          </w:rPr>
          <w:t>14.</w:t>
        </w:r>
        <w:r>
          <w:rPr>
            <w:rFonts w:asciiTheme="minorHAnsi" w:eastAsiaTheme="minorEastAsia" w:hAnsiTheme="minorHAnsi" w:cstheme="minorBidi"/>
            <w:noProof/>
            <w:sz w:val="22"/>
            <w:szCs w:val="22"/>
          </w:rPr>
          <w:tab/>
        </w:r>
        <w:r w:rsidRPr="00A061ED">
          <w:rPr>
            <w:rStyle w:val="Hyperlink"/>
            <w:rFonts w:cstheme="minorHAnsi"/>
            <w:noProof/>
          </w:rPr>
          <w:t>Annualized Cost to Federal Government</w:t>
        </w:r>
        <w:r>
          <w:rPr>
            <w:noProof/>
            <w:webHidden/>
          </w:rPr>
          <w:tab/>
        </w:r>
        <w:r>
          <w:rPr>
            <w:noProof/>
            <w:webHidden/>
          </w:rPr>
          <w:fldChar w:fldCharType="begin"/>
        </w:r>
        <w:r>
          <w:rPr>
            <w:noProof/>
            <w:webHidden/>
          </w:rPr>
          <w:instrText xml:space="preserve"> PAGEREF _Toc62469675 \h </w:instrText>
        </w:r>
        <w:r>
          <w:rPr>
            <w:noProof/>
            <w:webHidden/>
          </w:rPr>
          <w:fldChar w:fldCharType="separate"/>
        </w:r>
        <w:r>
          <w:rPr>
            <w:noProof/>
            <w:webHidden/>
          </w:rPr>
          <w:t>38</w:t>
        </w:r>
        <w:r>
          <w:rPr>
            <w:noProof/>
            <w:webHidden/>
          </w:rPr>
          <w:fldChar w:fldCharType="end"/>
        </w:r>
      </w:hyperlink>
    </w:p>
    <w:p w:rsidR="00AA2035" w14:paraId="32996ED0" w14:textId="4FC11854">
      <w:pPr>
        <w:pStyle w:val="TOC3"/>
        <w:tabs>
          <w:tab w:val="left" w:pos="880"/>
          <w:tab w:val="right" w:leader="dot" w:pos="9350"/>
        </w:tabs>
        <w:rPr>
          <w:rFonts w:asciiTheme="minorHAnsi" w:eastAsiaTheme="minorEastAsia" w:hAnsiTheme="minorHAnsi" w:cstheme="minorBidi"/>
          <w:noProof/>
          <w:sz w:val="22"/>
          <w:szCs w:val="22"/>
        </w:rPr>
      </w:pPr>
      <w:hyperlink w:anchor="_Toc62469676" w:history="1">
        <w:r w:rsidRPr="00A061ED">
          <w:rPr>
            <w:rStyle w:val="Hyperlink"/>
            <w:rFonts w:cstheme="minorHAnsi"/>
            <w:noProof/>
          </w:rPr>
          <w:t>15.</w:t>
        </w:r>
        <w:r>
          <w:rPr>
            <w:rFonts w:asciiTheme="minorHAnsi" w:eastAsiaTheme="minorEastAsia" w:hAnsiTheme="minorHAnsi" w:cstheme="minorBidi"/>
            <w:noProof/>
            <w:sz w:val="22"/>
            <w:szCs w:val="22"/>
          </w:rPr>
          <w:tab/>
        </w:r>
        <w:r w:rsidRPr="00A061ED">
          <w:rPr>
            <w:rStyle w:val="Hyperlink"/>
            <w:rFonts w:cstheme="minorHAnsi"/>
            <w:noProof/>
          </w:rPr>
          <w:t>Explanation for Program Changes or Adjustments</w:t>
        </w:r>
        <w:r>
          <w:rPr>
            <w:noProof/>
            <w:webHidden/>
          </w:rPr>
          <w:tab/>
        </w:r>
        <w:r>
          <w:rPr>
            <w:noProof/>
            <w:webHidden/>
          </w:rPr>
          <w:fldChar w:fldCharType="begin"/>
        </w:r>
        <w:r>
          <w:rPr>
            <w:noProof/>
            <w:webHidden/>
          </w:rPr>
          <w:instrText xml:space="preserve"> PAGEREF _Toc62469676 \h </w:instrText>
        </w:r>
        <w:r>
          <w:rPr>
            <w:noProof/>
            <w:webHidden/>
          </w:rPr>
          <w:fldChar w:fldCharType="separate"/>
        </w:r>
        <w:r>
          <w:rPr>
            <w:noProof/>
            <w:webHidden/>
          </w:rPr>
          <w:t>38</w:t>
        </w:r>
        <w:r>
          <w:rPr>
            <w:noProof/>
            <w:webHidden/>
          </w:rPr>
          <w:fldChar w:fldCharType="end"/>
        </w:r>
      </w:hyperlink>
    </w:p>
    <w:p w:rsidR="00AA2035" w14:paraId="433CF6E8" w14:textId="35DF5328">
      <w:pPr>
        <w:pStyle w:val="TOC3"/>
        <w:tabs>
          <w:tab w:val="left" w:pos="880"/>
          <w:tab w:val="right" w:leader="dot" w:pos="9350"/>
        </w:tabs>
        <w:rPr>
          <w:rFonts w:asciiTheme="minorHAnsi" w:eastAsiaTheme="minorEastAsia" w:hAnsiTheme="minorHAnsi" w:cstheme="minorBidi"/>
          <w:noProof/>
          <w:sz w:val="22"/>
          <w:szCs w:val="22"/>
        </w:rPr>
      </w:pPr>
      <w:hyperlink w:anchor="_Toc62469677" w:history="1">
        <w:r w:rsidRPr="00A061ED">
          <w:rPr>
            <w:rStyle w:val="Hyperlink"/>
            <w:rFonts w:cstheme="minorHAnsi"/>
            <w:noProof/>
          </w:rPr>
          <w:t>16.</w:t>
        </w:r>
        <w:r>
          <w:rPr>
            <w:rFonts w:asciiTheme="minorHAnsi" w:eastAsiaTheme="minorEastAsia" w:hAnsiTheme="minorHAnsi" w:cstheme="minorBidi"/>
            <w:noProof/>
            <w:sz w:val="22"/>
            <w:szCs w:val="22"/>
          </w:rPr>
          <w:tab/>
        </w:r>
        <w:r w:rsidRPr="00A061ED">
          <w:rPr>
            <w:rStyle w:val="Hyperlink"/>
            <w:rFonts w:cstheme="minorHAnsi"/>
            <w:noProof/>
          </w:rPr>
          <w:t>Plans for Tabulation and Publication and Project Time Schedule</w:t>
        </w:r>
        <w:r>
          <w:rPr>
            <w:noProof/>
            <w:webHidden/>
          </w:rPr>
          <w:tab/>
        </w:r>
        <w:r>
          <w:rPr>
            <w:noProof/>
            <w:webHidden/>
          </w:rPr>
          <w:fldChar w:fldCharType="begin"/>
        </w:r>
        <w:r>
          <w:rPr>
            <w:noProof/>
            <w:webHidden/>
          </w:rPr>
          <w:instrText xml:space="preserve"> PAGEREF _Toc62469677 \h </w:instrText>
        </w:r>
        <w:r>
          <w:rPr>
            <w:noProof/>
            <w:webHidden/>
          </w:rPr>
          <w:fldChar w:fldCharType="separate"/>
        </w:r>
        <w:r>
          <w:rPr>
            <w:noProof/>
            <w:webHidden/>
          </w:rPr>
          <w:t>39</w:t>
        </w:r>
        <w:r>
          <w:rPr>
            <w:noProof/>
            <w:webHidden/>
          </w:rPr>
          <w:fldChar w:fldCharType="end"/>
        </w:r>
      </w:hyperlink>
    </w:p>
    <w:p w:rsidR="00AA2035" w14:paraId="14D8F7DA" w14:textId="63DAE2DD">
      <w:pPr>
        <w:pStyle w:val="TOC3"/>
        <w:tabs>
          <w:tab w:val="left" w:pos="880"/>
          <w:tab w:val="right" w:leader="dot" w:pos="9350"/>
        </w:tabs>
        <w:rPr>
          <w:rFonts w:asciiTheme="minorHAnsi" w:eastAsiaTheme="minorEastAsia" w:hAnsiTheme="minorHAnsi" w:cstheme="minorBidi"/>
          <w:noProof/>
          <w:sz w:val="22"/>
          <w:szCs w:val="22"/>
        </w:rPr>
      </w:pPr>
      <w:hyperlink w:anchor="_Toc62469678" w:history="1">
        <w:r w:rsidRPr="00A061ED">
          <w:rPr>
            <w:rStyle w:val="Hyperlink"/>
            <w:rFonts w:cstheme="minorHAnsi"/>
            <w:noProof/>
          </w:rPr>
          <w:t>17.</w:t>
        </w:r>
        <w:r>
          <w:rPr>
            <w:rFonts w:asciiTheme="minorHAnsi" w:eastAsiaTheme="minorEastAsia" w:hAnsiTheme="minorHAnsi" w:cstheme="minorBidi"/>
            <w:noProof/>
            <w:sz w:val="22"/>
            <w:szCs w:val="22"/>
          </w:rPr>
          <w:tab/>
        </w:r>
        <w:r w:rsidRPr="00A061ED">
          <w:rPr>
            <w:rStyle w:val="Hyperlink"/>
            <w:rFonts w:cstheme="minorHAnsi"/>
            <w:noProof/>
          </w:rPr>
          <w:t>Reason(s) Display of OMB Expiration Date is Inappropriate</w:t>
        </w:r>
        <w:r>
          <w:rPr>
            <w:noProof/>
            <w:webHidden/>
          </w:rPr>
          <w:tab/>
        </w:r>
        <w:r>
          <w:rPr>
            <w:noProof/>
            <w:webHidden/>
          </w:rPr>
          <w:fldChar w:fldCharType="begin"/>
        </w:r>
        <w:r>
          <w:rPr>
            <w:noProof/>
            <w:webHidden/>
          </w:rPr>
          <w:instrText xml:space="preserve"> PAGEREF _Toc62469678 \h </w:instrText>
        </w:r>
        <w:r>
          <w:rPr>
            <w:noProof/>
            <w:webHidden/>
          </w:rPr>
          <w:fldChar w:fldCharType="separate"/>
        </w:r>
        <w:r>
          <w:rPr>
            <w:noProof/>
            <w:webHidden/>
          </w:rPr>
          <w:t>41</w:t>
        </w:r>
        <w:r>
          <w:rPr>
            <w:noProof/>
            <w:webHidden/>
          </w:rPr>
          <w:fldChar w:fldCharType="end"/>
        </w:r>
      </w:hyperlink>
    </w:p>
    <w:p w:rsidR="00AA2035" w14:paraId="62A92A4E" w14:textId="057CAA5D">
      <w:pPr>
        <w:pStyle w:val="TOC3"/>
        <w:tabs>
          <w:tab w:val="left" w:pos="880"/>
          <w:tab w:val="right" w:leader="dot" w:pos="9350"/>
        </w:tabs>
        <w:rPr>
          <w:rFonts w:asciiTheme="minorHAnsi" w:eastAsiaTheme="minorEastAsia" w:hAnsiTheme="minorHAnsi" w:cstheme="minorBidi"/>
          <w:noProof/>
          <w:sz w:val="22"/>
          <w:szCs w:val="22"/>
        </w:rPr>
      </w:pPr>
      <w:hyperlink w:anchor="_Toc62469679" w:history="1">
        <w:r w:rsidRPr="00A061ED">
          <w:rPr>
            <w:rStyle w:val="Hyperlink"/>
            <w:rFonts w:cstheme="minorHAnsi"/>
            <w:noProof/>
          </w:rPr>
          <w:t>18.</w:t>
        </w:r>
        <w:r>
          <w:rPr>
            <w:rFonts w:asciiTheme="minorHAnsi" w:eastAsiaTheme="minorEastAsia" w:hAnsiTheme="minorHAnsi" w:cstheme="minorBidi"/>
            <w:noProof/>
            <w:sz w:val="22"/>
            <w:szCs w:val="22"/>
          </w:rPr>
          <w:tab/>
        </w:r>
        <w:r w:rsidRPr="00A061ED">
          <w:rPr>
            <w:rStyle w:val="Hyperlink"/>
            <w:rFonts w:cstheme="minorHAnsi"/>
            <w:noProof/>
          </w:rPr>
          <w:t>Exceptions to Certification for Paperwork Reduction Act Submissions</w:t>
        </w:r>
        <w:r>
          <w:rPr>
            <w:noProof/>
            <w:webHidden/>
          </w:rPr>
          <w:tab/>
        </w:r>
        <w:r>
          <w:rPr>
            <w:noProof/>
            <w:webHidden/>
          </w:rPr>
          <w:fldChar w:fldCharType="begin"/>
        </w:r>
        <w:r>
          <w:rPr>
            <w:noProof/>
            <w:webHidden/>
          </w:rPr>
          <w:instrText xml:space="preserve"> PAGEREF _Toc62469679 \h </w:instrText>
        </w:r>
        <w:r>
          <w:rPr>
            <w:noProof/>
            <w:webHidden/>
          </w:rPr>
          <w:fldChar w:fldCharType="separate"/>
        </w:r>
        <w:r>
          <w:rPr>
            <w:noProof/>
            <w:webHidden/>
          </w:rPr>
          <w:t>41</w:t>
        </w:r>
        <w:r>
          <w:rPr>
            <w:noProof/>
            <w:webHidden/>
          </w:rPr>
          <w:fldChar w:fldCharType="end"/>
        </w:r>
      </w:hyperlink>
    </w:p>
    <w:p w:rsidR="0077042B" w:rsidRPr="00AA2035" w:rsidP="00AA2035" w14:paraId="32B7D218" w14:textId="0EC8D073">
      <w:pPr>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fldChar w:fldCharType="end"/>
      </w:r>
    </w:p>
    <w:p w:rsidR="00ED028C" w:rsidRPr="00AA2035" w:rsidP="00AA2035" w14:paraId="5103B823" w14:textId="77777777">
      <w:pPr>
        <w:tabs>
          <w:tab w:val="left" w:pos="720"/>
          <w:tab w:val="left" w:pos="1440"/>
          <w:tab w:val="left" w:pos="2160"/>
        </w:tabs>
        <w:spacing w:line="360" w:lineRule="auto"/>
        <w:ind w:left="2160" w:hanging="2160"/>
        <w:rPr>
          <w:rFonts w:asciiTheme="minorHAnsi" w:hAnsiTheme="minorHAnsi" w:cstheme="minorHAnsi"/>
          <w:sz w:val="22"/>
          <w:szCs w:val="22"/>
          <w:highlight w:val="yellow"/>
        </w:rPr>
      </w:pPr>
      <w:r w:rsidRPr="00AA2035">
        <w:rPr>
          <w:rFonts w:asciiTheme="minorHAnsi" w:hAnsiTheme="minorHAnsi" w:cstheme="minorHAnsi"/>
          <w:sz w:val="22"/>
          <w:szCs w:val="22"/>
        </w:rPr>
        <w:tab/>
      </w:r>
    </w:p>
    <w:p w:rsidR="003B715F" w:rsidRPr="00AA2035" w:rsidP="00AA2035" w14:paraId="16BBF341" w14:textId="77777777">
      <w:pPr>
        <w:widowControl/>
        <w:autoSpaceDE/>
        <w:autoSpaceDN/>
        <w:adjustRightInd/>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1B7C4F" w:rsidRPr="00AA2035" w:rsidP="00AA2035" w14:paraId="31D6266E" w14:textId="77777777">
      <w:pPr>
        <w:tabs>
          <w:tab w:val="left" w:pos="720"/>
          <w:tab w:val="left" w:pos="1440"/>
          <w:tab w:val="left" w:pos="2160"/>
        </w:tabs>
        <w:spacing w:line="360" w:lineRule="auto"/>
        <w:rPr>
          <w:rFonts w:asciiTheme="minorHAnsi" w:hAnsiTheme="minorHAnsi" w:cstheme="minorHAnsi"/>
          <w:sz w:val="22"/>
          <w:szCs w:val="22"/>
        </w:rPr>
      </w:pPr>
    </w:p>
    <w:p w:rsidR="005B0709" w:rsidRPr="00AA2035" w:rsidP="00AA2035" w14:paraId="3CBB19DD" w14:textId="7AADBCD5">
      <w:pPr>
        <w:pStyle w:val="Heading2"/>
        <w:spacing w:before="0" w:after="0" w:line="360" w:lineRule="auto"/>
        <w:rPr>
          <w:rFonts w:asciiTheme="minorHAnsi" w:hAnsiTheme="minorHAnsi" w:cstheme="minorHAnsi"/>
          <w:sz w:val="22"/>
          <w:szCs w:val="22"/>
        </w:rPr>
      </w:pPr>
      <w:bookmarkStart w:id="0" w:name="_Toc62469660"/>
      <w:r w:rsidRPr="00AA2035">
        <w:rPr>
          <w:rFonts w:asciiTheme="minorHAnsi" w:hAnsiTheme="minorHAnsi" w:cstheme="minorHAnsi"/>
          <w:sz w:val="22"/>
          <w:szCs w:val="22"/>
        </w:rPr>
        <w:t>Attachments List</w:t>
      </w:r>
      <w:bookmarkEnd w:id="0"/>
    </w:p>
    <w:p w:rsidR="005B0709" w:rsidRPr="00AA2035" w:rsidP="00AA2035" w14:paraId="70DBF73E" w14:textId="77777777">
      <w:pPr>
        <w:tabs>
          <w:tab w:val="left" w:pos="720"/>
          <w:tab w:val="left" w:pos="1440"/>
          <w:tab w:val="left" w:pos="2160"/>
        </w:tabs>
        <w:spacing w:line="360" w:lineRule="auto"/>
        <w:rPr>
          <w:rFonts w:asciiTheme="minorHAnsi" w:hAnsiTheme="minorHAnsi" w:cstheme="minorHAnsi"/>
          <w:sz w:val="22"/>
          <w:szCs w:val="22"/>
        </w:rPr>
      </w:pPr>
    </w:p>
    <w:p w:rsidR="000B5657" w:rsidRPr="00AA2035" w:rsidP="00AA2035" w14:paraId="0F0EAC3E"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Authorizing Legislation: Public Health Service Act</w:t>
      </w:r>
    </w:p>
    <w:p w:rsidR="000B5657" w:rsidRPr="00AA2035" w:rsidP="00AA2035" w14:paraId="40F26FA9"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List of BRFSS Awardees</w:t>
      </w:r>
    </w:p>
    <w:p w:rsidR="000B5657" w:rsidRPr="00AA2035" w:rsidP="00AA2035" w14:paraId="2FB27585"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Sections of the Core Questionnaire</w:t>
      </w:r>
    </w:p>
    <w:p w:rsidR="000B5657" w:rsidRPr="00AA2035" w:rsidP="00AA2035" w14:paraId="6C5341F6"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Optional Modules by Topic</w:t>
      </w:r>
    </w:p>
    <w:p w:rsidR="000B5657" w:rsidRPr="00AA2035" w:rsidP="00AA2035" w14:paraId="5116619E"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BRFSS Screening and Recruitment Scripts</w:t>
      </w:r>
    </w:p>
    <w:p w:rsidR="000B5657" w:rsidRPr="00AA2035" w:rsidP="00AA2035" w14:paraId="745495A7" w14:textId="36755200">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6a. Federal Register Notice</w:t>
      </w:r>
      <w:r w:rsidRPr="00AA2035" w:rsidR="00636788">
        <w:rPr>
          <w:rFonts w:asciiTheme="minorHAnsi" w:hAnsiTheme="minorHAnsi" w:cstheme="minorHAnsi"/>
        </w:rPr>
        <w:t>/</w:t>
      </w:r>
      <w:r w:rsidRPr="00AA2035">
        <w:rPr>
          <w:rFonts w:asciiTheme="minorHAnsi" w:hAnsiTheme="minorHAnsi" w:cstheme="minorHAnsi"/>
        </w:rPr>
        <w:t>6b. Summary of Public Comments</w:t>
      </w:r>
    </w:p>
    <w:p w:rsidR="000B5657" w:rsidRPr="00AA2035" w:rsidP="00AA2035" w14:paraId="6BFE30B6"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Weighting and Comparability Documentation</w:t>
      </w:r>
    </w:p>
    <w:p w:rsidR="000B5657" w:rsidRPr="00AA2035" w:rsidP="00AA2035" w14:paraId="119F988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State Population Totals and BRFSS Sample Size</w:t>
      </w:r>
    </w:p>
    <w:p w:rsidR="000B5657" w:rsidRPr="00AA2035" w:rsidP="00AA2035" w14:paraId="32AA2D02"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Summary Data Quality Report 2019</w:t>
      </w:r>
    </w:p>
    <w:p w:rsidR="000B5657" w:rsidRPr="00AA2035" w:rsidP="00AA2035" w14:paraId="458D7CA5"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2021 Data Collectors’ Protocol</w:t>
      </w:r>
    </w:p>
    <w:p w:rsidR="000B5657" w:rsidRPr="00AA2035" w:rsidP="00AA2035" w14:paraId="5FF39464"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Methods for Questions Adoption and Modification</w:t>
      </w:r>
    </w:p>
    <w:p w:rsidR="000B5657" w:rsidRPr="00AA2035" w:rsidP="00AA2035" w14:paraId="1E90A0FD"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 xml:space="preserve">Example of Field Test Questionnaire </w:t>
      </w:r>
    </w:p>
    <w:p w:rsidR="000B5657" w:rsidRPr="00AA2035" w:rsidP="00AA2035" w14:paraId="2D7CC987"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2021 BRFSS Questionnaire</w:t>
      </w:r>
    </w:p>
    <w:p w:rsidR="000B5657" w:rsidRPr="00AA2035" w:rsidP="00AA2035" w14:paraId="274BFBB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Crisis Protocol for Sensitive Questions</w:t>
      </w:r>
    </w:p>
    <w:p w:rsidR="000B5657" w:rsidRPr="00AA2035" w:rsidP="00AA2035" w14:paraId="290358E5" w14:textId="21706573">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Optional Modules by State 2019</w:t>
      </w:r>
    </w:p>
    <w:p w:rsidR="00636788" w:rsidRPr="00AA2035" w:rsidP="00AA2035" w14:paraId="2AB9F750" w14:textId="77777777">
      <w:pPr>
        <w:pStyle w:val="ListParagraph"/>
        <w:numPr>
          <w:ilvl w:val="0"/>
          <w:numId w:val="31"/>
        </w:numPr>
        <w:spacing w:line="360" w:lineRule="auto"/>
        <w:rPr>
          <w:rFonts w:asciiTheme="minorHAnsi" w:hAnsiTheme="minorHAnsi" w:cstheme="minorHAnsi"/>
          <w:noProof/>
          <w:color w:val="000000"/>
        </w:rPr>
      </w:pPr>
      <w:r w:rsidRPr="00AA2035">
        <w:rPr>
          <w:rFonts w:asciiTheme="minorHAnsi" w:hAnsiTheme="minorHAnsi" w:cstheme="minorHAnsi"/>
          <w:noProof/>
          <w:color w:val="000000"/>
        </w:rPr>
        <w:t>Report on the 2020 BRFSS Core Questionnaire Resign</w:t>
      </w:r>
    </w:p>
    <w:p w:rsidR="00631F5C" w:rsidRPr="00AA2035" w:rsidP="00AA2035" w14:paraId="6FF09E74" w14:textId="77777777">
      <w:pPr>
        <w:tabs>
          <w:tab w:val="left" w:pos="1440"/>
          <w:tab w:val="left" w:pos="2160"/>
        </w:tabs>
        <w:spacing w:line="360" w:lineRule="auto"/>
        <w:ind w:left="360"/>
        <w:rPr>
          <w:rFonts w:asciiTheme="minorHAnsi" w:hAnsiTheme="minorHAnsi" w:cstheme="minorHAnsi"/>
          <w:noProof/>
          <w:color w:val="000000"/>
          <w:sz w:val="22"/>
          <w:szCs w:val="22"/>
        </w:rPr>
      </w:pPr>
    </w:p>
    <w:p w:rsidR="00133EAE" w:rsidRPr="00AA2035" w:rsidP="00AA2035" w14:paraId="6312F084" w14:textId="77777777">
      <w:pPr>
        <w:widowControl/>
        <w:autoSpaceDE/>
        <w:autoSpaceDN/>
        <w:adjustRightInd/>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br w:type="page"/>
      </w:r>
    </w:p>
    <w:p w:rsidR="00BC4A7B" w:rsidRPr="00AA2035" w:rsidP="00AA2035" w14:paraId="4B889E6C" w14:textId="51C25EEA">
      <w:pPr>
        <w:spacing w:line="360" w:lineRule="auto"/>
        <w:rPr>
          <w:rFonts w:asciiTheme="minorHAnsi" w:hAnsiTheme="minorHAnsi" w:cstheme="minorHAnsi"/>
          <w:sz w:val="22"/>
          <w:szCs w:val="22"/>
        </w:rPr>
      </w:pPr>
    </w:p>
    <w:p w:rsidR="00BC4A7B" w:rsidRPr="00AA2035" w:rsidP="00AA2035" w14:paraId="53327345" w14:textId="212BB543">
      <w:pPr>
        <w:spacing w:line="360" w:lineRule="auto"/>
        <w:rPr>
          <w:rFonts w:asciiTheme="minorHAnsi" w:hAnsiTheme="minorHAnsi" w:cstheme="minorHAnsi"/>
          <w:sz w:val="22"/>
          <w:szCs w:val="22"/>
        </w:rPr>
      </w:pPr>
    </w:p>
    <w:p w:rsidR="00BC4A7B" w:rsidRPr="00AA2035" w:rsidP="00AA2035" w14:paraId="517CF655" w14:textId="082B1B2C">
      <w:pPr>
        <w:spacing w:line="360" w:lineRule="auto"/>
        <w:rPr>
          <w:rFonts w:asciiTheme="minorHAnsi" w:hAnsiTheme="minorHAnsi" w:cstheme="minorHAnsi"/>
          <w:sz w:val="22"/>
          <w:szCs w:val="22"/>
        </w:rPr>
      </w:pPr>
    </w:p>
    <w:p w:rsidR="00BC4A7B" w:rsidRPr="00AA2035" w:rsidP="00AA2035" w14:paraId="4202F3AB" w14:textId="0B76CCEC">
      <w:pPr>
        <w:spacing w:line="360" w:lineRule="auto"/>
        <w:rPr>
          <w:rFonts w:asciiTheme="minorHAnsi" w:hAnsiTheme="minorHAnsi" w:cstheme="minorHAnsi"/>
          <w:sz w:val="22"/>
          <w:szCs w:val="22"/>
        </w:rPr>
      </w:pPr>
      <w:r w:rsidRPr="00AA2035">
        <w:rPr>
          <w:rFonts w:asciiTheme="minorHAnsi" w:hAnsiTheme="minorHAnsi" w:cstheme="minorHAnsi"/>
          <w:noProof/>
          <w:sz w:val="22"/>
          <w:szCs w:val="22"/>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rsidR="00C25724" w:rsidP="00AA2CB2" w14:textId="77777777">
                            <w:pPr>
                              <w:rPr>
                                <w:sz w:val="24"/>
                                <w:u w:val="single"/>
                              </w:rPr>
                            </w:pPr>
                          </w:p>
                          <w:p w:rsidR="00C25724" w:rsidRPr="00792515" w:rsidP="001E7FDB"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00C25724" w:rsidRPr="00792515" w:rsidP="001E7FDB"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00C25724" w:rsidRPr="001E7FDB" w:rsidP="001E7FDB" w14:textId="0028656A">
                            <w:pPr>
                              <w:ind w:left="360"/>
                              <w:rPr>
                                <w:sz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5.75pt;height:501.5pt;margin-top: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25724" w:rsidP="00AA2CB2" w14:paraId="2E30FA89" w14:textId="77777777">
                      <w:pPr>
                        <w:rPr>
                          <w:sz w:val="24"/>
                          <w:u w:val="single"/>
                        </w:rPr>
                      </w:pPr>
                    </w:p>
                    <w:p w:rsidR="00C25724" w:rsidRPr="00792515" w:rsidP="001E7FDB" w14:paraId="2B12336A"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00C25724" w:rsidRPr="00792515" w:rsidP="001E7FDB" w14:paraId="047DB4DD"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14:paraId="694001F0"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14:paraId="63C6CF69"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14:paraId="4672459C"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00C25724" w:rsidRPr="001E7FDB" w:rsidP="001E7FDB" w14:paraId="61DA7589" w14:textId="0028656A">
                      <w:pPr>
                        <w:ind w:left="360"/>
                        <w:rPr>
                          <w:sz w:val="24"/>
                        </w:rPr>
                      </w:pPr>
                    </w:p>
                  </w:txbxContent>
                </v:textbox>
                <w10:wrap type="square"/>
              </v:shape>
            </w:pict>
          </mc:Fallback>
        </mc:AlternateContent>
      </w:r>
    </w:p>
    <w:p w:rsidR="009C39ED" w:rsidRPr="00AA2035" w:rsidP="00AA2035" w14:paraId="243EFBCE" w14:textId="0924E14B">
      <w:pPr>
        <w:spacing w:line="360" w:lineRule="auto"/>
        <w:rPr>
          <w:rFonts w:asciiTheme="minorHAnsi" w:hAnsiTheme="minorHAnsi" w:cstheme="minorHAnsi"/>
          <w:sz w:val="22"/>
          <w:szCs w:val="22"/>
          <w:lang w:val="en"/>
        </w:rPr>
      </w:pPr>
    </w:p>
    <w:p w:rsidR="00246786" w:rsidRPr="00AA2035" w:rsidP="00AA2035" w14:paraId="1F4EE1E8" w14:textId="59FB47E9">
      <w:pPr>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4818F3" w:rsidRPr="00AA2035" w:rsidP="00AA2035" w14:paraId="18029628" w14:textId="77777777">
      <w:pPr>
        <w:spacing w:line="360" w:lineRule="auto"/>
        <w:rPr>
          <w:rFonts w:asciiTheme="minorHAnsi" w:hAnsiTheme="minorHAnsi" w:cstheme="minorHAnsi"/>
          <w:sz w:val="22"/>
          <w:szCs w:val="22"/>
        </w:rPr>
      </w:pPr>
    </w:p>
    <w:p w:rsidR="006530E2" w:rsidRPr="00AA2035" w:rsidP="00AA2035" w14:paraId="303D537B" w14:textId="77777777">
      <w:pPr>
        <w:pStyle w:val="Heading2"/>
        <w:numPr>
          <w:ilvl w:val="0"/>
          <w:numId w:val="21"/>
        </w:numPr>
        <w:spacing w:before="0" w:after="0" w:line="360" w:lineRule="auto"/>
        <w:ind w:left="0" w:firstLine="0"/>
        <w:rPr>
          <w:rFonts w:asciiTheme="minorHAnsi" w:hAnsiTheme="minorHAnsi" w:cstheme="minorHAnsi"/>
          <w:sz w:val="22"/>
          <w:szCs w:val="22"/>
        </w:rPr>
      </w:pPr>
      <w:bookmarkStart w:id="1" w:name="_Toc62469661"/>
      <w:r w:rsidRPr="00AA2035">
        <w:rPr>
          <w:rFonts w:asciiTheme="minorHAnsi" w:hAnsiTheme="minorHAnsi" w:cstheme="minorHAnsi"/>
          <w:sz w:val="22"/>
          <w:szCs w:val="22"/>
        </w:rPr>
        <w:t>Justification</w:t>
      </w:r>
      <w:bookmarkEnd w:id="1"/>
    </w:p>
    <w:p w:rsidR="00ED028C" w:rsidRPr="00AA2035" w:rsidP="00AA2035" w14:paraId="3BB85320"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2" w:name="_Toc62469662"/>
      <w:r w:rsidRPr="00AA2035">
        <w:rPr>
          <w:rFonts w:asciiTheme="minorHAnsi" w:hAnsiTheme="minorHAnsi" w:cstheme="minorHAnsi"/>
          <w:sz w:val="22"/>
          <w:szCs w:val="22"/>
        </w:rPr>
        <w:t>Circumstances Making the Collection of Information Necessary</w:t>
      </w:r>
      <w:bookmarkEnd w:id="2"/>
    </w:p>
    <w:p w:rsidR="00BC5028" w:rsidRPr="00AA2035" w:rsidP="00AA2035" w14:paraId="695F5C5E" w14:textId="34A27694">
      <w:pPr>
        <w:spacing w:line="360" w:lineRule="auto"/>
        <w:rPr>
          <w:rFonts w:asciiTheme="minorHAnsi" w:hAnsiTheme="minorHAnsi" w:cstheme="minorHAnsi"/>
          <w:sz w:val="22"/>
          <w:szCs w:val="22"/>
        </w:rPr>
      </w:pPr>
    </w:p>
    <w:p w:rsidR="00362A76" w:rsidRPr="00AA2035" w:rsidP="00AA2035" w14:paraId="0A676C53" w14:textId="3D0460D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31614B">
        <w:rPr>
          <w:rFonts w:asciiTheme="minorHAnsi" w:hAnsiTheme="minorHAnsi" w:cstheme="minorHAnsi"/>
          <w:sz w:val="22"/>
          <w:szCs w:val="22"/>
        </w:rPr>
        <w:t xml:space="preserve">National Center for Chronic Disease Prevention and Health Promotion (NCCDPHP) </w:t>
      </w:r>
      <w:r w:rsidRPr="00AA2035" w:rsidR="009B6F3B">
        <w:rPr>
          <w:rFonts w:asciiTheme="minorHAnsi" w:hAnsiTheme="minorHAnsi" w:cstheme="minorHAnsi"/>
          <w:sz w:val="22"/>
          <w:szCs w:val="22"/>
        </w:rPr>
        <w:t xml:space="preserve">was established at the </w:t>
      </w:r>
      <w:r w:rsidRPr="00AA2035">
        <w:rPr>
          <w:rFonts w:asciiTheme="minorHAnsi" w:hAnsiTheme="minorHAnsi" w:cstheme="minorHAnsi"/>
          <w:sz w:val="22"/>
          <w:szCs w:val="22"/>
        </w:rPr>
        <w:t xml:space="preserve">Centers for Disease Control and Prevention (CDC) to </w:t>
      </w:r>
      <w:r w:rsidRPr="00AA2035" w:rsidR="00D827DE">
        <w:rPr>
          <w:rFonts w:asciiTheme="minorHAnsi" w:hAnsiTheme="minorHAnsi" w:cstheme="minorHAnsi"/>
          <w:sz w:val="22"/>
          <w:szCs w:val="22"/>
        </w:rPr>
        <w:t xml:space="preserve">provide coordinated leadership and support </w:t>
      </w:r>
      <w:r w:rsidRPr="00AA2035">
        <w:rPr>
          <w:rFonts w:asciiTheme="minorHAnsi" w:hAnsiTheme="minorHAnsi" w:cstheme="minorHAnsi"/>
          <w:sz w:val="22"/>
          <w:szCs w:val="22"/>
        </w:rPr>
        <w:t xml:space="preserve">for </w:t>
      </w:r>
      <w:r w:rsidRPr="00AA2035" w:rsidR="00BB1122">
        <w:rPr>
          <w:rFonts w:asciiTheme="minorHAnsi" w:hAnsiTheme="minorHAnsi" w:cstheme="minorHAnsi"/>
          <w:sz w:val="22"/>
          <w:szCs w:val="22"/>
        </w:rPr>
        <w:t xml:space="preserve">prevention and control </w:t>
      </w:r>
      <w:r w:rsidRPr="00AA2035" w:rsidR="00AE5BEE">
        <w:rPr>
          <w:rFonts w:asciiTheme="minorHAnsi" w:hAnsiTheme="minorHAnsi" w:cstheme="minorHAnsi"/>
          <w:sz w:val="22"/>
          <w:szCs w:val="22"/>
        </w:rPr>
        <w:t>programs</w:t>
      </w:r>
      <w:r w:rsidRPr="00AA2035" w:rsidR="007F5ABF">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specifically </w:t>
      </w:r>
      <w:r w:rsidRPr="00AA2035" w:rsidR="007F5ABF">
        <w:rPr>
          <w:rFonts w:asciiTheme="minorHAnsi" w:hAnsiTheme="minorHAnsi" w:cstheme="minorHAnsi"/>
          <w:sz w:val="22"/>
          <w:szCs w:val="22"/>
        </w:rPr>
        <w:t>related to chronic diseases or conditions</w:t>
      </w:r>
      <w:r w:rsidRPr="00AA2035" w:rsidR="00AE5BEE">
        <w:rPr>
          <w:rFonts w:asciiTheme="minorHAnsi" w:hAnsiTheme="minorHAnsi" w:cstheme="minorHAnsi"/>
          <w:sz w:val="22"/>
          <w:szCs w:val="22"/>
        </w:rPr>
        <w:t>. NCCDPHP works with partners from multiple sectors of society to create and disseminate expertise, information, and tools</w:t>
      </w:r>
      <w:r w:rsidRPr="00AA2035" w:rsidR="007F5ABF">
        <w:rPr>
          <w:rFonts w:asciiTheme="minorHAnsi" w:hAnsiTheme="minorHAnsi" w:cstheme="minorHAnsi"/>
          <w:sz w:val="22"/>
          <w:szCs w:val="22"/>
        </w:rPr>
        <w:t xml:space="preserve"> that reduce </w:t>
      </w:r>
      <w:r w:rsidRPr="00AA2035" w:rsidR="00AE04EF">
        <w:rPr>
          <w:rFonts w:asciiTheme="minorHAnsi" w:hAnsiTheme="minorHAnsi" w:cstheme="minorHAnsi"/>
          <w:sz w:val="22"/>
          <w:szCs w:val="22"/>
        </w:rPr>
        <w:t xml:space="preserve">the burden </w:t>
      </w:r>
      <w:r w:rsidRPr="00AA2035" w:rsidR="002A3D06">
        <w:rPr>
          <w:rFonts w:asciiTheme="minorHAnsi" w:hAnsiTheme="minorHAnsi" w:cstheme="minorHAnsi"/>
          <w:sz w:val="22"/>
          <w:szCs w:val="22"/>
        </w:rPr>
        <w:t>of disease</w:t>
      </w:r>
      <w:r w:rsidRPr="00AA2035" w:rsidR="0029152A">
        <w:rPr>
          <w:rFonts w:asciiTheme="minorHAnsi" w:hAnsiTheme="minorHAnsi" w:cstheme="minorHAnsi"/>
          <w:sz w:val="22"/>
          <w:szCs w:val="22"/>
        </w:rPr>
        <w:t xml:space="preserve"> </w:t>
      </w:r>
      <w:r w:rsidRPr="00AA2035" w:rsidR="007F5ABF">
        <w:rPr>
          <w:rFonts w:asciiTheme="minorHAnsi" w:hAnsiTheme="minorHAnsi" w:cstheme="minorHAnsi"/>
          <w:sz w:val="22"/>
          <w:szCs w:val="22"/>
        </w:rPr>
        <w:t xml:space="preserve">on the </w:t>
      </w:r>
      <w:r w:rsidRPr="00AA2035" w:rsidR="00405C20">
        <w:rPr>
          <w:rFonts w:asciiTheme="minorHAnsi" w:hAnsiTheme="minorHAnsi" w:cstheme="minorHAnsi"/>
          <w:sz w:val="22"/>
          <w:szCs w:val="22"/>
        </w:rPr>
        <w:t xml:space="preserve">American </w:t>
      </w:r>
      <w:r w:rsidRPr="00AA2035" w:rsidR="007F5ABF">
        <w:rPr>
          <w:rFonts w:asciiTheme="minorHAnsi" w:hAnsiTheme="minorHAnsi" w:cstheme="minorHAnsi"/>
          <w:sz w:val="22"/>
          <w:szCs w:val="22"/>
        </w:rPr>
        <w:t>public</w:t>
      </w:r>
      <w:r w:rsidRPr="00AA2035" w:rsidR="00405C20">
        <w:rPr>
          <w:rFonts w:asciiTheme="minorHAnsi" w:hAnsiTheme="minorHAnsi" w:cstheme="minorHAnsi"/>
          <w:sz w:val="22"/>
          <w:szCs w:val="22"/>
        </w:rPr>
        <w:t xml:space="preserve">, and to identify populations that are most in need of strategies to </w:t>
      </w:r>
      <w:r w:rsidRPr="00AA2035" w:rsidR="004D0233">
        <w:rPr>
          <w:rFonts w:asciiTheme="minorHAnsi" w:hAnsiTheme="minorHAnsi" w:cstheme="minorHAnsi"/>
          <w:sz w:val="22"/>
          <w:szCs w:val="22"/>
        </w:rPr>
        <w:t xml:space="preserve">promote </w:t>
      </w:r>
      <w:r w:rsidRPr="00AA2035" w:rsidR="004818EF">
        <w:rPr>
          <w:rFonts w:asciiTheme="minorHAnsi" w:hAnsiTheme="minorHAnsi" w:cstheme="minorHAnsi"/>
          <w:sz w:val="22"/>
          <w:szCs w:val="22"/>
        </w:rPr>
        <w:t xml:space="preserve">physical and mental </w:t>
      </w:r>
      <w:r w:rsidRPr="00AA2035" w:rsidR="004D0233">
        <w:rPr>
          <w:rFonts w:asciiTheme="minorHAnsi" w:hAnsiTheme="minorHAnsi" w:cstheme="minorHAnsi"/>
          <w:sz w:val="22"/>
          <w:szCs w:val="22"/>
        </w:rPr>
        <w:t xml:space="preserve">health and </w:t>
      </w:r>
      <w:r w:rsidRPr="00AA2035" w:rsidR="00405C20">
        <w:rPr>
          <w:rFonts w:asciiTheme="minorHAnsi" w:hAnsiTheme="minorHAnsi" w:cstheme="minorHAnsi"/>
          <w:sz w:val="22"/>
          <w:szCs w:val="22"/>
        </w:rPr>
        <w:t xml:space="preserve">prevent </w:t>
      </w:r>
      <w:r w:rsidRPr="00AA2035" w:rsidR="004D0233">
        <w:rPr>
          <w:rFonts w:asciiTheme="minorHAnsi" w:hAnsiTheme="minorHAnsi" w:cstheme="minorHAnsi"/>
          <w:sz w:val="22"/>
          <w:szCs w:val="22"/>
        </w:rPr>
        <w:t>disease</w:t>
      </w:r>
      <w:r w:rsidRPr="00AA2035" w:rsidR="00634E18">
        <w:rPr>
          <w:rFonts w:asciiTheme="minorHAnsi" w:hAnsiTheme="minorHAnsi" w:cstheme="minorHAnsi"/>
          <w:sz w:val="22"/>
          <w:szCs w:val="22"/>
        </w:rPr>
        <w:t xml:space="preserve">. </w:t>
      </w:r>
      <w:r w:rsidRPr="00AA2035" w:rsidR="004818EF">
        <w:rPr>
          <w:rFonts w:asciiTheme="minorHAnsi" w:hAnsiTheme="minorHAnsi" w:cstheme="minorHAnsi"/>
          <w:sz w:val="22"/>
          <w:szCs w:val="22"/>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Pr="00AA2035" w:rsidR="002347EE">
        <w:rPr>
          <w:rFonts w:asciiTheme="minorHAnsi" w:hAnsiTheme="minorHAnsi" w:cstheme="minorHAnsi"/>
          <w:sz w:val="22"/>
          <w:szCs w:val="22"/>
        </w:rPr>
        <w:t>, the National Center for HIV/AIDS, Viral Hepatitis, STD, and TB Prevention (NCHHSTP), the Office of Public Health Preparedness and Response (OPHPR), and the National Center for Health Statistics (NCHS)</w:t>
      </w:r>
      <w:r w:rsidRPr="00AA2035" w:rsidR="004818EF">
        <w:rPr>
          <w:rFonts w:asciiTheme="minorHAnsi" w:hAnsiTheme="minorHAnsi" w:cstheme="minorHAnsi"/>
          <w:sz w:val="22"/>
          <w:szCs w:val="22"/>
        </w:rPr>
        <w:t xml:space="preserve">. </w:t>
      </w:r>
      <w:r w:rsidRPr="00AA2035" w:rsidR="00082C77">
        <w:rPr>
          <w:rFonts w:asciiTheme="minorHAnsi" w:hAnsiTheme="minorHAnsi" w:cstheme="minorHAnsi"/>
          <w:sz w:val="22"/>
          <w:szCs w:val="22"/>
        </w:rPr>
        <w:t xml:space="preserve">Surveillance efforts that </w:t>
      </w:r>
      <w:r w:rsidRPr="00AA2035" w:rsidR="004D0233">
        <w:rPr>
          <w:rFonts w:asciiTheme="minorHAnsi" w:hAnsiTheme="minorHAnsi" w:cstheme="minorHAnsi"/>
          <w:sz w:val="22"/>
          <w:szCs w:val="22"/>
        </w:rPr>
        <w:t xml:space="preserve">quantify disease </w:t>
      </w:r>
      <w:r w:rsidRPr="00AA2035" w:rsidR="00BC5028">
        <w:rPr>
          <w:rFonts w:asciiTheme="minorHAnsi" w:hAnsiTheme="minorHAnsi" w:cstheme="minorHAnsi"/>
          <w:sz w:val="22"/>
          <w:szCs w:val="22"/>
        </w:rPr>
        <w:t>and risk factors,</w:t>
      </w:r>
      <w:r w:rsidRPr="00AA2035" w:rsidR="004D0233">
        <w:rPr>
          <w:rFonts w:asciiTheme="minorHAnsi" w:hAnsiTheme="minorHAnsi" w:cstheme="minorHAnsi"/>
          <w:sz w:val="22"/>
          <w:szCs w:val="22"/>
        </w:rPr>
        <w:t xml:space="preserve"> and </w:t>
      </w:r>
      <w:r w:rsidRPr="00AA2035" w:rsidR="00082C77">
        <w:rPr>
          <w:rFonts w:asciiTheme="minorHAnsi" w:hAnsiTheme="minorHAnsi" w:cstheme="minorHAnsi"/>
          <w:sz w:val="22"/>
          <w:szCs w:val="22"/>
        </w:rPr>
        <w:t xml:space="preserve">identify </w:t>
      </w:r>
      <w:r w:rsidRPr="00AA2035" w:rsidR="004D0233">
        <w:rPr>
          <w:rFonts w:asciiTheme="minorHAnsi" w:hAnsiTheme="minorHAnsi" w:cstheme="minorHAnsi"/>
          <w:sz w:val="22"/>
          <w:szCs w:val="22"/>
        </w:rPr>
        <w:t>opportunities for prev</w:t>
      </w:r>
      <w:r w:rsidRPr="00AA2035" w:rsidR="00714EF1">
        <w:rPr>
          <w:rFonts w:asciiTheme="minorHAnsi" w:hAnsiTheme="minorHAnsi" w:cstheme="minorHAnsi"/>
          <w:sz w:val="22"/>
          <w:szCs w:val="22"/>
        </w:rPr>
        <w:t>ention</w:t>
      </w:r>
      <w:r w:rsidRPr="00AA2035" w:rsidR="00BC5028">
        <w:rPr>
          <w:rFonts w:asciiTheme="minorHAnsi" w:hAnsiTheme="minorHAnsi" w:cstheme="minorHAnsi"/>
          <w:sz w:val="22"/>
          <w:szCs w:val="22"/>
        </w:rPr>
        <w:t>,</w:t>
      </w:r>
      <w:r w:rsidRPr="00AA2035" w:rsidR="004D0233">
        <w:rPr>
          <w:rFonts w:asciiTheme="minorHAnsi" w:hAnsiTheme="minorHAnsi" w:cstheme="minorHAnsi"/>
          <w:sz w:val="22"/>
          <w:szCs w:val="22"/>
        </w:rPr>
        <w:t xml:space="preserve"> are central to </w:t>
      </w:r>
      <w:r w:rsidRPr="00AA2035" w:rsidR="004818EF">
        <w:rPr>
          <w:rFonts w:asciiTheme="minorHAnsi" w:hAnsiTheme="minorHAnsi" w:cstheme="minorHAnsi"/>
          <w:sz w:val="22"/>
          <w:szCs w:val="22"/>
        </w:rPr>
        <w:t>CDC</w:t>
      </w:r>
      <w:r w:rsidRPr="00AA2035" w:rsidR="004D0233">
        <w:rPr>
          <w:rFonts w:asciiTheme="minorHAnsi" w:hAnsiTheme="minorHAnsi" w:cstheme="minorHAnsi"/>
          <w:sz w:val="22"/>
          <w:szCs w:val="22"/>
        </w:rPr>
        <w:t xml:space="preserve">’s planning and evaluation efforts. </w:t>
      </w:r>
      <w:r w:rsidRPr="00AA2035" w:rsidR="004818EF">
        <w:rPr>
          <w:rFonts w:asciiTheme="minorHAnsi" w:hAnsiTheme="minorHAnsi" w:cstheme="minorHAnsi"/>
          <w:sz w:val="22"/>
          <w:szCs w:val="22"/>
        </w:rPr>
        <w:t xml:space="preserve">CDC’s </w:t>
      </w:r>
      <w:r w:rsidRPr="00AA2035" w:rsidR="00634E18">
        <w:rPr>
          <w:rFonts w:asciiTheme="minorHAnsi" w:hAnsiTheme="minorHAnsi" w:cstheme="minorHAnsi"/>
          <w:sz w:val="22"/>
          <w:szCs w:val="22"/>
        </w:rPr>
        <w:t xml:space="preserve">authority to collect information for </w:t>
      </w:r>
      <w:r w:rsidRPr="00AA2035" w:rsidR="003F5C07">
        <w:rPr>
          <w:rFonts w:asciiTheme="minorHAnsi" w:hAnsiTheme="minorHAnsi" w:cstheme="minorHAnsi"/>
          <w:sz w:val="22"/>
          <w:szCs w:val="22"/>
        </w:rPr>
        <w:t>this purpose</w:t>
      </w:r>
      <w:r w:rsidRPr="00AA2035" w:rsidR="00634E18">
        <w:rPr>
          <w:rFonts w:asciiTheme="minorHAnsi" w:hAnsiTheme="minorHAnsi" w:cstheme="minorHAnsi"/>
          <w:sz w:val="22"/>
          <w:szCs w:val="22"/>
        </w:rPr>
        <w:t xml:space="preserve"> is provided by the Public Health Service Act (</w:t>
      </w:r>
      <w:r w:rsidRPr="00AA2035" w:rsidR="00634E18">
        <w:rPr>
          <w:rFonts w:asciiTheme="minorHAnsi" w:hAnsiTheme="minorHAnsi" w:cstheme="minorHAnsi"/>
          <w:b/>
          <w:sz w:val="22"/>
          <w:szCs w:val="22"/>
        </w:rPr>
        <w:t>Attachment 1</w:t>
      </w:r>
      <w:r w:rsidRPr="00AA2035" w:rsidR="00634E18">
        <w:rPr>
          <w:rFonts w:asciiTheme="minorHAnsi" w:hAnsiTheme="minorHAnsi" w:cstheme="minorHAnsi"/>
          <w:sz w:val="22"/>
          <w:szCs w:val="22"/>
        </w:rPr>
        <w:t xml:space="preserve">). </w:t>
      </w:r>
    </w:p>
    <w:p w:rsidR="007F67C5" w:rsidRPr="00AA2035" w:rsidP="00AA2035" w14:paraId="16D5B141" w14:textId="77777777">
      <w:pPr>
        <w:spacing w:line="360" w:lineRule="auto"/>
        <w:rPr>
          <w:rFonts w:asciiTheme="minorHAnsi" w:hAnsiTheme="minorHAnsi" w:cstheme="minorHAnsi"/>
          <w:sz w:val="22"/>
          <w:szCs w:val="22"/>
        </w:rPr>
      </w:pPr>
    </w:p>
    <w:p w:rsidR="007F67C5" w:rsidRPr="00AA2035" w:rsidP="00AA2035" w14:paraId="0630BD2A" w14:textId="4A109E8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Scientific research has identified personal health behaviors that 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(including binge drinking) is a behavioral risk factor for injury, unplanned or unprotected sexual behavior, and a contributor to numerous chronic conditions. </w:t>
      </w:r>
      <w:r w:rsidRPr="00AA2035" w:rsidR="00DC432C">
        <w:rPr>
          <w:rFonts w:asciiTheme="minorHAnsi" w:hAnsiTheme="minorHAnsi" w:cstheme="minorHAnsi"/>
          <w:sz w:val="22"/>
          <w:szCs w:val="22"/>
        </w:rPr>
        <w:t>Patterns of r</w:t>
      </w:r>
      <w:r w:rsidRPr="00AA2035">
        <w:rPr>
          <w:rFonts w:asciiTheme="minorHAnsi" w:hAnsiTheme="minorHAnsi" w:cstheme="minorHAnsi"/>
          <w:sz w:val="22"/>
          <w:szCs w:val="22"/>
        </w:rPr>
        <w:t>isk behaviors are key targets for prevention. Timely and accurate information about risk behaviors is needed to plan, initiate, support, and evaluate public health programs designed to prevent, control, or mitigate disease and disability.</w:t>
      </w:r>
    </w:p>
    <w:p w:rsidR="00362A76" w:rsidRPr="00AA2035" w:rsidP="00AA2035" w14:paraId="3CB36E64" w14:textId="77777777">
      <w:pPr>
        <w:spacing w:line="360" w:lineRule="auto"/>
        <w:rPr>
          <w:rFonts w:asciiTheme="minorHAnsi" w:hAnsiTheme="minorHAnsi" w:cstheme="minorHAnsi"/>
          <w:sz w:val="22"/>
          <w:szCs w:val="22"/>
        </w:rPr>
      </w:pPr>
    </w:p>
    <w:p w:rsidR="008156DE" w:rsidRPr="00AA2035" w:rsidP="00AA2035" w14:paraId="4A9EBBAF" w14:textId="3EF45B70">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Due to the </w:t>
      </w:r>
      <w:r w:rsidRPr="00AA2035" w:rsidR="007D0F92">
        <w:rPr>
          <w:rFonts w:asciiTheme="minorHAnsi" w:hAnsiTheme="minorHAnsi" w:cstheme="minorHAnsi"/>
          <w:sz w:val="22"/>
          <w:szCs w:val="22"/>
        </w:rPr>
        <w:t xml:space="preserve">geographic, cultural, </w:t>
      </w:r>
      <w:r w:rsidRPr="00AA2035" w:rsidR="00D1110C">
        <w:rPr>
          <w:rFonts w:asciiTheme="minorHAnsi" w:hAnsiTheme="minorHAnsi" w:cstheme="minorHAnsi"/>
          <w:sz w:val="22"/>
          <w:szCs w:val="22"/>
        </w:rPr>
        <w:t>demographic,</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and economic </w:t>
      </w:r>
      <w:r w:rsidRPr="00AA2035" w:rsidR="00DB4671">
        <w:rPr>
          <w:rFonts w:asciiTheme="minorHAnsi" w:hAnsiTheme="minorHAnsi" w:cstheme="minorHAnsi"/>
          <w:sz w:val="22"/>
          <w:szCs w:val="22"/>
        </w:rPr>
        <w:t>diversity</w:t>
      </w:r>
      <w:r w:rsidRPr="00AA2035">
        <w:rPr>
          <w:rFonts w:asciiTheme="minorHAnsi" w:hAnsiTheme="minorHAnsi" w:cstheme="minorHAnsi"/>
          <w:sz w:val="22"/>
          <w:szCs w:val="22"/>
        </w:rPr>
        <w:t xml:space="preserve"> of the U.S.</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the methods used to produce </w:t>
      </w:r>
      <w:r w:rsidRPr="00AA2035" w:rsidR="00DB4671">
        <w:rPr>
          <w:rFonts w:asciiTheme="minorHAnsi" w:hAnsiTheme="minorHAnsi" w:cstheme="minorHAnsi"/>
          <w:sz w:val="22"/>
          <w:szCs w:val="22"/>
        </w:rPr>
        <w:t>n</w:t>
      </w:r>
      <w:r w:rsidRPr="00AA2035" w:rsidR="00A468E4">
        <w:rPr>
          <w:rFonts w:asciiTheme="minorHAnsi" w:hAnsiTheme="minorHAnsi" w:cstheme="minorHAnsi"/>
          <w:sz w:val="22"/>
          <w:szCs w:val="22"/>
        </w:rPr>
        <w:t>ational estimates provide only limited insight into regional</w:t>
      </w:r>
      <w:r w:rsidRPr="00AA2035" w:rsidR="00AD4736">
        <w:rPr>
          <w:rFonts w:asciiTheme="minorHAnsi" w:hAnsiTheme="minorHAnsi" w:cstheme="minorHAnsi"/>
          <w:sz w:val="22"/>
          <w:szCs w:val="22"/>
        </w:rPr>
        <w:t>,</w:t>
      </w:r>
      <w:r w:rsidRPr="00AA2035" w:rsidR="00A468E4">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or </w:t>
      </w:r>
      <w:r w:rsidRPr="00AA2035" w:rsidR="00A468E4">
        <w:rPr>
          <w:rFonts w:asciiTheme="minorHAnsi" w:hAnsiTheme="minorHAnsi" w:cstheme="minorHAnsi"/>
          <w:sz w:val="22"/>
          <w:szCs w:val="22"/>
        </w:rPr>
        <w:t xml:space="preserve">state-specific variability in health status </w:t>
      </w:r>
      <w:r w:rsidRPr="00AA2035" w:rsidR="00DB4671">
        <w:rPr>
          <w:rFonts w:asciiTheme="minorHAnsi" w:hAnsiTheme="minorHAnsi" w:cstheme="minorHAnsi"/>
          <w:sz w:val="22"/>
          <w:szCs w:val="22"/>
        </w:rPr>
        <w:t>and health-related behaviors</w:t>
      </w:r>
      <w:r w:rsidRPr="00AA2035" w:rsidR="00A468E4">
        <w:rPr>
          <w:rFonts w:asciiTheme="minorHAnsi" w:hAnsiTheme="minorHAnsi" w:cstheme="minorHAnsi"/>
          <w:sz w:val="22"/>
          <w:szCs w:val="22"/>
        </w:rPr>
        <w:t>.</w:t>
      </w:r>
      <w:r w:rsidRPr="00AA2035" w:rsidR="00DB4671">
        <w:rPr>
          <w:rFonts w:asciiTheme="minorHAnsi" w:hAnsiTheme="minorHAnsi" w:cstheme="minorHAnsi"/>
          <w:sz w:val="22"/>
          <w:szCs w:val="22"/>
        </w:rPr>
        <w:t xml:space="preserve"> </w:t>
      </w:r>
      <w:r w:rsidRPr="00AA2035" w:rsidR="00036438">
        <w:rPr>
          <w:rFonts w:asciiTheme="minorHAnsi" w:hAnsiTheme="minorHAnsi" w:cstheme="minorHAnsi"/>
          <w:sz w:val="22"/>
          <w:szCs w:val="22"/>
        </w:rPr>
        <w:t>S</w:t>
      </w:r>
      <w:r w:rsidRPr="00AA2035">
        <w:rPr>
          <w:rFonts w:asciiTheme="minorHAnsi" w:hAnsiTheme="minorHAnsi" w:cstheme="minorHAnsi"/>
          <w:sz w:val="22"/>
          <w:szCs w:val="22"/>
        </w:rPr>
        <w:t xml:space="preserve">tate </w:t>
      </w:r>
      <w:r w:rsidRPr="00AA2035" w:rsidR="00A84FAE">
        <w:rPr>
          <w:rFonts w:asciiTheme="minorHAnsi" w:hAnsiTheme="minorHAnsi" w:cstheme="minorHAnsi"/>
          <w:sz w:val="22"/>
          <w:szCs w:val="22"/>
        </w:rPr>
        <w:t xml:space="preserve">and local </w:t>
      </w:r>
      <w:r w:rsidRPr="00AA2035">
        <w:rPr>
          <w:rFonts w:asciiTheme="minorHAnsi" w:hAnsiTheme="minorHAnsi" w:cstheme="minorHAnsi"/>
          <w:sz w:val="22"/>
          <w:szCs w:val="22"/>
        </w:rPr>
        <w:t>health agencies</w:t>
      </w:r>
      <w:r w:rsidRPr="00AA2035" w:rsidR="00A84FAE">
        <w:rPr>
          <w:rFonts w:asciiTheme="minorHAnsi" w:hAnsiTheme="minorHAnsi" w:cstheme="minorHAnsi"/>
          <w:sz w:val="22"/>
          <w:szCs w:val="22"/>
        </w:rPr>
        <w:t xml:space="preserve"> are focal points for public health program planning and implementation. </w:t>
      </w:r>
      <w:r w:rsidRPr="00AA2035">
        <w:rPr>
          <w:rFonts w:asciiTheme="minorHAnsi" w:hAnsiTheme="minorHAnsi" w:cstheme="minorHAnsi"/>
          <w:sz w:val="22"/>
          <w:szCs w:val="22"/>
        </w:rPr>
        <w:t xml:space="preserve"> National</w:t>
      </w:r>
      <w:r w:rsidRPr="00AA2035" w:rsidR="0051449F">
        <w:rPr>
          <w:rFonts w:asciiTheme="minorHAnsi" w:hAnsiTheme="minorHAnsi" w:cstheme="minorHAnsi"/>
          <w:sz w:val="22"/>
          <w:szCs w:val="22"/>
        </w:rPr>
        <w:t>ly representative</w:t>
      </w:r>
      <w:r w:rsidRPr="00AA2035">
        <w:rPr>
          <w:rFonts w:asciiTheme="minorHAnsi" w:hAnsiTheme="minorHAnsi" w:cstheme="minorHAnsi"/>
          <w:sz w:val="22"/>
          <w:szCs w:val="22"/>
        </w:rPr>
        <w:t xml:space="preserve"> data</w:t>
      </w:r>
      <w:r w:rsidRPr="00AA2035" w:rsidR="0051449F">
        <w:rPr>
          <w:rFonts w:asciiTheme="minorHAnsi" w:hAnsiTheme="minorHAnsi" w:cstheme="minorHAnsi"/>
          <w:sz w:val="22"/>
          <w:szCs w:val="22"/>
        </w:rPr>
        <w:t xml:space="preserve">sets that do not have the </w:t>
      </w:r>
      <w:r w:rsidRPr="00AA2035" w:rsidR="0051449F">
        <w:rPr>
          <w:rFonts w:asciiTheme="minorHAnsi" w:hAnsiTheme="minorHAnsi" w:cstheme="minorHAnsi"/>
          <w:sz w:val="22"/>
          <w:szCs w:val="22"/>
        </w:rPr>
        <w:t>ability to be geographically disaggregated due to sample size limitations</w:t>
      </w:r>
      <w:r w:rsidRPr="00AA2035">
        <w:rPr>
          <w:rFonts w:asciiTheme="minorHAnsi" w:hAnsiTheme="minorHAnsi" w:cstheme="minorHAnsi"/>
          <w:sz w:val="22"/>
          <w:szCs w:val="22"/>
        </w:rPr>
        <w:t xml:space="preserve"> may not be </w:t>
      </w:r>
      <w:r w:rsidRPr="00AA2035" w:rsidR="0051449F">
        <w:rPr>
          <w:rFonts w:asciiTheme="minorHAnsi" w:hAnsiTheme="minorHAnsi" w:cstheme="minorHAnsi"/>
          <w:sz w:val="22"/>
          <w:szCs w:val="22"/>
        </w:rPr>
        <w:t xml:space="preserve">informative about </w:t>
      </w:r>
      <w:r w:rsidRPr="00AA2035">
        <w:rPr>
          <w:rFonts w:asciiTheme="minorHAnsi" w:hAnsiTheme="minorHAnsi" w:cstheme="minorHAnsi"/>
          <w:sz w:val="22"/>
          <w:szCs w:val="22"/>
        </w:rPr>
        <w:t>conditions found in any given state</w:t>
      </w:r>
      <w:r w:rsidRPr="00AA2035" w:rsidR="00C61874">
        <w:rPr>
          <w:rFonts w:asciiTheme="minorHAnsi" w:hAnsiTheme="minorHAnsi" w:cstheme="minorHAnsi"/>
          <w:sz w:val="22"/>
          <w:szCs w:val="22"/>
        </w:rPr>
        <w:t xml:space="preserve"> or sub</w:t>
      </w:r>
      <w:r w:rsidRPr="00AA2035" w:rsidR="00DC432C">
        <w:rPr>
          <w:rFonts w:asciiTheme="minorHAnsi" w:hAnsiTheme="minorHAnsi" w:cstheme="minorHAnsi"/>
          <w:sz w:val="22"/>
          <w:szCs w:val="22"/>
        </w:rPr>
        <w:t>-</w:t>
      </w:r>
      <w:r w:rsidRPr="00AA2035" w:rsidR="00C61874">
        <w:rPr>
          <w:rFonts w:asciiTheme="minorHAnsi" w:hAnsiTheme="minorHAnsi" w:cstheme="minorHAnsi"/>
          <w:sz w:val="22"/>
          <w:szCs w:val="22"/>
        </w:rPr>
        <w:t>state region</w:t>
      </w:r>
      <w:r w:rsidRPr="00AA2035" w:rsidR="00621813">
        <w:rPr>
          <w:rFonts w:asciiTheme="minorHAnsi" w:hAnsiTheme="minorHAnsi" w:cstheme="minorHAnsi"/>
          <w:sz w:val="22"/>
          <w:szCs w:val="22"/>
        </w:rPr>
        <w:t xml:space="preserve">, or detailed </w:t>
      </w:r>
      <w:r w:rsidRPr="00AA2035" w:rsidR="00AD4736">
        <w:rPr>
          <w:rFonts w:asciiTheme="minorHAnsi" w:hAnsiTheme="minorHAnsi" w:cstheme="minorHAnsi"/>
          <w:sz w:val="22"/>
          <w:szCs w:val="22"/>
        </w:rPr>
        <w:t xml:space="preserve">enough </w:t>
      </w:r>
      <w:r w:rsidRPr="00AA2035" w:rsidR="00621813">
        <w:rPr>
          <w:rFonts w:asciiTheme="minorHAnsi" w:hAnsiTheme="minorHAnsi" w:cstheme="minorHAnsi"/>
          <w:sz w:val="22"/>
          <w:szCs w:val="22"/>
        </w:rPr>
        <w:t xml:space="preserve">to assist </w:t>
      </w:r>
      <w:r w:rsidRPr="00AA2035" w:rsidR="00AD4736">
        <w:rPr>
          <w:rFonts w:asciiTheme="minorHAnsi" w:hAnsiTheme="minorHAnsi" w:cstheme="minorHAnsi"/>
          <w:sz w:val="22"/>
          <w:szCs w:val="22"/>
        </w:rPr>
        <w:t xml:space="preserve">federal, </w:t>
      </w:r>
      <w:r w:rsidRPr="00AA2035" w:rsidR="00621813">
        <w:rPr>
          <w:rFonts w:asciiTheme="minorHAnsi" w:hAnsiTheme="minorHAnsi" w:cstheme="minorHAnsi"/>
          <w:sz w:val="22"/>
          <w:szCs w:val="22"/>
        </w:rPr>
        <w:t>state</w:t>
      </w:r>
      <w:r w:rsidRPr="00AA2035" w:rsidR="00D51DA8">
        <w:rPr>
          <w:rFonts w:asciiTheme="minorHAnsi" w:hAnsiTheme="minorHAnsi" w:cstheme="minorHAnsi"/>
          <w:sz w:val="22"/>
          <w:szCs w:val="22"/>
        </w:rPr>
        <w:t>,</w:t>
      </w:r>
      <w:r w:rsidRPr="00AA2035" w:rsidR="00621813">
        <w:rPr>
          <w:rFonts w:asciiTheme="minorHAnsi" w:hAnsiTheme="minorHAnsi" w:cstheme="minorHAnsi"/>
          <w:sz w:val="22"/>
          <w:szCs w:val="22"/>
        </w:rPr>
        <w:t xml:space="preserve"> and</w:t>
      </w:r>
      <w:r w:rsidRPr="00AA2035" w:rsidR="00C508CB">
        <w:rPr>
          <w:rFonts w:asciiTheme="minorHAnsi" w:hAnsiTheme="minorHAnsi" w:cstheme="minorHAnsi"/>
          <w:sz w:val="22"/>
          <w:szCs w:val="22"/>
        </w:rPr>
        <w:t xml:space="preserve"> local health agencies</w:t>
      </w:r>
      <w:r w:rsidRPr="00AA2035" w:rsidR="00621813">
        <w:rPr>
          <w:rFonts w:asciiTheme="minorHAnsi" w:hAnsiTheme="minorHAnsi" w:cstheme="minorHAnsi"/>
          <w:sz w:val="22"/>
          <w:szCs w:val="22"/>
        </w:rPr>
        <w:t xml:space="preserve"> </w:t>
      </w:r>
      <w:r w:rsidRPr="00AA2035" w:rsidR="0051449F">
        <w:rPr>
          <w:rFonts w:asciiTheme="minorHAnsi" w:hAnsiTheme="minorHAnsi" w:cstheme="minorHAnsi"/>
          <w:sz w:val="22"/>
          <w:szCs w:val="22"/>
        </w:rPr>
        <w:t>inform</w:t>
      </w:r>
      <w:r w:rsidRPr="00AA2035" w:rsidR="00621813">
        <w:rPr>
          <w:rFonts w:asciiTheme="minorHAnsi" w:hAnsiTheme="minorHAnsi" w:cstheme="minorHAnsi"/>
          <w:sz w:val="22"/>
          <w:szCs w:val="22"/>
        </w:rPr>
        <w:t xml:space="preserve"> effective allocat</w:t>
      </w:r>
      <w:r w:rsidRPr="00AA2035" w:rsidR="00AD4736">
        <w:rPr>
          <w:rFonts w:asciiTheme="minorHAnsi" w:hAnsiTheme="minorHAnsi" w:cstheme="minorHAnsi"/>
          <w:sz w:val="22"/>
          <w:szCs w:val="22"/>
        </w:rPr>
        <w:t>ion of</w:t>
      </w:r>
      <w:r w:rsidRPr="00AA2035" w:rsidR="00621813">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public health </w:t>
      </w:r>
      <w:r w:rsidRPr="00AA2035" w:rsidR="00621813">
        <w:rPr>
          <w:rFonts w:asciiTheme="minorHAnsi" w:hAnsiTheme="minorHAnsi" w:cstheme="minorHAnsi"/>
          <w:sz w:val="22"/>
          <w:szCs w:val="22"/>
        </w:rPr>
        <w:t>resources.</w:t>
      </w:r>
      <w:r w:rsidRPr="00AA2035" w:rsidR="00C508CB">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Surveys that sample at the </w:t>
      </w:r>
      <w:r w:rsidRPr="00AA2035" w:rsidR="0034040E">
        <w:rPr>
          <w:rFonts w:asciiTheme="minorHAnsi" w:hAnsiTheme="minorHAnsi" w:cstheme="minorHAnsi"/>
          <w:sz w:val="22"/>
          <w:szCs w:val="22"/>
        </w:rPr>
        <w:t>state</w:t>
      </w:r>
      <w:r w:rsidRPr="00AA2035" w:rsidR="0051449F">
        <w:rPr>
          <w:rFonts w:asciiTheme="minorHAnsi" w:hAnsiTheme="minorHAnsi" w:cstheme="minorHAnsi"/>
          <w:sz w:val="22"/>
          <w:szCs w:val="22"/>
        </w:rPr>
        <w:t xml:space="preserve"> level</w:t>
      </w:r>
      <w:r w:rsidRPr="00AA2035">
        <w:rPr>
          <w:rFonts w:asciiTheme="minorHAnsi" w:hAnsiTheme="minorHAnsi" w:cstheme="minorHAnsi"/>
          <w:sz w:val="22"/>
          <w:szCs w:val="22"/>
        </w:rPr>
        <w:t xml:space="preserve"> </w:t>
      </w:r>
      <w:r w:rsidRPr="00AA2035" w:rsidR="00664105">
        <w:rPr>
          <w:rFonts w:asciiTheme="minorHAnsi" w:hAnsiTheme="minorHAnsi" w:cstheme="minorHAnsi"/>
          <w:sz w:val="22"/>
          <w:szCs w:val="22"/>
        </w:rPr>
        <w:t xml:space="preserve">are needed </w:t>
      </w:r>
      <w:r w:rsidRPr="00AA2035">
        <w:rPr>
          <w:rFonts w:asciiTheme="minorHAnsi" w:hAnsiTheme="minorHAnsi" w:cstheme="minorHAnsi"/>
          <w:sz w:val="22"/>
          <w:szCs w:val="22"/>
        </w:rPr>
        <w:t xml:space="preserve">to monitor state-level prevalence of the major behavioral risks </w:t>
      </w:r>
      <w:r w:rsidRPr="00AA2035" w:rsidR="0051449F">
        <w:rPr>
          <w:rFonts w:asciiTheme="minorHAnsi" w:hAnsiTheme="minorHAnsi" w:cstheme="minorHAnsi"/>
          <w:sz w:val="22"/>
          <w:szCs w:val="22"/>
        </w:rPr>
        <w:t xml:space="preserve">for </w:t>
      </w:r>
      <w:r w:rsidRPr="00AA2035">
        <w:rPr>
          <w:rFonts w:asciiTheme="minorHAnsi" w:hAnsiTheme="minorHAnsi" w:cstheme="minorHAnsi"/>
          <w:sz w:val="22"/>
          <w:szCs w:val="22"/>
        </w:rPr>
        <w:t xml:space="preserve">premature morbidity and mortality. </w:t>
      </w:r>
    </w:p>
    <w:p w:rsidR="00D51DA8" w:rsidRPr="00AA2035" w:rsidP="00AA2035" w14:paraId="4692FBBF" w14:textId="77777777">
      <w:pPr>
        <w:spacing w:line="360" w:lineRule="auto"/>
        <w:rPr>
          <w:rFonts w:asciiTheme="minorHAnsi" w:hAnsiTheme="minorHAnsi" w:cstheme="minorHAnsi"/>
          <w:sz w:val="22"/>
          <w:szCs w:val="22"/>
        </w:rPr>
      </w:pPr>
    </w:p>
    <w:p w:rsidR="009F4C24" w:rsidRPr="00AA2035" w:rsidP="00AA2035" w14:paraId="0FD099B1" w14:textId="7DFB612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1984, CDC and </w:t>
      </w:r>
      <w:r w:rsidRPr="00AA2035" w:rsidR="00590A45">
        <w:rPr>
          <w:rFonts w:asciiTheme="minorHAnsi" w:hAnsiTheme="minorHAnsi" w:cstheme="minorHAnsi"/>
          <w:sz w:val="22"/>
          <w:szCs w:val="22"/>
        </w:rPr>
        <w:t>15 state</w:t>
      </w:r>
      <w:r w:rsidRPr="00AA2035" w:rsidR="003C0906">
        <w:rPr>
          <w:rFonts w:asciiTheme="minorHAnsi" w:hAnsiTheme="minorHAnsi" w:cstheme="minorHAnsi"/>
          <w:sz w:val="22"/>
          <w:szCs w:val="22"/>
        </w:rPr>
        <w:t xml:space="preserve">s </w:t>
      </w:r>
      <w:r w:rsidRPr="00AA2035" w:rsidR="0034253B">
        <w:rPr>
          <w:rFonts w:asciiTheme="minorHAnsi" w:hAnsiTheme="minorHAnsi" w:cstheme="minorHAnsi"/>
          <w:sz w:val="22"/>
          <w:szCs w:val="22"/>
        </w:rPr>
        <w:t xml:space="preserve">collaboratively </w:t>
      </w:r>
      <w:r w:rsidRPr="00AA2035" w:rsidR="003C0906">
        <w:rPr>
          <w:rFonts w:asciiTheme="minorHAnsi" w:hAnsiTheme="minorHAnsi" w:cstheme="minorHAnsi"/>
          <w:sz w:val="22"/>
          <w:szCs w:val="22"/>
        </w:rPr>
        <w:t xml:space="preserve">initiated </w:t>
      </w:r>
      <w:r w:rsidRPr="00AA2035" w:rsidR="00590A45">
        <w:rPr>
          <w:rFonts w:asciiTheme="minorHAnsi" w:hAnsiTheme="minorHAnsi" w:cstheme="minorHAnsi"/>
          <w:sz w:val="22"/>
          <w:szCs w:val="22"/>
        </w:rPr>
        <w:t>behavioral risk factor surveys</w:t>
      </w:r>
      <w:r w:rsidRPr="00AA2035" w:rsidR="003C0906">
        <w:rPr>
          <w:rFonts w:asciiTheme="minorHAnsi" w:hAnsiTheme="minorHAnsi" w:cstheme="minorHAnsi"/>
          <w:sz w:val="22"/>
          <w:szCs w:val="22"/>
        </w:rPr>
        <w:t xml:space="preserve"> </w:t>
      </w:r>
      <w:r w:rsidRPr="00AA2035" w:rsidR="00674844">
        <w:rPr>
          <w:rFonts w:asciiTheme="minorHAnsi" w:hAnsiTheme="minorHAnsi" w:cstheme="minorHAnsi"/>
          <w:sz w:val="22"/>
          <w:szCs w:val="22"/>
        </w:rPr>
        <w:t>designed to address</w:t>
      </w:r>
      <w:r w:rsidRPr="00AA2035" w:rsidR="00464820">
        <w:rPr>
          <w:rFonts w:asciiTheme="minorHAnsi" w:hAnsiTheme="minorHAnsi" w:cstheme="minorHAnsi"/>
          <w:sz w:val="22"/>
          <w:szCs w:val="22"/>
        </w:rPr>
        <w:t xml:space="preserve"> the</w:t>
      </w:r>
      <w:r w:rsidRPr="00AA2035" w:rsidR="003C0906">
        <w:rPr>
          <w:rFonts w:asciiTheme="minorHAnsi" w:hAnsiTheme="minorHAnsi" w:cstheme="minorHAnsi"/>
          <w:sz w:val="22"/>
          <w:szCs w:val="22"/>
        </w:rPr>
        <w:t xml:space="preserve"> s</w:t>
      </w:r>
      <w:r w:rsidRPr="00AA2035">
        <w:rPr>
          <w:rFonts w:asciiTheme="minorHAnsi" w:hAnsiTheme="minorHAnsi" w:cstheme="minorHAnsi"/>
          <w:sz w:val="22"/>
          <w:szCs w:val="22"/>
        </w:rPr>
        <w:t>tate</w:t>
      </w:r>
      <w:r w:rsidRPr="00AA2035" w:rsidR="003C0906">
        <w:rPr>
          <w:rFonts w:asciiTheme="minorHAnsi" w:hAnsiTheme="minorHAnsi" w:cstheme="minorHAnsi"/>
          <w:sz w:val="22"/>
          <w:szCs w:val="22"/>
        </w:rPr>
        <w:t>s</w:t>
      </w:r>
      <w:r w:rsidRPr="00AA2035" w:rsidR="00464820">
        <w:rPr>
          <w:rFonts w:asciiTheme="minorHAnsi" w:hAnsiTheme="minorHAnsi" w:cstheme="minorHAnsi"/>
          <w:sz w:val="22"/>
          <w:szCs w:val="22"/>
        </w:rPr>
        <w:t>’</w:t>
      </w:r>
      <w:r w:rsidRPr="00AA2035" w:rsidR="003C0906">
        <w:rPr>
          <w:rFonts w:asciiTheme="minorHAnsi" w:hAnsiTheme="minorHAnsi" w:cstheme="minorHAnsi"/>
          <w:sz w:val="22"/>
          <w:szCs w:val="22"/>
        </w:rPr>
        <w:t xml:space="preserve"> information and public health needs. </w:t>
      </w:r>
      <w:r w:rsidRPr="00AA2035" w:rsidR="00464820">
        <w:rPr>
          <w:rFonts w:asciiTheme="minorHAnsi" w:hAnsiTheme="minorHAnsi" w:cstheme="minorHAnsi"/>
          <w:sz w:val="22"/>
          <w:szCs w:val="22"/>
        </w:rPr>
        <w:t xml:space="preserve">Since that time, CDC has provided </w:t>
      </w:r>
      <w:r w:rsidRPr="00AA2035">
        <w:rPr>
          <w:rFonts w:asciiTheme="minorHAnsi" w:hAnsiTheme="minorHAnsi" w:cstheme="minorHAnsi"/>
          <w:sz w:val="22"/>
          <w:szCs w:val="22"/>
        </w:rPr>
        <w:t xml:space="preserve">technical assistance and funding </w:t>
      </w:r>
      <w:r w:rsidRPr="00AA2035" w:rsidR="00464820">
        <w:rPr>
          <w:rFonts w:asciiTheme="minorHAnsi" w:hAnsiTheme="minorHAnsi" w:cstheme="minorHAnsi"/>
          <w:sz w:val="22"/>
          <w:szCs w:val="22"/>
        </w:rPr>
        <w:t>to an increasing number</w:t>
      </w:r>
      <w:r w:rsidRPr="00AA2035" w:rsidR="00C57196">
        <w:rPr>
          <w:rFonts w:asciiTheme="minorHAnsi" w:hAnsiTheme="minorHAnsi" w:cstheme="minorHAnsi"/>
          <w:sz w:val="22"/>
          <w:szCs w:val="22"/>
        </w:rPr>
        <w:t xml:space="preserve"> of states and territories, and survey content and</w:t>
      </w:r>
      <w:r w:rsidRPr="00AA2035" w:rsidR="00D807CE">
        <w:rPr>
          <w:rFonts w:asciiTheme="minorHAnsi" w:hAnsiTheme="minorHAnsi" w:cstheme="minorHAnsi"/>
          <w:sz w:val="22"/>
          <w:szCs w:val="22"/>
        </w:rPr>
        <w:t xml:space="preserve"> methods have </w:t>
      </w:r>
      <w:r w:rsidRPr="00AA2035" w:rsidR="00C57196">
        <w:rPr>
          <w:rFonts w:asciiTheme="minorHAnsi" w:hAnsiTheme="minorHAnsi" w:cstheme="minorHAnsi"/>
          <w:sz w:val="22"/>
          <w:szCs w:val="22"/>
        </w:rPr>
        <w:t>become</w:t>
      </w:r>
      <w:r w:rsidRPr="00AA2035" w:rsidR="00D807CE">
        <w:rPr>
          <w:rFonts w:asciiTheme="minorHAnsi" w:hAnsiTheme="minorHAnsi" w:cstheme="minorHAnsi"/>
          <w:sz w:val="22"/>
          <w:szCs w:val="22"/>
        </w:rPr>
        <w:t xml:space="preserve"> increasingly sophisticated. </w:t>
      </w:r>
      <w:r w:rsidRPr="00AA2035" w:rsidR="007C1005">
        <w:rPr>
          <w:rFonts w:asciiTheme="minorHAnsi" w:hAnsiTheme="minorHAnsi" w:cstheme="minorHAnsi"/>
          <w:sz w:val="22"/>
          <w:szCs w:val="22"/>
        </w:rPr>
        <w:t>The surveys are now known as the Behavioral Risk Factor</w:t>
      </w:r>
      <w:r w:rsidRPr="00AA2035" w:rsidR="00B45577">
        <w:rPr>
          <w:rFonts w:asciiTheme="minorHAnsi" w:hAnsiTheme="minorHAnsi" w:cstheme="minorHAnsi"/>
          <w:sz w:val="22"/>
          <w:szCs w:val="22"/>
        </w:rPr>
        <w:t xml:space="preserve"> Surveillance System</w:t>
      </w:r>
      <w:r w:rsidRPr="00AA2035" w:rsidR="007D4E1E">
        <w:rPr>
          <w:rFonts w:asciiTheme="minorHAnsi" w:hAnsiTheme="minorHAnsi" w:cstheme="minorHAnsi"/>
          <w:sz w:val="22"/>
          <w:szCs w:val="22"/>
        </w:rPr>
        <w:t xml:space="preserve"> (</w:t>
      </w:r>
      <w:r w:rsidRPr="00AA2035" w:rsidR="00B45577">
        <w:rPr>
          <w:rFonts w:asciiTheme="minorHAnsi" w:hAnsiTheme="minorHAnsi" w:cstheme="minorHAnsi"/>
          <w:sz w:val="22"/>
          <w:szCs w:val="22"/>
        </w:rPr>
        <w:t>BRFSS</w:t>
      </w:r>
      <w:r w:rsidRPr="00AA2035" w:rsidR="007D4E1E">
        <w:rPr>
          <w:rFonts w:asciiTheme="minorHAnsi" w:hAnsiTheme="minorHAnsi" w:cstheme="minorHAnsi"/>
          <w:sz w:val="22"/>
          <w:szCs w:val="22"/>
        </w:rPr>
        <w:t>)</w:t>
      </w:r>
      <w:r w:rsidRPr="00AA2035" w:rsidR="00D51DA8">
        <w:rPr>
          <w:rFonts w:asciiTheme="minorHAnsi" w:hAnsiTheme="minorHAnsi" w:cstheme="minorHAnsi"/>
          <w:sz w:val="22"/>
          <w:szCs w:val="22"/>
        </w:rPr>
        <w:t>, managed by NCCDPHP’s Division of Population Health (DPH)</w:t>
      </w:r>
      <w:r w:rsidRPr="00AA2035" w:rsidR="00B45577">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Under the </w:t>
      </w:r>
      <w:r w:rsidRPr="00AA2035" w:rsidR="00BC5028">
        <w:rPr>
          <w:rFonts w:asciiTheme="minorHAnsi" w:hAnsiTheme="minorHAnsi" w:cstheme="minorHAnsi"/>
          <w:sz w:val="22"/>
          <w:szCs w:val="22"/>
        </w:rPr>
        <w:t xml:space="preserve">current </w:t>
      </w:r>
      <w:r w:rsidRPr="00AA2035" w:rsidR="00AD4736">
        <w:rPr>
          <w:rFonts w:asciiTheme="minorHAnsi" w:hAnsiTheme="minorHAnsi" w:cstheme="minorHAnsi"/>
          <w:sz w:val="22"/>
          <w:szCs w:val="22"/>
        </w:rPr>
        <w:t xml:space="preserve">BRFSS cooperative agreement program, </w:t>
      </w:r>
      <w:r w:rsidRPr="00AA2035" w:rsidR="00B45577">
        <w:rPr>
          <w:rFonts w:asciiTheme="minorHAnsi" w:hAnsiTheme="minorHAnsi" w:cstheme="minorHAnsi"/>
          <w:sz w:val="22"/>
          <w:szCs w:val="22"/>
        </w:rPr>
        <w:t xml:space="preserve">CDC provides </w:t>
      </w:r>
      <w:r w:rsidRPr="00AA2035" w:rsidR="00AD4736">
        <w:rPr>
          <w:rFonts w:asciiTheme="minorHAnsi" w:hAnsiTheme="minorHAnsi" w:cstheme="minorHAnsi"/>
          <w:sz w:val="22"/>
          <w:szCs w:val="22"/>
        </w:rPr>
        <w:t xml:space="preserve">funding and </w:t>
      </w:r>
      <w:r w:rsidRPr="00AA2035" w:rsidR="00B45577">
        <w:rPr>
          <w:rFonts w:asciiTheme="minorHAnsi" w:hAnsiTheme="minorHAnsi" w:cstheme="minorHAnsi"/>
          <w:sz w:val="22"/>
          <w:szCs w:val="22"/>
        </w:rPr>
        <w:t xml:space="preserve">technical assistance to 57 </w:t>
      </w:r>
      <w:r w:rsidRPr="00AA2035">
        <w:rPr>
          <w:rFonts w:asciiTheme="minorHAnsi" w:hAnsiTheme="minorHAnsi" w:cstheme="minorHAnsi"/>
          <w:sz w:val="22"/>
          <w:szCs w:val="22"/>
        </w:rPr>
        <w:t>awardees including</w:t>
      </w:r>
      <w:r w:rsidRPr="00AA2035" w:rsidR="00B45577">
        <w:rPr>
          <w:rFonts w:asciiTheme="minorHAnsi" w:hAnsiTheme="minorHAnsi" w:cstheme="minorHAnsi"/>
          <w:sz w:val="22"/>
          <w:szCs w:val="22"/>
        </w:rPr>
        <w:t xml:space="preserve"> 50 states, the District of Columbia, and six territories</w:t>
      </w:r>
      <w:r w:rsidRPr="00AA2035" w:rsidR="00EB6433">
        <w:rPr>
          <w:rFonts w:asciiTheme="minorHAnsi" w:hAnsiTheme="minorHAnsi" w:cstheme="minorHAnsi"/>
          <w:sz w:val="22"/>
          <w:szCs w:val="22"/>
        </w:rPr>
        <w:t xml:space="preserve"> (collectively referred to as “states” in this document)</w:t>
      </w:r>
      <w:r w:rsidRPr="00AA2035" w:rsidR="00B45577">
        <w:rPr>
          <w:rFonts w:asciiTheme="minorHAnsi" w:hAnsiTheme="minorHAnsi" w:cstheme="minorHAnsi"/>
          <w:sz w:val="22"/>
          <w:szCs w:val="22"/>
        </w:rPr>
        <w:t xml:space="preserve">. A list of current awardees is provided in </w:t>
      </w:r>
      <w:r w:rsidRPr="00AA2035" w:rsidR="00B45577">
        <w:rPr>
          <w:rFonts w:asciiTheme="minorHAnsi" w:hAnsiTheme="minorHAnsi" w:cstheme="minorHAnsi"/>
          <w:b/>
          <w:sz w:val="22"/>
          <w:szCs w:val="22"/>
        </w:rPr>
        <w:t>Attachment 2</w:t>
      </w:r>
      <w:r w:rsidRPr="00AA2035" w:rsidR="00B45577">
        <w:rPr>
          <w:rFonts w:asciiTheme="minorHAnsi" w:hAnsiTheme="minorHAnsi" w:cstheme="minorHAnsi"/>
          <w:sz w:val="22"/>
          <w:szCs w:val="22"/>
        </w:rPr>
        <w:t>.</w:t>
      </w:r>
      <w:r w:rsidRPr="00AA2035" w:rsidR="00C62D26">
        <w:rPr>
          <w:rFonts w:asciiTheme="minorHAnsi" w:hAnsiTheme="minorHAnsi" w:cstheme="minorHAnsi"/>
          <w:sz w:val="22"/>
          <w:szCs w:val="22"/>
        </w:rPr>
        <w:t xml:space="preserve"> The primary purpose of the BRFSS is to provide </w:t>
      </w:r>
      <w:r w:rsidRPr="00AA2035" w:rsidR="00E240BF">
        <w:rPr>
          <w:rFonts w:asciiTheme="minorHAnsi" w:hAnsiTheme="minorHAnsi" w:cstheme="minorHAnsi"/>
          <w:sz w:val="22"/>
          <w:szCs w:val="22"/>
        </w:rPr>
        <w:t xml:space="preserve">the </w:t>
      </w:r>
      <w:r w:rsidRPr="00AA2035" w:rsidR="00C62D26">
        <w:rPr>
          <w:rFonts w:asciiTheme="minorHAnsi" w:hAnsiTheme="minorHAnsi" w:cstheme="minorHAnsi"/>
          <w:sz w:val="22"/>
          <w:szCs w:val="22"/>
        </w:rPr>
        <w:t xml:space="preserve">information </w:t>
      </w:r>
      <w:r w:rsidRPr="00AA2035" w:rsidR="0032104C">
        <w:rPr>
          <w:rFonts w:asciiTheme="minorHAnsi" w:hAnsiTheme="minorHAnsi" w:cstheme="minorHAnsi"/>
          <w:sz w:val="22"/>
          <w:szCs w:val="22"/>
        </w:rPr>
        <w:t>that these awardees</w:t>
      </w:r>
      <w:r w:rsidRPr="00AA2035" w:rsidR="00C62D26">
        <w:rPr>
          <w:rFonts w:asciiTheme="minorHAnsi" w:hAnsiTheme="minorHAnsi" w:cstheme="minorHAnsi"/>
          <w:sz w:val="22"/>
          <w:szCs w:val="22"/>
        </w:rPr>
        <w:t xml:space="preserve"> need </w:t>
      </w:r>
      <w:r w:rsidRPr="00AA2035" w:rsidR="00253B5C">
        <w:rPr>
          <w:rFonts w:asciiTheme="minorHAnsi" w:hAnsiTheme="minorHAnsi" w:cstheme="minorHAnsi"/>
          <w:sz w:val="22"/>
          <w:szCs w:val="22"/>
        </w:rPr>
        <w:t xml:space="preserve">in order </w:t>
      </w:r>
      <w:r w:rsidRPr="00AA2035" w:rsidR="00E240BF">
        <w:rPr>
          <w:rFonts w:asciiTheme="minorHAnsi" w:hAnsiTheme="minorHAnsi" w:cstheme="minorHAnsi"/>
          <w:sz w:val="22"/>
          <w:szCs w:val="22"/>
        </w:rPr>
        <w:t xml:space="preserve">to plan </w:t>
      </w:r>
      <w:r w:rsidRPr="00AA2035" w:rsidR="00C62D26">
        <w:rPr>
          <w:rFonts w:asciiTheme="minorHAnsi" w:hAnsiTheme="minorHAnsi" w:cstheme="minorHAnsi"/>
          <w:sz w:val="22"/>
          <w:szCs w:val="22"/>
        </w:rPr>
        <w:t>public health programs</w:t>
      </w:r>
      <w:r w:rsidRPr="00AA2035" w:rsidR="00CD314B">
        <w:rPr>
          <w:rFonts w:asciiTheme="minorHAnsi" w:hAnsiTheme="minorHAnsi" w:cstheme="minorHAnsi"/>
          <w:sz w:val="22"/>
          <w:szCs w:val="22"/>
        </w:rPr>
        <w:t xml:space="preserve"> and track health outcomes</w:t>
      </w:r>
      <w:r w:rsidRPr="00AA2035" w:rsidR="00E240BF">
        <w:rPr>
          <w:rFonts w:asciiTheme="minorHAnsi" w:hAnsiTheme="minorHAnsi" w:cstheme="minorHAnsi"/>
          <w:sz w:val="22"/>
          <w:szCs w:val="22"/>
        </w:rPr>
        <w:t xml:space="preserve"> at the state and sub-state level</w:t>
      </w:r>
      <w:r w:rsidRPr="00AA2035" w:rsidR="00C62D26">
        <w:rPr>
          <w:rFonts w:asciiTheme="minorHAnsi" w:hAnsiTheme="minorHAnsi" w:cstheme="minorHAnsi"/>
          <w:sz w:val="22"/>
          <w:szCs w:val="22"/>
        </w:rPr>
        <w:t xml:space="preserve">. </w:t>
      </w:r>
    </w:p>
    <w:p w:rsidR="009F4C24" w:rsidRPr="00AA2035" w:rsidP="00AA2035" w14:paraId="50A4E3D5" w14:textId="77777777">
      <w:pPr>
        <w:spacing w:line="360" w:lineRule="auto"/>
        <w:rPr>
          <w:rFonts w:asciiTheme="minorHAnsi" w:hAnsiTheme="minorHAnsi" w:cstheme="minorHAnsi"/>
          <w:sz w:val="22"/>
          <w:szCs w:val="22"/>
        </w:rPr>
      </w:pPr>
    </w:p>
    <w:p w:rsidR="005F10E6" w:rsidRPr="00AA2035" w:rsidP="00AA2035" w14:paraId="6DA0DDB2" w14:textId="35E2AE9B">
      <w:pPr>
        <w:spacing w:line="360" w:lineRule="auto"/>
        <w:rPr>
          <w:rFonts w:asciiTheme="minorHAnsi" w:hAnsiTheme="minorHAnsi" w:cstheme="minorHAnsi"/>
          <w:sz w:val="22"/>
          <w:szCs w:val="22"/>
        </w:rPr>
      </w:pPr>
      <w:r w:rsidRPr="00AA2035">
        <w:rPr>
          <w:rFonts w:asciiTheme="minorHAnsi" w:hAnsiTheme="minorHAnsi" w:cstheme="minorHAnsi"/>
          <w:sz w:val="22"/>
          <w:szCs w:val="22"/>
        </w:rPr>
        <w:t>BRFSS i</w:t>
      </w:r>
      <w:r w:rsidRPr="00AA2035" w:rsidR="00D96029">
        <w:rPr>
          <w:rFonts w:asciiTheme="minorHAnsi" w:hAnsiTheme="minorHAnsi" w:cstheme="minorHAnsi"/>
          <w:sz w:val="22"/>
          <w:szCs w:val="22"/>
        </w:rPr>
        <w:t>nformation</w:t>
      </w:r>
      <w:r w:rsidRPr="00AA2035">
        <w:rPr>
          <w:rFonts w:asciiTheme="minorHAnsi" w:hAnsiTheme="minorHAnsi" w:cstheme="minorHAnsi"/>
          <w:sz w:val="22"/>
          <w:szCs w:val="22"/>
        </w:rPr>
        <w:t xml:space="preserve"> collection</w:t>
      </w:r>
      <w:r w:rsidRPr="00AA2035" w:rsidR="00D96029">
        <w:rPr>
          <w:rFonts w:asciiTheme="minorHAnsi" w:hAnsiTheme="minorHAnsi" w:cstheme="minorHAnsi"/>
          <w:sz w:val="22"/>
          <w:szCs w:val="22"/>
        </w:rPr>
        <w:t xml:space="preserve"> </w:t>
      </w:r>
      <w:r w:rsidRPr="00AA2035">
        <w:rPr>
          <w:rFonts w:asciiTheme="minorHAnsi" w:hAnsiTheme="minorHAnsi" w:cstheme="minorHAnsi"/>
          <w:sz w:val="22"/>
          <w:szCs w:val="22"/>
        </w:rPr>
        <w:t>is conducted</w:t>
      </w:r>
      <w:r w:rsidRPr="00AA2035" w:rsidR="00D96029">
        <w:rPr>
          <w:rFonts w:asciiTheme="minorHAnsi" w:hAnsiTheme="minorHAnsi" w:cstheme="minorHAnsi"/>
          <w:sz w:val="22"/>
          <w:szCs w:val="22"/>
        </w:rPr>
        <w:t xml:space="preserve"> annually</w:t>
      </w:r>
      <w:r w:rsidRPr="00AA2035" w:rsidR="00EB6433">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The CDC and BRFSS awardees produce a new set of </w:t>
      </w:r>
      <w:r w:rsidRPr="00AA2035" w:rsidR="00DD11C4">
        <w:rPr>
          <w:rFonts w:asciiTheme="minorHAnsi" w:hAnsiTheme="minorHAnsi" w:cstheme="minorHAnsi"/>
          <w:sz w:val="22"/>
          <w:szCs w:val="22"/>
        </w:rPr>
        <w:t>state specific</w:t>
      </w:r>
      <w:r w:rsidRPr="00AA2035" w:rsidR="00AD4736">
        <w:rPr>
          <w:rFonts w:asciiTheme="minorHAnsi" w:hAnsiTheme="minorHAnsi" w:cstheme="minorHAnsi"/>
          <w:sz w:val="22"/>
          <w:szCs w:val="22"/>
        </w:rPr>
        <w:t xml:space="preserve"> BRFSS questionnaires each calendar year (i.e., 20</w:t>
      </w:r>
      <w:r w:rsidRPr="00AA2035" w:rsidR="00EC2428">
        <w:rPr>
          <w:rFonts w:asciiTheme="minorHAnsi" w:hAnsiTheme="minorHAnsi" w:cstheme="minorHAnsi"/>
          <w:sz w:val="22"/>
          <w:szCs w:val="22"/>
        </w:rPr>
        <w:t>22</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s, 20</w:t>
      </w:r>
      <w:r w:rsidRPr="00AA2035" w:rsidR="00FB2DF9">
        <w:rPr>
          <w:rFonts w:asciiTheme="minorHAnsi" w:hAnsiTheme="minorHAnsi" w:cstheme="minorHAnsi"/>
          <w:sz w:val="22"/>
          <w:szCs w:val="22"/>
        </w:rPr>
        <w:t>2</w:t>
      </w:r>
      <w:r w:rsidRPr="00AA2035" w:rsidR="00EC2428">
        <w:rPr>
          <w:rFonts w:asciiTheme="minorHAnsi" w:hAnsiTheme="minorHAnsi" w:cstheme="minorHAnsi"/>
          <w:sz w:val="22"/>
          <w:szCs w:val="22"/>
        </w:rPr>
        <w:t>3</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 xml:space="preserve">s, etc.). </w:t>
      </w:r>
      <w:r w:rsidRPr="00AA2035" w:rsidR="00EB6433">
        <w:rPr>
          <w:rFonts w:asciiTheme="minorHAnsi" w:hAnsiTheme="minorHAnsi" w:cstheme="minorHAnsi"/>
          <w:sz w:val="22"/>
          <w:szCs w:val="22"/>
        </w:rPr>
        <w:t xml:space="preserve">Information </w:t>
      </w:r>
      <w:r w:rsidRPr="00AA2035" w:rsidR="00EC2428">
        <w:rPr>
          <w:rFonts w:asciiTheme="minorHAnsi" w:hAnsiTheme="minorHAnsi" w:cstheme="minorHAnsi"/>
          <w:sz w:val="22"/>
          <w:szCs w:val="22"/>
        </w:rPr>
        <w:t>has traditionally been</w:t>
      </w:r>
      <w:r w:rsidRPr="00AA2035" w:rsidR="00EB6433">
        <w:rPr>
          <w:rFonts w:asciiTheme="minorHAnsi" w:hAnsiTheme="minorHAnsi" w:cstheme="minorHAnsi"/>
          <w:sz w:val="22"/>
          <w:szCs w:val="22"/>
        </w:rPr>
        <w:t xml:space="preserve"> collected through</w:t>
      </w:r>
      <w:r w:rsidRPr="00AA2035" w:rsidR="004F1100">
        <w:rPr>
          <w:rFonts w:asciiTheme="minorHAnsi" w:hAnsiTheme="minorHAnsi" w:cstheme="minorHAnsi"/>
          <w:sz w:val="22"/>
          <w:szCs w:val="22"/>
        </w:rPr>
        <w:t xml:space="preserve"> telephone interviews</w:t>
      </w:r>
      <w:r w:rsidRPr="00AA2035" w:rsidR="00EB6433">
        <w:rPr>
          <w:rFonts w:asciiTheme="minorHAnsi" w:hAnsiTheme="minorHAnsi" w:cstheme="minorHAnsi"/>
          <w:sz w:val="22"/>
          <w:szCs w:val="22"/>
        </w:rPr>
        <w:t xml:space="preserve"> except in a limited number of jurisdictions </w:t>
      </w:r>
      <w:r w:rsidRPr="00AA2035" w:rsidR="00C61874">
        <w:rPr>
          <w:rFonts w:asciiTheme="minorHAnsi" w:hAnsiTheme="minorHAnsi" w:cstheme="minorHAnsi"/>
          <w:sz w:val="22"/>
          <w:szCs w:val="22"/>
        </w:rPr>
        <w:t xml:space="preserve">(such as the territories of Palau, and the Federated States of Micronesia) </w:t>
      </w:r>
      <w:r w:rsidRPr="00AA2035" w:rsidR="00EB6433">
        <w:rPr>
          <w:rFonts w:asciiTheme="minorHAnsi" w:hAnsiTheme="minorHAnsi" w:cstheme="minorHAnsi"/>
          <w:sz w:val="22"/>
          <w:szCs w:val="22"/>
        </w:rPr>
        <w:t>with low telephone coverage, where interviews are conducted in-person</w:t>
      </w:r>
      <w:r w:rsidRPr="00AA2035" w:rsidR="004F1100">
        <w:rPr>
          <w:rFonts w:asciiTheme="minorHAnsi" w:hAnsiTheme="minorHAnsi" w:cstheme="minorHAnsi"/>
          <w:sz w:val="22"/>
          <w:szCs w:val="22"/>
        </w:rPr>
        <w:t xml:space="preserve">. </w:t>
      </w:r>
      <w:r w:rsidRPr="00AA2035" w:rsidR="00BE41C1">
        <w:rPr>
          <w:rFonts w:asciiTheme="minorHAnsi" w:hAnsiTheme="minorHAnsi" w:cstheme="minorHAnsi"/>
          <w:sz w:val="22"/>
          <w:szCs w:val="22"/>
        </w:rPr>
        <w:t xml:space="preserve">In 2022-2024, the Division of Population Health may offer participants options to complete surveys online to reduce overall burden on respondents and to allow for participation at the convenience of the participants. </w:t>
      </w:r>
      <w:r w:rsidRPr="00AA2035">
        <w:rPr>
          <w:rFonts w:asciiTheme="minorHAnsi" w:hAnsiTheme="minorHAnsi" w:cstheme="minorHAnsi"/>
          <w:sz w:val="22"/>
          <w:szCs w:val="22"/>
        </w:rPr>
        <w:t xml:space="preserve">The methods for selecting respondents and </w:t>
      </w:r>
      <w:r w:rsidRPr="00AA2035" w:rsidR="00FE349A">
        <w:rPr>
          <w:rFonts w:asciiTheme="minorHAnsi" w:hAnsiTheme="minorHAnsi" w:cstheme="minorHAnsi"/>
          <w:sz w:val="22"/>
          <w:szCs w:val="22"/>
        </w:rPr>
        <w:t xml:space="preserve">determining </w:t>
      </w:r>
      <w:r w:rsidRPr="00AA2035">
        <w:rPr>
          <w:rFonts w:asciiTheme="minorHAnsi" w:hAnsiTheme="minorHAnsi" w:cstheme="minorHAnsi"/>
          <w:sz w:val="22"/>
          <w:szCs w:val="22"/>
        </w:rPr>
        <w:t>questionnaire content reflect the</w:t>
      </w:r>
      <w:r w:rsidRPr="00AA2035" w:rsidR="000865A3">
        <w:rPr>
          <w:rFonts w:asciiTheme="minorHAnsi" w:hAnsiTheme="minorHAnsi" w:cstheme="minorHAnsi"/>
          <w:sz w:val="22"/>
          <w:szCs w:val="22"/>
        </w:rPr>
        <w:t xml:space="preserve"> system’s origins. </w:t>
      </w:r>
      <w:r w:rsidRPr="00AA2035">
        <w:rPr>
          <w:rFonts w:asciiTheme="minorHAnsi" w:hAnsiTheme="minorHAnsi" w:cstheme="minorHAnsi"/>
          <w:sz w:val="22"/>
          <w:szCs w:val="22"/>
        </w:rPr>
        <w:t>An independent</w:t>
      </w:r>
      <w:r w:rsidRPr="00AA2035" w:rsidR="00EB6433">
        <w:rPr>
          <w:rFonts w:asciiTheme="minorHAnsi" w:hAnsiTheme="minorHAnsi" w:cstheme="minorHAnsi"/>
          <w:sz w:val="22"/>
          <w:szCs w:val="22"/>
        </w:rPr>
        <w:t xml:space="preserve"> sample</w:t>
      </w:r>
      <w:r w:rsidRPr="00AA2035" w:rsidR="000865A3">
        <w:rPr>
          <w:rFonts w:asciiTheme="minorHAnsi" w:hAnsiTheme="minorHAnsi" w:cstheme="minorHAnsi"/>
          <w:sz w:val="22"/>
          <w:szCs w:val="22"/>
        </w:rPr>
        <w:t xml:space="preserve"> of </w:t>
      </w:r>
      <w:r w:rsidRPr="00AA2035" w:rsidR="005B7B8E">
        <w:rPr>
          <w:rFonts w:asciiTheme="minorHAnsi" w:hAnsiTheme="minorHAnsi" w:cstheme="minorHAnsi"/>
          <w:sz w:val="22"/>
          <w:szCs w:val="22"/>
        </w:rPr>
        <w:t xml:space="preserve">adult, non-institutionalized </w:t>
      </w:r>
      <w:r w:rsidRPr="00AA2035" w:rsidR="000865A3">
        <w:rPr>
          <w:rFonts w:asciiTheme="minorHAnsi" w:hAnsiTheme="minorHAnsi" w:cstheme="minorHAnsi"/>
          <w:sz w:val="22"/>
          <w:szCs w:val="22"/>
        </w:rPr>
        <w:t>respondents</w:t>
      </w:r>
      <w:r w:rsidRPr="00AA2035" w:rsidR="00EB6433">
        <w:rPr>
          <w:rFonts w:asciiTheme="minorHAnsi" w:hAnsiTheme="minorHAnsi" w:cstheme="minorHAnsi"/>
          <w:sz w:val="22"/>
          <w:szCs w:val="22"/>
        </w:rPr>
        <w:t xml:space="preserve"> is drawn for each state</w:t>
      </w:r>
      <w:r w:rsidRPr="00AA2035" w:rsidR="000865A3">
        <w:rPr>
          <w:rFonts w:asciiTheme="minorHAnsi" w:hAnsiTheme="minorHAnsi" w:cstheme="minorHAnsi"/>
          <w:sz w:val="22"/>
          <w:szCs w:val="22"/>
        </w:rPr>
        <w:t xml:space="preserve"> and is based on </w:t>
      </w:r>
      <w:r w:rsidRPr="00AA2035" w:rsidR="008C794E">
        <w:rPr>
          <w:rFonts w:asciiTheme="minorHAnsi" w:hAnsiTheme="minorHAnsi" w:cstheme="minorHAnsi"/>
          <w:sz w:val="22"/>
          <w:szCs w:val="22"/>
        </w:rPr>
        <w:t xml:space="preserve">the state’s </w:t>
      </w:r>
      <w:r w:rsidRPr="00AA2035" w:rsidR="000865A3">
        <w:rPr>
          <w:rFonts w:asciiTheme="minorHAnsi" w:hAnsiTheme="minorHAnsi" w:cstheme="minorHAnsi"/>
          <w:sz w:val="22"/>
          <w:szCs w:val="22"/>
        </w:rPr>
        <w:t xml:space="preserve">parameters for </w:t>
      </w:r>
      <w:r w:rsidRPr="00AA2035" w:rsidR="008C794E">
        <w:rPr>
          <w:rFonts w:asciiTheme="minorHAnsi" w:hAnsiTheme="minorHAnsi" w:cstheme="minorHAnsi"/>
          <w:sz w:val="22"/>
          <w:szCs w:val="22"/>
        </w:rPr>
        <w:t>state-level or sub-state analysis</w:t>
      </w:r>
      <w:r w:rsidRPr="00AA2035" w:rsidR="000865A3">
        <w:rPr>
          <w:rFonts w:asciiTheme="minorHAnsi" w:hAnsiTheme="minorHAnsi" w:cstheme="minorHAnsi"/>
          <w:sz w:val="22"/>
          <w:szCs w:val="22"/>
        </w:rPr>
        <w:t xml:space="preserve">. </w:t>
      </w:r>
      <w:r w:rsidRPr="00AA2035" w:rsidR="000B3D56">
        <w:rPr>
          <w:rFonts w:asciiTheme="minorHAnsi" w:hAnsiTheme="minorHAnsi" w:cstheme="minorHAnsi"/>
          <w:sz w:val="22"/>
          <w:szCs w:val="22"/>
        </w:rPr>
        <w:t>The questionnaire is</w:t>
      </w:r>
      <w:r w:rsidRPr="00AA2035" w:rsidR="005B7B8E">
        <w:rPr>
          <w:rFonts w:asciiTheme="minorHAnsi" w:hAnsiTheme="minorHAnsi" w:cstheme="minorHAnsi"/>
          <w:sz w:val="22"/>
          <w:szCs w:val="22"/>
        </w:rPr>
        <w:t xml:space="preserve"> based on modular design principles allowing </w:t>
      </w:r>
      <w:r w:rsidRPr="00AA2035" w:rsidR="000B3D56">
        <w:rPr>
          <w:rFonts w:asciiTheme="minorHAnsi" w:hAnsiTheme="minorHAnsi" w:cstheme="minorHAnsi"/>
          <w:sz w:val="22"/>
          <w:szCs w:val="22"/>
        </w:rPr>
        <w:t xml:space="preserve">rapid </w:t>
      </w:r>
      <w:r w:rsidRPr="00AA2035" w:rsidR="005B7B8E">
        <w:rPr>
          <w:rFonts w:asciiTheme="minorHAnsi" w:hAnsiTheme="minorHAnsi" w:cstheme="minorHAnsi"/>
          <w:sz w:val="22"/>
          <w:szCs w:val="22"/>
        </w:rPr>
        <w:t xml:space="preserve">customization </w:t>
      </w:r>
      <w:r w:rsidRPr="00AA2035" w:rsidR="00215527">
        <w:rPr>
          <w:rFonts w:asciiTheme="minorHAnsi" w:hAnsiTheme="minorHAnsi" w:cstheme="minorHAnsi"/>
          <w:sz w:val="22"/>
          <w:szCs w:val="22"/>
        </w:rPr>
        <w:t xml:space="preserve">of </w:t>
      </w:r>
      <w:r w:rsidRPr="00AA2035" w:rsidR="000B3D56">
        <w:rPr>
          <w:rFonts w:asciiTheme="minorHAnsi" w:hAnsiTheme="minorHAnsi" w:cstheme="minorHAnsi"/>
          <w:sz w:val="22"/>
          <w:szCs w:val="22"/>
        </w:rPr>
        <w:t>content</w:t>
      </w:r>
      <w:r w:rsidRPr="00AA2035" w:rsidR="008C794E">
        <w:rPr>
          <w:rFonts w:asciiTheme="minorHAnsi" w:hAnsiTheme="minorHAnsi" w:cstheme="minorHAnsi"/>
          <w:sz w:val="22"/>
          <w:szCs w:val="22"/>
        </w:rPr>
        <w:t>. Each state’s annual</w:t>
      </w:r>
      <w:r w:rsidRPr="00AA2035" w:rsidR="004F1100">
        <w:rPr>
          <w:rFonts w:asciiTheme="minorHAnsi" w:hAnsiTheme="minorHAnsi" w:cstheme="minorHAnsi"/>
          <w:sz w:val="22"/>
          <w:szCs w:val="22"/>
        </w:rPr>
        <w:t xml:space="preserve"> </w:t>
      </w:r>
      <w:r w:rsidRPr="00AA2035" w:rsidR="008C794E">
        <w:rPr>
          <w:rFonts w:asciiTheme="minorHAnsi" w:hAnsiTheme="minorHAnsi" w:cstheme="minorHAnsi"/>
          <w:sz w:val="22"/>
          <w:szCs w:val="22"/>
        </w:rPr>
        <w:t>questionnaire</w:t>
      </w:r>
      <w:r w:rsidRPr="00AA2035" w:rsidR="005B7B8E">
        <w:rPr>
          <w:rFonts w:asciiTheme="minorHAnsi" w:hAnsiTheme="minorHAnsi" w:cstheme="minorHAnsi"/>
          <w:sz w:val="22"/>
          <w:szCs w:val="22"/>
        </w:rPr>
        <w:t xml:space="preserve"> includes</w:t>
      </w:r>
      <w:r w:rsidRPr="00AA2035" w:rsidR="004F1100">
        <w:rPr>
          <w:rFonts w:asciiTheme="minorHAnsi" w:hAnsiTheme="minorHAnsi" w:cstheme="minorHAnsi"/>
          <w:sz w:val="22"/>
          <w:szCs w:val="22"/>
        </w:rPr>
        <w:t xml:space="preserve"> </w:t>
      </w:r>
      <w:r w:rsidRPr="00AA2035" w:rsidR="006F0C9D">
        <w:rPr>
          <w:rFonts w:asciiTheme="minorHAnsi" w:hAnsiTheme="minorHAnsi" w:cstheme="minorHAnsi"/>
          <w:sz w:val="22"/>
          <w:szCs w:val="22"/>
        </w:rPr>
        <w:t xml:space="preserve">a </w:t>
      </w:r>
      <w:r w:rsidRPr="00AA2035" w:rsidR="004F1100">
        <w:rPr>
          <w:rFonts w:asciiTheme="minorHAnsi" w:hAnsiTheme="minorHAnsi" w:cstheme="minorHAnsi"/>
          <w:sz w:val="22"/>
          <w:szCs w:val="22"/>
        </w:rPr>
        <w:t xml:space="preserve">common </w:t>
      </w:r>
      <w:r w:rsidRPr="00AA2035" w:rsidR="00D96029">
        <w:rPr>
          <w:rFonts w:asciiTheme="minorHAnsi" w:hAnsiTheme="minorHAnsi" w:cstheme="minorHAnsi"/>
          <w:sz w:val="22"/>
          <w:szCs w:val="22"/>
        </w:rPr>
        <w:t>core</w:t>
      </w:r>
      <w:r w:rsidRPr="00AA2035" w:rsidR="004F1100">
        <w:rPr>
          <w:rFonts w:asciiTheme="minorHAnsi" w:hAnsiTheme="minorHAnsi" w:cstheme="minorHAnsi"/>
          <w:sz w:val="22"/>
          <w:szCs w:val="22"/>
        </w:rPr>
        <w:t xml:space="preserve"> </w:t>
      </w:r>
      <w:r w:rsidRPr="00AA2035" w:rsidR="00792515">
        <w:rPr>
          <w:rFonts w:asciiTheme="minorHAnsi" w:hAnsiTheme="minorHAnsi" w:cstheme="minorHAnsi"/>
          <w:sz w:val="22"/>
          <w:szCs w:val="22"/>
        </w:rPr>
        <w:t xml:space="preserve">for even-numbered </w:t>
      </w:r>
      <w:r w:rsidRPr="00AA2035" w:rsidR="00BE41C1">
        <w:rPr>
          <w:rFonts w:asciiTheme="minorHAnsi" w:hAnsiTheme="minorHAnsi" w:cstheme="minorHAnsi"/>
          <w:sz w:val="22"/>
          <w:szCs w:val="22"/>
        </w:rPr>
        <w:t xml:space="preserve">and </w:t>
      </w:r>
      <w:r w:rsidRPr="00AA2035" w:rsidR="00113EC2">
        <w:rPr>
          <w:rFonts w:asciiTheme="minorHAnsi" w:hAnsiTheme="minorHAnsi" w:cstheme="minorHAnsi"/>
          <w:sz w:val="22"/>
          <w:szCs w:val="22"/>
        </w:rPr>
        <w:t>odd-numbered</w:t>
      </w:r>
      <w:r w:rsidRPr="00AA2035" w:rsidR="00BE41C1">
        <w:rPr>
          <w:rFonts w:asciiTheme="minorHAnsi" w:hAnsiTheme="minorHAnsi" w:cstheme="minorHAnsi"/>
          <w:sz w:val="22"/>
          <w:szCs w:val="22"/>
        </w:rPr>
        <w:t xml:space="preserve"> </w:t>
      </w:r>
      <w:r w:rsidRPr="00AA2035" w:rsidR="00792515">
        <w:rPr>
          <w:rFonts w:asciiTheme="minorHAnsi" w:hAnsiTheme="minorHAnsi" w:cstheme="minorHAnsi"/>
          <w:sz w:val="22"/>
          <w:szCs w:val="22"/>
        </w:rPr>
        <w:t>years</w:t>
      </w:r>
      <w:r w:rsidRPr="00AA2035" w:rsidR="00BE41C1">
        <w:rPr>
          <w:rFonts w:asciiTheme="minorHAnsi" w:hAnsiTheme="minorHAnsi" w:cstheme="minorHAnsi"/>
          <w:sz w:val="22"/>
          <w:szCs w:val="22"/>
        </w:rPr>
        <w:t xml:space="preserve"> as well as limited content which is used in three-year cycles</w:t>
      </w:r>
      <w:r w:rsidRPr="00AA2035" w:rsidR="007F009D">
        <w:rPr>
          <w:rFonts w:asciiTheme="minorHAnsi" w:hAnsiTheme="minorHAnsi" w:cstheme="minorHAnsi"/>
          <w:sz w:val="22"/>
          <w:szCs w:val="22"/>
        </w:rPr>
        <w:t xml:space="preserve"> (see Attachment </w:t>
      </w:r>
      <w:r w:rsidRPr="00AA2035" w:rsidR="00BE41C1">
        <w:rPr>
          <w:rFonts w:asciiTheme="minorHAnsi" w:hAnsiTheme="minorHAnsi" w:cstheme="minorHAnsi"/>
          <w:sz w:val="22"/>
          <w:szCs w:val="22"/>
        </w:rPr>
        <w:t>3</w:t>
      </w:r>
      <w:r w:rsidRPr="00AA2035" w:rsidR="007F009D">
        <w:rPr>
          <w:rFonts w:asciiTheme="minorHAnsi" w:hAnsiTheme="minorHAnsi" w:cstheme="minorHAnsi"/>
          <w:sz w:val="22"/>
          <w:szCs w:val="22"/>
        </w:rPr>
        <w:t>)</w:t>
      </w:r>
      <w:r w:rsidRPr="00AA2035" w:rsidR="00D96029">
        <w:rPr>
          <w:rFonts w:asciiTheme="minorHAnsi" w:hAnsiTheme="minorHAnsi" w:cstheme="minorHAnsi"/>
          <w:sz w:val="22"/>
          <w:szCs w:val="22"/>
        </w:rPr>
        <w:t xml:space="preserve">, and </w:t>
      </w:r>
      <w:r w:rsidRPr="00AA2035" w:rsidR="00132ABB">
        <w:rPr>
          <w:rFonts w:asciiTheme="minorHAnsi" w:hAnsiTheme="minorHAnsi" w:cstheme="minorHAnsi"/>
          <w:sz w:val="22"/>
          <w:szCs w:val="22"/>
        </w:rPr>
        <w:t xml:space="preserve">standardized </w:t>
      </w:r>
      <w:r w:rsidRPr="00AA2035" w:rsidR="004F1100">
        <w:rPr>
          <w:rFonts w:asciiTheme="minorHAnsi" w:hAnsiTheme="minorHAnsi" w:cstheme="minorHAnsi"/>
          <w:sz w:val="22"/>
          <w:szCs w:val="22"/>
        </w:rPr>
        <w:t xml:space="preserve">optional modules </w:t>
      </w:r>
      <w:r w:rsidRPr="00AA2035" w:rsidR="008907B9">
        <w:rPr>
          <w:rFonts w:asciiTheme="minorHAnsi" w:hAnsiTheme="minorHAnsi" w:cstheme="minorHAnsi"/>
          <w:sz w:val="22"/>
          <w:szCs w:val="22"/>
        </w:rPr>
        <w:t xml:space="preserve">(see Attachment </w:t>
      </w:r>
      <w:r w:rsidRPr="00AA2035" w:rsidR="00C82EBB">
        <w:rPr>
          <w:rFonts w:asciiTheme="minorHAnsi" w:hAnsiTheme="minorHAnsi" w:cstheme="minorHAnsi"/>
          <w:sz w:val="22"/>
          <w:szCs w:val="22"/>
        </w:rPr>
        <w:t>4</w:t>
      </w:r>
      <w:r w:rsidRPr="00AA2035" w:rsidR="008907B9">
        <w:rPr>
          <w:rFonts w:asciiTheme="minorHAnsi" w:hAnsiTheme="minorHAnsi" w:cstheme="minorHAnsi"/>
          <w:sz w:val="22"/>
          <w:szCs w:val="22"/>
        </w:rPr>
        <w:t xml:space="preserve">) </w:t>
      </w:r>
      <w:r w:rsidRPr="00AA2035" w:rsidR="004F1100">
        <w:rPr>
          <w:rFonts w:asciiTheme="minorHAnsi" w:hAnsiTheme="minorHAnsi" w:cstheme="minorHAnsi"/>
          <w:sz w:val="22"/>
          <w:szCs w:val="22"/>
        </w:rPr>
        <w:t xml:space="preserve">that </w:t>
      </w:r>
      <w:r w:rsidRPr="00AA2035" w:rsidR="006F0C9D">
        <w:rPr>
          <w:rFonts w:asciiTheme="minorHAnsi" w:hAnsiTheme="minorHAnsi" w:cstheme="minorHAnsi"/>
          <w:sz w:val="22"/>
          <w:szCs w:val="22"/>
        </w:rPr>
        <w:t>may be</w:t>
      </w:r>
      <w:r w:rsidRPr="00AA2035" w:rsidR="004F1100">
        <w:rPr>
          <w:rFonts w:asciiTheme="minorHAnsi" w:hAnsiTheme="minorHAnsi" w:cstheme="minorHAnsi"/>
          <w:sz w:val="22"/>
          <w:szCs w:val="22"/>
        </w:rPr>
        <w:t xml:space="preserve"> fielded at </w:t>
      </w:r>
      <w:r w:rsidRPr="00AA2035" w:rsidR="008C794E">
        <w:rPr>
          <w:rFonts w:asciiTheme="minorHAnsi" w:hAnsiTheme="minorHAnsi" w:cstheme="minorHAnsi"/>
          <w:sz w:val="22"/>
          <w:szCs w:val="22"/>
        </w:rPr>
        <w:t>the</w:t>
      </w:r>
      <w:r w:rsidRPr="00AA2035" w:rsidR="004F1100">
        <w:rPr>
          <w:rFonts w:asciiTheme="minorHAnsi" w:hAnsiTheme="minorHAnsi" w:cstheme="minorHAnsi"/>
          <w:sz w:val="22"/>
          <w:szCs w:val="22"/>
        </w:rPr>
        <w:t xml:space="preserve"> state</w:t>
      </w:r>
      <w:r w:rsidRPr="00AA2035" w:rsidR="007D4E1E">
        <w:rPr>
          <w:rFonts w:asciiTheme="minorHAnsi" w:hAnsiTheme="minorHAnsi" w:cstheme="minorHAnsi"/>
          <w:sz w:val="22"/>
          <w:szCs w:val="22"/>
        </w:rPr>
        <w:t>s</w:t>
      </w:r>
      <w:r w:rsidRPr="00AA2035" w:rsidR="004F1100">
        <w:rPr>
          <w:rFonts w:asciiTheme="minorHAnsi" w:hAnsiTheme="minorHAnsi" w:cstheme="minorHAnsi"/>
          <w:sz w:val="22"/>
          <w:szCs w:val="22"/>
        </w:rPr>
        <w:t>’</w:t>
      </w:r>
      <w:r w:rsidRPr="00AA2035" w:rsidR="007F009D">
        <w:rPr>
          <w:rFonts w:asciiTheme="minorHAnsi" w:hAnsiTheme="minorHAnsi" w:cstheme="minorHAnsi"/>
          <w:sz w:val="22"/>
          <w:szCs w:val="22"/>
        </w:rPr>
        <w:t xml:space="preserve"> discretion. </w:t>
      </w:r>
      <w:r w:rsidRPr="00AA2035" w:rsidR="000064A0">
        <w:rPr>
          <w:rFonts w:asciiTheme="minorHAnsi" w:hAnsiTheme="minorHAnsi" w:cstheme="minorHAnsi"/>
          <w:sz w:val="22"/>
          <w:szCs w:val="22"/>
        </w:rPr>
        <w:t>In addition to meeting standards of need for information during the process to adopt new questions (see Attachment 1</w:t>
      </w:r>
      <w:r w:rsidRPr="00AA2035" w:rsidR="003446F7">
        <w:rPr>
          <w:rFonts w:asciiTheme="minorHAnsi" w:hAnsiTheme="minorHAnsi" w:cstheme="minorHAnsi"/>
          <w:sz w:val="22"/>
          <w:szCs w:val="22"/>
        </w:rPr>
        <w:t>1</w:t>
      </w:r>
      <w:r w:rsidRPr="00AA2035" w:rsidR="000064A0">
        <w:rPr>
          <w:rFonts w:asciiTheme="minorHAnsi" w:hAnsiTheme="minorHAnsi" w:cstheme="minorHAnsi"/>
          <w:sz w:val="22"/>
          <w:szCs w:val="22"/>
        </w:rPr>
        <w:t xml:space="preserve">) all new questions are cognitively tested and field </w:t>
      </w:r>
      <w:r w:rsidRPr="00AA2035" w:rsidR="000064A0">
        <w:rPr>
          <w:rFonts w:asciiTheme="minorHAnsi" w:hAnsiTheme="minorHAnsi" w:cstheme="minorHAnsi"/>
          <w:sz w:val="22"/>
          <w:szCs w:val="22"/>
        </w:rPr>
        <w:t xml:space="preserve">tested before inclusion.  </w:t>
      </w:r>
    </w:p>
    <w:p w:rsidR="005F10E6" w:rsidRPr="00AA2035" w:rsidP="00AA2035" w14:paraId="1312345E" w14:textId="52D92E9F">
      <w:pPr>
        <w:pStyle w:val="Heading4"/>
        <w:spacing w:line="360" w:lineRule="auto"/>
        <w:rPr>
          <w:rFonts w:asciiTheme="minorHAnsi" w:hAnsiTheme="minorHAnsi" w:cstheme="minorHAnsi"/>
          <w:sz w:val="22"/>
          <w:szCs w:val="22"/>
        </w:rPr>
      </w:pPr>
      <w:r w:rsidRPr="00AA2035">
        <w:rPr>
          <w:rFonts w:asciiTheme="minorHAnsi" w:hAnsiTheme="minorHAnsi" w:cstheme="minorHAnsi"/>
          <w:sz w:val="22"/>
          <w:szCs w:val="22"/>
        </w:rPr>
        <w:t>1.1 Revisions to the BRFSS Questionnaire for 2022-2024</w:t>
      </w:r>
    </w:p>
    <w:p w:rsidR="00C528DA" w:rsidP="00AA2035" w14:paraId="7C86E423" w14:textId="133B5EC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Table 1 below, information is provided on changes </w:t>
      </w:r>
      <w:r w:rsidRPr="00AA2035" w:rsidR="003446F7">
        <w:rPr>
          <w:rFonts w:asciiTheme="minorHAnsi" w:hAnsiTheme="minorHAnsi" w:cstheme="minorHAnsi"/>
          <w:sz w:val="22"/>
          <w:szCs w:val="22"/>
        </w:rPr>
        <w:t xml:space="preserve">since the OMB approval of the 2019-2021 BRFSS </w:t>
      </w:r>
      <w:r w:rsidRPr="00AA2035">
        <w:rPr>
          <w:rFonts w:asciiTheme="minorHAnsi" w:hAnsiTheme="minorHAnsi" w:cstheme="minorHAnsi"/>
          <w:sz w:val="22"/>
          <w:szCs w:val="22"/>
        </w:rPr>
        <w:t xml:space="preserve">in each of the core sections. </w:t>
      </w:r>
      <w:r w:rsidRPr="00AA2035" w:rsidR="000F3D49">
        <w:rPr>
          <w:rFonts w:asciiTheme="minorHAnsi" w:hAnsiTheme="minorHAnsi" w:cstheme="minorHAnsi"/>
          <w:sz w:val="22"/>
          <w:szCs w:val="22"/>
        </w:rPr>
        <w:t xml:space="preserve">Any core section which is administered in rotating years may be offered as an optional module in years when it does not appear on the core </w:t>
      </w:r>
      <w:r w:rsidRPr="00AA2035" w:rsidR="007A39FC">
        <w:rPr>
          <w:rFonts w:asciiTheme="minorHAnsi" w:hAnsiTheme="minorHAnsi" w:cstheme="minorHAnsi"/>
          <w:sz w:val="22"/>
          <w:szCs w:val="22"/>
        </w:rPr>
        <w:t>questionnaire</w:t>
      </w:r>
      <w:r w:rsidRPr="00AA2035" w:rsidR="000F3D49">
        <w:rPr>
          <w:rFonts w:asciiTheme="minorHAnsi" w:hAnsiTheme="minorHAnsi" w:cstheme="minorHAnsi"/>
          <w:sz w:val="22"/>
          <w:szCs w:val="22"/>
        </w:rPr>
        <w:t xml:space="preserve">. </w:t>
      </w:r>
      <w:r w:rsidRPr="00AA2035">
        <w:rPr>
          <w:rFonts w:asciiTheme="minorHAnsi" w:hAnsiTheme="minorHAnsi" w:cstheme="minorHAnsi"/>
          <w:sz w:val="22"/>
          <w:szCs w:val="22"/>
        </w:rPr>
        <w:t xml:space="preserve"> </w:t>
      </w:r>
    </w:p>
    <w:p w:rsidR="00E70DF6" w:rsidRPr="00AA2035" w:rsidP="00AA2035" w14:paraId="294908E1" w14:textId="77777777">
      <w:pPr>
        <w:spacing w:line="360" w:lineRule="auto"/>
        <w:rPr>
          <w:rFonts w:asciiTheme="minorHAnsi" w:hAnsiTheme="minorHAnsi" w:cstheme="minorHAnsi"/>
          <w:sz w:val="22"/>
          <w:szCs w:val="22"/>
        </w:rPr>
      </w:pPr>
    </w:p>
    <w:p w:rsidR="0064438B" w:rsidRPr="00E70DF6" w:rsidP="00AA2035" w14:paraId="645F5AD0" w14:textId="4303993B">
      <w:pPr>
        <w:spacing w:line="360" w:lineRule="auto"/>
        <w:rPr>
          <w:rFonts w:asciiTheme="minorHAnsi" w:hAnsiTheme="minorHAnsi" w:cstheme="minorHAnsi"/>
          <w:b/>
          <w:bCs/>
          <w:sz w:val="22"/>
          <w:szCs w:val="22"/>
        </w:rPr>
      </w:pPr>
      <w:r w:rsidRPr="00E70DF6">
        <w:rPr>
          <w:rFonts w:asciiTheme="minorHAnsi" w:hAnsiTheme="minorHAnsi" w:cstheme="minorHAnsi"/>
          <w:b/>
          <w:bCs/>
          <w:sz w:val="22"/>
          <w:szCs w:val="22"/>
        </w:rPr>
        <w:t>Table 1. 2022-2024 BRFSS Core Section Changes and Core Question Periodicity</w:t>
      </w:r>
    </w:p>
    <w:tbl>
      <w:tblPr>
        <w:tblStyle w:val="TableGrid1"/>
        <w:tblW w:w="9777" w:type="dxa"/>
        <w:tblLook w:val="04A0"/>
      </w:tblPr>
      <w:tblGrid>
        <w:gridCol w:w="1575"/>
        <w:gridCol w:w="3694"/>
        <w:gridCol w:w="1460"/>
        <w:gridCol w:w="3048"/>
      </w:tblGrid>
      <w:tr w14:paraId="099F2A32" w14:textId="77777777" w:rsidTr="00E70DF6">
        <w:tblPrEx>
          <w:tblW w:w="9777" w:type="dxa"/>
          <w:tblLook w:val="04A0"/>
        </w:tblPrEx>
        <w:trPr>
          <w:trHeight w:val="917"/>
          <w:tblHeader/>
        </w:trPr>
        <w:tc>
          <w:tcPr>
            <w:tcW w:w="1575" w:type="dxa"/>
          </w:tcPr>
          <w:p w:rsidR="009026A1" w:rsidP="009026A1" w14:paraId="61D8F5AF" w14:textId="77777777">
            <w:pPr>
              <w:jc w:val="center"/>
              <w:rPr>
                <w:rFonts w:eastAsia="Times New Roman" w:cstheme="minorHAnsi"/>
                <w:b/>
                <w:szCs w:val="22"/>
              </w:rPr>
            </w:pPr>
          </w:p>
          <w:p w:rsidR="009026A1" w:rsidP="009026A1" w14:paraId="183F0E3F" w14:textId="71C9B2B0">
            <w:pPr>
              <w:jc w:val="center"/>
              <w:rPr>
                <w:rFonts w:eastAsia="Times New Roman" w:cstheme="minorHAnsi"/>
                <w:b/>
                <w:szCs w:val="22"/>
              </w:rPr>
            </w:pPr>
            <w:r w:rsidRPr="00AA2035">
              <w:rPr>
                <w:rFonts w:eastAsia="Times New Roman" w:cstheme="minorHAnsi"/>
                <w:b/>
                <w:szCs w:val="22"/>
              </w:rPr>
              <w:t xml:space="preserve">Core </w:t>
            </w:r>
          </w:p>
          <w:p w:rsidR="0064438B" w:rsidRPr="00AA2035" w:rsidP="009026A1" w14:paraId="0AD3AA44" w14:textId="76BEFEBA">
            <w:pPr>
              <w:jc w:val="center"/>
              <w:rPr>
                <w:rFonts w:eastAsia="Times New Roman" w:cstheme="minorHAnsi"/>
                <w:b/>
                <w:szCs w:val="22"/>
              </w:rPr>
            </w:pPr>
            <w:r w:rsidRPr="00AA2035">
              <w:rPr>
                <w:rFonts w:eastAsia="Times New Roman" w:cstheme="minorHAnsi"/>
                <w:b/>
                <w:szCs w:val="22"/>
              </w:rPr>
              <w:t>Section</w:t>
            </w:r>
          </w:p>
        </w:tc>
        <w:tc>
          <w:tcPr>
            <w:tcW w:w="3694" w:type="dxa"/>
            <w:hideMark/>
          </w:tcPr>
          <w:p w:rsidR="009026A1" w:rsidP="009026A1" w14:paraId="1184EABC" w14:textId="77777777">
            <w:pPr>
              <w:jc w:val="center"/>
              <w:rPr>
                <w:rFonts w:eastAsia="Times New Roman" w:cstheme="minorHAnsi"/>
                <w:b/>
                <w:szCs w:val="22"/>
              </w:rPr>
            </w:pPr>
          </w:p>
          <w:p w:rsidR="009026A1" w:rsidP="009026A1" w14:paraId="48AB6189" w14:textId="5B561C34">
            <w:pPr>
              <w:jc w:val="center"/>
              <w:rPr>
                <w:rFonts w:eastAsia="Times New Roman" w:cstheme="minorHAnsi"/>
                <w:b/>
                <w:szCs w:val="22"/>
              </w:rPr>
            </w:pPr>
            <w:r w:rsidRPr="00AA2035">
              <w:rPr>
                <w:rFonts w:eastAsia="Times New Roman" w:cstheme="minorHAnsi"/>
                <w:b/>
                <w:szCs w:val="22"/>
              </w:rPr>
              <w:t xml:space="preserve">Question </w:t>
            </w:r>
          </w:p>
          <w:p w:rsidR="0064438B" w:rsidRPr="00AA2035" w:rsidP="009026A1" w14:paraId="75379CF6" w14:textId="46125749">
            <w:pPr>
              <w:jc w:val="center"/>
              <w:rPr>
                <w:rFonts w:eastAsia="Times New Roman" w:cstheme="minorHAnsi"/>
                <w:b/>
                <w:szCs w:val="22"/>
              </w:rPr>
            </w:pPr>
            <w:r w:rsidRPr="00AA2035">
              <w:rPr>
                <w:rFonts w:eastAsia="Times New Roman" w:cstheme="minorHAnsi"/>
                <w:b/>
                <w:szCs w:val="22"/>
              </w:rPr>
              <w:t>text</w:t>
            </w:r>
          </w:p>
          <w:p w:rsidR="0064438B" w:rsidRPr="00AA2035" w:rsidP="009026A1" w14:paraId="5AB31C83" w14:textId="3B2432D6">
            <w:pPr>
              <w:jc w:val="center"/>
              <w:rPr>
                <w:rFonts w:eastAsia="Times New Roman" w:cstheme="minorHAnsi"/>
                <w:b/>
                <w:szCs w:val="22"/>
              </w:rPr>
            </w:pPr>
          </w:p>
        </w:tc>
        <w:tc>
          <w:tcPr>
            <w:tcW w:w="1460" w:type="dxa"/>
            <w:hideMark/>
          </w:tcPr>
          <w:p w:rsidR="009026A1" w:rsidP="009026A1" w14:paraId="012D06C3" w14:textId="77777777">
            <w:pPr>
              <w:jc w:val="center"/>
              <w:rPr>
                <w:rFonts w:eastAsia="Times New Roman" w:cstheme="minorHAnsi"/>
                <w:b/>
                <w:szCs w:val="22"/>
              </w:rPr>
            </w:pPr>
          </w:p>
          <w:p w:rsidR="009026A1" w:rsidP="009026A1" w14:paraId="56A1E168" w14:textId="77777777">
            <w:pPr>
              <w:jc w:val="center"/>
              <w:rPr>
                <w:rFonts w:eastAsia="Times New Roman" w:cstheme="minorHAnsi"/>
                <w:b/>
                <w:szCs w:val="22"/>
              </w:rPr>
            </w:pPr>
          </w:p>
          <w:p w:rsidR="0064438B" w:rsidRPr="00AA2035" w:rsidP="009026A1" w14:paraId="2459C182" w14:textId="37691D9D">
            <w:pPr>
              <w:jc w:val="center"/>
              <w:rPr>
                <w:rFonts w:eastAsia="Times New Roman" w:cstheme="minorHAnsi"/>
                <w:b/>
                <w:szCs w:val="22"/>
              </w:rPr>
            </w:pPr>
            <w:r w:rsidRPr="00AA2035">
              <w:rPr>
                <w:rFonts w:eastAsia="Times New Roman" w:cstheme="minorHAnsi"/>
                <w:b/>
                <w:szCs w:val="22"/>
              </w:rPr>
              <w:t>Periodicity</w:t>
            </w:r>
          </w:p>
        </w:tc>
        <w:tc>
          <w:tcPr>
            <w:tcW w:w="3048" w:type="dxa"/>
            <w:hideMark/>
          </w:tcPr>
          <w:p w:rsidR="0064438B" w:rsidRPr="00AA2035" w:rsidP="009026A1" w14:paraId="22614BA1" w14:textId="77777777">
            <w:pPr>
              <w:jc w:val="center"/>
              <w:rPr>
                <w:rFonts w:eastAsia="Times New Roman" w:cstheme="minorHAnsi"/>
                <w:b/>
                <w:szCs w:val="22"/>
              </w:rPr>
            </w:pPr>
            <w:r w:rsidRPr="00AA2035">
              <w:rPr>
                <w:rFonts w:eastAsia="Times New Roman" w:cstheme="minorHAnsi"/>
                <w:b/>
                <w:szCs w:val="22"/>
              </w:rPr>
              <w:t>Changes recommended in questions/ coding/ programming</w:t>
            </w:r>
          </w:p>
        </w:tc>
      </w:tr>
      <w:tr w14:paraId="5E44ECAB" w14:textId="77777777" w:rsidTr="0064438B">
        <w:tblPrEx>
          <w:tblW w:w="9777" w:type="dxa"/>
          <w:tblLook w:val="04A0"/>
        </w:tblPrEx>
        <w:trPr>
          <w:trHeight w:val="615"/>
        </w:trPr>
        <w:tc>
          <w:tcPr>
            <w:tcW w:w="1575" w:type="dxa"/>
          </w:tcPr>
          <w:p w:rsidR="0064438B" w:rsidRPr="00AA2035" w:rsidP="00375DAF" w14:paraId="3A227750" w14:textId="77777777">
            <w:pPr>
              <w:rPr>
                <w:rFonts w:eastAsia="Times New Roman" w:cstheme="minorHAnsi"/>
                <w:szCs w:val="22"/>
              </w:rPr>
            </w:pPr>
            <w:r w:rsidRPr="00AA2035">
              <w:rPr>
                <w:rFonts w:eastAsia="Times New Roman" w:cstheme="minorHAnsi"/>
                <w:szCs w:val="22"/>
              </w:rPr>
              <w:t>General Health</w:t>
            </w:r>
          </w:p>
        </w:tc>
        <w:tc>
          <w:tcPr>
            <w:tcW w:w="3694" w:type="dxa"/>
            <w:hideMark/>
          </w:tcPr>
          <w:p w:rsidR="0064438B" w:rsidRPr="00AA2035" w:rsidP="00375DAF" w14:paraId="574805E9" w14:textId="77777777">
            <w:pPr>
              <w:rPr>
                <w:rFonts w:eastAsia="Times New Roman" w:cstheme="minorHAnsi"/>
                <w:szCs w:val="22"/>
              </w:rPr>
            </w:pPr>
            <w:r w:rsidRPr="00AA2035">
              <w:rPr>
                <w:rFonts w:eastAsia="Times New Roman" w:cstheme="minorHAnsi"/>
                <w:szCs w:val="22"/>
              </w:rPr>
              <w:t>Would you say that in general your health is—Excellent/Very good/Good/Fair/Poor?</w:t>
            </w:r>
          </w:p>
        </w:tc>
        <w:tc>
          <w:tcPr>
            <w:tcW w:w="1460" w:type="dxa"/>
            <w:hideMark/>
          </w:tcPr>
          <w:p w:rsidR="0064438B" w:rsidRPr="00AA2035" w:rsidP="00375DAF" w14:paraId="0117B149" w14:textId="77777777">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04F8F7BE" w14:textId="77777777">
            <w:pPr>
              <w:rPr>
                <w:rFonts w:eastAsia="Times New Roman" w:cstheme="minorHAnsi"/>
                <w:szCs w:val="22"/>
              </w:rPr>
            </w:pPr>
            <w:r w:rsidRPr="00AA2035">
              <w:rPr>
                <w:rFonts w:eastAsia="Times New Roman" w:cstheme="minorHAnsi"/>
                <w:szCs w:val="22"/>
              </w:rPr>
              <w:t>None</w:t>
            </w:r>
          </w:p>
        </w:tc>
      </w:tr>
      <w:tr w14:paraId="20212736" w14:textId="77777777" w:rsidTr="0064438B">
        <w:tblPrEx>
          <w:tblW w:w="9777" w:type="dxa"/>
          <w:tblLook w:val="04A0"/>
        </w:tblPrEx>
        <w:trPr>
          <w:trHeight w:val="1295"/>
        </w:trPr>
        <w:tc>
          <w:tcPr>
            <w:tcW w:w="1575" w:type="dxa"/>
            <w:vMerge w:val="restart"/>
          </w:tcPr>
          <w:p w:rsidR="0064438B" w:rsidRPr="00AA2035" w:rsidP="00375DAF" w14:paraId="15384DC0" w14:textId="77777777">
            <w:pPr>
              <w:rPr>
                <w:rFonts w:eastAsia="Times New Roman" w:cstheme="minorHAnsi"/>
                <w:szCs w:val="22"/>
              </w:rPr>
            </w:pPr>
            <w:r w:rsidRPr="00AA2035">
              <w:rPr>
                <w:rFonts w:eastAsia="Times New Roman" w:cstheme="minorHAnsi"/>
                <w:szCs w:val="22"/>
              </w:rPr>
              <w:t>Healthy Days</w:t>
            </w:r>
          </w:p>
        </w:tc>
        <w:tc>
          <w:tcPr>
            <w:tcW w:w="3694" w:type="dxa"/>
            <w:hideMark/>
          </w:tcPr>
          <w:p w:rsidR="0064438B" w:rsidRPr="00AA2035" w:rsidP="00375DAF" w14:paraId="2C0B6903" w14:textId="77777777">
            <w:pPr>
              <w:rPr>
                <w:rFonts w:eastAsia="Times New Roman" w:cstheme="minorHAnsi"/>
                <w:szCs w:val="22"/>
              </w:rPr>
            </w:pPr>
            <w:r w:rsidRPr="00AA2035">
              <w:rPr>
                <w:rFonts w:eastAsia="Times New Roman" w:cstheme="minorHAnsi"/>
                <w:szCs w:val="22"/>
              </w:rPr>
              <w:t>Now thinking about your physical health, which includes physical illness and injury, for how many days during the past 30 days was your physical health not good?</w:t>
            </w:r>
          </w:p>
        </w:tc>
        <w:tc>
          <w:tcPr>
            <w:tcW w:w="1460" w:type="dxa"/>
            <w:vMerge w:val="restart"/>
            <w:hideMark/>
          </w:tcPr>
          <w:p w:rsidR="0064438B" w:rsidRPr="00AA2035" w:rsidP="00375DAF" w14:paraId="4CC85CA6" w14:textId="77777777">
            <w:pPr>
              <w:rPr>
                <w:rFonts w:eastAsia="Times New Roman" w:cstheme="minorHAnsi"/>
                <w:szCs w:val="22"/>
              </w:rPr>
            </w:pPr>
            <w:r w:rsidRPr="00AA2035">
              <w:rPr>
                <w:rFonts w:eastAsia="Times New Roman" w:cstheme="minorHAnsi"/>
                <w:szCs w:val="22"/>
              </w:rPr>
              <w:t> Annual</w:t>
            </w:r>
          </w:p>
        </w:tc>
        <w:tc>
          <w:tcPr>
            <w:tcW w:w="3048" w:type="dxa"/>
            <w:vMerge w:val="restart"/>
            <w:hideMark/>
          </w:tcPr>
          <w:p w:rsidR="0064438B" w:rsidRPr="00AA2035" w:rsidP="00375DAF" w14:paraId="3D972DDD" w14:textId="77777777">
            <w:pPr>
              <w:rPr>
                <w:rFonts w:eastAsia="Times New Roman" w:cstheme="minorHAnsi"/>
                <w:szCs w:val="22"/>
              </w:rPr>
            </w:pPr>
            <w:r w:rsidRPr="00AA2035">
              <w:rPr>
                <w:rFonts w:eastAsia="Times New Roman" w:cstheme="minorHAnsi"/>
                <w:szCs w:val="22"/>
              </w:rPr>
              <w:t>Allow interviewer to code 88 when respondent indicates that this never happens.  This would prevent the requirement of having a number for a response.</w:t>
            </w:r>
          </w:p>
          <w:p w:rsidR="0064438B" w:rsidRPr="00AA2035" w:rsidP="00375DAF" w14:paraId="6BC73DCA" w14:textId="77777777">
            <w:pPr>
              <w:rPr>
                <w:rFonts w:eastAsia="Times New Roman" w:cstheme="minorHAnsi"/>
                <w:szCs w:val="22"/>
              </w:rPr>
            </w:pPr>
            <w:r w:rsidRPr="00AA2035">
              <w:rPr>
                <w:rFonts w:eastAsia="Times New Roman" w:cstheme="minorHAnsi"/>
                <w:szCs w:val="22"/>
              </w:rPr>
              <w:t> </w:t>
            </w:r>
          </w:p>
          <w:p w:rsidR="0064438B" w:rsidRPr="00AA2035" w:rsidP="00375DAF" w14:paraId="559A6BA9" w14:textId="77777777">
            <w:pPr>
              <w:rPr>
                <w:rFonts w:eastAsia="Times New Roman" w:cstheme="minorHAnsi"/>
                <w:szCs w:val="22"/>
              </w:rPr>
            </w:pPr>
            <w:r w:rsidRPr="00AA2035">
              <w:rPr>
                <w:rFonts w:eastAsia="Times New Roman" w:cstheme="minorHAnsi"/>
                <w:szCs w:val="22"/>
              </w:rPr>
              <w:t> </w:t>
            </w:r>
          </w:p>
        </w:tc>
      </w:tr>
      <w:tr w14:paraId="3D866EDF" w14:textId="77777777" w:rsidTr="0064438B">
        <w:tblPrEx>
          <w:tblW w:w="9777" w:type="dxa"/>
          <w:tblLook w:val="04A0"/>
        </w:tblPrEx>
        <w:trPr>
          <w:trHeight w:val="915"/>
        </w:trPr>
        <w:tc>
          <w:tcPr>
            <w:tcW w:w="1575" w:type="dxa"/>
            <w:vMerge/>
          </w:tcPr>
          <w:p w:rsidR="0064438B" w:rsidRPr="00AA2035" w:rsidP="00375DAF" w14:paraId="32E9FCEA" w14:textId="77777777">
            <w:pPr>
              <w:rPr>
                <w:rFonts w:eastAsia="Times New Roman" w:cstheme="minorHAnsi"/>
                <w:szCs w:val="22"/>
              </w:rPr>
            </w:pPr>
          </w:p>
        </w:tc>
        <w:tc>
          <w:tcPr>
            <w:tcW w:w="3694" w:type="dxa"/>
            <w:hideMark/>
          </w:tcPr>
          <w:p w:rsidR="0064438B" w:rsidRPr="00AA2035" w:rsidP="00375DAF" w14:paraId="55985C9F" w14:textId="77777777">
            <w:pPr>
              <w:rPr>
                <w:rFonts w:eastAsia="Times New Roman" w:cstheme="minorHAnsi"/>
                <w:szCs w:val="22"/>
              </w:rPr>
            </w:pPr>
            <w:r w:rsidRPr="00AA2035">
              <w:rPr>
                <w:rFonts w:eastAsia="Times New Roman" w:cstheme="minorHAnsi"/>
                <w:szCs w:val="22"/>
              </w:rPr>
              <w:t>Now thinking about your mental health, which includes stress, depression, and problems with emotions, for how many days during the past 30 days was your mental health not good?</w:t>
            </w:r>
          </w:p>
        </w:tc>
        <w:tc>
          <w:tcPr>
            <w:tcW w:w="1460" w:type="dxa"/>
            <w:vMerge/>
            <w:hideMark/>
          </w:tcPr>
          <w:p w:rsidR="0064438B" w:rsidRPr="00AA2035" w:rsidP="00375DAF" w14:paraId="512621C4" w14:textId="77777777">
            <w:pPr>
              <w:rPr>
                <w:rFonts w:eastAsia="Times New Roman" w:cstheme="minorHAnsi"/>
                <w:szCs w:val="22"/>
              </w:rPr>
            </w:pPr>
          </w:p>
        </w:tc>
        <w:tc>
          <w:tcPr>
            <w:tcW w:w="3048" w:type="dxa"/>
            <w:vMerge/>
            <w:hideMark/>
          </w:tcPr>
          <w:p w:rsidR="0064438B" w:rsidRPr="00AA2035" w:rsidP="00375DAF" w14:paraId="3EEA4C85" w14:textId="77777777">
            <w:pPr>
              <w:rPr>
                <w:rFonts w:eastAsia="Times New Roman" w:cstheme="minorHAnsi"/>
                <w:szCs w:val="22"/>
              </w:rPr>
            </w:pPr>
          </w:p>
        </w:tc>
      </w:tr>
      <w:tr w14:paraId="30A64D87" w14:textId="77777777" w:rsidTr="0064438B">
        <w:tblPrEx>
          <w:tblW w:w="9777" w:type="dxa"/>
          <w:tblLook w:val="04A0"/>
        </w:tblPrEx>
        <w:trPr>
          <w:trHeight w:val="915"/>
        </w:trPr>
        <w:tc>
          <w:tcPr>
            <w:tcW w:w="1575" w:type="dxa"/>
            <w:vMerge/>
          </w:tcPr>
          <w:p w:rsidR="0064438B" w:rsidRPr="00AA2035" w:rsidP="00375DAF" w14:paraId="695831B5" w14:textId="77777777">
            <w:pPr>
              <w:rPr>
                <w:rFonts w:eastAsia="Times New Roman" w:cstheme="minorHAnsi"/>
                <w:szCs w:val="22"/>
              </w:rPr>
            </w:pPr>
          </w:p>
        </w:tc>
        <w:tc>
          <w:tcPr>
            <w:tcW w:w="3694" w:type="dxa"/>
            <w:hideMark/>
          </w:tcPr>
          <w:p w:rsidR="0064438B" w:rsidRPr="00AA2035" w:rsidP="00375DAF" w14:paraId="7777DEA4" w14:textId="77777777">
            <w:pPr>
              <w:rPr>
                <w:rFonts w:eastAsia="Times New Roman" w:cstheme="minorHAnsi"/>
                <w:szCs w:val="22"/>
              </w:rPr>
            </w:pPr>
            <w:r w:rsidRPr="00AA2035">
              <w:rPr>
                <w:rFonts w:eastAsia="Times New Roman" w:cstheme="minorHAnsi"/>
                <w:szCs w:val="22"/>
              </w:rPr>
              <w:t>During the past 30 days, for about how many days did poor physical or mental health keep you from doing your usual activities, such as self-care, work, or recreation?</w:t>
            </w:r>
          </w:p>
        </w:tc>
        <w:tc>
          <w:tcPr>
            <w:tcW w:w="1460" w:type="dxa"/>
            <w:vMerge/>
            <w:hideMark/>
          </w:tcPr>
          <w:p w:rsidR="0064438B" w:rsidRPr="00AA2035" w:rsidP="00375DAF" w14:paraId="4CA53D60" w14:textId="77777777">
            <w:pPr>
              <w:rPr>
                <w:rFonts w:eastAsia="Times New Roman" w:cstheme="minorHAnsi"/>
                <w:szCs w:val="22"/>
              </w:rPr>
            </w:pPr>
          </w:p>
        </w:tc>
        <w:tc>
          <w:tcPr>
            <w:tcW w:w="3048" w:type="dxa"/>
            <w:vMerge/>
            <w:hideMark/>
          </w:tcPr>
          <w:p w:rsidR="0064438B" w:rsidRPr="00AA2035" w:rsidP="00375DAF" w14:paraId="7A307931" w14:textId="77777777">
            <w:pPr>
              <w:rPr>
                <w:rFonts w:eastAsia="Times New Roman" w:cstheme="minorHAnsi"/>
                <w:szCs w:val="22"/>
              </w:rPr>
            </w:pPr>
          </w:p>
        </w:tc>
      </w:tr>
      <w:tr w14:paraId="5365B9C7" w14:textId="77777777" w:rsidTr="0064438B">
        <w:tblPrEx>
          <w:tblW w:w="9777" w:type="dxa"/>
          <w:tblLook w:val="04A0"/>
        </w:tblPrEx>
        <w:trPr>
          <w:trHeight w:val="915"/>
        </w:trPr>
        <w:tc>
          <w:tcPr>
            <w:tcW w:w="1575" w:type="dxa"/>
            <w:vMerge w:val="restart"/>
          </w:tcPr>
          <w:p w:rsidR="0064438B" w:rsidRPr="00AA2035" w:rsidP="00375DAF" w14:paraId="76F91047" w14:textId="77777777">
            <w:pPr>
              <w:rPr>
                <w:rFonts w:eastAsia="Times New Roman" w:cstheme="minorHAnsi"/>
                <w:szCs w:val="22"/>
              </w:rPr>
            </w:pPr>
            <w:r w:rsidRPr="00AA2035">
              <w:rPr>
                <w:rFonts w:eastAsia="Times New Roman" w:cstheme="minorHAnsi"/>
                <w:szCs w:val="22"/>
              </w:rPr>
              <w:t>Healthcare Access</w:t>
            </w:r>
          </w:p>
        </w:tc>
        <w:tc>
          <w:tcPr>
            <w:tcW w:w="3694" w:type="dxa"/>
            <w:hideMark/>
          </w:tcPr>
          <w:p w:rsidR="0064438B" w:rsidRPr="00AA2035" w:rsidP="00375DAF" w14:paraId="4BF264A2" w14:textId="77777777">
            <w:pPr>
              <w:rPr>
                <w:rFonts w:eastAsia="Times New Roman" w:cstheme="minorHAnsi"/>
                <w:szCs w:val="22"/>
              </w:rPr>
            </w:pPr>
            <w:r w:rsidRPr="00AA2035">
              <w:rPr>
                <w:rFonts w:eastAsia="Times New Roman" w:cstheme="minorHAnsi"/>
                <w:szCs w:val="22"/>
              </w:rPr>
              <w:t>What is the primary source of your health care coverage?</w:t>
            </w:r>
          </w:p>
        </w:tc>
        <w:tc>
          <w:tcPr>
            <w:tcW w:w="1460" w:type="dxa"/>
            <w:vMerge w:val="restart"/>
            <w:hideMark/>
          </w:tcPr>
          <w:p w:rsidR="0064438B" w:rsidRPr="00AA2035" w:rsidP="00375DAF" w14:paraId="2D0B89F9" w14:textId="77777777">
            <w:pPr>
              <w:rPr>
                <w:rFonts w:eastAsia="Times New Roman" w:cstheme="minorHAnsi"/>
                <w:szCs w:val="22"/>
              </w:rPr>
            </w:pPr>
            <w:r w:rsidRPr="00AA2035">
              <w:rPr>
                <w:rFonts w:eastAsia="Times New Roman" w:cstheme="minorHAnsi"/>
                <w:szCs w:val="22"/>
              </w:rPr>
              <w:t> Annual</w:t>
            </w:r>
          </w:p>
          <w:p w:rsidR="0064438B" w:rsidRPr="00AA2035" w:rsidP="00375DAF" w14:paraId="2EB8D73F" w14:textId="77777777">
            <w:pPr>
              <w:rPr>
                <w:rFonts w:eastAsia="Times New Roman" w:cstheme="minorHAnsi"/>
                <w:szCs w:val="22"/>
              </w:rPr>
            </w:pPr>
            <w:r w:rsidRPr="00AA2035">
              <w:rPr>
                <w:rFonts w:eastAsia="Times New Roman" w:cstheme="minorHAnsi"/>
                <w:szCs w:val="22"/>
              </w:rPr>
              <w:t> </w:t>
            </w:r>
          </w:p>
          <w:p w:rsidR="0064438B" w:rsidRPr="00AA2035" w:rsidP="00375DAF" w14:paraId="042651CC" w14:textId="77777777">
            <w:pPr>
              <w:rPr>
                <w:rFonts w:eastAsia="Times New Roman" w:cstheme="minorHAnsi"/>
                <w:szCs w:val="22"/>
              </w:rPr>
            </w:pPr>
            <w:r w:rsidRPr="00AA2035">
              <w:rPr>
                <w:rFonts w:eastAsia="Times New Roman" w:cstheme="minorHAnsi"/>
                <w:szCs w:val="22"/>
              </w:rPr>
              <w:t> </w:t>
            </w:r>
          </w:p>
          <w:p w:rsidR="0064438B" w:rsidRPr="00AA2035" w:rsidP="00375DAF" w14:paraId="4D1CC4A4" w14:textId="77777777">
            <w:pPr>
              <w:jc w:val="center"/>
              <w:rPr>
                <w:rFonts w:eastAsia="Times New Roman" w:cstheme="minorHAnsi"/>
                <w:szCs w:val="22"/>
              </w:rPr>
            </w:pPr>
            <w:r w:rsidRPr="00AA2035">
              <w:rPr>
                <w:rFonts w:eastAsia="Times New Roman" w:cstheme="minorHAnsi"/>
                <w:szCs w:val="22"/>
              </w:rPr>
              <w:t> </w:t>
            </w:r>
          </w:p>
          <w:p w:rsidR="0064438B" w:rsidRPr="00AA2035" w:rsidP="00375DAF" w14:paraId="63B0B6FF" w14:textId="77777777">
            <w:pPr>
              <w:rPr>
                <w:rFonts w:eastAsia="Times New Roman" w:cstheme="minorHAnsi"/>
                <w:szCs w:val="22"/>
              </w:rPr>
            </w:pPr>
            <w:r w:rsidRPr="00AA2035">
              <w:rPr>
                <w:rFonts w:eastAsia="Times New Roman" w:cstheme="minorHAnsi"/>
                <w:szCs w:val="22"/>
              </w:rPr>
              <w:t> </w:t>
            </w:r>
          </w:p>
        </w:tc>
        <w:tc>
          <w:tcPr>
            <w:tcW w:w="3048" w:type="dxa"/>
            <w:hideMark/>
          </w:tcPr>
          <w:p w:rsidR="0064438B" w:rsidRPr="00AA2035" w:rsidP="00375DAF" w14:paraId="0D69324D" w14:textId="77777777">
            <w:pPr>
              <w:rPr>
                <w:rFonts w:eastAsia="Times New Roman" w:cstheme="minorHAnsi"/>
                <w:szCs w:val="22"/>
              </w:rPr>
            </w:pPr>
            <w:r w:rsidRPr="00AA2035">
              <w:rPr>
                <w:rFonts w:eastAsia="Times New Roman" w:cstheme="minorHAnsi"/>
                <w:szCs w:val="22"/>
              </w:rPr>
              <w:t xml:space="preserve">Previous question on whether the respondent had insurance to be replaced by question on type of insurance with option to respond that there was no insurance. </w:t>
            </w:r>
          </w:p>
          <w:p w:rsidR="0064438B" w:rsidRPr="00AA2035" w:rsidP="00375DAF" w14:paraId="17BB6966" w14:textId="77777777">
            <w:pPr>
              <w:rPr>
                <w:rFonts w:eastAsia="Times New Roman" w:cstheme="minorHAnsi"/>
                <w:szCs w:val="22"/>
              </w:rPr>
            </w:pPr>
          </w:p>
          <w:p w:rsidR="0064438B" w:rsidRPr="00AA2035" w:rsidP="00375DAF" w14:paraId="0BC73517" w14:textId="77777777">
            <w:pPr>
              <w:rPr>
                <w:rFonts w:eastAsia="Times New Roman" w:cstheme="minorHAnsi"/>
                <w:szCs w:val="22"/>
              </w:rPr>
            </w:pPr>
            <w:r w:rsidRPr="00AA2035">
              <w:rPr>
                <w:rFonts w:eastAsia="Times New Roman" w:cstheme="minorHAnsi"/>
                <w:szCs w:val="22"/>
              </w:rPr>
              <w:t>Replace wording with “What is the primary source of your health insurance”?</w:t>
            </w:r>
          </w:p>
          <w:p w:rsidR="0064438B" w:rsidRPr="00AA2035" w:rsidP="00375DAF" w14:paraId="744C6E52" w14:textId="77777777">
            <w:pPr>
              <w:rPr>
                <w:rFonts w:eastAsia="Times New Roman" w:cstheme="minorHAnsi"/>
                <w:szCs w:val="22"/>
              </w:rPr>
            </w:pPr>
          </w:p>
          <w:p w:rsidR="0064438B" w:rsidRPr="00AA2035" w:rsidP="00375DAF" w14:paraId="0328E855" w14:textId="1976810A">
            <w:pPr>
              <w:rPr>
                <w:rFonts w:eastAsia="Times New Roman" w:cstheme="minorHAnsi"/>
                <w:szCs w:val="22"/>
              </w:rPr>
            </w:pPr>
            <w:r w:rsidRPr="00AA2035">
              <w:rPr>
                <w:rFonts w:eastAsia="Times New Roman" w:cstheme="minorHAnsi"/>
                <w:szCs w:val="22"/>
              </w:rPr>
              <w:t xml:space="preserve">The change will produce the same data with only one, </w:t>
            </w:r>
            <w:r w:rsidRPr="00AA2035">
              <w:rPr>
                <w:rFonts w:eastAsia="Times New Roman" w:cstheme="minorHAnsi"/>
                <w:szCs w:val="22"/>
              </w:rPr>
              <w:t>rather than two questions. Moreover, the phrase “health care coverage” is not clear to respondents, who often have to be told that the question refers to insurance.</w:t>
            </w:r>
          </w:p>
        </w:tc>
      </w:tr>
      <w:tr w14:paraId="049A46CF" w14:textId="77777777" w:rsidTr="0064438B">
        <w:tblPrEx>
          <w:tblW w:w="9777" w:type="dxa"/>
          <w:tblLook w:val="04A0"/>
        </w:tblPrEx>
        <w:trPr>
          <w:trHeight w:val="615"/>
        </w:trPr>
        <w:tc>
          <w:tcPr>
            <w:tcW w:w="1575" w:type="dxa"/>
            <w:vMerge/>
          </w:tcPr>
          <w:p w:rsidR="0064438B" w:rsidRPr="00AA2035" w:rsidP="00375DAF" w14:paraId="0094EA48" w14:textId="77777777">
            <w:pPr>
              <w:rPr>
                <w:rFonts w:eastAsia="Times New Roman" w:cstheme="minorHAnsi"/>
                <w:szCs w:val="22"/>
              </w:rPr>
            </w:pPr>
          </w:p>
        </w:tc>
        <w:tc>
          <w:tcPr>
            <w:tcW w:w="3694" w:type="dxa"/>
            <w:hideMark/>
          </w:tcPr>
          <w:p w:rsidR="0064438B" w:rsidRPr="00AA2035" w:rsidP="00375DAF" w14:paraId="6BEC6E3F" w14:textId="77777777">
            <w:pPr>
              <w:rPr>
                <w:rFonts w:eastAsia="Times New Roman" w:cstheme="minorHAnsi"/>
                <w:szCs w:val="22"/>
              </w:rPr>
            </w:pPr>
            <w:r w:rsidRPr="00AA2035">
              <w:rPr>
                <w:rFonts w:eastAsia="Times New Roman" w:cstheme="minorHAnsi"/>
                <w:szCs w:val="22"/>
              </w:rPr>
              <w:t>Do you have one person you think of as your personal doctor or health care provider?</w:t>
            </w:r>
          </w:p>
        </w:tc>
        <w:tc>
          <w:tcPr>
            <w:tcW w:w="1460" w:type="dxa"/>
            <w:vMerge/>
            <w:hideMark/>
          </w:tcPr>
          <w:p w:rsidR="0064438B" w:rsidRPr="00AA2035" w:rsidP="00375DAF" w14:paraId="684E5987" w14:textId="77777777">
            <w:pPr>
              <w:rPr>
                <w:rFonts w:eastAsia="Times New Roman" w:cstheme="minorHAnsi"/>
                <w:szCs w:val="22"/>
              </w:rPr>
            </w:pPr>
          </w:p>
        </w:tc>
        <w:tc>
          <w:tcPr>
            <w:tcW w:w="3048" w:type="dxa"/>
            <w:hideMark/>
          </w:tcPr>
          <w:p w:rsidR="0064438B" w:rsidRPr="00AA2035" w:rsidP="00375DAF" w14:paraId="20CD71FA" w14:textId="6D0606D0">
            <w:pPr>
              <w:rPr>
                <w:rFonts w:eastAsia="Times New Roman" w:cstheme="minorHAnsi"/>
                <w:szCs w:val="22"/>
              </w:rPr>
            </w:pPr>
            <w:r w:rsidRPr="00AA2035">
              <w:rPr>
                <w:rFonts w:eastAsia="Times New Roman" w:cstheme="minorHAnsi"/>
                <w:szCs w:val="22"/>
              </w:rPr>
              <w:t>There is a recommendation that the program revise this question to include professional practices rather than single doctors, which the respondent thinks of as their personal healthcare providers. New wording would be “Do you have one person or a group of doctors that you think of as your personal health care provider?”</w:t>
            </w:r>
          </w:p>
        </w:tc>
      </w:tr>
      <w:tr w14:paraId="5556DD98" w14:textId="77777777" w:rsidTr="0064438B">
        <w:tblPrEx>
          <w:tblW w:w="9777" w:type="dxa"/>
          <w:tblLook w:val="04A0"/>
        </w:tblPrEx>
        <w:trPr>
          <w:trHeight w:val="1500"/>
        </w:trPr>
        <w:tc>
          <w:tcPr>
            <w:tcW w:w="1575" w:type="dxa"/>
            <w:vMerge/>
          </w:tcPr>
          <w:p w:rsidR="0064438B" w:rsidRPr="00AA2035" w:rsidP="00375DAF" w14:paraId="2D9B3583" w14:textId="77777777">
            <w:pPr>
              <w:rPr>
                <w:rFonts w:eastAsia="Times New Roman" w:cstheme="minorHAnsi"/>
                <w:szCs w:val="22"/>
              </w:rPr>
            </w:pPr>
          </w:p>
        </w:tc>
        <w:tc>
          <w:tcPr>
            <w:tcW w:w="3694" w:type="dxa"/>
            <w:hideMark/>
          </w:tcPr>
          <w:p w:rsidR="0064438B" w:rsidRPr="00AA2035" w:rsidP="00375DAF" w14:paraId="3660B2EA" w14:textId="77777777">
            <w:pPr>
              <w:rPr>
                <w:rFonts w:eastAsia="Times New Roman" w:cstheme="minorHAnsi"/>
                <w:szCs w:val="22"/>
              </w:rPr>
            </w:pPr>
            <w:r w:rsidRPr="00AA2035">
              <w:rPr>
                <w:rFonts w:eastAsia="Times New Roman" w:cstheme="minorHAnsi"/>
                <w:szCs w:val="22"/>
              </w:rPr>
              <w:t>Was there a time in the past 12 months when you needed to see a doctor but could not because of cost?</w:t>
            </w:r>
          </w:p>
        </w:tc>
        <w:tc>
          <w:tcPr>
            <w:tcW w:w="1460" w:type="dxa"/>
            <w:vMerge/>
            <w:hideMark/>
          </w:tcPr>
          <w:p w:rsidR="0064438B" w:rsidRPr="00AA2035" w:rsidP="00375DAF" w14:paraId="36BC8A0F" w14:textId="77777777">
            <w:pPr>
              <w:rPr>
                <w:rFonts w:eastAsia="Times New Roman" w:cstheme="minorHAnsi"/>
                <w:szCs w:val="22"/>
              </w:rPr>
            </w:pPr>
          </w:p>
        </w:tc>
        <w:tc>
          <w:tcPr>
            <w:tcW w:w="3048" w:type="dxa"/>
            <w:hideMark/>
          </w:tcPr>
          <w:p w:rsidR="0064438B" w:rsidRPr="00AA2035" w:rsidP="00375DAF" w14:paraId="7A092D20" w14:textId="1B403A39">
            <w:pPr>
              <w:rPr>
                <w:rFonts w:eastAsia="Times New Roman" w:cstheme="minorHAnsi"/>
                <w:szCs w:val="22"/>
              </w:rPr>
            </w:pPr>
            <w:r w:rsidRPr="00AA2035">
              <w:rPr>
                <w:rFonts w:eastAsia="Times New Roman" w:cstheme="minorHAnsi"/>
                <w:szCs w:val="22"/>
              </w:rPr>
              <w:t>There is a recommendation that the wording of the question be changed, as respondents seem to have difficulty in hearing the last part of the question.  The word “cost” is especially difficult for respondents to understand at the end of the sentence. New wording would be “Was there a time in the past 12 months when you needed to see a doctor but could not because you could not afford it?”</w:t>
            </w:r>
          </w:p>
          <w:p w:rsidR="0064438B" w:rsidRPr="00AA2035" w:rsidP="00375DAF" w14:paraId="3C138EB7" w14:textId="48FC26D7">
            <w:pPr>
              <w:rPr>
                <w:rFonts w:eastAsia="Times New Roman" w:cstheme="minorHAnsi"/>
                <w:szCs w:val="22"/>
              </w:rPr>
            </w:pPr>
            <w:r w:rsidRPr="00AA2035">
              <w:rPr>
                <w:rFonts w:eastAsia="Times New Roman" w:cstheme="minorHAnsi"/>
                <w:szCs w:val="22"/>
              </w:rPr>
              <w:t xml:space="preserve">States and data collectors report that respondents are confused as to whether to include groups of doctors are personal health care providers. </w:t>
            </w:r>
          </w:p>
        </w:tc>
      </w:tr>
      <w:tr w14:paraId="77613826" w14:textId="77777777" w:rsidTr="0064438B">
        <w:tblPrEx>
          <w:tblW w:w="9777" w:type="dxa"/>
          <w:tblLook w:val="04A0"/>
        </w:tblPrEx>
        <w:trPr>
          <w:trHeight w:val="368"/>
        </w:trPr>
        <w:tc>
          <w:tcPr>
            <w:tcW w:w="1575" w:type="dxa"/>
            <w:vMerge/>
          </w:tcPr>
          <w:p w:rsidR="0064438B" w:rsidRPr="00AA2035" w:rsidP="00375DAF" w14:paraId="007FE544" w14:textId="77777777">
            <w:pPr>
              <w:rPr>
                <w:rFonts w:eastAsia="Times New Roman" w:cstheme="minorHAnsi"/>
                <w:szCs w:val="22"/>
              </w:rPr>
            </w:pPr>
          </w:p>
        </w:tc>
        <w:tc>
          <w:tcPr>
            <w:tcW w:w="3694" w:type="dxa"/>
            <w:hideMark/>
          </w:tcPr>
          <w:p w:rsidR="0064438B" w:rsidRPr="00AA2035" w:rsidP="00375DAF" w14:paraId="458B1B66" w14:textId="77777777">
            <w:pPr>
              <w:rPr>
                <w:rFonts w:eastAsia="Times New Roman" w:cstheme="minorHAnsi"/>
                <w:szCs w:val="22"/>
              </w:rPr>
            </w:pPr>
            <w:r w:rsidRPr="00AA2035">
              <w:rPr>
                <w:rFonts w:eastAsia="Times New Roman" w:cstheme="minorHAnsi"/>
                <w:szCs w:val="22"/>
              </w:rPr>
              <w:t>About how long has it been since you last visited a doctor for a routine checkup?</w:t>
            </w:r>
          </w:p>
        </w:tc>
        <w:tc>
          <w:tcPr>
            <w:tcW w:w="1460" w:type="dxa"/>
            <w:vMerge/>
            <w:hideMark/>
          </w:tcPr>
          <w:p w:rsidR="0064438B" w:rsidRPr="00AA2035" w:rsidP="00375DAF" w14:paraId="04A6ECA7" w14:textId="77777777">
            <w:pPr>
              <w:rPr>
                <w:rFonts w:eastAsia="Times New Roman" w:cstheme="minorHAnsi"/>
                <w:szCs w:val="22"/>
              </w:rPr>
            </w:pPr>
          </w:p>
        </w:tc>
        <w:tc>
          <w:tcPr>
            <w:tcW w:w="3048" w:type="dxa"/>
            <w:hideMark/>
          </w:tcPr>
          <w:p w:rsidR="0064438B" w:rsidRPr="00AA2035" w:rsidP="00375DAF" w14:paraId="12D18462" w14:textId="77777777">
            <w:pPr>
              <w:rPr>
                <w:rFonts w:eastAsia="Times New Roman" w:cstheme="minorHAnsi"/>
                <w:szCs w:val="22"/>
              </w:rPr>
            </w:pPr>
            <w:r w:rsidRPr="00AA2035">
              <w:rPr>
                <w:rFonts w:eastAsia="Times New Roman" w:cstheme="minorHAnsi"/>
                <w:szCs w:val="22"/>
              </w:rPr>
              <w:t>None </w:t>
            </w:r>
          </w:p>
          <w:p w:rsidR="0064438B" w:rsidRPr="00AA2035" w:rsidP="00375DAF" w14:paraId="0AD0628B" w14:textId="77777777">
            <w:pPr>
              <w:rPr>
                <w:rFonts w:eastAsia="Times New Roman" w:cstheme="minorHAnsi"/>
                <w:szCs w:val="22"/>
              </w:rPr>
            </w:pPr>
            <w:r w:rsidRPr="00AA2035">
              <w:rPr>
                <w:rFonts w:eastAsia="Times New Roman" w:cstheme="minorHAnsi"/>
                <w:szCs w:val="22"/>
              </w:rPr>
              <w:t> </w:t>
            </w:r>
          </w:p>
        </w:tc>
      </w:tr>
      <w:tr w14:paraId="445500FA" w14:textId="77777777" w:rsidTr="0064438B">
        <w:tblPrEx>
          <w:tblW w:w="9777" w:type="dxa"/>
          <w:tblLook w:val="04A0"/>
        </w:tblPrEx>
        <w:trPr>
          <w:trHeight w:val="315"/>
        </w:trPr>
        <w:tc>
          <w:tcPr>
            <w:tcW w:w="1575" w:type="dxa"/>
            <w:vMerge w:val="restart"/>
          </w:tcPr>
          <w:p w:rsidR="0064438B" w:rsidRPr="00AA2035" w:rsidP="00375DAF" w14:paraId="67B3F8D9" w14:textId="77777777">
            <w:pPr>
              <w:rPr>
                <w:rFonts w:eastAsia="Times New Roman" w:cstheme="minorHAnsi"/>
                <w:szCs w:val="22"/>
              </w:rPr>
            </w:pPr>
            <w:r w:rsidRPr="00AA2035">
              <w:rPr>
                <w:rFonts w:eastAsia="Times New Roman" w:cstheme="minorHAnsi"/>
                <w:szCs w:val="22"/>
              </w:rPr>
              <w:t>Hypertension Awareness</w:t>
            </w:r>
          </w:p>
        </w:tc>
        <w:tc>
          <w:tcPr>
            <w:tcW w:w="3694" w:type="dxa"/>
          </w:tcPr>
          <w:p w:rsidR="0064438B" w:rsidRPr="00AA2035" w:rsidP="00375DAF" w14:paraId="7E5E7E29" w14:textId="61A54E36">
            <w:pPr>
              <w:rPr>
                <w:rFonts w:eastAsia="Times New Roman" w:cstheme="minorHAnsi"/>
                <w:szCs w:val="22"/>
              </w:rPr>
            </w:pPr>
            <w:r w:rsidRPr="00AA2035">
              <w:rPr>
                <w:rFonts w:eastAsia="Times New Roman" w:cstheme="minorHAnsi"/>
                <w:szCs w:val="22"/>
              </w:rPr>
              <w:t xml:space="preserve">Have you ever been told by a doctor, </w:t>
            </w:r>
            <w:r w:rsidRPr="00AA2035" w:rsidR="007A39FC">
              <w:rPr>
                <w:rFonts w:eastAsia="Times New Roman" w:cstheme="minorHAnsi"/>
                <w:szCs w:val="22"/>
              </w:rPr>
              <w:t>nurse,</w:t>
            </w:r>
            <w:r w:rsidRPr="00AA2035">
              <w:rPr>
                <w:rFonts w:eastAsia="Times New Roman" w:cstheme="minorHAnsi"/>
                <w:szCs w:val="22"/>
              </w:rPr>
              <w:t xml:space="preserve"> or other health professional that you have high blood pressure?</w:t>
            </w:r>
          </w:p>
        </w:tc>
        <w:tc>
          <w:tcPr>
            <w:tcW w:w="1460" w:type="dxa"/>
            <w:vMerge w:val="restart"/>
          </w:tcPr>
          <w:p w:rsidR="0064438B" w:rsidRPr="00AA2035" w:rsidP="00375DAF" w14:paraId="0A1AE93A" w14:textId="77777777">
            <w:pPr>
              <w:rPr>
                <w:rFonts w:eastAsia="Times New Roman" w:cstheme="minorHAnsi"/>
                <w:szCs w:val="22"/>
              </w:rPr>
            </w:pPr>
            <w:r w:rsidRPr="00AA2035">
              <w:rPr>
                <w:rFonts w:eastAsia="Times New Roman" w:cstheme="minorHAnsi"/>
                <w:szCs w:val="22"/>
              </w:rPr>
              <w:t>Odd-year rotation</w:t>
            </w:r>
          </w:p>
        </w:tc>
        <w:tc>
          <w:tcPr>
            <w:tcW w:w="3048" w:type="dxa"/>
          </w:tcPr>
          <w:p w:rsidR="0064438B" w:rsidRPr="00AA2035" w:rsidP="00375DAF" w14:paraId="45721323" w14:textId="77777777">
            <w:pPr>
              <w:rPr>
                <w:rFonts w:eastAsia="Times New Roman" w:cstheme="minorHAnsi"/>
                <w:szCs w:val="22"/>
              </w:rPr>
            </w:pPr>
            <w:r w:rsidRPr="00AA2035">
              <w:rPr>
                <w:rFonts w:eastAsia="Times New Roman" w:cstheme="minorHAnsi"/>
                <w:szCs w:val="22"/>
              </w:rPr>
              <w:t>None</w:t>
            </w:r>
          </w:p>
        </w:tc>
      </w:tr>
      <w:tr w14:paraId="2BD3CAB1" w14:textId="77777777" w:rsidTr="0064438B">
        <w:tblPrEx>
          <w:tblW w:w="9777" w:type="dxa"/>
          <w:tblLook w:val="04A0"/>
        </w:tblPrEx>
        <w:trPr>
          <w:trHeight w:val="315"/>
        </w:trPr>
        <w:tc>
          <w:tcPr>
            <w:tcW w:w="1575" w:type="dxa"/>
            <w:vMerge/>
          </w:tcPr>
          <w:p w:rsidR="0064438B" w:rsidRPr="00AA2035" w:rsidP="00375DAF" w14:paraId="0C1359CE" w14:textId="77777777">
            <w:pPr>
              <w:rPr>
                <w:rFonts w:eastAsia="Times New Roman" w:cstheme="minorHAnsi"/>
                <w:szCs w:val="22"/>
              </w:rPr>
            </w:pPr>
          </w:p>
        </w:tc>
        <w:tc>
          <w:tcPr>
            <w:tcW w:w="3694" w:type="dxa"/>
            <w:hideMark/>
          </w:tcPr>
          <w:p w:rsidR="0064438B" w:rsidRPr="00AA2035" w:rsidP="00375DAF" w14:paraId="5D68E54A" w14:textId="77777777">
            <w:pPr>
              <w:rPr>
                <w:rFonts w:eastAsia="Times New Roman" w:cstheme="minorHAnsi"/>
                <w:szCs w:val="22"/>
              </w:rPr>
            </w:pPr>
            <w:r w:rsidRPr="00AA2035">
              <w:rPr>
                <w:rFonts w:eastAsia="Times New Roman" w:cstheme="minorHAnsi"/>
                <w:szCs w:val="22"/>
              </w:rPr>
              <w:t xml:space="preserve">Are you currently taking medicine for </w:t>
            </w:r>
            <w:r w:rsidRPr="00AA2035">
              <w:rPr>
                <w:rFonts w:eastAsia="Times New Roman" w:cstheme="minorHAnsi"/>
                <w:szCs w:val="22"/>
              </w:rPr>
              <w:t>your high blood pressure?</w:t>
            </w:r>
          </w:p>
        </w:tc>
        <w:tc>
          <w:tcPr>
            <w:tcW w:w="1460" w:type="dxa"/>
            <w:vMerge/>
            <w:hideMark/>
          </w:tcPr>
          <w:p w:rsidR="0064438B" w:rsidRPr="00AA2035" w:rsidP="00375DAF" w14:paraId="1C311D3B" w14:textId="77777777">
            <w:pPr>
              <w:rPr>
                <w:rFonts w:eastAsia="Times New Roman" w:cstheme="minorHAnsi"/>
                <w:szCs w:val="22"/>
              </w:rPr>
            </w:pPr>
          </w:p>
        </w:tc>
        <w:tc>
          <w:tcPr>
            <w:tcW w:w="3048" w:type="dxa"/>
            <w:hideMark/>
          </w:tcPr>
          <w:p w:rsidR="0064438B" w:rsidRPr="00AA2035" w:rsidP="00375DAF" w14:paraId="233B0FA4" w14:textId="77777777">
            <w:pPr>
              <w:rPr>
                <w:rFonts w:eastAsia="Times New Roman" w:cstheme="minorHAnsi"/>
                <w:szCs w:val="22"/>
              </w:rPr>
            </w:pPr>
            <w:r w:rsidRPr="00AA2035">
              <w:rPr>
                <w:rFonts w:eastAsia="Times New Roman" w:cstheme="minorHAnsi"/>
                <w:szCs w:val="22"/>
              </w:rPr>
              <w:t> None</w:t>
            </w:r>
          </w:p>
        </w:tc>
      </w:tr>
      <w:tr w14:paraId="08814282" w14:textId="77777777" w:rsidTr="0064438B">
        <w:tblPrEx>
          <w:tblW w:w="9777" w:type="dxa"/>
          <w:tblLook w:val="04A0"/>
        </w:tblPrEx>
        <w:trPr>
          <w:trHeight w:val="615"/>
        </w:trPr>
        <w:tc>
          <w:tcPr>
            <w:tcW w:w="1575" w:type="dxa"/>
            <w:vMerge w:val="restart"/>
          </w:tcPr>
          <w:p w:rsidR="0064438B" w:rsidRPr="00AA2035" w:rsidP="00375DAF" w14:paraId="7713A00B" w14:textId="77777777">
            <w:pPr>
              <w:rPr>
                <w:rFonts w:eastAsia="Times New Roman" w:cstheme="minorHAnsi"/>
                <w:szCs w:val="22"/>
              </w:rPr>
            </w:pPr>
            <w:r w:rsidRPr="00AA2035">
              <w:rPr>
                <w:rFonts w:eastAsia="Times New Roman" w:cstheme="minorHAnsi"/>
                <w:szCs w:val="22"/>
              </w:rPr>
              <w:t>Cholesterol Awareness</w:t>
            </w:r>
          </w:p>
        </w:tc>
        <w:tc>
          <w:tcPr>
            <w:tcW w:w="3694" w:type="dxa"/>
            <w:hideMark/>
          </w:tcPr>
          <w:p w:rsidR="0064438B" w:rsidRPr="00AA2035" w:rsidP="00375DAF" w14:paraId="46EFCB98" w14:textId="77777777">
            <w:pPr>
              <w:rPr>
                <w:rFonts w:eastAsia="Times New Roman" w:cstheme="minorHAnsi"/>
                <w:szCs w:val="22"/>
              </w:rPr>
            </w:pPr>
            <w:r w:rsidRPr="00AA2035">
              <w:rPr>
                <w:rFonts w:eastAsia="Times New Roman" w:cstheme="minorHAnsi"/>
                <w:szCs w:val="22"/>
              </w:rPr>
              <w:t>Blood cholesterol is a fatty substance found in the blood. About how long has it been since you last had your blood cholesterol checked?</w:t>
            </w:r>
          </w:p>
        </w:tc>
        <w:tc>
          <w:tcPr>
            <w:tcW w:w="1460" w:type="dxa"/>
            <w:vMerge w:val="restart"/>
            <w:hideMark/>
          </w:tcPr>
          <w:p w:rsidR="0064438B" w:rsidRPr="00AA2035" w:rsidP="00375DAF" w14:paraId="78625AF6" w14:textId="77777777">
            <w:pPr>
              <w:rPr>
                <w:rFonts w:eastAsia="Times New Roman" w:cstheme="minorHAnsi"/>
                <w:szCs w:val="22"/>
              </w:rPr>
            </w:pPr>
            <w:r w:rsidRPr="00AA2035">
              <w:rPr>
                <w:rFonts w:eastAsia="Times New Roman" w:cstheme="minorHAnsi"/>
                <w:szCs w:val="22"/>
              </w:rPr>
              <w:t>Odd-year rotation</w:t>
            </w:r>
          </w:p>
          <w:p w:rsidR="0064438B" w:rsidRPr="00AA2035" w:rsidP="00375DAF" w14:paraId="704879EA" w14:textId="77777777">
            <w:pPr>
              <w:rPr>
                <w:rFonts w:eastAsia="Times New Roman" w:cstheme="minorHAnsi"/>
                <w:szCs w:val="22"/>
              </w:rPr>
            </w:pPr>
            <w:r w:rsidRPr="00AA2035">
              <w:rPr>
                <w:rFonts w:eastAsia="Times New Roman" w:cstheme="minorHAnsi"/>
                <w:szCs w:val="22"/>
              </w:rPr>
              <w:t> </w:t>
            </w:r>
          </w:p>
          <w:p w:rsidR="0064438B" w:rsidRPr="00AA2035" w:rsidP="00375DAF" w14:paraId="2779EB3D" w14:textId="77777777">
            <w:pPr>
              <w:rPr>
                <w:rFonts w:eastAsia="Times New Roman" w:cstheme="minorHAnsi"/>
                <w:szCs w:val="22"/>
              </w:rPr>
            </w:pPr>
            <w:r w:rsidRPr="00AA2035">
              <w:rPr>
                <w:rFonts w:eastAsia="Times New Roman" w:cstheme="minorHAnsi"/>
                <w:szCs w:val="22"/>
              </w:rPr>
              <w:t> </w:t>
            </w:r>
          </w:p>
        </w:tc>
        <w:tc>
          <w:tcPr>
            <w:tcW w:w="3048" w:type="dxa"/>
            <w:hideMark/>
          </w:tcPr>
          <w:p w:rsidR="0064438B" w:rsidRPr="00AA2035" w:rsidP="00375DAF" w14:paraId="0B4245ED" w14:textId="77777777">
            <w:pPr>
              <w:rPr>
                <w:rFonts w:eastAsia="Times New Roman" w:cstheme="minorHAnsi"/>
                <w:szCs w:val="22"/>
              </w:rPr>
            </w:pPr>
            <w:r w:rsidRPr="00AA2035">
              <w:rPr>
                <w:rFonts w:eastAsia="Times New Roman" w:cstheme="minorHAnsi"/>
                <w:szCs w:val="22"/>
              </w:rPr>
              <w:t> Recommendation to remove the word “blood” as most respondents understand “cholesterol” but are confused by “blood cholesterol.” New wording will be “Cholesterol is a fatty substance found in the blood. About how long has it been since you last had your cholesterol checked?</w:t>
            </w:r>
          </w:p>
        </w:tc>
      </w:tr>
      <w:tr w14:paraId="6CE6EDAC" w14:textId="77777777" w:rsidTr="0064438B">
        <w:tblPrEx>
          <w:tblW w:w="9777" w:type="dxa"/>
          <w:tblLook w:val="04A0"/>
        </w:tblPrEx>
        <w:trPr>
          <w:trHeight w:val="615"/>
        </w:trPr>
        <w:tc>
          <w:tcPr>
            <w:tcW w:w="1575" w:type="dxa"/>
            <w:vMerge/>
          </w:tcPr>
          <w:p w:rsidR="0064438B" w:rsidRPr="00AA2035" w:rsidP="00375DAF" w14:paraId="61E12B8C" w14:textId="77777777">
            <w:pPr>
              <w:rPr>
                <w:rFonts w:eastAsia="Times New Roman" w:cstheme="minorHAnsi"/>
                <w:szCs w:val="22"/>
              </w:rPr>
            </w:pPr>
          </w:p>
        </w:tc>
        <w:tc>
          <w:tcPr>
            <w:tcW w:w="3694" w:type="dxa"/>
            <w:hideMark/>
          </w:tcPr>
          <w:p w:rsidR="0064438B" w:rsidRPr="00AA2035" w:rsidP="00375DAF" w14:paraId="16508E27" w14:textId="10FF945E">
            <w:pPr>
              <w:rPr>
                <w:rFonts w:eastAsia="Times New Roman" w:cstheme="minorHAnsi"/>
                <w:szCs w:val="22"/>
              </w:rPr>
            </w:pPr>
            <w:r w:rsidRPr="00AA2035">
              <w:rPr>
                <w:rFonts w:eastAsia="Times New Roman" w:cstheme="minorHAnsi"/>
                <w:szCs w:val="22"/>
              </w:rPr>
              <w:t xml:space="preserve">Have you ever been told by a doctor, </w:t>
            </w:r>
            <w:r w:rsidRPr="00AA2035" w:rsidR="007A39FC">
              <w:rPr>
                <w:rFonts w:eastAsia="Times New Roman" w:cstheme="minorHAnsi"/>
                <w:szCs w:val="22"/>
              </w:rPr>
              <w:t>nurse,</w:t>
            </w:r>
            <w:r w:rsidRPr="00AA2035">
              <w:rPr>
                <w:rFonts w:eastAsia="Times New Roman" w:cstheme="minorHAnsi"/>
                <w:szCs w:val="22"/>
              </w:rPr>
              <w:t xml:space="preserve"> or other health professional that your blood cholesterol is high?</w:t>
            </w:r>
          </w:p>
        </w:tc>
        <w:tc>
          <w:tcPr>
            <w:tcW w:w="1460" w:type="dxa"/>
            <w:vMerge/>
            <w:hideMark/>
          </w:tcPr>
          <w:p w:rsidR="0064438B" w:rsidRPr="00AA2035" w:rsidP="00375DAF" w14:paraId="2B6A1E0C" w14:textId="77777777">
            <w:pPr>
              <w:rPr>
                <w:rFonts w:eastAsia="Times New Roman" w:cstheme="minorHAnsi"/>
                <w:szCs w:val="22"/>
              </w:rPr>
            </w:pPr>
          </w:p>
        </w:tc>
        <w:tc>
          <w:tcPr>
            <w:tcW w:w="3048" w:type="dxa"/>
            <w:hideMark/>
          </w:tcPr>
          <w:p w:rsidR="0064438B" w:rsidRPr="00AA2035" w:rsidP="00375DAF" w14:paraId="210F8ED3" w14:textId="77777777">
            <w:pPr>
              <w:rPr>
                <w:rFonts w:eastAsia="Times New Roman" w:cstheme="minorHAnsi"/>
                <w:szCs w:val="22"/>
              </w:rPr>
            </w:pPr>
            <w:r w:rsidRPr="00AA2035">
              <w:rPr>
                <w:rFonts w:eastAsia="Times New Roman" w:cstheme="minorHAnsi"/>
                <w:szCs w:val="22"/>
              </w:rPr>
              <w:t> Recommendation to remove word “blood” from question.</w:t>
            </w:r>
          </w:p>
        </w:tc>
      </w:tr>
      <w:tr w14:paraId="44DCD886" w14:textId="77777777" w:rsidTr="0064438B">
        <w:tblPrEx>
          <w:tblW w:w="9777" w:type="dxa"/>
          <w:tblLook w:val="04A0"/>
        </w:tblPrEx>
        <w:trPr>
          <w:trHeight w:val="615"/>
        </w:trPr>
        <w:tc>
          <w:tcPr>
            <w:tcW w:w="1575" w:type="dxa"/>
            <w:vMerge/>
          </w:tcPr>
          <w:p w:rsidR="0064438B" w:rsidRPr="00AA2035" w:rsidP="00375DAF" w14:paraId="7238C216" w14:textId="77777777">
            <w:pPr>
              <w:rPr>
                <w:rFonts w:eastAsia="Times New Roman" w:cstheme="minorHAnsi"/>
                <w:szCs w:val="22"/>
              </w:rPr>
            </w:pPr>
          </w:p>
        </w:tc>
        <w:tc>
          <w:tcPr>
            <w:tcW w:w="3694" w:type="dxa"/>
            <w:hideMark/>
          </w:tcPr>
          <w:p w:rsidR="0064438B" w:rsidRPr="00AA2035" w:rsidP="00375DAF" w14:paraId="067AC7B2" w14:textId="77777777">
            <w:pPr>
              <w:rPr>
                <w:rFonts w:eastAsia="Times New Roman" w:cstheme="minorHAnsi"/>
                <w:szCs w:val="22"/>
              </w:rPr>
            </w:pPr>
            <w:r w:rsidRPr="00AA2035">
              <w:rPr>
                <w:rFonts w:eastAsia="Times New Roman" w:cstheme="minorHAnsi"/>
                <w:szCs w:val="22"/>
              </w:rPr>
              <w:t>Are you currently taking medicine prescribed by a doctor or other health professional for your blood cholesterol?</w:t>
            </w:r>
          </w:p>
        </w:tc>
        <w:tc>
          <w:tcPr>
            <w:tcW w:w="1460" w:type="dxa"/>
            <w:vMerge/>
            <w:hideMark/>
          </w:tcPr>
          <w:p w:rsidR="0064438B" w:rsidRPr="00AA2035" w:rsidP="00375DAF" w14:paraId="2F4BBB53" w14:textId="77777777">
            <w:pPr>
              <w:rPr>
                <w:rFonts w:eastAsia="Times New Roman" w:cstheme="minorHAnsi"/>
                <w:szCs w:val="22"/>
              </w:rPr>
            </w:pPr>
          </w:p>
        </w:tc>
        <w:tc>
          <w:tcPr>
            <w:tcW w:w="3048" w:type="dxa"/>
            <w:hideMark/>
          </w:tcPr>
          <w:p w:rsidR="0064438B" w:rsidRPr="00AA2035" w:rsidP="00375DAF" w14:paraId="075E39D2" w14:textId="77777777">
            <w:pPr>
              <w:rPr>
                <w:rFonts w:eastAsia="Times New Roman" w:cstheme="minorHAnsi"/>
                <w:szCs w:val="22"/>
              </w:rPr>
            </w:pPr>
            <w:r w:rsidRPr="00AA2035">
              <w:rPr>
                <w:rFonts w:eastAsia="Times New Roman" w:cstheme="minorHAnsi"/>
                <w:szCs w:val="22"/>
              </w:rPr>
              <w:t> Recommendation to remove word “blood” from question.</w:t>
            </w:r>
          </w:p>
        </w:tc>
      </w:tr>
      <w:tr w14:paraId="046BCD18" w14:textId="77777777" w:rsidTr="0064438B">
        <w:tblPrEx>
          <w:tblW w:w="9777" w:type="dxa"/>
          <w:tblLook w:val="04A0"/>
        </w:tblPrEx>
        <w:trPr>
          <w:trHeight w:val="615"/>
        </w:trPr>
        <w:tc>
          <w:tcPr>
            <w:tcW w:w="1575" w:type="dxa"/>
            <w:vMerge w:val="restart"/>
          </w:tcPr>
          <w:p w:rsidR="0064438B" w:rsidRPr="00AA2035" w:rsidP="00375DAF" w14:paraId="676B5F19" w14:textId="77777777">
            <w:pPr>
              <w:rPr>
                <w:rFonts w:eastAsia="Times New Roman" w:cstheme="minorHAnsi"/>
                <w:szCs w:val="22"/>
              </w:rPr>
            </w:pPr>
            <w:r w:rsidRPr="00AA2035">
              <w:rPr>
                <w:rFonts w:eastAsia="Times New Roman" w:cstheme="minorHAnsi"/>
                <w:szCs w:val="22"/>
              </w:rPr>
              <w:t>Chronic Disease</w:t>
            </w:r>
          </w:p>
        </w:tc>
        <w:tc>
          <w:tcPr>
            <w:tcW w:w="3694" w:type="dxa"/>
            <w:hideMark/>
          </w:tcPr>
          <w:p w:rsidR="0064438B" w:rsidRPr="00AA2035" w:rsidP="00375DAF" w14:paraId="1D2C3ACB" w14:textId="77777777">
            <w:pPr>
              <w:rPr>
                <w:rFonts w:eastAsia="Times New Roman" w:cstheme="minorHAnsi"/>
                <w:szCs w:val="22"/>
              </w:rPr>
            </w:pPr>
            <w:r w:rsidRPr="00AA2035">
              <w:rPr>
                <w:rFonts w:eastAsia="Times New Roman" w:cstheme="minorHAnsi"/>
                <w:szCs w:val="22"/>
              </w:rPr>
              <w:t>(Ever told) you that you had a heart attack also called a myocardial infarction?</w:t>
            </w:r>
          </w:p>
        </w:tc>
        <w:tc>
          <w:tcPr>
            <w:tcW w:w="1460" w:type="dxa"/>
            <w:vMerge w:val="restart"/>
            <w:hideMark/>
          </w:tcPr>
          <w:p w:rsidR="0064438B" w:rsidRPr="00AA2035" w:rsidP="00375DAF" w14:paraId="44D84920" w14:textId="77777777">
            <w:pPr>
              <w:rPr>
                <w:rFonts w:eastAsia="Times New Roman" w:cstheme="minorHAnsi"/>
                <w:szCs w:val="22"/>
              </w:rPr>
            </w:pPr>
            <w:r w:rsidRPr="00AA2035">
              <w:rPr>
                <w:rFonts w:eastAsia="Times New Roman" w:cstheme="minorHAnsi"/>
                <w:szCs w:val="22"/>
              </w:rPr>
              <w:t> Annual</w:t>
            </w:r>
          </w:p>
          <w:p w:rsidR="0064438B" w:rsidRPr="00AA2035" w:rsidP="00375DAF" w14:paraId="387A2020" w14:textId="77777777">
            <w:pPr>
              <w:rPr>
                <w:rFonts w:eastAsia="Times New Roman" w:cstheme="minorHAnsi"/>
                <w:szCs w:val="22"/>
              </w:rPr>
            </w:pPr>
            <w:r w:rsidRPr="00AA2035">
              <w:rPr>
                <w:rFonts w:eastAsia="Times New Roman" w:cstheme="minorHAnsi"/>
                <w:szCs w:val="22"/>
              </w:rPr>
              <w:t> </w:t>
            </w:r>
          </w:p>
          <w:p w:rsidR="0064438B" w:rsidRPr="00AA2035" w:rsidP="00375DAF" w14:paraId="402F3AC0" w14:textId="77777777">
            <w:pPr>
              <w:rPr>
                <w:rFonts w:eastAsia="Times New Roman" w:cstheme="minorHAnsi"/>
                <w:szCs w:val="22"/>
              </w:rPr>
            </w:pPr>
            <w:r w:rsidRPr="00AA2035">
              <w:rPr>
                <w:rFonts w:eastAsia="Times New Roman" w:cstheme="minorHAnsi"/>
                <w:szCs w:val="22"/>
              </w:rPr>
              <w:t> </w:t>
            </w:r>
          </w:p>
          <w:p w:rsidR="0064438B" w:rsidRPr="00AA2035" w:rsidP="00375DAF" w14:paraId="6EEDAA65" w14:textId="77777777">
            <w:pPr>
              <w:rPr>
                <w:rFonts w:eastAsia="Times New Roman" w:cstheme="minorHAnsi"/>
                <w:szCs w:val="22"/>
              </w:rPr>
            </w:pPr>
            <w:r w:rsidRPr="00AA2035">
              <w:rPr>
                <w:rFonts w:eastAsia="Times New Roman" w:cstheme="minorHAnsi"/>
                <w:szCs w:val="22"/>
              </w:rPr>
              <w:t> </w:t>
            </w:r>
          </w:p>
          <w:p w:rsidR="0064438B" w:rsidRPr="00AA2035" w:rsidP="00375DAF" w14:paraId="2EAECBF2" w14:textId="77777777">
            <w:pPr>
              <w:rPr>
                <w:rFonts w:eastAsia="Times New Roman" w:cstheme="minorHAnsi"/>
                <w:szCs w:val="22"/>
              </w:rPr>
            </w:pPr>
            <w:r w:rsidRPr="00AA2035">
              <w:rPr>
                <w:rFonts w:eastAsia="Times New Roman" w:cstheme="minorHAnsi"/>
                <w:szCs w:val="22"/>
              </w:rPr>
              <w:t> </w:t>
            </w:r>
          </w:p>
          <w:p w:rsidR="0064438B" w:rsidRPr="00AA2035" w:rsidP="00375DAF" w14:paraId="02D2C215" w14:textId="77777777">
            <w:pPr>
              <w:rPr>
                <w:rFonts w:eastAsia="Times New Roman" w:cstheme="minorHAnsi"/>
                <w:szCs w:val="22"/>
              </w:rPr>
            </w:pPr>
            <w:r w:rsidRPr="00AA2035">
              <w:rPr>
                <w:rFonts w:eastAsia="Times New Roman" w:cstheme="minorHAnsi"/>
                <w:szCs w:val="22"/>
              </w:rPr>
              <w:t> </w:t>
            </w:r>
          </w:p>
          <w:p w:rsidR="0064438B" w:rsidRPr="00AA2035" w:rsidP="00375DAF" w14:paraId="6A6C57D3" w14:textId="77777777">
            <w:pPr>
              <w:rPr>
                <w:rFonts w:eastAsia="Times New Roman" w:cstheme="minorHAnsi"/>
                <w:szCs w:val="22"/>
              </w:rPr>
            </w:pPr>
            <w:r w:rsidRPr="00AA2035">
              <w:rPr>
                <w:rFonts w:eastAsia="Times New Roman" w:cstheme="minorHAnsi"/>
                <w:szCs w:val="22"/>
              </w:rPr>
              <w:t> </w:t>
            </w:r>
          </w:p>
          <w:p w:rsidR="0064438B" w:rsidRPr="00AA2035" w:rsidP="00375DAF" w14:paraId="59721C56" w14:textId="77777777">
            <w:pPr>
              <w:rPr>
                <w:rFonts w:eastAsia="Times New Roman" w:cstheme="minorHAnsi"/>
                <w:szCs w:val="22"/>
              </w:rPr>
            </w:pPr>
            <w:r w:rsidRPr="00AA2035">
              <w:rPr>
                <w:rFonts w:eastAsia="Times New Roman" w:cstheme="minorHAnsi"/>
                <w:szCs w:val="22"/>
              </w:rPr>
              <w:t> </w:t>
            </w:r>
          </w:p>
          <w:p w:rsidR="0064438B" w:rsidRPr="00AA2035" w:rsidP="00375DAF" w14:paraId="09B5E231" w14:textId="77777777">
            <w:pPr>
              <w:rPr>
                <w:rFonts w:eastAsia="Times New Roman" w:cstheme="minorHAnsi"/>
                <w:szCs w:val="22"/>
              </w:rPr>
            </w:pPr>
            <w:r w:rsidRPr="00AA2035">
              <w:rPr>
                <w:rFonts w:eastAsia="Times New Roman" w:cstheme="minorHAnsi"/>
                <w:szCs w:val="22"/>
              </w:rPr>
              <w:t> </w:t>
            </w:r>
          </w:p>
          <w:p w:rsidR="0064438B" w:rsidRPr="00AA2035" w:rsidP="00375DAF" w14:paraId="21B32833" w14:textId="77777777">
            <w:pPr>
              <w:rPr>
                <w:rFonts w:eastAsia="Times New Roman" w:cstheme="minorHAnsi"/>
                <w:szCs w:val="22"/>
              </w:rPr>
            </w:pPr>
            <w:r w:rsidRPr="00AA2035">
              <w:rPr>
                <w:rFonts w:eastAsia="Times New Roman" w:cstheme="minorHAnsi"/>
                <w:szCs w:val="22"/>
              </w:rPr>
              <w:t> </w:t>
            </w:r>
          </w:p>
          <w:p w:rsidR="0064438B" w:rsidRPr="00AA2035" w:rsidP="00375DAF" w14:paraId="711A016B" w14:textId="77777777">
            <w:pPr>
              <w:rPr>
                <w:rFonts w:eastAsia="Times New Roman" w:cstheme="minorHAnsi"/>
                <w:szCs w:val="22"/>
              </w:rPr>
            </w:pPr>
            <w:r w:rsidRPr="00AA2035">
              <w:rPr>
                <w:rFonts w:eastAsia="Times New Roman" w:cstheme="minorHAnsi"/>
                <w:szCs w:val="22"/>
              </w:rPr>
              <w:t> </w:t>
            </w:r>
          </w:p>
          <w:p w:rsidR="0064438B" w:rsidRPr="00AA2035" w:rsidP="00375DAF" w14:paraId="0DB55E5C" w14:textId="77777777">
            <w:pPr>
              <w:jc w:val="center"/>
              <w:rPr>
                <w:rFonts w:eastAsia="Times New Roman" w:cstheme="minorHAnsi"/>
                <w:szCs w:val="22"/>
              </w:rPr>
            </w:pPr>
            <w:r w:rsidRPr="00AA2035">
              <w:rPr>
                <w:rFonts w:eastAsia="Times New Roman" w:cstheme="minorHAnsi"/>
                <w:szCs w:val="22"/>
              </w:rPr>
              <w:t> </w:t>
            </w:r>
          </w:p>
          <w:p w:rsidR="0064438B" w:rsidRPr="00AA2035" w:rsidP="00375DAF" w14:paraId="01F1A5E6" w14:textId="77777777">
            <w:pPr>
              <w:rPr>
                <w:rFonts w:eastAsia="Times New Roman" w:cstheme="minorHAnsi"/>
                <w:szCs w:val="22"/>
              </w:rPr>
            </w:pPr>
            <w:r w:rsidRPr="00AA2035">
              <w:rPr>
                <w:rFonts w:eastAsia="Times New Roman" w:cstheme="minorHAnsi"/>
                <w:szCs w:val="22"/>
              </w:rPr>
              <w:t> </w:t>
            </w:r>
          </w:p>
        </w:tc>
        <w:tc>
          <w:tcPr>
            <w:tcW w:w="3048" w:type="dxa"/>
            <w:hideMark/>
          </w:tcPr>
          <w:p w:rsidR="0064438B" w:rsidRPr="00AA2035" w:rsidP="00375DAF" w14:paraId="2E761E0E" w14:textId="77777777">
            <w:pPr>
              <w:rPr>
                <w:rFonts w:cstheme="minorHAnsi"/>
                <w:szCs w:val="22"/>
              </w:rPr>
            </w:pPr>
            <w:r w:rsidRPr="00AA2035">
              <w:rPr>
                <w:rFonts w:cstheme="minorHAnsi"/>
                <w:szCs w:val="22"/>
              </w:rPr>
              <w:t>None</w:t>
            </w:r>
          </w:p>
        </w:tc>
      </w:tr>
      <w:tr w14:paraId="0A5CCF7C" w14:textId="77777777" w:rsidTr="0064438B">
        <w:tblPrEx>
          <w:tblW w:w="9777" w:type="dxa"/>
          <w:tblLook w:val="04A0"/>
        </w:tblPrEx>
        <w:trPr>
          <w:trHeight w:val="315"/>
        </w:trPr>
        <w:tc>
          <w:tcPr>
            <w:tcW w:w="1575" w:type="dxa"/>
            <w:vMerge/>
          </w:tcPr>
          <w:p w:rsidR="0064438B" w:rsidRPr="00AA2035" w:rsidP="00375DAF" w14:paraId="36A7B935" w14:textId="77777777">
            <w:pPr>
              <w:rPr>
                <w:rFonts w:eastAsia="Times New Roman" w:cstheme="minorHAnsi"/>
                <w:szCs w:val="22"/>
              </w:rPr>
            </w:pPr>
          </w:p>
        </w:tc>
        <w:tc>
          <w:tcPr>
            <w:tcW w:w="3694" w:type="dxa"/>
            <w:hideMark/>
          </w:tcPr>
          <w:p w:rsidR="0064438B" w:rsidRPr="00AA2035" w:rsidP="00375DAF" w14:paraId="5B78F587" w14:textId="77777777">
            <w:pPr>
              <w:rPr>
                <w:rFonts w:eastAsia="Times New Roman" w:cstheme="minorHAnsi"/>
                <w:szCs w:val="22"/>
              </w:rPr>
            </w:pPr>
            <w:r w:rsidRPr="00AA2035">
              <w:rPr>
                <w:rFonts w:eastAsia="Times New Roman" w:cstheme="minorHAnsi"/>
                <w:szCs w:val="22"/>
              </w:rPr>
              <w:t>(Ever told) (you had) angina or coronary heart disease?</w:t>
            </w:r>
          </w:p>
        </w:tc>
        <w:tc>
          <w:tcPr>
            <w:tcW w:w="1460" w:type="dxa"/>
            <w:vMerge/>
            <w:hideMark/>
          </w:tcPr>
          <w:p w:rsidR="0064438B" w:rsidRPr="00AA2035" w:rsidP="00375DAF" w14:paraId="4A701CA0" w14:textId="77777777">
            <w:pPr>
              <w:rPr>
                <w:rFonts w:eastAsia="Times New Roman" w:cstheme="minorHAnsi"/>
                <w:szCs w:val="22"/>
              </w:rPr>
            </w:pPr>
          </w:p>
        </w:tc>
        <w:tc>
          <w:tcPr>
            <w:tcW w:w="3048" w:type="dxa"/>
            <w:hideMark/>
          </w:tcPr>
          <w:p w:rsidR="0064438B" w:rsidRPr="00AA2035" w:rsidP="00375DAF" w14:paraId="4A070522" w14:textId="77777777">
            <w:pPr>
              <w:rPr>
                <w:rFonts w:cstheme="minorHAnsi"/>
                <w:szCs w:val="22"/>
              </w:rPr>
            </w:pPr>
            <w:r w:rsidRPr="00AA2035">
              <w:rPr>
                <w:rFonts w:cstheme="minorHAnsi"/>
                <w:szCs w:val="22"/>
              </w:rPr>
              <w:t>None</w:t>
            </w:r>
          </w:p>
        </w:tc>
      </w:tr>
      <w:tr w14:paraId="12658207" w14:textId="77777777" w:rsidTr="0064438B">
        <w:tblPrEx>
          <w:tblW w:w="9777" w:type="dxa"/>
          <w:tblLook w:val="04A0"/>
        </w:tblPrEx>
        <w:trPr>
          <w:trHeight w:val="315"/>
        </w:trPr>
        <w:tc>
          <w:tcPr>
            <w:tcW w:w="1575" w:type="dxa"/>
            <w:vMerge/>
          </w:tcPr>
          <w:p w:rsidR="0064438B" w:rsidRPr="00AA2035" w:rsidP="00375DAF" w14:paraId="25906B44" w14:textId="77777777">
            <w:pPr>
              <w:rPr>
                <w:rFonts w:eastAsia="Times New Roman" w:cstheme="minorHAnsi"/>
                <w:szCs w:val="22"/>
              </w:rPr>
            </w:pPr>
          </w:p>
        </w:tc>
        <w:tc>
          <w:tcPr>
            <w:tcW w:w="3694" w:type="dxa"/>
            <w:hideMark/>
          </w:tcPr>
          <w:p w:rsidR="0064438B" w:rsidRPr="00AA2035" w:rsidP="00375DAF" w14:paraId="306FD16B" w14:textId="77777777">
            <w:pPr>
              <w:rPr>
                <w:rFonts w:eastAsia="Times New Roman" w:cstheme="minorHAnsi"/>
                <w:szCs w:val="22"/>
              </w:rPr>
            </w:pPr>
            <w:r w:rsidRPr="00AA2035">
              <w:rPr>
                <w:rFonts w:eastAsia="Times New Roman" w:cstheme="minorHAnsi"/>
                <w:szCs w:val="22"/>
              </w:rPr>
              <w:t>(Ever told) you had a stroke?</w:t>
            </w:r>
          </w:p>
        </w:tc>
        <w:tc>
          <w:tcPr>
            <w:tcW w:w="1460" w:type="dxa"/>
            <w:vMerge/>
            <w:hideMark/>
          </w:tcPr>
          <w:p w:rsidR="0064438B" w:rsidRPr="00AA2035" w:rsidP="00375DAF" w14:paraId="4CC1B4CF" w14:textId="77777777">
            <w:pPr>
              <w:rPr>
                <w:rFonts w:eastAsia="Times New Roman" w:cstheme="minorHAnsi"/>
                <w:szCs w:val="22"/>
              </w:rPr>
            </w:pPr>
          </w:p>
        </w:tc>
        <w:tc>
          <w:tcPr>
            <w:tcW w:w="3048" w:type="dxa"/>
            <w:hideMark/>
          </w:tcPr>
          <w:p w:rsidR="0064438B" w:rsidRPr="00AA2035" w:rsidP="00375DAF" w14:paraId="3E425938" w14:textId="77777777">
            <w:pPr>
              <w:rPr>
                <w:rFonts w:cstheme="minorHAnsi"/>
                <w:szCs w:val="22"/>
              </w:rPr>
            </w:pPr>
            <w:r w:rsidRPr="00AA2035">
              <w:rPr>
                <w:rFonts w:cstheme="minorHAnsi"/>
                <w:szCs w:val="22"/>
              </w:rPr>
              <w:t>None</w:t>
            </w:r>
          </w:p>
        </w:tc>
      </w:tr>
      <w:tr w14:paraId="32F3E1F1" w14:textId="77777777" w:rsidTr="0064438B">
        <w:tblPrEx>
          <w:tblW w:w="9777" w:type="dxa"/>
          <w:tblLook w:val="04A0"/>
        </w:tblPrEx>
        <w:trPr>
          <w:trHeight w:val="315"/>
        </w:trPr>
        <w:tc>
          <w:tcPr>
            <w:tcW w:w="1575" w:type="dxa"/>
            <w:vMerge/>
          </w:tcPr>
          <w:p w:rsidR="0064438B" w:rsidRPr="00AA2035" w:rsidP="00375DAF" w14:paraId="5B3A015C" w14:textId="77777777">
            <w:pPr>
              <w:rPr>
                <w:rFonts w:eastAsia="Times New Roman" w:cstheme="minorHAnsi"/>
                <w:szCs w:val="22"/>
              </w:rPr>
            </w:pPr>
          </w:p>
        </w:tc>
        <w:tc>
          <w:tcPr>
            <w:tcW w:w="3694" w:type="dxa"/>
            <w:hideMark/>
          </w:tcPr>
          <w:p w:rsidR="0064438B" w:rsidRPr="00AA2035" w:rsidP="00375DAF" w14:paraId="5B5316D0" w14:textId="77777777">
            <w:pPr>
              <w:rPr>
                <w:rFonts w:eastAsia="Times New Roman" w:cstheme="minorHAnsi"/>
                <w:szCs w:val="22"/>
              </w:rPr>
            </w:pPr>
            <w:r w:rsidRPr="00AA2035">
              <w:rPr>
                <w:rFonts w:eastAsia="Times New Roman" w:cstheme="minorHAnsi"/>
                <w:szCs w:val="22"/>
              </w:rPr>
              <w:t>(Ever told) (you had) asthma?</w:t>
            </w:r>
          </w:p>
        </w:tc>
        <w:tc>
          <w:tcPr>
            <w:tcW w:w="1460" w:type="dxa"/>
            <w:vMerge/>
            <w:hideMark/>
          </w:tcPr>
          <w:p w:rsidR="0064438B" w:rsidRPr="00AA2035" w:rsidP="00375DAF" w14:paraId="1D9F1516" w14:textId="77777777">
            <w:pPr>
              <w:rPr>
                <w:rFonts w:eastAsia="Times New Roman" w:cstheme="minorHAnsi"/>
                <w:szCs w:val="22"/>
              </w:rPr>
            </w:pPr>
          </w:p>
        </w:tc>
        <w:tc>
          <w:tcPr>
            <w:tcW w:w="3048" w:type="dxa"/>
            <w:hideMark/>
          </w:tcPr>
          <w:p w:rsidR="0064438B" w:rsidRPr="00AA2035" w:rsidP="00375DAF" w14:paraId="7AF8B991" w14:textId="77777777">
            <w:pPr>
              <w:rPr>
                <w:rFonts w:cstheme="minorHAnsi"/>
                <w:szCs w:val="22"/>
              </w:rPr>
            </w:pPr>
            <w:r w:rsidRPr="00AA2035">
              <w:rPr>
                <w:rFonts w:cstheme="minorHAnsi"/>
                <w:szCs w:val="22"/>
              </w:rPr>
              <w:t>None</w:t>
            </w:r>
          </w:p>
        </w:tc>
      </w:tr>
      <w:tr w14:paraId="459C7F14" w14:textId="77777777" w:rsidTr="0064438B">
        <w:tblPrEx>
          <w:tblW w:w="9777" w:type="dxa"/>
          <w:tblLook w:val="04A0"/>
        </w:tblPrEx>
        <w:trPr>
          <w:trHeight w:val="315"/>
        </w:trPr>
        <w:tc>
          <w:tcPr>
            <w:tcW w:w="1575" w:type="dxa"/>
            <w:vMerge/>
          </w:tcPr>
          <w:p w:rsidR="0064438B" w:rsidRPr="00AA2035" w:rsidP="00375DAF" w14:paraId="512FB48A" w14:textId="77777777">
            <w:pPr>
              <w:rPr>
                <w:rFonts w:eastAsia="Times New Roman" w:cstheme="minorHAnsi"/>
                <w:szCs w:val="22"/>
              </w:rPr>
            </w:pPr>
          </w:p>
        </w:tc>
        <w:tc>
          <w:tcPr>
            <w:tcW w:w="3694" w:type="dxa"/>
            <w:hideMark/>
          </w:tcPr>
          <w:p w:rsidR="0064438B" w:rsidRPr="00AA2035" w:rsidP="00375DAF" w14:paraId="2E2DF1BE" w14:textId="77777777">
            <w:pPr>
              <w:rPr>
                <w:rFonts w:eastAsia="Times New Roman" w:cstheme="minorHAnsi"/>
                <w:szCs w:val="22"/>
              </w:rPr>
            </w:pPr>
            <w:r w:rsidRPr="00AA2035">
              <w:rPr>
                <w:rFonts w:eastAsia="Times New Roman" w:cstheme="minorHAnsi"/>
                <w:szCs w:val="22"/>
              </w:rPr>
              <w:t>Do you still have asthma?</w:t>
            </w:r>
          </w:p>
        </w:tc>
        <w:tc>
          <w:tcPr>
            <w:tcW w:w="1460" w:type="dxa"/>
            <w:vMerge/>
            <w:hideMark/>
          </w:tcPr>
          <w:p w:rsidR="0064438B" w:rsidRPr="00AA2035" w:rsidP="00375DAF" w14:paraId="339FD72C" w14:textId="77777777">
            <w:pPr>
              <w:rPr>
                <w:rFonts w:eastAsia="Times New Roman" w:cstheme="minorHAnsi"/>
                <w:szCs w:val="22"/>
              </w:rPr>
            </w:pPr>
          </w:p>
        </w:tc>
        <w:tc>
          <w:tcPr>
            <w:tcW w:w="3048" w:type="dxa"/>
            <w:hideMark/>
          </w:tcPr>
          <w:p w:rsidR="0064438B" w:rsidRPr="00AA2035" w:rsidP="00375DAF" w14:paraId="160E81F6" w14:textId="77777777">
            <w:pPr>
              <w:rPr>
                <w:rFonts w:cstheme="minorHAnsi"/>
                <w:szCs w:val="22"/>
              </w:rPr>
            </w:pPr>
            <w:r w:rsidRPr="00AA2035">
              <w:rPr>
                <w:rFonts w:cstheme="minorHAnsi"/>
                <w:szCs w:val="22"/>
              </w:rPr>
              <w:t>None</w:t>
            </w:r>
          </w:p>
        </w:tc>
      </w:tr>
      <w:tr w14:paraId="3C886275" w14:textId="77777777" w:rsidTr="0064438B">
        <w:tblPrEx>
          <w:tblW w:w="9777" w:type="dxa"/>
          <w:tblLook w:val="04A0"/>
        </w:tblPrEx>
        <w:trPr>
          <w:trHeight w:val="315"/>
        </w:trPr>
        <w:tc>
          <w:tcPr>
            <w:tcW w:w="1575" w:type="dxa"/>
            <w:vMerge/>
          </w:tcPr>
          <w:p w:rsidR="0064438B" w:rsidRPr="00AA2035" w:rsidP="00375DAF" w14:paraId="1FC3EB66" w14:textId="77777777">
            <w:pPr>
              <w:rPr>
                <w:rFonts w:eastAsia="Times New Roman" w:cstheme="minorHAnsi"/>
                <w:szCs w:val="22"/>
              </w:rPr>
            </w:pPr>
          </w:p>
        </w:tc>
        <w:tc>
          <w:tcPr>
            <w:tcW w:w="3694" w:type="dxa"/>
            <w:hideMark/>
          </w:tcPr>
          <w:p w:rsidR="0064438B" w:rsidRPr="00AA2035" w:rsidP="00375DAF" w14:paraId="3A2A6652" w14:textId="77777777">
            <w:pPr>
              <w:rPr>
                <w:rFonts w:eastAsia="Times New Roman" w:cstheme="minorHAnsi"/>
                <w:szCs w:val="22"/>
              </w:rPr>
            </w:pPr>
            <w:r w:rsidRPr="00AA2035">
              <w:rPr>
                <w:rFonts w:eastAsia="Times New Roman" w:cstheme="minorHAnsi"/>
                <w:szCs w:val="22"/>
              </w:rPr>
              <w:t>(Ever told) (you had) skin cancer?</w:t>
            </w:r>
          </w:p>
        </w:tc>
        <w:tc>
          <w:tcPr>
            <w:tcW w:w="1460" w:type="dxa"/>
            <w:vMerge/>
            <w:hideMark/>
          </w:tcPr>
          <w:p w:rsidR="0064438B" w:rsidRPr="00AA2035" w:rsidP="00375DAF" w14:paraId="07A42F75" w14:textId="77777777">
            <w:pPr>
              <w:rPr>
                <w:rFonts w:eastAsia="Times New Roman" w:cstheme="minorHAnsi"/>
                <w:szCs w:val="22"/>
              </w:rPr>
            </w:pPr>
          </w:p>
        </w:tc>
        <w:tc>
          <w:tcPr>
            <w:tcW w:w="3048" w:type="dxa"/>
            <w:hideMark/>
          </w:tcPr>
          <w:p w:rsidR="0064438B" w:rsidRPr="00AA2035" w:rsidP="00375DAF" w14:paraId="40BD62E9" w14:textId="77777777">
            <w:pPr>
              <w:rPr>
                <w:rFonts w:cstheme="minorHAnsi"/>
                <w:szCs w:val="22"/>
              </w:rPr>
            </w:pPr>
            <w:r w:rsidRPr="00AA2035">
              <w:rPr>
                <w:rFonts w:cstheme="minorHAnsi"/>
                <w:szCs w:val="22"/>
              </w:rPr>
              <w:t>None</w:t>
            </w:r>
          </w:p>
        </w:tc>
      </w:tr>
      <w:tr w14:paraId="3E7257D8" w14:textId="77777777" w:rsidTr="0064438B">
        <w:tblPrEx>
          <w:tblW w:w="9777" w:type="dxa"/>
          <w:tblLook w:val="04A0"/>
        </w:tblPrEx>
        <w:trPr>
          <w:trHeight w:val="315"/>
        </w:trPr>
        <w:tc>
          <w:tcPr>
            <w:tcW w:w="1575" w:type="dxa"/>
            <w:vMerge/>
          </w:tcPr>
          <w:p w:rsidR="0064438B" w:rsidRPr="00AA2035" w:rsidP="00375DAF" w14:paraId="5735E5DD" w14:textId="77777777">
            <w:pPr>
              <w:rPr>
                <w:rFonts w:eastAsia="Times New Roman" w:cstheme="minorHAnsi"/>
                <w:szCs w:val="22"/>
              </w:rPr>
            </w:pPr>
          </w:p>
        </w:tc>
        <w:tc>
          <w:tcPr>
            <w:tcW w:w="3694" w:type="dxa"/>
            <w:hideMark/>
          </w:tcPr>
          <w:p w:rsidR="0064438B" w:rsidRPr="00AA2035" w:rsidP="00375DAF" w14:paraId="49C03470" w14:textId="77777777">
            <w:pPr>
              <w:rPr>
                <w:rFonts w:eastAsia="Times New Roman" w:cstheme="minorHAnsi"/>
                <w:szCs w:val="22"/>
              </w:rPr>
            </w:pPr>
            <w:r w:rsidRPr="00AA2035">
              <w:rPr>
                <w:rFonts w:eastAsia="Times New Roman" w:cstheme="minorHAnsi"/>
                <w:szCs w:val="22"/>
              </w:rPr>
              <w:t>(Ever told) you had any other types of cancer?</w:t>
            </w:r>
          </w:p>
        </w:tc>
        <w:tc>
          <w:tcPr>
            <w:tcW w:w="1460" w:type="dxa"/>
            <w:vMerge/>
            <w:hideMark/>
          </w:tcPr>
          <w:p w:rsidR="0064438B" w:rsidRPr="00AA2035" w:rsidP="00375DAF" w14:paraId="6DA88EC4" w14:textId="77777777">
            <w:pPr>
              <w:rPr>
                <w:rFonts w:eastAsia="Times New Roman" w:cstheme="minorHAnsi"/>
                <w:szCs w:val="22"/>
              </w:rPr>
            </w:pPr>
          </w:p>
        </w:tc>
        <w:tc>
          <w:tcPr>
            <w:tcW w:w="3048" w:type="dxa"/>
            <w:hideMark/>
          </w:tcPr>
          <w:p w:rsidR="0064438B" w:rsidRPr="00AA2035" w:rsidP="00375DAF" w14:paraId="7679EC7C" w14:textId="77777777">
            <w:pPr>
              <w:rPr>
                <w:rFonts w:cstheme="minorHAnsi"/>
                <w:szCs w:val="22"/>
              </w:rPr>
            </w:pPr>
            <w:r w:rsidRPr="00AA2035">
              <w:rPr>
                <w:rFonts w:cstheme="minorHAnsi"/>
                <w:szCs w:val="22"/>
              </w:rPr>
              <w:t>None</w:t>
            </w:r>
          </w:p>
        </w:tc>
      </w:tr>
      <w:tr w14:paraId="04240465" w14:textId="77777777" w:rsidTr="0064438B">
        <w:tblPrEx>
          <w:tblW w:w="9777" w:type="dxa"/>
          <w:tblLook w:val="04A0"/>
        </w:tblPrEx>
        <w:trPr>
          <w:trHeight w:val="615"/>
        </w:trPr>
        <w:tc>
          <w:tcPr>
            <w:tcW w:w="1575" w:type="dxa"/>
            <w:vMerge/>
          </w:tcPr>
          <w:p w:rsidR="0064438B" w:rsidRPr="00AA2035" w:rsidP="00375DAF" w14:paraId="43A0CA9E" w14:textId="77777777">
            <w:pPr>
              <w:rPr>
                <w:rFonts w:eastAsia="Times New Roman" w:cstheme="minorHAnsi"/>
                <w:szCs w:val="22"/>
              </w:rPr>
            </w:pPr>
          </w:p>
        </w:tc>
        <w:tc>
          <w:tcPr>
            <w:tcW w:w="3694" w:type="dxa"/>
            <w:hideMark/>
          </w:tcPr>
          <w:p w:rsidR="0064438B" w:rsidRPr="00AA2035" w:rsidP="00375DAF" w14:paraId="0A89DE60" w14:textId="405CE678">
            <w:pPr>
              <w:rPr>
                <w:rFonts w:eastAsia="Times New Roman" w:cstheme="minorHAnsi"/>
                <w:szCs w:val="22"/>
              </w:rPr>
            </w:pPr>
            <w:r w:rsidRPr="00AA2035">
              <w:rPr>
                <w:rFonts w:eastAsia="Times New Roman" w:cstheme="minorHAnsi"/>
                <w:szCs w:val="22"/>
              </w:rPr>
              <w:t xml:space="preserve">(Ever told) (you had) (chronic obstructive pulmonary disease) COPD, </w:t>
            </w:r>
            <w:r w:rsidRPr="00AA2035" w:rsidR="007A39FC">
              <w:rPr>
                <w:rFonts w:eastAsia="Times New Roman" w:cstheme="minorHAnsi"/>
                <w:szCs w:val="22"/>
              </w:rPr>
              <w:t>emphysema,</w:t>
            </w:r>
            <w:r w:rsidRPr="00AA2035">
              <w:rPr>
                <w:rFonts w:eastAsia="Times New Roman" w:cstheme="minorHAnsi"/>
                <w:szCs w:val="22"/>
              </w:rPr>
              <w:t xml:space="preserve"> or chronic bronchitis?</w:t>
            </w:r>
          </w:p>
        </w:tc>
        <w:tc>
          <w:tcPr>
            <w:tcW w:w="1460" w:type="dxa"/>
            <w:vMerge/>
            <w:hideMark/>
          </w:tcPr>
          <w:p w:rsidR="0064438B" w:rsidRPr="00AA2035" w:rsidP="00375DAF" w14:paraId="6624CD95" w14:textId="77777777">
            <w:pPr>
              <w:rPr>
                <w:rFonts w:eastAsia="Times New Roman" w:cstheme="minorHAnsi"/>
                <w:szCs w:val="22"/>
              </w:rPr>
            </w:pPr>
          </w:p>
        </w:tc>
        <w:tc>
          <w:tcPr>
            <w:tcW w:w="3048" w:type="dxa"/>
            <w:hideMark/>
          </w:tcPr>
          <w:p w:rsidR="0064438B" w:rsidRPr="00AA2035" w:rsidP="00375DAF" w14:paraId="2CEFBCA0" w14:textId="77777777">
            <w:pPr>
              <w:rPr>
                <w:rFonts w:eastAsia="Times New Roman" w:cstheme="minorHAnsi"/>
                <w:szCs w:val="22"/>
              </w:rPr>
            </w:pPr>
            <w:r w:rsidRPr="00AA2035">
              <w:rPr>
                <w:rFonts w:eastAsia="Times New Roman" w:cstheme="minorHAnsi"/>
                <w:szCs w:val="22"/>
              </w:rPr>
              <w:t>Minor change: interviewer will just say COPD with option of not saying “chronic obstructive pulmonary disease.”</w:t>
            </w:r>
          </w:p>
        </w:tc>
      </w:tr>
      <w:tr w14:paraId="066F2CFF" w14:textId="77777777" w:rsidTr="0064438B">
        <w:tblPrEx>
          <w:tblW w:w="9777" w:type="dxa"/>
          <w:tblLook w:val="04A0"/>
        </w:tblPrEx>
        <w:trPr>
          <w:trHeight w:val="615"/>
        </w:trPr>
        <w:tc>
          <w:tcPr>
            <w:tcW w:w="1575" w:type="dxa"/>
            <w:vMerge/>
          </w:tcPr>
          <w:p w:rsidR="0064438B" w:rsidRPr="00AA2035" w:rsidP="00375DAF" w14:paraId="74C947FE" w14:textId="77777777">
            <w:pPr>
              <w:rPr>
                <w:rFonts w:eastAsia="Times New Roman" w:cstheme="minorHAnsi"/>
                <w:szCs w:val="22"/>
              </w:rPr>
            </w:pPr>
          </w:p>
        </w:tc>
        <w:tc>
          <w:tcPr>
            <w:tcW w:w="3694" w:type="dxa"/>
            <w:hideMark/>
          </w:tcPr>
          <w:p w:rsidR="0064438B" w:rsidRPr="00AA2035" w:rsidP="00375DAF" w14:paraId="68DBC90B" w14:textId="77777777">
            <w:pPr>
              <w:rPr>
                <w:rFonts w:eastAsia="Times New Roman" w:cstheme="minorHAnsi"/>
                <w:szCs w:val="22"/>
              </w:rPr>
            </w:pPr>
            <w:r w:rsidRPr="00AA2035">
              <w:rPr>
                <w:rFonts w:eastAsia="Times New Roman" w:cstheme="minorHAnsi"/>
                <w:szCs w:val="22"/>
              </w:rPr>
              <w:t>(Ever told) (you had) some form of arthritis, rheumatoid arthritis, gout, lupus, or fibromyalgia?</w:t>
            </w:r>
          </w:p>
        </w:tc>
        <w:tc>
          <w:tcPr>
            <w:tcW w:w="1460" w:type="dxa"/>
            <w:vMerge/>
            <w:hideMark/>
          </w:tcPr>
          <w:p w:rsidR="0064438B" w:rsidRPr="00AA2035" w:rsidP="00375DAF" w14:paraId="52BC88E1" w14:textId="77777777">
            <w:pPr>
              <w:rPr>
                <w:rFonts w:eastAsia="Times New Roman" w:cstheme="minorHAnsi"/>
                <w:szCs w:val="22"/>
              </w:rPr>
            </w:pPr>
          </w:p>
        </w:tc>
        <w:tc>
          <w:tcPr>
            <w:tcW w:w="3048" w:type="dxa"/>
            <w:hideMark/>
          </w:tcPr>
          <w:p w:rsidR="0064438B" w:rsidRPr="00AA2035" w:rsidP="00375DAF" w14:paraId="25DC106F" w14:textId="77777777">
            <w:pPr>
              <w:rPr>
                <w:rFonts w:cstheme="minorHAnsi"/>
                <w:szCs w:val="22"/>
              </w:rPr>
            </w:pPr>
            <w:r w:rsidRPr="00AA2035">
              <w:rPr>
                <w:rFonts w:cstheme="minorHAnsi"/>
                <w:szCs w:val="22"/>
              </w:rPr>
              <w:t>None</w:t>
            </w:r>
          </w:p>
        </w:tc>
      </w:tr>
      <w:tr w14:paraId="44FA0C2A" w14:textId="77777777" w:rsidTr="0064438B">
        <w:tblPrEx>
          <w:tblW w:w="9777" w:type="dxa"/>
          <w:tblLook w:val="04A0"/>
        </w:tblPrEx>
        <w:trPr>
          <w:trHeight w:val="615"/>
        </w:trPr>
        <w:tc>
          <w:tcPr>
            <w:tcW w:w="1575" w:type="dxa"/>
            <w:vMerge/>
          </w:tcPr>
          <w:p w:rsidR="0064438B" w:rsidRPr="00AA2035" w:rsidP="00375DAF" w14:paraId="721DEEBA" w14:textId="77777777">
            <w:pPr>
              <w:rPr>
                <w:rFonts w:eastAsia="Times New Roman" w:cstheme="minorHAnsi"/>
                <w:szCs w:val="22"/>
              </w:rPr>
            </w:pPr>
          </w:p>
        </w:tc>
        <w:tc>
          <w:tcPr>
            <w:tcW w:w="3694" w:type="dxa"/>
            <w:hideMark/>
          </w:tcPr>
          <w:p w:rsidR="0064438B" w:rsidRPr="00AA2035" w:rsidP="00375DAF" w14:paraId="015C4957" w14:textId="77777777">
            <w:pPr>
              <w:rPr>
                <w:rFonts w:eastAsia="Times New Roman" w:cstheme="minorHAnsi"/>
                <w:szCs w:val="22"/>
              </w:rPr>
            </w:pPr>
            <w:r w:rsidRPr="00AA2035">
              <w:rPr>
                <w:rFonts w:eastAsia="Times New Roman" w:cstheme="minorHAnsi"/>
                <w:szCs w:val="22"/>
              </w:rPr>
              <w:t>(Ever told) (you had) a depressive disorder (including depression, major depression, dysthymia, or minor depression)?</w:t>
            </w:r>
          </w:p>
        </w:tc>
        <w:tc>
          <w:tcPr>
            <w:tcW w:w="1460" w:type="dxa"/>
            <w:vMerge/>
            <w:hideMark/>
          </w:tcPr>
          <w:p w:rsidR="0064438B" w:rsidRPr="00AA2035" w:rsidP="00375DAF" w14:paraId="4C763425" w14:textId="77777777">
            <w:pPr>
              <w:rPr>
                <w:rFonts w:eastAsia="Times New Roman" w:cstheme="minorHAnsi"/>
                <w:szCs w:val="22"/>
              </w:rPr>
            </w:pPr>
          </w:p>
        </w:tc>
        <w:tc>
          <w:tcPr>
            <w:tcW w:w="3048" w:type="dxa"/>
            <w:hideMark/>
          </w:tcPr>
          <w:p w:rsidR="0064438B" w:rsidRPr="00AA2035" w:rsidP="00375DAF" w14:paraId="6DBB495B" w14:textId="77777777">
            <w:pPr>
              <w:rPr>
                <w:rFonts w:cstheme="minorHAnsi"/>
                <w:szCs w:val="22"/>
              </w:rPr>
            </w:pPr>
            <w:r w:rsidRPr="00AA2035">
              <w:rPr>
                <w:rFonts w:cstheme="minorHAnsi"/>
                <w:szCs w:val="22"/>
              </w:rPr>
              <w:t>None</w:t>
            </w:r>
          </w:p>
        </w:tc>
      </w:tr>
      <w:tr w14:paraId="20B829F1" w14:textId="77777777" w:rsidTr="0064438B">
        <w:tblPrEx>
          <w:tblW w:w="9777" w:type="dxa"/>
          <w:tblLook w:val="04A0"/>
        </w:tblPrEx>
        <w:trPr>
          <w:trHeight w:val="615"/>
        </w:trPr>
        <w:tc>
          <w:tcPr>
            <w:tcW w:w="1575" w:type="dxa"/>
            <w:vMerge/>
          </w:tcPr>
          <w:p w:rsidR="0064438B" w:rsidRPr="00AA2035" w:rsidP="00375DAF" w14:paraId="47B17482" w14:textId="77777777">
            <w:pPr>
              <w:rPr>
                <w:rFonts w:eastAsia="Times New Roman" w:cstheme="minorHAnsi"/>
                <w:szCs w:val="22"/>
              </w:rPr>
            </w:pPr>
          </w:p>
        </w:tc>
        <w:tc>
          <w:tcPr>
            <w:tcW w:w="3694" w:type="dxa"/>
          </w:tcPr>
          <w:p w:rsidR="0064438B" w:rsidRPr="00AA2035" w:rsidP="00375DAF" w14:paraId="7DCF837A" w14:textId="77777777">
            <w:pPr>
              <w:rPr>
                <w:rFonts w:cstheme="minorHAnsi"/>
                <w:szCs w:val="22"/>
              </w:rPr>
            </w:pPr>
            <w:r w:rsidRPr="00AA2035">
              <w:rPr>
                <w:rFonts w:cstheme="minorHAnsi"/>
                <w:szCs w:val="22"/>
              </w:rPr>
              <w:t>(Ever told) (you had) some form of arthritis, rheumatoid arthritis, gout, lupus, or fibromyalgia?</w:t>
            </w:r>
          </w:p>
        </w:tc>
        <w:tc>
          <w:tcPr>
            <w:tcW w:w="1460" w:type="dxa"/>
            <w:vMerge/>
          </w:tcPr>
          <w:p w:rsidR="0064438B" w:rsidRPr="00AA2035" w:rsidP="00375DAF" w14:paraId="1CF3E0E0" w14:textId="77777777">
            <w:pPr>
              <w:rPr>
                <w:rFonts w:cstheme="minorHAnsi"/>
                <w:szCs w:val="22"/>
              </w:rPr>
            </w:pPr>
          </w:p>
        </w:tc>
        <w:tc>
          <w:tcPr>
            <w:tcW w:w="3048" w:type="dxa"/>
          </w:tcPr>
          <w:p w:rsidR="0064438B" w:rsidRPr="00AA2035" w:rsidP="00375DAF" w14:paraId="5306A719" w14:textId="77777777">
            <w:pPr>
              <w:rPr>
                <w:rFonts w:cstheme="minorHAnsi"/>
                <w:szCs w:val="22"/>
              </w:rPr>
            </w:pPr>
            <w:r w:rsidRPr="00AA2035">
              <w:rPr>
                <w:rFonts w:cstheme="minorHAnsi"/>
                <w:szCs w:val="22"/>
              </w:rPr>
              <w:t>Moved back into Chronic Disease Section from Arthritis Section.</w:t>
            </w:r>
          </w:p>
          <w:p w:rsidR="0064438B" w:rsidRPr="00AA2035" w:rsidP="00375DAF" w14:paraId="41454CFD" w14:textId="09D8F11D">
            <w:pPr>
              <w:rPr>
                <w:rFonts w:cstheme="minorHAnsi"/>
                <w:szCs w:val="22"/>
              </w:rPr>
            </w:pPr>
            <w:r w:rsidRPr="00AA2035">
              <w:rPr>
                <w:rFonts w:cstheme="minorHAnsi"/>
                <w:szCs w:val="22"/>
              </w:rPr>
              <w:t xml:space="preserve">This change is </w:t>
            </w:r>
            <w:r w:rsidRPr="00AA2035" w:rsidR="0045341F">
              <w:rPr>
                <w:rFonts w:cstheme="minorHAnsi"/>
                <w:szCs w:val="22"/>
              </w:rPr>
              <w:t>because of</w:t>
            </w:r>
            <w:r w:rsidRPr="00AA2035">
              <w:rPr>
                <w:rFonts w:cstheme="minorHAnsi"/>
                <w:szCs w:val="22"/>
              </w:rPr>
              <w:t xml:space="preserve"> the recommendation to remove the burden of arthritis section back to a module</w:t>
            </w:r>
          </w:p>
          <w:p w:rsidR="0064438B" w:rsidRPr="00AA2035" w:rsidP="00375DAF" w14:paraId="1AA756C3" w14:textId="77777777">
            <w:pPr>
              <w:rPr>
                <w:rFonts w:cstheme="minorHAnsi"/>
                <w:szCs w:val="22"/>
              </w:rPr>
            </w:pPr>
          </w:p>
        </w:tc>
      </w:tr>
      <w:tr w14:paraId="51002F68" w14:textId="77777777" w:rsidTr="0064438B">
        <w:tblPrEx>
          <w:tblW w:w="9777" w:type="dxa"/>
          <w:tblLook w:val="04A0"/>
        </w:tblPrEx>
        <w:trPr>
          <w:trHeight w:val="615"/>
        </w:trPr>
        <w:tc>
          <w:tcPr>
            <w:tcW w:w="1575" w:type="dxa"/>
            <w:vMerge/>
          </w:tcPr>
          <w:p w:rsidR="0064438B" w:rsidRPr="00AA2035" w:rsidP="00375DAF" w14:paraId="542DD7BE" w14:textId="77777777">
            <w:pPr>
              <w:rPr>
                <w:rFonts w:eastAsia="Times New Roman" w:cstheme="minorHAnsi"/>
                <w:szCs w:val="22"/>
              </w:rPr>
            </w:pPr>
          </w:p>
        </w:tc>
        <w:tc>
          <w:tcPr>
            <w:tcW w:w="3694" w:type="dxa"/>
            <w:hideMark/>
          </w:tcPr>
          <w:p w:rsidR="0064438B" w:rsidRPr="00AA2035" w:rsidP="00375DAF" w14:paraId="7DBA8204" w14:textId="77777777">
            <w:pPr>
              <w:rPr>
                <w:rFonts w:eastAsia="Times New Roman" w:cstheme="minorHAnsi"/>
                <w:szCs w:val="22"/>
              </w:rPr>
            </w:pPr>
            <w:r w:rsidRPr="00AA2035">
              <w:rPr>
                <w:rFonts w:eastAsia="Times New Roman" w:cstheme="minorHAnsi"/>
                <w:szCs w:val="22"/>
              </w:rPr>
              <w:t xml:space="preserve">Not including kidney stones, bladder infection or incontinence, were you ever told you have kidney disease?  </w:t>
            </w:r>
          </w:p>
        </w:tc>
        <w:tc>
          <w:tcPr>
            <w:tcW w:w="1460" w:type="dxa"/>
            <w:vMerge/>
            <w:hideMark/>
          </w:tcPr>
          <w:p w:rsidR="0064438B" w:rsidRPr="00AA2035" w:rsidP="00375DAF" w14:paraId="771AC62A" w14:textId="77777777">
            <w:pPr>
              <w:rPr>
                <w:rFonts w:eastAsia="Times New Roman" w:cstheme="minorHAnsi"/>
                <w:szCs w:val="22"/>
              </w:rPr>
            </w:pPr>
          </w:p>
        </w:tc>
        <w:tc>
          <w:tcPr>
            <w:tcW w:w="3048" w:type="dxa"/>
            <w:hideMark/>
          </w:tcPr>
          <w:p w:rsidR="0064438B" w:rsidRPr="00AA2035" w:rsidP="00375DAF" w14:paraId="59313D0E" w14:textId="77777777">
            <w:pPr>
              <w:rPr>
                <w:rFonts w:eastAsia="Times New Roman" w:cstheme="minorHAnsi"/>
                <w:szCs w:val="22"/>
              </w:rPr>
            </w:pPr>
            <w:r w:rsidRPr="00AA2035">
              <w:rPr>
                <w:rFonts w:eastAsia="Times New Roman" w:cstheme="minorHAnsi"/>
                <w:szCs w:val="22"/>
              </w:rPr>
              <w:t> None</w:t>
            </w:r>
          </w:p>
        </w:tc>
      </w:tr>
      <w:tr w14:paraId="1EE9CF2B" w14:textId="77777777" w:rsidTr="0064438B">
        <w:tblPrEx>
          <w:tblW w:w="9777" w:type="dxa"/>
          <w:tblLook w:val="04A0"/>
        </w:tblPrEx>
        <w:trPr>
          <w:trHeight w:val="300"/>
        </w:trPr>
        <w:tc>
          <w:tcPr>
            <w:tcW w:w="1575" w:type="dxa"/>
            <w:vMerge/>
          </w:tcPr>
          <w:p w:rsidR="0064438B" w:rsidRPr="00AA2035" w:rsidP="00375DAF" w14:paraId="0F278326" w14:textId="77777777">
            <w:pPr>
              <w:rPr>
                <w:rFonts w:eastAsia="Times New Roman" w:cstheme="minorHAnsi"/>
                <w:szCs w:val="22"/>
              </w:rPr>
            </w:pPr>
          </w:p>
        </w:tc>
        <w:tc>
          <w:tcPr>
            <w:tcW w:w="3694" w:type="dxa"/>
            <w:hideMark/>
          </w:tcPr>
          <w:p w:rsidR="0064438B" w:rsidRPr="00AA2035" w:rsidP="00375DAF" w14:paraId="79DEFE86" w14:textId="77777777">
            <w:pPr>
              <w:rPr>
                <w:rFonts w:eastAsia="Times New Roman" w:cstheme="minorHAnsi"/>
                <w:szCs w:val="22"/>
              </w:rPr>
            </w:pPr>
            <w:r w:rsidRPr="00AA2035">
              <w:rPr>
                <w:rFonts w:eastAsia="Times New Roman" w:cstheme="minorHAnsi"/>
                <w:szCs w:val="22"/>
              </w:rPr>
              <w:t xml:space="preserve">(Ever told) (you had) diabetes?         </w:t>
            </w:r>
          </w:p>
        </w:tc>
        <w:tc>
          <w:tcPr>
            <w:tcW w:w="1460" w:type="dxa"/>
            <w:vMerge/>
            <w:hideMark/>
          </w:tcPr>
          <w:p w:rsidR="0064438B" w:rsidRPr="00AA2035" w:rsidP="00375DAF" w14:paraId="7AD763F2" w14:textId="77777777">
            <w:pPr>
              <w:rPr>
                <w:rFonts w:eastAsia="Times New Roman" w:cstheme="minorHAnsi"/>
                <w:szCs w:val="22"/>
              </w:rPr>
            </w:pPr>
          </w:p>
        </w:tc>
        <w:tc>
          <w:tcPr>
            <w:tcW w:w="3048" w:type="dxa"/>
            <w:vMerge w:val="restart"/>
            <w:hideMark/>
          </w:tcPr>
          <w:p w:rsidR="0064438B" w:rsidRPr="00AA2035" w:rsidP="00375DAF" w14:paraId="34223220" w14:textId="77777777">
            <w:pPr>
              <w:rPr>
                <w:rFonts w:eastAsia="Times New Roman" w:cstheme="minorHAnsi"/>
                <w:szCs w:val="22"/>
              </w:rPr>
            </w:pPr>
            <w:r w:rsidRPr="00AA2035">
              <w:rPr>
                <w:rFonts w:eastAsia="Times New Roman" w:cstheme="minorHAnsi"/>
                <w:szCs w:val="22"/>
              </w:rPr>
              <w:t>None </w:t>
            </w:r>
          </w:p>
        </w:tc>
      </w:tr>
      <w:tr w14:paraId="48755E8C" w14:textId="77777777" w:rsidTr="0064438B">
        <w:tblPrEx>
          <w:tblW w:w="9777" w:type="dxa"/>
          <w:tblLook w:val="04A0"/>
        </w:tblPrEx>
        <w:trPr>
          <w:trHeight w:val="600"/>
        </w:trPr>
        <w:tc>
          <w:tcPr>
            <w:tcW w:w="1575" w:type="dxa"/>
            <w:vMerge/>
          </w:tcPr>
          <w:p w:rsidR="0064438B" w:rsidRPr="00AA2035" w:rsidP="00375DAF" w14:paraId="0ABD5A6C" w14:textId="77777777">
            <w:pPr>
              <w:rPr>
                <w:rFonts w:eastAsia="Times New Roman" w:cstheme="minorHAnsi"/>
                <w:szCs w:val="22"/>
              </w:rPr>
            </w:pPr>
          </w:p>
        </w:tc>
        <w:tc>
          <w:tcPr>
            <w:tcW w:w="3694" w:type="dxa"/>
            <w:hideMark/>
          </w:tcPr>
          <w:p w:rsidR="0064438B" w:rsidRPr="00AA2035" w:rsidP="00375DAF" w14:paraId="1D42A4BF" w14:textId="77777777">
            <w:pPr>
              <w:rPr>
                <w:rFonts w:eastAsia="Times New Roman" w:cstheme="minorHAnsi"/>
                <w:szCs w:val="22"/>
              </w:rPr>
            </w:pPr>
            <w:r w:rsidRPr="00AA2035">
              <w:rPr>
                <w:rFonts w:eastAsia="Times New Roman" w:cstheme="minorHAnsi"/>
                <w:szCs w:val="22"/>
              </w:rPr>
              <w:t>If “Yes” and respondent is female, ask: “Was this only when you were pregnant?”</w:t>
            </w:r>
          </w:p>
        </w:tc>
        <w:tc>
          <w:tcPr>
            <w:tcW w:w="1460" w:type="dxa"/>
            <w:vMerge/>
            <w:hideMark/>
          </w:tcPr>
          <w:p w:rsidR="0064438B" w:rsidRPr="00AA2035" w:rsidP="00375DAF" w14:paraId="20B7001E" w14:textId="77777777">
            <w:pPr>
              <w:rPr>
                <w:rFonts w:eastAsia="Times New Roman" w:cstheme="minorHAnsi"/>
                <w:szCs w:val="22"/>
              </w:rPr>
            </w:pPr>
          </w:p>
        </w:tc>
        <w:tc>
          <w:tcPr>
            <w:tcW w:w="3048" w:type="dxa"/>
            <w:vMerge/>
            <w:hideMark/>
          </w:tcPr>
          <w:p w:rsidR="0064438B" w:rsidRPr="00AA2035" w:rsidP="00375DAF" w14:paraId="278C3260" w14:textId="77777777">
            <w:pPr>
              <w:rPr>
                <w:rFonts w:eastAsia="Times New Roman" w:cstheme="minorHAnsi"/>
                <w:szCs w:val="22"/>
              </w:rPr>
            </w:pPr>
          </w:p>
        </w:tc>
      </w:tr>
      <w:tr w14:paraId="1D51F39F" w14:textId="77777777" w:rsidTr="0064438B">
        <w:tblPrEx>
          <w:tblW w:w="9777" w:type="dxa"/>
          <w:tblLook w:val="04A0"/>
        </w:tblPrEx>
        <w:trPr>
          <w:trHeight w:val="315"/>
        </w:trPr>
        <w:tc>
          <w:tcPr>
            <w:tcW w:w="1575" w:type="dxa"/>
            <w:vMerge/>
          </w:tcPr>
          <w:p w:rsidR="0064438B" w:rsidRPr="00AA2035" w:rsidP="00375DAF" w14:paraId="59B8FA3F" w14:textId="77777777">
            <w:pPr>
              <w:rPr>
                <w:rFonts w:eastAsia="Times New Roman" w:cstheme="minorHAnsi"/>
                <w:szCs w:val="22"/>
              </w:rPr>
            </w:pPr>
          </w:p>
        </w:tc>
        <w:tc>
          <w:tcPr>
            <w:tcW w:w="3694" w:type="dxa"/>
            <w:hideMark/>
          </w:tcPr>
          <w:p w:rsidR="0064438B" w:rsidRPr="00AA2035" w:rsidP="00375DAF" w14:paraId="2865377A" w14:textId="77777777">
            <w:pPr>
              <w:rPr>
                <w:rFonts w:eastAsia="Times New Roman" w:cstheme="minorHAnsi"/>
                <w:szCs w:val="22"/>
              </w:rPr>
            </w:pPr>
            <w:r w:rsidRPr="00AA2035">
              <w:rPr>
                <w:rFonts w:eastAsia="Times New Roman" w:cstheme="minorHAnsi"/>
                <w:szCs w:val="22"/>
              </w:rPr>
              <w:t xml:space="preserve">How old were you when you were told you had diabetes?  </w:t>
            </w:r>
          </w:p>
        </w:tc>
        <w:tc>
          <w:tcPr>
            <w:tcW w:w="1460" w:type="dxa"/>
            <w:vMerge/>
            <w:hideMark/>
          </w:tcPr>
          <w:p w:rsidR="0064438B" w:rsidRPr="00AA2035" w:rsidP="00375DAF" w14:paraId="4E0E0F13" w14:textId="77777777">
            <w:pPr>
              <w:rPr>
                <w:rFonts w:eastAsia="Times New Roman" w:cstheme="minorHAnsi"/>
                <w:szCs w:val="22"/>
              </w:rPr>
            </w:pPr>
          </w:p>
        </w:tc>
        <w:tc>
          <w:tcPr>
            <w:tcW w:w="3048" w:type="dxa"/>
            <w:hideMark/>
          </w:tcPr>
          <w:p w:rsidR="0064438B" w:rsidRPr="00AA2035" w:rsidP="00375DAF" w14:paraId="0C6517E2" w14:textId="77777777">
            <w:pPr>
              <w:rPr>
                <w:rFonts w:eastAsia="Times New Roman" w:cstheme="minorHAnsi"/>
                <w:szCs w:val="22"/>
              </w:rPr>
            </w:pPr>
            <w:r w:rsidRPr="00AA2035">
              <w:rPr>
                <w:rFonts w:eastAsia="Times New Roman" w:cstheme="minorHAnsi"/>
                <w:szCs w:val="22"/>
              </w:rPr>
              <w:t> None</w:t>
            </w:r>
          </w:p>
        </w:tc>
      </w:tr>
      <w:tr w14:paraId="64241167" w14:textId="77777777" w:rsidTr="0064438B">
        <w:tblPrEx>
          <w:tblW w:w="9777" w:type="dxa"/>
          <w:tblLook w:val="04A0"/>
        </w:tblPrEx>
        <w:trPr>
          <w:trHeight w:val="615"/>
        </w:trPr>
        <w:tc>
          <w:tcPr>
            <w:tcW w:w="1575" w:type="dxa"/>
            <w:vMerge w:val="restart"/>
          </w:tcPr>
          <w:p w:rsidR="0064438B" w:rsidRPr="00AA2035" w:rsidP="00375DAF" w14:paraId="6BFBEF47" w14:textId="77777777">
            <w:pPr>
              <w:rPr>
                <w:rFonts w:eastAsia="Times New Roman" w:cstheme="minorHAnsi"/>
                <w:szCs w:val="22"/>
              </w:rPr>
            </w:pPr>
            <w:r w:rsidRPr="00AA2035">
              <w:rPr>
                <w:rFonts w:eastAsia="Times New Roman" w:cstheme="minorHAnsi"/>
                <w:szCs w:val="22"/>
              </w:rPr>
              <w:t>Arthritis</w:t>
            </w:r>
          </w:p>
        </w:tc>
        <w:tc>
          <w:tcPr>
            <w:tcW w:w="3694" w:type="dxa"/>
            <w:hideMark/>
          </w:tcPr>
          <w:p w:rsidR="0064438B" w:rsidRPr="00AA2035" w:rsidP="00375DAF" w14:paraId="3B1772CD" w14:textId="77777777">
            <w:pPr>
              <w:rPr>
                <w:rFonts w:eastAsia="Times New Roman" w:cstheme="minorHAnsi"/>
                <w:szCs w:val="22"/>
              </w:rPr>
            </w:pPr>
            <w:r w:rsidRPr="00AA2035">
              <w:rPr>
                <w:rFonts w:eastAsia="Times New Roman" w:cstheme="minorHAnsi"/>
                <w:szCs w:val="22"/>
              </w:rPr>
              <w:t>Has a doctor or other health professional ever suggested physical activity or exercise to help your arthritis or joint symptoms?</w:t>
            </w:r>
          </w:p>
        </w:tc>
        <w:tc>
          <w:tcPr>
            <w:tcW w:w="1460" w:type="dxa"/>
            <w:vMerge w:val="restart"/>
            <w:hideMark/>
          </w:tcPr>
          <w:p w:rsidR="0064438B" w:rsidRPr="00AA2035" w:rsidP="00375DAF" w14:paraId="31F7F415" w14:textId="5C4B808F">
            <w:pPr>
              <w:rPr>
                <w:rFonts w:eastAsia="Times New Roman" w:cstheme="minorHAnsi"/>
                <w:szCs w:val="22"/>
              </w:rPr>
            </w:pPr>
            <w:r w:rsidRPr="00AA2035">
              <w:rPr>
                <w:rFonts w:eastAsia="Times New Roman" w:cstheme="minorHAnsi"/>
                <w:szCs w:val="22"/>
              </w:rPr>
              <w:t>Removed from core</w:t>
            </w:r>
            <w:r w:rsidRPr="00AA2035">
              <w:rPr>
                <w:rFonts w:eastAsia="Times New Roman" w:cstheme="minorHAnsi"/>
                <w:szCs w:val="22"/>
              </w:rPr>
              <w:t> </w:t>
            </w:r>
          </w:p>
          <w:p w:rsidR="0064438B" w:rsidRPr="00AA2035" w:rsidP="00375DAF" w14:paraId="105BA51F" w14:textId="77777777">
            <w:pPr>
              <w:rPr>
                <w:rFonts w:eastAsia="Times New Roman" w:cstheme="minorHAnsi"/>
                <w:szCs w:val="22"/>
              </w:rPr>
            </w:pPr>
            <w:r w:rsidRPr="00AA2035">
              <w:rPr>
                <w:rFonts w:eastAsia="Times New Roman" w:cstheme="minorHAnsi"/>
                <w:szCs w:val="22"/>
              </w:rPr>
              <w:t> </w:t>
            </w:r>
          </w:p>
          <w:p w:rsidR="0064438B" w:rsidRPr="00AA2035" w:rsidP="00375DAF" w14:paraId="26DA416C"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0064438B" w:rsidRPr="00AA2035" w:rsidP="00375DAF" w14:paraId="1E0C97B1" w14:textId="0C6AD0F6">
            <w:pPr>
              <w:rPr>
                <w:rFonts w:eastAsia="Times New Roman" w:cstheme="minorHAnsi"/>
                <w:szCs w:val="22"/>
              </w:rPr>
            </w:pPr>
            <w:r w:rsidRPr="00AA2035">
              <w:rPr>
                <w:rFonts w:eastAsia="Times New Roman" w:cstheme="minorHAnsi"/>
                <w:szCs w:val="22"/>
              </w:rPr>
              <w:t>Moved to Arthritis Burden Module.</w:t>
            </w:r>
          </w:p>
        </w:tc>
      </w:tr>
      <w:tr w14:paraId="7E4D9271" w14:textId="77777777" w:rsidTr="0064438B">
        <w:tblPrEx>
          <w:tblW w:w="9777" w:type="dxa"/>
          <w:tblLook w:val="04A0"/>
        </w:tblPrEx>
        <w:trPr>
          <w:trHeight w:val="615"/>
        </w:trPr>
        <w:tc>
          <w:tcPr>
            <w:tcW w:w="1575" w:type="dxa"/>
            <w:vMerge/>
          </w:tcPr>
          <w:p w:rsidR="0064438B" w:rsidRPr="00AA2035" w:rsidP="00375DAF" w14:paraId="56BC8DC9" w14:textId="77777777">
            <w:pPr>
              <w:rPr>
                <w:rFonts w:eastAsia="Times New Roman" w:cstheme="minorHAnsi"/>
                <w:szCs w:val="22"/>
              </w:rPr>
            </w:pPr>
          </w:p>
        </w:tc>
        <w:tc>
          <w:tcPr>
            <w:tcW w:w="3694" w:type="dxa"/>
            <w:hideMark/>
          </w:tcPr>
          <w:p w:rsidR="0064438B" w:rsidRPr="00AA2035" w:rsidP="00375DAF" w14:paraId="1A982B0B" w14:textId="77777777">
            <w:pPr>
              <w:rPr>
                <w:rFonts w:eastAsia="Times New Roman" w:cstheme="minorHAnsi"/>
                <w:szCs w:val="22"/>
              </w:rPr>
            </w:pPr>
            <w:r w:rsidRPr="00AA2035">
              <w:rPr>
                <w:rFonts w:eastAsia="Times New Roman" w:cstheme="minorHAnsi"/>
                <w:szCs w:val="22"/>
              </w:rPr>
              <w:t>Have you ever taken an educational course or class to teach you how to manage problems related to your arthritis or joint symptoms?</w:t>
            </w:r>
          </w:p>
        </w:tc>
        <w:tc>
          <w:tcPr>
            <w:tcW w:w="1460" w:type="dxa"/>
            <w:vMerge/>
            <w:hideMark/>
          </w:tcPr>
          <w:p w:rsidR="0064438B" w:rsidRPr="00AA2035" w:rsidP="00375DAF" w14:paraId="5AB8025C" w14:textId="77777777">
            <w:pPr>
              <w:rPr>
                <w:rFonts w:eastAsia="Times New Roman" w:cstheme="minorHAnsi"/>
                <w:szCs w:val="22"/>
              </w:rPr>
            </w:pPr>
          </w:p>
        </w:tc>
        <w:tc>
          <w:tcPr>
            <w:tcW w:w="3048" w:type="dxa"/>
            <w:vMerge/>
            <w:hideMark/>
          </w:tcPr>
          <w:p w:rsidR="0064438B" w:rsidRPr="00AA2035" w:rsidP="00375DAF" w14:paraId="603F7A8E" w14:textId="77777777">
            <w:pPr>
              <w:rPr>
                <w:rFonts w:eastAsia="Times New Roman" w:cstheme="minorHAnsi"/>
                <w:szCs w:val="22"/>
              </w:rPr>
            </w:pPr>
          </w:p>
        </w:tc>
      </w:tr>
      <w:tr w14:paraId="6401DC64" w14:textId="77777777" w:rsidTr="0064438B">
        <w:tblPrEx>
          <w:tblW w:w="9777" w:type="dxa"/>
          <w:tblLook w:val="04A0"/>
        </w:tblPrEx>
        <w:trPr>
          <w:trHeight w:val="615"/>
        </w:trPr>
        <w:tc>
          <w:tcPr>
            <w:tcW w:w="1575" w:type="dxa"/>
            <w:vMerge/>
          </w:tcPr>
          <w:p w:rsidR="0064438B" w:rsidRPr="00AA2035" w:rsidP="00375DAF" w14:paraId="00F7F8BC" w14:textId="77777777">
            <w:pPr>
              <w:rPr>
                <w:rFonts w:eastAsia="Times New Roman" w:cstheme="minorHAnsi"/>
                <w:szCs w:val="22"/>
              </w:rPr>
            </w:pPr>
          </w:p>
        </w:tc>
        <w:tc>
          <w:tcPr>
            <w:tcW w:w="3694" w:type="dxa"/>
            <w:hideMark/>
          </w:tcPr>
          <w:p w:rsidR="0064438B" w:rsidRPr="00AA2035" w:rsidP="00375DAF" w14:paraId="440DE531" w14:textId="77777777">
            <w:pPr>
              <w:rPr>
                <w:rFonts w:eastAsia="Times New Roman" w:cstheme="minorHAnsi"/>
                <w:szCs w:val="22"/>
              </w:rPr>
            </w:pPr>
            <w:r w:rsidRPr="00AA2035">
              <w:rPr>
                <w:rFonts w:eastAsia="Times New Roman" w:cstheme="minorHAnsi"/>
                <w:szCs w:val="22"/>
              </w:rPr>
              <w:t>Are you now limited in any way in any of your usual activities because of arthritis or joint symptoms?</w:t>
            </w:r>
          </w:p>
        </w:tc>
        <w:tc>
          <w:tcPr>
            <w:tcW w:w="1460" w:type="dxa"/>
            <w:vMerge/>
            <w:hideMark/>
          </w:tcPr>
          <w:p w:rsidR="0064438B" w:rsidRPr="00AA2035" w:rsidP="00375DAF" w14:paraId="641E58AC" w14:textId="77777777">
            <w:pPr>
              <w:rPr>
                <w:rFonts w:eastAsia="Times New Roman" w:cstheme="minorHAnsi"/>
                <w:szCs w:val="22"/>
              </w:rPr>
            </w:pPr>
          </w:p>
        </w:tc>
        <w:tc>
          <w:tcPr>
            <w:tcW w:w="3048" w:type="dxa"/>
            <w:vMerge/>
            <w:hideMark/>
          </w:tcPr>
          <w:p w:rsidR="0064438B" w:rsidRPr="00AA2035" w:rsidP="00375DAF" w14:paraId="7B3CBBE9" w14:textId="77777777">
            <w:pPr>
              <w:rPr>
                <w:rFonts w:eastAsia="Times New Roman" w:cstheme="minorHAnsi"/>
                <w:szCs w:val="22"/>
              </w:rPr>
            </w:pPr>
          </w:p>
        </w:tc>
      </w:tr>
      <w:tr w14:paraId="1DC1B917" w14:textId="77777777" w:rsidTr="0064438B">
        <w:tblPrEx>
          <w:tblW w:w="9777" w:type="dxa"/>
          <w:tblLook w:val="04A0"/>
        </w:tblPrEx>
        <w:trPr>
          <w:trHeight w:val="915"/>
        </w:trPr>
        <w:tc>
          <w:tcPr>
            <w:tcW w:w="1575" w:type="dxa"/>
            <w:vMerge/>
          </w:tcPr>
          <w:p w:rsidR="0064438B" w:rsidRPr="00AA2035" w:rsidP="00375DAF" w14:paraId="3670E72F" w14:textId="77777777">
            <w:pPr>
              <w:rPr>
                <w:rFonts w:eastAsia="Times New Roman" w:cstheme="minorHAnsi"/>
                <w:szCs w:val="22"/>
              </w:rPr>
            </w:pPr>
          </w:p>
        </w:tc>
        <w:tc>
          <w:tcPr>
            <w:tcW w:w="3694" w:type="dxa"/>
            <w:hideMark/>
          </w:tcPr>
          <w:p w:rsidR="0064438B" w:rsidRPr="00AA2035" w:rsidP="00375DAF" w14:paraId="2461BD68" w14:textId="77777777">
            <w:pPr>
              <w:rPr>
                <w:rFonts w:eastAsia="Times New Roman" w:cstheme="minorHAnsi"/>
                <w:szCs w:val="22"/>
              </w:rPr>
            </w:pPr>
            <w:r w:rsidRPr="00AA2035">
              <w:rPr>
                <w:rFonts w:eastAsia="Times New Roman" w:cstheme="minorHAnsi"/>
                <w:szCs w:val="22"/>
              </w:rPr>
              <w:t>In the next question, we are referring to work for pay.  Do arthritis or joint symptoms now affect whether you work, the type of work you do or the amount of work you do?</w:t>
            </w:r>
          </w:p>
        </w:tc>
        <w:tc>
          <w:tcPr>
            <w:tcW w:w="1460" w:type="dxa"/>
            <w:vMerge/>
            <w:hideMark/>
          </w:tcPr>
          <w:p w:rsidR="0064438B" w:rsidRPr="00AA2035" w:rsidP="00375DAF" w14:paraId="54AC159F" w14:textId="77777777">
            <w:pPr>
              <w:rPr>
                <w:rFonts w:eastAsia="Times New Roman" w:cstheme="minorHAnsi"/>
                <w:szCs w:val="22"/>
              </w:rPr>
            </w:pPr>
          </w:p>
        </w:tc>
        <w:tc>
          <w:tcPr>
            <w:tcW w:w="3048" w:type="dxa"/>
            <w:vMerge/>
            <w:hideMark/>
          </w:tcPr>
          <w:p w:rsidR="0064438B" w:rsidRPr="00AA2035" w:rsidP="00375DAF" w14:paraId="68C6629B" w14:textId="77777777">
            <w:pPr>
              <w:rPr>
                <w:rFonts w:eastAsia="Times New Roman" w:cstheme="minorHAnsi"/>
                <w:szCs w:val="22"/>
              </w:rPr>
            </w:pPr>
          </w:p>
        </w:tc>
      </w:tr>
      <w:tr w14:paraId="73B43E99" w14:textId="77777777" w:rsidTr="0064438B">
        <w:tblPrEx>
          <w:tblW w:w="9777" w:type="dxa"/>
          <w:tblLook w:val="04A0"/>
        </w:tblPrEx>
        <w:trPr>
          <w:trHeight w:val="1215"/>
        </w:trPr>
        <w:tc>
          <w:tcPr>
            <w:tcW w:w="1575" w:type="dxa"/>
            <w:vMerge/>
          </w:tcPr>
          <w:p w:rsidR="0064438B" w:rsidRPr="00AA2035" w:rsidP="00375DAF" w14:paraId="2BE66699" w14:textId="77777777">
            <w:pPr>
              <w:rPr>
                <w:rFonts w:eastAsia="Times New Roman" w:cstheme="minorHAnsi"/>
                <w:szCs w:val="22"/>
              </w:rPr>
            </w:pPr>
          </w:p>
        </w:tc>
        <w:tc>
          <w:tcPr>
            <w:tcW w:w="3694" w:type="dxa"/>
            <w:hideMark/>
          </w:tcPr>
          <w:p w:rsidR="0064438B" w:rsidRPr="00AA2035" w:rsidP="00375DAF" w14:paraId="40FABABF" w14:textId="77777777">
            <w:pPr>
              <w:rPr>
                <w:rFonts w:eastAsia="Times New Roman" w:cstheme="minorHAnsi"/>
                <w:szCs w:val="22"/>
              </w:rPr>
            </w:pPr>
            <w:r w:rsidRPr="00AA2035">
              <w:rPr>
                <w:rFonts w:eastAsia="Times New Roman" w:cstheme="minorHAnsi"/>
                <w:szCs w:val="22"/>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1460" w:type="dxa"/>
            <w:vMerge/>
            <w:hideMark/>
          </w:tcPr>
          <w:p w:rsidR="0064438B" w:rsidRPr="00AA2035" w:rsidP="00375DAF" w14:paraId="6DDB0FF2" w14:textId="77777777">
            <w:pPr>
              <w:rPr>
                <w:rFonts w:eastAsia="Times New Roman" w:cstheme="minorHAnsi"/>
                <w:szCs w:val="22"/>
              </w:rPr>
            </w:pPr>
          </w:p>
        </w:tc>
        <w:tc>
          <w:tcPr>
            <w:tcW w:w="3048" w:type="dxa"/>
            <w:vMerge/>
            <w:hideMark/>
          </w:tcPr>
          <w:p w:rsidR="0064438B" w:rsidRPr="00AA2035" w:rsidP="00375DAF" w14:paraId="07FF9999" w14:textId="77777777">
            <w:pPr>
              <w:rPr>
                <w:rFonts w:eastAsia="Times New Roman" w:cstheme="minorHAnsi"/>
                <w:szCs w:val="22"/>
              </w:rPr>
            </w:pPr>
          </w:p>
        </w:tc>
      </w:tr>
      <w:tr w14:paraId="567ADF46" w14:textId="77777777" w:rsidTr="0064438B">
        <w:tblPrEx>
          <w:tblW w:w="9777" w:type="dxa"/>
          <w:tblLook w:val="04A0"/>
        </w:tblPrEx>
        <w:trPr>
          <w:trHeight w:val="315"/>
        </w:trPr>
        <w:tc>
          <w:tcPr>
            <w:tcW w:w="1575" w:type="dxa"/>
            <w:vMerge w:val="restart"/>
          </w:tcPr>
          <w:p w:rsidR="0064438B" w:rsidRPr="00AA2035" w:rsidP="00375DAF" w14:paraId="64D26060" w14:textId="77777777">
            <w:pPr>
              <w:rPr>
                <w:rFonts w:eastAsia="Times New Roman" w:cstheme="minorHAnsi"/>
                <w:szCs w:val="22"/>
              </w:rPr>
            </w:pPr>
            <w:r w:rsidRPr="00AA2035">
              <w:rPr>
                <w:rFonts w:eastAsia="Times New Roman" w:cstheme="minorHAnsi"/>
                <w:szCs w:val="22"/>
              </w:rPr>
              <w:t>Tobacco Use</w:t>
            </w:r>
          </w:p>
        </w:tc>
        <w:tc>
          <w:tcPr>
            <w:tcW w:w="3694" w:type="dxa"/>
            <w:hideMark/>
          </w:tcPr>
          <w:p w:rsidR="0064438B" w:rsidRPr="00AA2035" w:rsidP="00375DAF" w14:paraId="75C8392F" w14:textId="77777777">
            <w:pPr>
              <w:rPr>
                <w:rFonts w:eastAsia="Times New Roman" w:cstheme="minorHAnsi"/>
                <w:szCs w:val="22"/>
              </w:rPr>
            </w:pPr>
            <w:r w:rsidRPr="00AA2035">
              <w:rPr>
                <w:rFonts w:eastAsia="Times New Roman" w:cstheme="minorHAnsi"/>
                <w:szCs w:val="22"/>
              </w:rPr>
              <w:t>Have you smoked at least 100 cigarettes in your entire life?</w:t>
            </w:r>
          </w:p>
        </w:tc>
        <w:tc>
          <w:tcPr>
            <w:tcW w:w="1460" w:type="dxa"/>
            <w:hideMark/>
          </w:tcPr>
          <w:p w:rsidR="0064438B" w:rsidRPr="00AA2035" w:rsidP="00375DAF" w14:paraId="1D46B903" w14:textId="77777777">
            <w:pPr>
              <w:rPr>
                <w:rFonts w:eastAsia="Times New Roman" w:cstheme="minorHAnsi"/>
                <w:szCs w:val="22"/>
              </w:rPr>
            </w:pPr>
            <w:r w:rsidRPr="00AA2035">
              <w:rPr>
                <w:rFonts w:eastAsia="Times New Roman" w:cstheme="minorHAnsi"/>
                <w:szCs w:val="22"/>
              </w:rPr>
              <w:t> </w:t>
            </w:r>
          </w:p>
          <w:p w:rsidR="0064438B" w:rsidRPr="00AA2035" w:rsidP="00375DAF" w14:paraId="3D346229" w14:textId="77777777">
            <w:pPr>
              <w:rPr>
                <w:rFonts w:eastAsia="Times New Roman" w:cstheme="minorHAnsi"/>
                <w:szCs w:val="22"/>
              </w:rPr>
            </w:pPr>
            <w:r w:rsidRPr="00AA2035">
              <w:rPr>
                <w:rFonts w:eastAsia="Times New Roman" w:cstheme="minorHAnsi"/>
                <w:szCs w:val="22"/>
              </w:rPr>
              <w:t> </w:t>
            </w:r>
          </w:p>
          <w:p w:rsidR="0064438B" w:rsidRPr="00AA2035" w:rsidP="00375DAF" w14:paraId="1DA68FF8" w14:textId="0A065C7A">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19EDE51A" w14:textId="77777777">
            <w:pPr>
              <w:rPr>
                <w:rFonts w:eastAsia="Times New Roman" w:cstheme="minorHAnsi"/>
                <w:szCs w:val="22"/>
              </w:rPr>
            </w:pPr>
            <w:r w:rsidRPr="00AA2035">
              <w:rPr>
                <w:rFonts w:eastAsia="Times New Roman" w:cstheme="minorHAnsi"/>
                <w:szCs w:val="22"/>
              </w:rPr>
              <w:t>Minor</w:t>
            </w:r>
          </w:p>
        </w:tc>
      </w:tr>
      <w:tr w14:paraId="5D9590B2" w14:textId="77777777" w:rsidTr="0064438B">
        <w:tblPrEx>
          <w:tblW w:w="9777" w:type="dxa"/>
          <w:tblLook w:val="04A0"/>
        </w:tblPrEx>
        <w:trPr>
          <w:trHeight w:val="315"/>
        </w:trPr>
        <w:tc>
          <w:tcPr>
            <w:tcW w:w="1575" w:type="dxa"/>
            <w:vMerge/>
          </w:tcPr>
          <w:p w:rsidR="0064438B" w:rsidRPr="00AA2035" w:rsidP="00375DAF" w14:paraId="42D46F8C" w14:textId="77777777">
            <w:pPr>
              <w:rPr>
                <w:rFonts w:eastAsia="Times New Roman" w:cstheme="minorHAnsi"/>
                <w:szCs w:val="22"/>
              </w:rPr>
            </w:pPr>
          </w:p>
        </w:tc>
        <w:tc>
          <w:tcPr>
            <w:tcW w:w="3694" w:type="dxa"/>
            <w:hideMark/>
          </w:tcPr>
          <w:p w:rsidR="0064438B" w:rsidRPr="00AA2035" w:rsidP="00375DAF" w14:paraId="6AC83602" w14:textId="77777777">
            <w:pPr>
              <w:rPr>
                <w:rFonts w:eastAsia="Times New Roman" w:cstheme="minorHAnsi"/>
                <w:szCs w:val="22"/>
              </w:rPr>
            </w:pPr>
            <w:r w:rsidRPr="00AA2035">
              <w:rPr>
                <w:rFonts w:eastAsia="Times New Roman" w:cstheme="minorHAnsi"/>
                <w:szCs w:val="22"/>
              </w:rPr>
              <w:t>Do you now smoke cigarettes every day, some days, or not at all?</w:t>
            </w:r>
          </w:p>
        </w:tc>
        <w:tc>
          <w:tcPr>
            <w:tcW w:w="1460" w:type="dxa"/>
            <w:hideMark/>
          </w:tcPr>
          <w:p w:rsidR="0064438B" w:rsidRPr="00AA2035" w:rsidP="00375DAF" w14:paraId="1DCCD700" w14:textId="77777777">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5660E09B" w14:textId="77777777">
            <w:pPr>
              <w:rPr>
                <w:rFonts w:cstheme="minorHAnsi"/>
                <w:szCs w:val="22"/>
              </w:rPr>
            </w:pPr>
            <w:r w:rsidRPr="00AA2035">
              <w:rPr>
                <w:rFonts w:eastAsia="Times New Roman" w:cstheme="minorHAnsi"/>
                <w:szCs w:val="22"/>
              </w:rPr>
              <w:t>None</w:t>
            </w:r>
          </w:p>
        </w:tc>
      </w:tr>
      <w:tr w14:paraId="629E54B8" w14:textId="77777777" w:rsidTr="0064438B">
        <w:tblPrEx>
          <w:tblW w:w="9777" w:type="dxa"/>
          <w:tblLook w:val="04A0"/>
        </w:tblPrEx>
        <w:trPr>
          <w:trHeight w:val="615"/>
        </w:trPr>
        <w:tc>
          <w:tcPr>
            <w:tcW w:w="1575" w:type="dxa"/>
            <w:vMerge/>
          </w:tcPr>
          <w:p w:rsidR="000F3D49" w:rsidRPr="00AA2035" w:rsidP="00375DAF" w14:paraId="4DDCD634" w14:textId="77777777">
            <w:pPr>
              <w:rPr>
                <w:rFonts w:eastAsia="Times New Roman" w:cstheme="minorHAnsi"/>
                <w:szCs w:val="22"/>
              </w:rPr>
            </w:pPr>
          </w:p>
        </w:tc>
        <w:tc>
          <w:tcPr>
            <w:tcW w:w="3694" w:type="dxa"/>
            <w:hideMark/>
          </w:tcPr>
          <w:p w:rsidR="000F3D49" w:rsidRPr="00AA2035" w:rsidP="00375DAF" w14:paraId="2C12650E" w14:textId="77777777">
            <w:pPr>
              <w:rPr>
                <w:rFonts w:eastAsia="Times New Roman" w:cstheme="minorHAnsi"/>
                <w:szCs w:val="22"/>
              </w:rPr>
            </w:pPr>
            <w:r w:rsidRPr="00AA2035">
              <w:rPr>
                <w:rFonts w:eastAsia="Times New Roman" w:cstheme="minorHAnsi"/>
                <w:szCs w:val="22"/>
              </w:rPr>
              <w:t>During the past 12 months, have you stopped smoking for one day or longer because you were trying to quit smoking?</w:t>
            </w:r>
          </w:p>
        </w:tc>
        <w:tc>
          <w:tcPr>
            <w:tcW w:w="1460" w:type="dxa"/>
            <w:vMerge w:val="restart"/>
            <w:hideMark/>
          </w:tcPr>
          <w:p w:rsidR="000F3D49" w:rsidRPr="00AA2035" w:rsidP="00375DAF" w14:paraId="2E33F34F" w14:textId="41290AD8">
            <w:pPr>
              <w:rPr>
                <w:rFonts w:eastAsia="Times New Roman" w:cstheme="minorHAnsi"/>
                <w:szCs w:val="22"/>
              </w:rPr>
            </w:pPr>
            <w:r w:rsidRPr="00AA2035">
              <w:rPr>
                <w:rFonts w:eastAsia="Times New Roman" w:cstheme="minorHAnsi"/>
                <w:szCs w:val="22"/>
              </w:rPr>
              <w:t>Removed from core </w:t>
            </w:r>
          </w:p>
          <w:p w:rsidR="000F3D49" w:rsidRPr="00AA2035" w:rsidP="00375DAF" w14:paraId="1A09F78A" w14:textId="77777777">
            <w:pPr>
              <w:rPr>
                <w:rFonts w:eastAsia="Times New Roman" w:cstheme="minorHAnsi"/>
                <w:szCs w:val="22"/>
              </w:rPr>
            </w:pPr>
            <w:r w:rsidRPr="00AA2035">
              <w:rPr>
                <w:rFonts w:eastAsia="Times New Roman" w:cstheme="minorHAnsi"/>
                <w:szCs w:val="22"/>
              </w:rPr>
              <w:t> </w:t>
            </w:r>
          </w:p>
          <w:p w:rsidR="000F3D49" w:rsidRPr="00AA2035" w:rsidP="00375DAF" w14:paraId="57AD33CD" w14:textId="77777777">
            <w:pPr>
              <w:rPr>
                <w:rFonts w:eastAsia="Times New Roman" w:cstheme="minorHAnsi"/>
                <w:szCs w:val="22"/>
              </w:rPr>
            </w:pPr>
            <w:r w:rsidRPr="00AA2035">
              <w:rPr>
                <w:rFonts w:eastAsia="Times New Roman" w:cstheme="minorHAnsi"/>
                <w:szCs w:val="22"/>
              </w:rPr>
              <w:t> </w:t>
            </w:r>
          </w:p>
          <w:p w:rsidR="000F3D49" w:rsidRPr="00AA2035" w:rsidP="00375DAF" w14:paraId="33F506F8" w14:textId="77777777">
            <w:pPr>
              <w:rPr>
                <w:rFonts w:eastAsia="Times New Roman" w:cstheme="minorHAnsi"/>
                <w:szCs w:val="22"/>
              </w:rPr>
            </w:pPr>
            <w:r w:rsidRPr="00AA2035">
              <w:rPr>
                <w:rFonts w:eastAsia="Times New Roman" w:cstheme="minorHAnsi"/>
                <w:szCs w:val="22"/>
              </w:rPr>
              <w:t> </w:t>
            </w:r>
          </w:p>
          <w:p w:rsidR="000F3D49" w:rsidRPr="00AA2035" w:rsidP="00375DAF" w14:paraId="5A19256B" w14:textId="77777777">
            <w:pPr>
              <w:rPr>
                <w:rFonts w:eastAsia="Times New Roman" w:cstheme="minorHAnsi"/>
                <w:szCs w:val="22"/>
              </w:rPr>
            </w:pPr>
            <w:r w:rsidRPr="00AA2035">
              <w:rPr>
                <w:rFonts w:eastAsia="Times New Roman" w:cstheme="minorHAnsi"/>
                <w:szCs w:val="22"/>
              </w:rPr>
              <w:t> </w:t>
            </w:r>
          </w:p>
          <w:p w:rsidR="000F3D49" w:rsidRPr="00AA2035" w:rsidP="00375DAF" w14:paraId="0B6A3ACF" w14:textId="11BD6519">
            <w:pPr>
              <w:rPr>
                <w:rFonts w:eastAsia="Times New Roman" w:cstheme="minorHAnsi"/>
                <w:szCs w:val="22"/>
              </w:rPr>
            </w:pPr>
            <w:r w:rsidRPr="00AA2035">
              <w:rPr>
                <w:rFonts w:eastAsia="Times New Roman" w:cstheme="minorHAnsi"/>
                <w:szCs w:val="22"/>
              </w:rPr>
              <w:t> </w:t>
            </w:r>
          </w:p>
        </w:tc>
        <w:tc>
          <w:tcPr>
            <w:tcW w:w="3048" w:type="dxa"/>
            <w:vMerge w:val="restart"/>
            <w:hideMark/>
          </w:tcPr>
          <w:p w:rsidR="000F3D49" w:rsidRPr="00AA2035" w:rsidP="00375DAF" w14:paraId="0B4FEC5E" w14:textId="73F1ACB1">
            <w:pPr>
              <w:rPr>
                <w:rFonts w:eastAsia="Times New Roman" w:cstheme="minorHAnsi"/>
                <w:szCs w:val="22"/>
              </w:rPr>
            </w:pPr>
            <w:r w:rsidRPr="00AA2035">
              <w:rPr>
                <w:rFonts w:eastAsia="Times New Roman" w:cstheme="minorHAnsi"/>
                <w:szCs w:val="22"/>
              </w:rPr>
              <w:t>Moved from core to Tobacco Cessation Module.</w:t>
            </w:r>
          </w:p>
          <w:p w:rsidR="000F3D49" w:rsidRPr="00AA2035" w:rsidP="00375DAF" w14:paraId="318AB575" w14:textId="77777777">
            <w:pPr>
              <w:rPr>
                <w:rFonts w:eastAsia="Times New Roman" w:cstheme="minorHAnsi"/>
                <w:szCs w:val="22"/>
              </w:rPr>
            </w:pPr>
            <w:r w:rsidRPr="00AA2035">
              <w:rPr>
                <w:rFonts w:eastAsia="Times New Roman" w:cstheme="minorHAnsi"/>
                <w:szCs w:val="22"/>
              </w:rPr>
              <w:t> </w:t>
            </w:r>
          </w:p>
          <w:p w:rsidR="000F3D49" w:rsidRPr="00AA2035" w:rsidP="00375DAF" w14:paraId="4F360448" w14:textId="77777777">
            <w:pPr>
              <w:rPr>
                <w:rFonts w:eastAsia="Times New Roman" w:cstheme="minorHAnsi"/>
                <w:szCs w:val="22"/>
              </w:rPr>
            </w:pPr>
            <w:r w:rsidRPr="00AA2035">
              <w:rPr>
                <w:rFonts w:eastAsia="Times New Roman" w:cstheme="minorHAnsi"/>
                <w:szCs w:val="22"/>
              </w:rPr>
              <w:t> </w:t>
            </w:r>
          </w:p>
          <w:p w:rsidR="000F3D49" w:rsidRPr="00AA2035" w:rsidP="00375DAF" w14:paraId="664F0ACE" w14:textId="77777777">
            <w:pPr>
              <w:rPr>
                <w:rFonts w:eastAsia="Times New Roman" w:cstheme="minorHAnsi"/>
                <w:szCs w:val="22"/>
              </w:rPr>
            </w:pPr>
            <w:r w:rsidRPr="00AA2035">
              <w:rPr>
                <w:rFonts w:eastAsia="Times New Roman" w:cstheme="minorHAnsi"/>
                <w:szCs w:val="22"/>
              </w:rPr>
              <w:t> </w:t>
            </w:r>
          </w:p>
          <w:p w:rsidR="000F3D49" w:rsidRPr="00AA2035" w:rsidP="00375DAF" w14:paraId="142B77C4" w14:textId="015E7A13">
            <w:pPr>
              <w:rPr>
                <w:rFonts w:eastAsia="Times New Roman" w:cstheme="minorHAnsi"/>
                <w:szCs w:val="22"/>
              </w:rPr>
            </w:pPr>
            <w:r w:rsidRPr="00AA2035">
              <w:rPr>
                <w:rFonts w:eastAsia="Times New Roman" w:cstheme="minorHAnsi"/>
                <w:szCs w:val="22"/>
              </w:rPr>
              <w:t> </w:t>
            </w:r>
          </w:p>
        </w:tc>
      </w:tr>
      <w:tr w14:paraId="6F09060A" w14:textId="77777777" w:rsidTr="0064438B">
        <w:tblPrEx>
          <w:tblW w:w="9777" w:type="dxa"/>
          <w:tblLook w:val="04A0"/>
        </w:tblPrEx>
        <w:trPr>
          <w:trHeight w:val="615"/>
        </w:trPr>
        <w:tc>
          <w:tcPr>
            <w:tcW w:w="1575" w:type="dxa"/>
            <w:vMerge/>
          </w:tcPr>
          <w:p w:rsidR="000F3D49" w:rsidRPr="00AA2035" w:rsidP="00375DAF" w14:paraId="6F2511B9" w14:textId="77777777">
            <w:pPr>
              <w:rPr>
                <w:rFonts w:eastAsia="Times New Roman" w:cstheme="minorHAnsi"/>
                <w:szCs w:val="22"/>
              </w:rPr>
            </w:pPr>
          </w:p>
        </w:tc>
        <w:tc>
          <w:tcPr>
            <w:tcW w:w="3694" w:type="dxa"/>
            <w:hideMark/>
          </w:tcPr>
          <w:p w:rsidR="000F3D49" w:rsidRPr="00AA2035" w:rsidP="00375DAF" w14:paraId="7C25E236" w14:textId="77777777">
            <w:pPr>
              <w:rPr>
                <w:rFonts w:eastAsia="Times New Roman" w:cstheme="minorHAnsi"/>
                <w:szCs w:val="22"/>
              </w:rPr>
            </w:pPr>
            <w:r w:rsidRPr="00AA2035">
              <w:rPr>
                <w:rFonts w:eastAsia="Times New Roman" w:cstheme="minorHAnsi"/>
                <w:szCs w:val="22"/>
              </w:rPr>
              <w:t xml:space="preserve">How long has it been since you last smoked a cigarette, even one or two puffs?    </w:t>
            </w:r>
          </w:p>
        </w:tc>
        <w:tc>
          <w:tcPr>
            <w:tcW w:w="1460" w:type="dxa"/>
            <w:vMerge/>
            <w:hideMark/>
          </w:tcPr>
          <w:p w:rsidR="000F3D49" w:rsidRPr="00AA2035" w:rsidP="00375DAF" w14:paraId="12FD46DA" w14:textId="501884D8">
            <w:pPr>
              <w:rPr>
                <w:rFonts w:eastAsia="Times New Roman" w:cstheme="minorHAnsi"/>
                <w:szCs w:val="22"/>
              </w:rPr>
            </w:pPr>
          </w:p>
        </w:tc>
        <w:tc>
          <w:tcPr>
            <w:tcW w:w="3048" w:type="dxa"/>
            <w:vMerge/>
            <w:hideMark/>
          </w:tcPr>
          <w:p w:rsidR="000F3D49" w:rsidRPr="00AA2035" w:rsidP="00375DAF" w14:paraId="3F9C6CDC" w14:textId="090575F4">
            <w:pPr>
              <w:rPr>
                <w:rFonts w:eastAsia="Times New Roman" w:cstheme="minorHAnsi"/>
                <w:szCs w:val="22"/>
              </w:rPr>
            </w:pPr>
          </w:p>
        </w:tc>
      </w:tr>
      <w:tr w14:paraId="0E8A4B60" w14:textId="77777777" w:rsidTr="0064438B">
        <w:tblPrEx>
          <w:tblW w:w="9777" w:type="dxa"/>
          <w:tblLook w:val="04A0"/>
        </w:tblPrEx>
        <w:trPr>
          <w:trHeight w:val="615"/>
        </w:trPr>
        <w:tc>
          <w:tcPr>
            <w:tcW w:w="1575" w:type="dxa"/>
            <w:vMerge/>
          </w:tcPr>
          <w:p w:rsidR="0064438B" w:rsidRPr="00AA2035" w:rsidP="00375DAF" w14:paraId="4839B0D5" w14:textId="77777777">
            <w:pPr>
              <w:rPr>
                <w:rFonts w:eastAsia="Times New Roman" w:cstheme="minorHAnsi"/>
                <w:szCs w:val="22"/>
              </w:rPr>
            </w:pPr>
          </w:p>
        </w:tc>
        <w:tc>
          <w:tcPr>
            <w:tcW w:w="3694" w:type="dxa"/>
            <w:hideMark/>
          </w:tcPr>
          <w:p w:rsidR="0064438B" w:rsidRPr="00AA2035" w:rsidP="00375DAF" w14:paraId="6841B750" w14:textId="77777777">
            <w:pPr>
              <w:rPr>
                <w:rFonts w:eastAsia="Times New Roman" w:cstheme="minorHAnsi"/>
                <w:szCs w:val="22"/>
              </w:rPr>
            </w:pPr>
            <w:r w:rsidRPr="00AA2035">
              <w:rPr>
                <w:rFonts w:eastAsia="Times New Roman" w:cstheme="minorHAnsi"/>
                <w:szCs w:val="22"/>
              </w:rPr>
              <w:t>Do you currently use chewing tobacco, snuff, or snus every day, some days, or not at all?</w:t>
            </w:r>
          </w:p>
        </w:tc>
        <w:tc>
          <w:tcPr>
            <w:tcW w:w="1460" w:type="dxa"/>
            <w:hideMark/>
          </w:tcPr>
          <w:p w:rsidR="0064438B" w:rsidRPr="00AA2035" w:rsidP="00375DAF" w14:paraId="3C227365" w14:textId="77777777">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10B1C2C9" w14:textId="77777777">
            <w:pPr>
              <w:rPr>
                <w:rFonts w:eastAsia="Times New Roman" w:cstheme="minorHAnsi"/>
                <w:szCs w:val="22"/>
              </w:rPr>
            </w:pPr>
            <w:r w:rsidRPr="00AA2035">
              <w:rPr>
                <w:rFonts w:eastAsia="Times New Roman" w:cstheme="minorHAnsi"/>
                <w:szCs w:val="22"/>
              </w:rPr>
              <w:t> None</w:t>
            </w:r>
          </w:p>
        </w:tc>
      </w:tr>
      <w:tr w14:paraId="4C7ADB44" w14:textId="77777777" w:rsidTr="0064438B">
        <w:tblPrEx>
          <w:tblW w:w="9777" w:type="dxa"/>
          <w:tblLook w:val="04A0"/>
        </w:tblPrEx>
        <w:trPr>
          <w:trHeight w:val="1160"/>
        </w:trPr>
        <w:tc>
          <w:tcPr>
            <w:tcW w:w="1575" w:type="dxa"/>
            <w:vMerge/>
          </w:tcPr>
          <w:p w:rsidR="0064438B" w:rsidRPr="00AA2035" w:rsidP="00375DAF" w14:paraId="6A7A57BF" w14:textId="77777777">
            <w:pPr>
              <w:rPr>
                <w:rFonts w:eastAsia="Times New Roman" w:cstheme="minorHAnsi"/>
                <w:szCs w:val="22"/>
              </w:rPr>
            </w:pPr>
          </w:p>
        </w:tc>
        <w:tc>
          <w:tcPr>
            <w:tcW w:w="3694" w:type="dxa"/>
          </w:tcPr>
          <w:p w:rsidR="0064438B" w:rsidRPr="00AA2035" w:rsidP="00375DAF" w14:paraId="72852B3A" w14:textId="77777777">
            <w:pPr>
              <w:rPr>
                <w:rFonts w:eastAsia="Times New Roman" w:cstheme="minorHAnsi"/>
                <w:szCs w:val="22"/>
              </w:rPr>
            </w:pPr>
            <w:r w:rsidRPr="00AA2035">
              <w:rPr>
                <w:rFonts w:eastAsia="Times New Roman" w:cstheme="minorHAnsi"/>
                <w:szCs w:val="22"/>
              </w:rPr>
              <w:t>Do you now use e-cigarettes or other electronic vaping products every day, some days or not at all?</w:t>
            </w:r>
          </w:p>
        </w:tc>
        <w:tc>
          <w:tcPr>
            <w:tcW w:w="1460" w:type="dxa"/>
          </w:tcPr>
          <w:p w:rsidR="0064438B" w:rsidRPr="00AA2035" w:rsidP="00375DAF" w14:paraId="79D83F09" w14:textId="77777777">
            <w:pPr>
              <w:rPr>
                <w:rFonts w:eastAsia="Times New Roman" w:cstheme="minorHAnsi"/>
                <w:szCs w:val="22"/>
              </w:rPr>
            </w:pPr>
            <w:r w:rsidRPr="00AA2035">
              <w:rPr>
                <w:rFonts w:eastAsia="Times New Roman" w:cstheme="minorHAnsi"/>
                <w:szCs w:val="22"/>
              </w:rPr>
              <w:t>Annual</w:t>
            </w:r>
          </w:p>
          <w:p w:rsidR="0064438B" w:rsidRPr="00AA2035" w:rsidP="00375DAF" w14:paraId="77F73CEB" w14:textId="77777777">
            <w:pPr>
              <w:rPr>
                <w:rFonts w:eastAsia="Times New Roman" w:cstheme="minorHAnsi"/>
                <w:szCs w:val="22"/>
              </w:rPr>
            </w:pPr>
            <w:r w:rsidRPr="00AA2035">
              <w:rPr>
                <w:rFonts w:eastAsia="Times New Roman" w:cstheme="minorHAnsi"/>
                <w:szCs w:val="22"/>
              </w:rPr>
              <w:t> </w:t>
            </w:r>
          </w:p>
          <w:p w:rsidR="0064438B" w:rsidRPr="00AA2035" w:rsidP="00375DAF" w14:paraId="62E8FEED" w14:textId="77777777">
            <w:pPr>
              <w:rPr>
                <w:rFonts w:eastAsia="Times New Roman" w:cstheme="minorHAnsi"/>
                <w:szCs w:val="22"/>
              </w:rPr>
            </w:pPr>
            <w:r w:rsidRPr="00AA2035">
              <w:rPr>
                <w:rFonts w:eastAsia="Times New Roman" w:cstheme="minorHAnsi"/>
                <w:szCs w:val="22"/>
              </w:rPr>
              <w:t> </w:t>
            </w:r>
          </w:p>
          <w:p w:rsidR="0064438B" w:rsidRPr="00AA2035" w:rsidP="00375DAF" w14:paraId="1F88B82B" w14:textId="77777777">
            <w:pPr>
              <w:rPr>
                <w:rFonts w:eastAsia="Times New Roman" w:cstheme="minorHAnsi"/>
                <w:szCs w:val="22"/>
              </w:rPr>
            </w:pPr>
            <w:r w:rsidRPr="00AA2035">
              <w:rPr>
                <w:rFonts w:eastAsia="Times New Roman" w:cstheme="minorHAnsi"/>
                <w:szCs w:val="22"/>
              </w:rPr>
              <w:t> </w:t>
            </w:r>
          </w:p>
          <w:p w:rsidR="0064438B" w:rsidRPr="00AA2035" w:rsidP="00375DAF" w14:paraId="5B0E1CF1" w14:textId="77777777">
            <w:pPr>
              <w:rPr>
                <w:rFonts w:eastAsia="Times New Roman" w:cstheme="minorHAnsi"/>
                <w:szCs w:val="22"/>
              </w:rPr>
            </w:pPr>
            <w:r w:rsidRPr="00AA2035">
              <w:rPr>
                <w:rFonts w:eastAsia="Times New Roman" w:cstheme="minorHAnsi"/>
                <w:szCs w:val="22"/>
              </w:rPr>
              <w:t> </w:t>
            </w:r>
          </w:p>
        </w:tc>
        <w:tc>
          <w:tcPr>
            <w:tcW w:w="3048" w:type="dxa"/>
          </w:tcPr>
          <w:p w:rsidR="0064438B" w:rsidRPr="00AA2035" w:rsidP="00375DAF" w14:paraId="477922CA" w14:textId="77777777">
            <w:pPr>
              <w:rPr>
                <w:rFonts w:eastAsia="Times New Roman" w:cstheme="minorHAnsi"/>
                <w:szCs w:val="22"/>
              </w:rPr>
            </w:pPr>
            <w:r w:rsidRPr="00AA2035">
              <w:rPr>
                <w:rFonts w:eastAsia="Times New Roman" w:cstheme="minorHAnsi"/>
                <w:szCs w:val="22"/>
              </w:rPr>
              <w:t xml:space="preserve">Moved from module to core; minor changes in interviewer notes proposed as well. </w:t>
            </w:r>
          </w:p>
          <w:p w:rsidR="0064438B" w:rsidRPr="00AA2035" w:rsidP="00375DAF" w14:paraId="0D38860A" w14:textId="77777777">
            <w:pPr>
              <w:rPr>
                <w:rFonts w:eastAsia="Times New Roman" w:cstheme="minorHAnsi"/>
                <w:szCs w:val="22"/>
              </w:rPr>
            </w:pPr>
            <w:r w:rsidRPr="00AA2035">
              <w:rPr>
                <w:rFonts w:eastAsia="Times New Roman" w:cstheme="minorHAnsi"/>
                <w:szCs w:val="22"/>
              </w:rPr>
              <w:t>Since the prevalence of e-cigarette use is dynamic, it is recommended that this question appear in the core.</w:t>
            </w:r>
          </w:p>
        </w:tc>
      </w:tr>
      <w:tr w14:paraId="764E94B9" w14:textId="77777777" w:rsidTr="0064438B">
        <w:tblPrEx>
          <w:tblW w:w="9777" w:type="dxa"/>
          <w:tblLook w:val="04A0"/>
        </w:tblPrEx>
        <w:trPr>
          <w:trHeight w:val="915"/>
        </w:trPr>
        <w:tc>
          <w:tcPr>
            <w:tcW w:w="1575" w:type="dxa"/>
            <w:vMerge w:val="restart"/>
          </w:tcPr>
          <w:p w:rsidR="0064438B" w:rsidRPr="00AA2035" w:rsidP="00375DAF" w14:paraId="203A8AEF" w14:textId="77777777">
            <w:pPr>
              <w:rPr>
                <w:rFonts w:eastAsia="Times New Roman" w:cstheme="minorHAnsi"/>
                <w:szCs w:val="22"/>
              </w:rPr>
            </w:pPr>
            <w:r w:rsidRPr="00AA2035">
              <w:rPr>
                <w:rFonts w:eastAsia="Times New Roman" w:cstheme="minorHAnsi"/>
                <w:szCs w:val="22"/>
              </w:rPr>
              <w:t>Alcohol Consumption</w:t>
            </w:r>
          </w:p>
        </w:tc>
        <w:tc>
          <w:tcPr>
            <w:tcW w:w="3694" w:type="dxa"/>
            <w:hideMark/>
          </w:tcPr>
          <w:p w:rsidR="0064438B" w:rsidRPr="00AA2035" w:rsidP="00375DAF" w14:paraId="00F0B464" w14:textId="076C7651">
            <w:pPr>
              <w:rPr>
                <w:rFonts w:eastAsia="Times New Roman" w:cstheme="minorHAnsi"/>
                <w:szCs w:val="22"/>
              </w:rPr>
            </w:pPr>
            <w:r w:rsidRPr="00AA2035">
              <w:rPr>
                <w:rFonts w:eastAsia="Times New Roman" w:cstheme="minorHAnsi"/>
                <w:szCs w:val="22"/>
              </w:rPr>
              <w:t xml:space="preserve">During the past 30 days, how many days per week or per month did you have at least one drink of any alcoholic beverage such as beer, wine, a malt </w:t>
            </w:r>
            <w:r w:rsidRPr="00AA2035" w:rsidR="0045341F">
              <w:rPr>
                <w:rFonts w:eastAsia="Times New Roman" w:cstheme="minorHAnsi"/>
                <w:szCs w:val="22"/>
              </w:rPr>
              <w:t>beverage,</w:t>
            </w:r>
            <w:r w:rsidRPr="00AA2035">
              <w:rPr>
                <w:rFonts w:eastAsia="Times New Roman" w:cstheme="minorHAnsi"/>
                <w:szCs w:val="22"/>
              </w:rPr>
              <w:t xml:space="preserve"> or liquor?</w:t>
            </w:r>
          </w:p>
        </w:tc>
        <w:tc>
          <w:tcPr>
            <w:tcW w:w="1460" w:type="dxa"/>
            <w:vMerge w:val="restart"/>
            <w:hideMark/>
          </w:tcPr>
          <w:p w:rsidR="0064438B" w:rsidRPr="00AA2035" w:rsidP="00375DAF" w14:paraId="2D451155" w14:textId="77777777">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4DB6BBC7" w14:textId="77777777">
            <w:pPr>
              <w:rPr>
                <w:rFonts w:cstheme="minorHAnsi"/>
                <w:szCs w:val="22"/>
              </w:rPr>
            </w:pPr>
            <w:r w:rsidRPr="00AA2035">
              <w:rPr>
                <w:rFonts w:cstheme="minorHAnsi"/>
                <w:szCs w:val="22"/>
              </w:rPr>
              <w:t>None</w:t>
            </w:r>
          </w:p>
        </w:tc>
      </w:tr>
      <w:tr w14:paraId="064B67C8" w14:textId="77777777" w:rsidTr="0064438B">
        <w:tblPrEx>
          <w:tblW w:w="9777" w:type="dxa"/>
          <w:tblLook w:val="04A0"/>
        </w:tblPrEx>
        <w:trPr>
          <w:trHeight w:val="915"/>
        </w:trPr>
        <w:tc>
          <w:tcPr>
            <w:tcW w:w="1575" w:type="dxa"/>
            <w:vMerge/>
          </w:tcPr>
          <w:p w:rsidR="0064438B" w:rsidRPr="00AA2035" w:rsidP="00375DAF" w14:paraId="3FAC740B" w14:textId="77777777">
            <w:pPr>
              <w:rPr>
                <w:rFonts w:eastAsia="Times New Roman" w:cstheme="minorHAnsi"/>
                <w:szCs w:val="22"/>
              </w:rPr>
            </w:pPr>
          </w:p>
        </w:tc>
        <w:tc>
          <w:tcPr>
            <w:tcW w:w="3694" w:type="dxa"/>
            <w:hideMark/>
          </w:tcPr>
          <w:p w:rsidR="0064438B" w:rsidRPr="00AA2035" w:rsidP="00375DAF" w14:paraId="55ECA722" w14:textId="77777777">
            <w:pPr>
              <w:rPr>
                <w:rFonts w:eastAsia="Times New Roman" w:cstheme="minorHAnsi"/>
                <w:szCs w:val="22"/>
              </w:rPr>
            </w:pPr>
            <w:r w:rsidRPr="00AA2035">
              <w:rPr>
                <w:rFonts w:eastAsia="Times New Roman" w:cstheme="minorHAnsi"/>
                <w:szCs w:val="22"/>
              </w:rPr>
              <w:t>One drink is equivalent to a 12-ounce beer, a 5-ounce glass of wine, or a drink with one shot of liquor. During the past 30 days, on the days when you drank, about how many drinks did you drink on the average?</w:t>
            </w:r>
          </w:p>
        </w:tc>
        <w:tc>
          <w:tcPr>
            <w:tcW w:w="1460" w:type="dxa"/>
            <w:vMerge/>
            <w:hideMark/>
          </w:tcPr>
          <w:p w:rsidR="0064438B" w:rsidRPr="00AA2035" w:rsidP="00375DAF" w14:paraId="72D494B9" w14:textId="77777777">
            <w:pPr>
              <w:rPr>
                <w:rFonts w:eastAsia="Times New Roman" w:cstheme="minorHAnsi"/>
                <w:szCs w:val="22"/>
              </w:rPr>
            </w:pPr>
          </w:p>
        </w:tc>
        <w:tc>
          <w:tcPr>
            <w:tcW w:w="3048" w:type="dxa"/>
            <w:hideMark/>
          </w:tcPr>
          <w:p w:rsidR="0064438B" w:rsidRPr="00AA2035" w:rsidP="00375DAF" w14:paraId="605A6116" w14:textId="77777777">
            <w:pPr>
              <w:rPr>
                <w:rFonts w:cstheme="minorHAnsi"/>
                <w:szCs w:val="22"/>
              </w:rPr>
            </w:pPr>
            <w:r w:rsidRPr="00AA2035">
              <w:rPr>
                <w:rFonts w:cstheme="minorHAnsi"/>
                <w:szCs w:val="22"/>
              </w:rPr>
              <w:t>None</w:t>
            </w:r>
          </w:p>
        </w:tc>
      </w:tr>
      <w:tr w14:paraId="79DE2005" w14:textId="77777777" w:rsidTr="0064438B">
        <w:tblPrEx>
          <w:tblW w:w="9777" w:type="dxa"/>
          <w:tblLook w:val="04A0"/>
        </w:tblPrEx>
        <w:trPr>
          <w:trHeight w:val="915"/>
        </w:trPr>
        <w:tc>
          <w:tcPr>
            <w:tcW w:w="1575" w:type="dxa"/>
            <w:vMerge/>
          </w:tcPr>
          <w:p w:rsidR="0064438B" w:rsidRPr="00AA2035" w:rsidP="00375DAF" w14:paraId="15D90E85" w14:textId="77777777">
            <w:pPr>
              <w:rPr>
                <w:rFonts w:eastAsia="Times New Roman" w:cstheme="minorHAnsi"/>
                <w:szCs w:val="22"/>
              </w:rPr>
            </w:pPr>
          </w:p>
        </w:tc>
        <w:tc>
          <w:tcPr>
            <w:tcW w:w="3694" w:type="dxa"/>
            <w:hideMark/>
          </w:tcPr>
          <w:p w:rsidR="0064438B" w:rsidRPr="00AA2035" w:rsidP="00375DAF" w14:paraId="430EB3E5" w14:textId="77777777">
            <w:pPr>
              <w:rPr>
                <w:rFonts w:eastAsia="Times New Roman" w:cstheme="minorHAnsi"/>
                <w:szCs w:val="22"/>
              </w:rPr>
            </w:pPr>
            <w:r w:rsidRPr="00AA2035">
              <w:rPr>
                <w:rFonts w:eastAsia="Times New Roman" w:cstheme="minorHAnsi"/>
                <w:szCs w:val="22"/>
              </w:rPr>
              <w:t>Considering all types of alcoholic beverages, how many times during the past 30 days did you have X [CATI X = 5 for men, X = 4 for women] or more drinks on an occasion?</w:t>
            </w:r>
          </w:p>
        </w:tc>
        <w:tc>
          <w:tcPr>
            <w:tcW w:w="1460" w:type="dxa"/>
            <w:vMerge/>
            <w:hideMark/>
          </w:tcPr>
          <w:p w:rsidR="0064438B" w:rsidRPr="00AA2035" w:rsidP="00375DAF" w14:paraId="26183F25" w14:textId="77777777">
            <w:pPr>
              <w:rPr>
                <w:rFonts w:eastAsia="Times New Roman" w:cstheme="minorHAnsi"/>
                <w:szCs w:val="22"/>
              </w:rPr>
            </w:pPr>
          </w:p>
        </w:tc>
        <w:tc>
          <w:tcPr>
            <w:tcW w:w="3048" w:type="dxa"/>
            <w:hideMark/>
          </w:tcPr>
          <w:p w:rsidR="0064438B" w:rsidRPr="00AA2035" w:rsidP="00375DAF" w14:paraId="0B3B37F3" w14:textId="77777777">
            <w:pPr>
              <w:rPr>
                <w:rFonts w:cstheme="minorHAnsi"/>
                <w:szCs w:val="22"/>
              </w:rPr>
            </w:pPr>
            <w:r w:rsidRPr="00AA2035">
              <w:rPr>
                <w:rFonts w:cstheme="minorHAnsi"/>
                <w:szCs w:val="22"/>
              </w:rPr>
              <w:t>None</w:t>
            </w:r>
          </w:p>
        </w:tc>
      </w:tr>
      <w:tr w14:paraId="10605CD0" w14:textId="77777777" w:rsidTr="0064438B">
        <w:tblPrEx>
          <w:tblW w:w="9777" w:type="dxa"/>
          <w:tblLook w:val="04A0"/>
        </w:tblPrEx>
        <w:trPr>
          <w:trHeight w:val="615"/>
        </w:trPr>
        <w:tc>
          <w:tcPr>
            <w:tcW w:w="1575" w:type="dxa"/>
            <w:vMerge/>
          </w:tcPr>
          <w:p w:rsidR="0064438B" w:rsidRPr="00AA2035" w:rsidP="00375DAF" w14:paraId="597F493D" w14:textId="77777777">
            <w:pPr>
              <w:rPr>
                <w:rFonts w:eastAsia="Times New Roman" w:cstheme="minorHAnsi"/>
                <w:szCs w:val="22"/>
              </w:rPr>
            </w:pPr>
          </w:p>
        </w:tc>
        <w:tc>
          <w:tcPr>
            <w:tcW w:w="3694" w:type="dxa"/>
            <w:hideMark/>
          </w:tcPr>
          <w:p w:rsidR="0064438B" w:rsidRPr="00AA2035" w:rsidP="00375DAF" w14:paraId="032998E2" w14:textId="77777777">
            <w:pPr>
              <w:rPr>
                <w:rFonts w:eastAsia="Times New Roman" w:cstheme="minorHAnsi"/>
                <w:szCs w:val="22"/>
              </w:rPr>
            </w:pPr>
            <w:r w:rsidRPr="00AA2035">
              <w:rPr>
                <w:rFonts w:eastAsia="Times New Roman" w:cstheme="minorHAnsi"/>
                <w:szCs w:val="22"/>
              </w:rPr>
              <w:t>During the past 30 days, what is the largest number of drinks you had on any occasion?</w:t>
            </w:r>
          </w:p>
        </w:tc>
        <w:tc>
          <w:tcPr>
            <w:tcW w:w="1460" w:type="dxa"/>
            <w:vMerge/>
            <w:hideMark/>
          </w:tcPr>
          <w:p w:rsidR="0064438B" w:rsidRPr="00AA2035" w:rsidP="00375DAF" w14:paraId="6DDAC2E8" w14:textId="77777777">
            <w:pPr>
              <w:rPr>
                <w:rFonts w:eastAsia="Times New Roman" w:cstheme="minorHAnsi"/>
                <w:szCs w:val="22"/>
              </w:rPr>
            </w:pPr>
          </w:p>
        </w:tc>
        <w:tc>
          <w:tcPr>
            <w:tcW w:w="3048" w:type="dxa"/>
            <w:hideMark/>
          </w:tcPr>
          <w:p w:rsidR="0064438B" w:rsidRPr="00AA2035" w:rsidP="00375DAF" w14:paraId="7C742FF2" w14:textId="77777777">
            <w:pPr>
              <w:rPr>
                <w:rFonts w:cstheme="minorHAnsi"/>
                <w:szCs w:val="22"/>
              </w:rPr>
            </w:pPr>
            <w:r w:rsidRPr="00AA2035">
              <w:rPr>
                <w:rFonts w:cstheme="minorHAnsi"/>
                <w:szCs w:val="22"/>
              </w:rPr>
              <w:t>None</w:t>
            </w:r>
          </w:p>
        </w:tc>
      </w:tr>
      <w:tr w14:paraId="30551A67" w14:textId="77777777" w:rsidTr="0064438B">
        <w:tblPrEx>
          <w:tblW w:w="9777" w:type="dxa"/>
          <w:tblLook w:val="04A0"/>
        </w:tblPrEx>
        <w:trPr>
          <w:trHeight w:val="315"/>
        </w:trPr>
        <w:tc>
          <w:tcPr>
            <w:tcW w:w="1575" w:type="dxa"/>
            <w:vMerge w:val="restart"/>
          </w:tcPr>
          <w:p w:rsidR="0064438B" w:rsidRPr="00AA2035" w:rsidP="00375DAF" w14:paraId="5BD561D1" w14:textId="77777777">
            <w:pPr>
              <w:rPr>
                <w:rFonts w:eastAsia="Times New Roman" w:cstheme="minorHAnsi"/>
                <w:szCs w:val="22"/>
              </w:rPr>
            </w:pPr>
            <w:r w:rsidRPr="00AA2035">
              <w:rPr>
                <w:rFonts w:eastAsia="Times New Roman" w:cstheme="minorHAnsi"/>
                <w:szCs w:val="22"/>
              </w:rPr>
              <w:t>Fruits and Vegetables</w:t>
            </w:r>
          </w:p>
        </w:tc>
        <w:tc>
          <w:tcPr>
            <w:tcW w:w="3694" w:type="dxa"/>
            <w:hideMark/>
          </w:tcPr>
          <w:p w:rsidR="0064438B" w:rsidRPr="00AA2035" w:rsidP="00375DAF" w14:paraId="241668FE" w14:textId="77777777">
            <w:pPr>
              <w:rPr>
                <w:rFonts w:eastAsia="Times New Roman" w:cstheme="minorHAnsi"/>
                <w:szCs w:val="22"/>
              </w:rPr>
            </w:pPr>
            <w:r w:rsidRPr="00AA2035">
              <w:rPr>
                <w:rFonts w:eastAsia="Times New Roman" w:cstheme="minorHAnsi"/>
                <w:szCs w:val="22"/>
              </w:rPr>
              <w:t>Not including juices, how often did you eat fruit?</w:t>
            </w:r>
          </w:p>
        </w:tc>
        <w:tc>
          <w:tcPr>
            <w:tcW w:w="1460" w:type="dxa"/>
            <w:vMerge w:val="restart"/>
            <w:hideMark/>
          </w:tcPr>
          <w:p w:rsidR="0064438B" w:rsidRPr="00AA2035" w:rsidP="00375DAF" w14:paraId="7FD4C06F" w14:textId="3C8510D4">
            <w:pPr>
              <w:rPr>
                <w:rFonts w:eastAsia="Times New Roman" w:cstheme="minorHAnsi"/>
                <w:szCs w:val="22"/>
              </w:rPr>
            </w:pPr>
            <w:r w:rsidRPr="00AA2035">
              <w:rPr>
                <w:rFonts w:eastAsia="Times New Roman" w:cstheme="minorHAnsi"/>
                <w:szCs w:val="22"/>
              </w:rPr>
              <w:t>Change</w:t>
            </w:r>
            <w:r w:rsidRPr="00AA2035" w:rsidR="000F3D49">
              <w:rPr>
                <w:rFonts w:eastAsia="Times New Roman" w:cstheme="minorHAnsi"/>
                <w:szCs w:val="22"/>
              </w:rPr>
              <w:t>d</w:t>
            </w:r>
            <w:r w:rsidRPr="00AA2035">
              <w:rPr>
                <w:rFonts w:eastAsia="Times New Roman" w:cstheme="minorHAnsi"/>
                <w:szCs w:val="22"/>
              </w:rPr>
              <w:t xml:space="preserve"> to 4-year rotation</w:t>
            </w:r>
          </w:p>
          <w:p w:rsidR="0064438B" w:rsidRPr="00AA2035" w:rsidP="00375DAF" w14:paraId="1FE7580A" w14:textId="77777777">
            <w:pPr>
              <w:rPr>
                <w:rFonts w:eastAsia="Times New Roman" w:cstheme="minorHAnsi"/>
                <w:szCs w:val="22"/>
              </w:rPr>
            </w:pPr>
            <w:r w:rsidRPr="00AA2035">
              <w:rPr>
                <w:rFonts w:eastAsia="Times New Roman" w:cstheme="minorHAnsi"/>
                <w:szCs w:val="22"/>
              </w:rPr>
              <w:t> </w:t>
            </w:r>
          </w:p>
          <w:p w:rsidR="0064438B" w:rsidRPr="00AA2035" w:rsidP="00375DAF" w14:paraId="092938E6" w14:textId="77777777">
            <w:pPr>
              <w:rPr>
                <w:rFonts w:eastAsia="Times New Roman" w:cstheme="minorHAnsi"/>
                <w:szCs w:val="22"/>
              </w:rPr>
            </w:pPr>
            <w:r w:rsidRPr="00AA2035">
              <w:rPr>
                <w:rFonts w:eastAsia="Times New Roman" w:cstheme="minorHAnsi"/>
                <w:szCs w:val="22"/>
              </w:rPr>
              <w:t> </w:t>
            </w:r>
          </w:p>
          <w:p w:rsidR="0064438B" w:rsidRPr="00AA2035" w:rsidP="00375DAF" w14:paraId="0D788B0D" w14:textId="77777777">
            <w:pPr>
              <w:rPr>
                <w:rFonts w:eastAsia="Times New Roman" w:cstheme="minorHAnsi"/>
                <w:szCs w:val="22"/>
              </w:rPr>
            </w:pPr>
            <w:r w:rsidRPr="00AA2035">
              <w:rPr>
                <w:rFonts w:eastAsia="Times New Roman" w:cstheme="minorHAnsi"/>
                <w:szCs w:val="22"/>
              </w:rPr>
              <w:t> </w:t>
            </w:r>
          </w:p>
          <w:p w:rsidR="0064438B" w:rsidRPr="00AA2035" w:rsidP="00375DAF" w14:paraId="647B2DBD" w14:textId="77777777">
            <w:pPr>
              <w:rPr>
                <w:rFonts w:eastAsia="Times New Roman" w:cstheme="minorHAnsi"/>
                <w:szCs w:val="22"/>
              </w:rPr>
            </w:pPr>
            <w:r w:rsidRPr="00AA2035">
              <w:rPr>
                <w:rFonts w:eastAsia="Times New Roman" w:cstheme="minorHAnsi"/>
                <w:szCs w:val="22"/>
              </w:rPr>
              <w:t> </w:t>
            </w:r>
          </w:p>
          <w:p w:rsidR="0064438B" w:rsidRPr="00AA2035" w:rsidP="00375DAF" w14:paraId="64969874" w14:textId="77777777">
            <w:pPr>
              <w:rPr>
                <w:rFonts w:eastAsia="Times New Roman" w:cstheme="minorHAnsi"/>
                <w:szCs w:val="22"/>
              </w:rPr>
            </w:pPr>
            <w:r w:rsidRPr="00AA2035">
              <w:rPr>
                <w:rFonts w:eastAsia="Times New Roman" w:cstheme="minorHAnsi"/>
                <w:szCs w:val="22"/>
              </w:rPr>
              <w:t> </w:t>
            </w:r>
          </w:p>
        </w:tc>
        <w:tc>
          <w:tcPr>
            <w:tcW w:w="3048" w:type="dxa"/>
            <w:vMerge w:val="restart"/>
          </w:tcPr>
          <w:p w:rsidR="0064438B" w:rsidRPr="00AA2035" w:rsidP="00375DAF" w14:paraId="00639075" w14:textId="77777777">
            <w:pPr>
              <w:rPr>
                <w:rFonts w:eastAsia="Times New Roman" w:cstheme="minorHAnsi"/>
                <w:szCs w:val="22"/>
              </w:rPr>
            </w:pPr>
            <w:r w:rsidRPr="00AA2035">
              <w:rPr>
                <w:rFonts w:eastAsia="Times New Roman" w:cstheme="minorHAnsi"/>
                <w:szCs w:val="22"/>
              </w:rPr>
              <w:t> </w:t>
            </w:r>
          </w:p>
          <w:p w:rsidR="0064438B" w:rsidRPr="00AA2035" w:rsidP="00375DAF" w14:paraId="06A984B7" w14:textId="77777777">
            <w:pPr>
              <w:rPr>
                <w:rFonts w:eastAsia="Times New Roman" w:cstheme="minorHAnsi"/>
                <w:szCs w:val="22"/>
              </w:rPr>
            </w:pPr>
            <w:r w:rsidRPr="00AA2035">
              <w:rPr>
                <w:rFonts w:eastAsia="Times New Roman" w:cstheme="minorHAnsi"/>
                <w:szCs w:val="22"/>
              </w:rPr>
              <w:t> </w:t>
            </w:r>
          </w:p>
        </w:tc>
      </w:tr>
      <w:tr w14:paraId="76B33948" w14:textId="77777777" w:rsidTr="0064438B">
        <w:tblPrEx>
          <w:tblW w:w="9777" w:type="dxa"/>
          <w:tblLook w:val="04A0"/>
        </w:tblPrEx>
        <w:trPr>
          <w:trHeight w:val="615"/>
        </w:trPr>
        <w:tc>
          <w:tcPr>
            <w:tcW w:w="1575" w:type="dxa"/>
            <w:vMerge/>
          </w:tcPr>
          <w:p w:rsidR="0064438B" w:rsidRPr="00AA2035" w:rsidP="00375DAF" w14:paraId="4BE2B2ED" w14:textId="77777777">
            <w:pPr>
              <w:rPr>
                <w:rFonts w:eastAsia="Times New Roman" w:cstheme="minorHAnsi"/>
                <w:szCs w:val="22"/>
              </w:rPr>
            </w:pPr>
          </w:p>
        </w:tc>
        <w:tc>
          <w:tcPr>
            <w:tcW w:w="3694" w:type="dxa"/>
            <w:hideMark/>
          </w:tcPr>
          <w:p w:rsidR="0064438B" w:rsidRPr="00AA2035" w:rsidP="00375DAF" w14:paraId="52F70906" w14:textId="77777777">
            <w:pPr>
              <w:rPr>
                <w:rFonts w:eastAsia="Times New Roman" w:cstheme="minorHAnsi"/>
                <w:szCs w:val="22"/>
              </w:rPr>
            </w:pPr>
            <w:r w:rsidRPr="00AA2035">
              <w:rPr>
                <w:rFonts w:eastAsia="Times New Roman" w:cstheme="minorHAnsi"/>
                <w:szCs w:val="22"/>
              </w:rPr>
              <w:t>Not including fruit-flavored drinks or fruit juices with added sugar, how often did you drink 100% fruit juice such as apple or orange juice?</w:t>
            </w:r>
          </w:p>
        </w:tc>
        <w:tc>
          <w:tcPr>
            <w:tcW w:w="1460" w:type="dxa"/>
            <w:vMerge/>
            <w:hideMark/>
          </w:tcPr>
          <w:p w:rsidR="0064438B" w:rsidRPr="00AA2035" w:rsidP="00375DAF" w14:paraId="6A2201F2" w14:textId="77777777">
            <w:pPr>
              <w:rPr>
                <w:rFonts w:eastAsia="Times New Roman" w:cstheme="minorHAnsi"/>
                <w:szCs w:val="22"/>
              </w:rPr>
            </w:pPr>
          </w:p>
        </w:tc>
        <w:tc>
          <w:tcPr>
            <w:tcW w:w="3048" w:type="dxa"/>
            <w:vMerge/>
            <w:hideMark/>
          </w:tcPr>
          <w:p w:rsidR="0064438B" w:rsidRPr="00AA2035" w:rsidP="00375DAF" w14:paraId="35B187CB" w14:textId="77777777">
            <w:pPr>
              <w:rPr>
                <w:rFonts w:eastAsia="Times New Roman" w:cstheme="minorHAnsi"/>
                <w:szCs w:val="22"/>
              </w:rPr>
            </w:pPr>
          </w:p>
        </w:tc>
      </w:tr>
      <w:tr w14:paraId="5B90CBAC" w14:textId="77777777" w:rsidTr="0064438B">
        <w:tblPrEx>
          <w:tblW w:w="9777" w:type="dxa"/>
          <w:tblLook w:val="04A0"/>
        </w:tblPrEx>
        <w:trPr>
          <w:trHeight w:val="615"/>
        </w:trPr>
        <w:tc>
          <w:tcPr>
            <w:tcW w:w="1575" w:type="dxa"/>
            <w:vMerge/>
          </w:tcPr>
          <w:p w:rsidR="0064438B" w:rsidRPr="00AA2035" w:rsidP="00375DAF" w14:paraId="54A96462" w14:textId="77777777">
            <w:pPr>
              <w:rPr>
                <w:rFonts w:eastAsia="Times New Roman" w:cstheme="minorHAnsi"/>
                <w:szCs w:val="22"/>
              </w:rPr>
            </w:pPr>
          </w:p>
        </w:tc>
        <w:tc>
          <w:tcPr>
            <w:tcW w:w="3694" w:type="dxa"/>
            <w:hideMark/>
          </w:tcPr>
          <w:p w:rsidR="0064438B" w:rsidRPr="00AA2035" w:rsidP="00375DAF" w14:paraId="017CECBB" w14:textId="77777777">
            <w:pPr>
              <w:rPr>
                <w:rFonts w:eastAsia="Times New Roman" w:cstheme="minorHAnsi"/>
                <w:szCs w:val="22"/>
              </w:rPr>
            </w:pPr>
            <w:r w:rsidRPr="00AA2035">
              <w:rPr>
                <w:rFonts w:eastAsia="Times New Roman" w:cstheme="minorHAnsi"/>
                <w:szCs w:val="22"/>
              </w:rPr>
              <w:t xml:space="preserve">How often did you eat a green leafy or lettuce salad, with or without other </w:t>
            </w:r>
            <w:r w:rsidRPr="00AA2035">
              <w:rPr>
                <w:rFonts w:eastAsia="Times New Roman" w:cstheme="minorHAnsi"/>
                <w:szCs w:val="22"/>
              </w:rPr>
              <w:t>vegetables?</w:t>
            </w:r>
          </w:p>
        </w:tc>
        <w:tc>
          <w:tcPr>
            <w:tcW w:w="1460" w:type="dxa"/>
            <w:vMerge/>
            <w:hideMark/>
          </w:tcPr>
          <w:p w:rsidR="0064438B" w:rsidRPr="00AA2035" w:rsidP="00375DAF" w14:paraId="30926F57" w14:textId="77777777">
            <w:pPr>
              <w:rPr>
                <w:rFonts w:eastAsia="Times New Roman" w:cstheme="minorHAnsi"/>
                <w:szCs w:val="22"/>
              </w:rPr>
            </w:pPr>
          </w:p>
        </w:tc>
        <w:tc>
          <w:tcPr>
            <w:tcW w:w="3048" w:type="dxa"/>
            <w:vMerge/>
            <w:hideMark/>
          </w:tcPr>
          <w:p w:rsidR="0064438B" w:rsidRPr="00AA2035" w:rsidP="00375DAF" w14:paraId="7CC6394A" w14:textId="77777777">
            <w:pPr>
              <w:rPr>
                <w:rFonts w:eastAsia="Times New Roman" w:cstheme="minorHAnsi"/>
                <w:szCs w:val="22"/>
              </w:rPr>
            </w:pPr>
          </w:p>
        </w:tc>
      </w:tr>
      <w:tr w14:paraId="3A5DE8F1" w14:textId="77777777" w:rsidTr="0064438B">
        <w:tblPrEx>
          <w:tblW w:w="9777" w:type="dxa"/>
          <w:tblLook w:val="04A0"/>
        </w:tblPrEx>
        <w:trPr>
          <w:trHeight w:val="615"/>
        </w:trPr>
        <w:tc>
          <w:tcPr>
            <w:tcW w:w="1575" w:type="dxa"/>
            <w:vMerge/>
          </w:tcPr>
          <w:p w:rsidR="0064438B" w:rsidRPr="00AA2035" w:rsidP="00375DAF" w14:paraId="5CE26A69" w14:textId="77777777">
            <w:pPr>
              <w:rPr>
                <w:rFonts w:eastAsia="Times New Roman" w:cstheme="minorHAnsi"/>
                <w:szCs w:val="22"/>
              </w:rPr>
            </w:pPr>
          </w:p>
        </w:tc>
        <w:tc>
          <w:tcPr>
            <w:tcW w:w="3694" w:type="dxa"/>
            <w:hideMark/>
          </w:tcPr>
          <w:p w:rsidR="0064438B" w:rsidRPr="00AA2035" w:rsidP="00375DAF" w14:paraId="751931AE" w14:textId="77777777">
            <w:pPr>
              <w:rPr>
                <w:rFonts w:eastAsia="Times New Roman" w:cstheme="minorHAnsi"/>
                <w:szCs w:val="22"/>
              </w:rPr>
            </w:pPr>
            <w:r w:rsidRPr="00AA2035">
              <w:rPr>
                <w:rFonts w:eastAsia="Times New Roman" w:cstheme="minorHAnsi"/>
                <w:szCs w:val="22"/>
              </w:rPr>
              <w:t>How often did you eat any kind of fried potatoes, including French fries, home fries, or hash browns?</w:t>
            </w:r>
          </w:p>
        </w:tc>
        <w:tc>
          <w:tcPr>
            <w:tcW w:w="1460" w:type="dxa"/>
            <w:vMerge/>
            <w:hideMark/>
          </w:tcPr>
          <w:p w:rsidR="0064438B" w:rsidRPr="00AA2035" w:rsidP="00375DAF" w14:paraId="6293E3DC" w14:textId="77777777">
            <w:pPr>
              <w:rPr>
                <w:rFonts w:eastAsia="Times New Roman" w:cstheme="minorHAnsi"/>
                <w:szCs w:val="22"/>
              </w:rPr>
            </w:pPr>
          </w:p>
        </w:tc>
        <w:tc>
          <w:tcPr>
            <w:tcW w:w="3048" w:type="dxa"/>
            <w:vMerge/>
            <w:hideMark/>
          </w:tcPr>
          <w:p w:rsidR="0064438B" w:rsidRPr="00AA2035" w:rsidP="00375DAF" w14:paraId="5E994E4E" w14:textId="77777777">
            <w:pPr>
              <w:rPr>
                <w:rFonts w:eastAsia="Times New Roman" w:cstheme="minorHAnsi"/>
                <w:szCs w:val="22"/>
              </w:rPr>
            </w:pPr>
          </w:p>
        </w:tc>
      </w:tr>
      <w:tr w14:paraId="39382A38" w14:textId="77777777" w:rsidTr="0064438B">
        <w:tblPrEx>
          <w:tblW w:w="9777" w:type="dxa"/>
          <w:tblLook w:val="04A0"/>
        </w:tblPrEx>
        <w:trPr>
          <w:trHeight w:val="615"/>
        </w:trPr>
        <w:tc>
          <w:tcPr>
            <w:tcW w:w="1575" w:type="dxa"/>
            <w:vMerge/>
          </w:tcPr>
          <w:p w:rsidR="0064438B" w:rsidRPr="00AA2035" w:rsidP="00375DAF" w14:paraId="3FBE40E4" w14:textId="77777777">
            <w:pPr>
              <w:rPr>
                <w:rFonts w:eastAsia="Times New Roman" w:cstheme="minorHAnsi"/>
                <w:szCs w:val="22"/>
              </w:rPr>
            </w:pPr>
          </w:p>
        </w:tc>
        <w:tc>
          <w:tcPr>
            <w:tcW w:w="3694" w:type="dxa"/>
            <w:hideMark/>
          </w:tcPr>
          <w:p w:rsidR="0064438B" w:rsidRPr="00AA2035" w:rsidP="00375DAF" w14:paraId="00CC2E6B" w14:textId="77777777">
            <w:pPr>
              <w:rPr>
                <w:rFonts w:eastAsia="Times New Roman" w:cstheme="minorHAnsi"/>
                <w:szCs w:val="22"/>
              </w:rPr>
            </w:pPr>
            <w:r w:rsidRPr="00AA2035">
              <w:rPr>
                <w:rFonts w:eastAsia="Times New Roman" w:cstheme="minorHAnsi"/>
                <w:szCs w:val="22"/>
              </w:rPr>
              <w:t>How often did you eat any other kind of potatoes, or sweet potatoes, such as baked, boiled, mashed potatoes, or potato salad?</w:t>
            </w:r>
          </w:p>
        </w:tc>
        <w:tc>
          <w:tcPr>
            <w:tcW w:w="1460" w:type="dxa"/>
            <w:vMerge/>
            <w:hideMark/>
          </w:tcPr>
          <w:p w:rsidR="0064438B" w:rsidRPr="00AA2035" w:rsidP="00375DAF" w14:paraId="341D6C34" w14:textId="77777777">
            <w:pPr>
              <w:rPr>
                <w:rFonts w:eastAsia="Times New Roman" w:cstheme="minorHAnsi"/>
                <w:szCs w:val="22"/>
              </w:rPr>
            </w:pPr>
          </w:p>
        </w:tc>
        <w:tc>
          <w:tcPr>
            <w:tcW w:w="3048" w:type="dxa"/>
            <w:vMerge/>
            <w:hideMark/>
          </w:tcPr>
          <w:p w:rsidR="0064438B" w:rsidRPr="00AA2035" w:rsidP="00375DAF" w14:paraId="67CCDC9C" w14:textId="77777777">
            <w:pPr>
              <w:rPr>
                <w:rFonts w:eastAsia="Times New Roman" w:cstheme="minorHAnsi"/>
                <w:szCs w:val="22"/>
              </w:rPr>
            </w:pPr>
          </w:p>
        </w:tc>
      </w:tr>
      <w:tr w14:paraId="05C02BD7" w14:textId="77777777" w:rsidTr="0064438B">
        <w:tblPrEx>
          <w:tblW w:w="9777" w:type="dxa"/>
          <w:tblLook w:val="04A0"/>
        </w:tblPrEx>
        <w:trPr>
          <w:trHeight w:val="615"/>
        </w:trPr>
        <w:tc>
          <w:tcPr>
            <w:tcW w:w="1575" w:type="dxa"/>
            <w:vMerge/>
          </w:tcPr>
          <w:p w:rsidR="0064438B" w:rsidRPr="00AA2035" w:rsidP="00375DAF" w14:paraId="3AB88AE6" w14:textId="77777777">
            <w:pPr>
              <w:rPr>
                <w:rFonts w:eastAsia="Times New Roman" w:cstheme="minorHAnsi"/>
                <w:szCs w:val="22"/>
              </w:rPr>
            </w:pPr>
          </w:p>
        </w:tc>
        <w:tc>
          <w:tcPr>
            <w:tcW w:w="3694" w:type="dxa"/>
            <w:hideMark/>
          </w:tcPr>
          <w:p w:rsidR="0064438B" w:rsidRPr="00AA2035" w:rsidP="00375DAF" w14:paraId="54B56A40" w14:textId="77777777">
            <w:pPr>
              <w:rPr>
                <w:rFonts w:eastAsia="Times New Roman" w:cstheme="minorHAnsi"/>
                <w:szCs w:val="22"/>
              </w:rPr>
            </w:pPr>
            <w:r w:rsidRPr="00AA2035">
              <w:rPr>
                <w:rFonts w:eastAsia="Times New Roman" w:cstheme="minorHAnsi"/>
                <w:szCs w:val="22"/>
              </w:rPr>
              <w:t>Not including lettuce salads and potatoes, how often did you eat other vegetables?</w:t>
            </w:r>
          </w:p>
        </w:tc>
        <w:tc>
          <w:tcPr>
            <w:tcW w:w="1460" w:type="dxa"/>
            <w:vMerge/>
            <w:hideMark/>
          </w:tcPr>
          <w:p w:rsidR="0064438B" w:rsidRPr="00AA2035" w:rsidP="00375DAF" w14:paraId="4EBA0B24" w14:textId="77777777">
            <w:pPr>
              <w:rPr>
                <w:rFonts w:eastAsia="Times New Roman" w:cstheme="minorHAnsi"/>
                <w:szCs w:val="22"/>
              </w:rPr>
            </w:pPr>
          </w:p>
        </w:tc>
        <w:tc>
          <w:tcPr>
            <w:tcW w:w="3048" w:type="dxa"/>
            <w:vMerge/>
            <w:hideMark/>
          </w:tcPr>
          <w:p w:rsidR="0064438B" w:rsidRPr="00AA2035" w:rsidP="00375DAF" w14:paraId="524A4183" w14:textId="77777777">
            <w:pPr>
              <w:rPr>
                <w:rFonts w:eastAsia="Times New Roman" w:cstheme="minorHAnsi"/>
                <w:szCs w:val="22"/>
              </w:rPr>
            </w:pPr>
          </w:p>
        </w:tc>
      </w:tr>
      <w:tr w14:paraId="0A5D0B9D" w14:textId="77777777" w:rsidTr="0064438B">
        <w:tblPrEx>
          <w:tblW w:w="9777" w:type="dxa"/>
          <w:tblLook w:val="04A0"/>
        </w:tblPrEx>
        <w:trPr>
          <w:trHeight w:val="1515"/>
        </w:trPr>
        <w:tc>
          <w:tcPr>
            <w:tcW w:w="1575" w:type="dxa"/>
            <w:vMerge/>
          </w:tcPr>
          <w:p w:rsidR="0064438B" w:rsidRPr="00AA2035" w:rsidP="00375DAF" w14:paraId="385E8423" w14:textId="77777777">
            <w:pPr>
              <w:rPr>
                <w:rFonts w:eastAsia="Times New Roman" w:cstheme="minorHAnsi"/>
                <w:szCs w:val="22"/>
              </w:rPr>
            </w:pPr>
          </w:p>
        </w:tc>
        <w:tc>
          <w:tcPr>
            <w:tcW w:w="3694" w:type="dxa"/>
            <w:hideMark/>
          </w:tcPr>
          <w:p w:rsidR="0064438B" w:rsidRPr="00AA2035" w:rsidP="00375DAF" w14:paraId="1D0012ED" w14:textId="77777777">
            <w:pPr>
              <w:rPr>
                <w:rFonts w:eastAsia="Times New Roman" w:cstheme="minorHAnsi"/>
                <w:szCs w:val="22"/>
              </w:rPr>
            </w:pPr>
            <w:r w:rsidRPr="00AA2035">
              <w:rPr>
                <w:rFonts w:eastAsia="Times New Roman" w:cstheme="minorHAnsi"/>
                <w:szCs w:val="22"/>
              </w:rPr>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tc>
        <w:tc>
          <w:tcPr>
            <w:tcW w:w="1460" w:type="dxa"/>
            <w:vMerge/>
            <w:hideMark/>
          </w:tcPr>
          <w:p w:rsidR="0064438B" w:rsidRPr="00AA2035" w:rsidP="00375DAF" w14:paraId="26E2CA44" w14:textId="77777777">
            <w:pPr>
              <w:rPr>
                <w:rFonts w:eastAsia="Times New Roman" w:cstheme="minorHAnsi"/>
                <w:szCs w:val="22"/>
              </w:rPr>
            </w:pPr>
          </w:p>
        </w:tc>
        <w:tc>
          <w:tcPr>
            <w:tcW w:w="3048" w:type="dxa"/>
            <w:vMerge/>
            <w:hideMark/>
          </w:tcPr>
          <w:p w:rsidR="0064438B" w:rsidRPr="00AA2035" w:rsidP="00375DAF" w14:paraId="65766712" w14:textId="77777777">
            <w:pPr>
              <w:rPr>
                <w:rFonts w:eastAsia="Times New Roman" w:cstheme="minorHAnsi"/>
                <w:szCs w:val="22"/>
              </w:rPr>
            </w:pPr>
          </w:p>
        </w:tc>
      </w:tr>
      <w:tr w14:paraId="592DAA6C" w14:textId="77777777" w:rsidTr="0064438B">
        <w:tblPrEx>
          <w:tblW w:w="9777" w:type="dxa"/>
          <w:tblLook w:val="04A0"/>
        </w:tblPrEx>
        <w:trPr>
          <w:trHeight w:val="915"/>
        </w:trPr>
        <w:tc>
          <w:tcPr>
            <w:tcW w:w="1575" w:type="dxa"/>
            <w:vMerge w:val="restart"/>
          </w:tcPr>
          <w:p w:rsidR="0064438B" w:rsidRPr="00AA2035" w:rsidP="00375DAF" w14:paraId="2E9332FE" w14:textId="77777777">
            <w:pPr>
              <w:rPr>
                <w:rFonts w:eastAsia="Times New Roman" w:cstheme="minorHAnsi"/>
                <w:szCs w:val="22"/>
              </w:rPr>
            </w:pPr>
            <w:r w:rsidRPr="00AA2035">
              <w:rPr>
                <w:rFonts w:eastAsia="Times New Roman" w:cstheme="minorHAnsi"/>
                <w:szCs w:val="22"/>
              </w:rPr>
              <w:t>Physical Activity</w:t>
            </w:r>
          </w:p>
          <w:p w:rsidR="0064438B" w:rsidRPr="00AA2035" w:rsidP="00375DAF" w14:paraId="60181383" w14:textId="77777777">
            <w:pPr>
              <w:rPr>
                <w:rFonts w:eastAsia="Times New Roman" w:cstheme="minorHAnsi"/>
                <w:szCs w:val="22"/>
              </w:rPr>
            </w:pPr>
          </w:p>
        </w:tc>
        <w:tc>
          <w:tcPr>
            <w:tcW w:w="3694" w:type="dxa"/>
            <w:hideMark/>
          </w:tcPr>
          <w:p w:rsidR="0064438B" w:rsidRPr="00AA2035" w:rsidP="00375DAF" w14:paraId="16B16F3F" w14:textId="77777777">
            <w:pPr>
              <w:rPr>
                <w:rFonts w:eastAsia="Times New Roman" w:cstheme="minorHAnsi"/>
                <w:szCs w:val="22"/>
              </w:rPr>
            </w:pPr>
            <w:r w:rsidRPr="00AA2035">
              <w:rPr>
                <w:rFonts w:eastAsia="Times New Roman" w:cstheme="minorHAnsi"/>
                <w:szCs w:val="22"/>
              </w:rPr>
              <w:t>During the past month, other than your regular job, did you participate in any physical activities or exercises such as running, calisthenics, golf, gardening, or walking for exercise?</w:t>
            </w:r>
          </w:p>
        </w:tc>
        <w:tc>
          <w:tcPr>
            <w:tcW w:w="1460" w:type="dxa"/>
            <w:hideMark/>
          </w:tcPr>
          <w:p w:rsidR="0064438B" w:rsidRPr="00AA2035" w:rsidP="00375DAF" w14:paraId="30057185" w14:textId="77777777">
            <w:pPr>
              <w:rPr>
                <w:rFonts w:eastAsia="Times New Roman" w:cstheme="minorHAnsi"/>
                <w:szCs w:val="22"/>
              </w:rPr>
            </w:pPr>
            <w:r w:rsidRPr="00AA2035">
              <w:rPr>
                <w:rFonts w:eastAsia="Times New Roman" w:cstheme="minorHAnsi"/>
                <w:szCs w:val="22"/>
              </w:rPr>
              <w:t>Annual</w:t>
            </w:r>
          </w:p>
        </w:tc>
        <w:tc>
          <w:tcPr>
            <w:tcW w:w="3048" w:type="dxa"/>
            <w:hideMark/>
          </w:tcPr>
          <w:p w:rsidR="0064438B" w:rsidRPr="00AA2035" w:rsidP="00375DAF" w14:paraId="5BE0C68B" w14:textId="77777777">
            <w:pPr>
              <w:rPr>
                <w:rFonts w:eastAsia="Times New Roman" w:cstheme="minorHAnsi"/>
                <w:szCs w:val="22"/>
              </w:rPr>
            </w:pPr>
          </w:p>
        </w:tc>
      </w:tr>
      <w:tr w14:paraId="2DEC1264" w14:textId="77777777" w:rsidTr="0064438B">
        <w:tblPrEx>
          <w:tblW w:w="9777" w:type="dxa"/>
          <w:tblLook w:val="04A0"/>
        </w:tblPrEx>
        <w:trPr>
          <w:trHeight w:val="615"/>
        </w:trPr>
        <w:tc>
          <w:tcPr>
            <w:tcW w:w="1575" w:type="dxa"/>
            <w:vMerge/>
          </w:tcPr>
          <w:p w:rsidR="0064438B" w:rsidRPr="00AA2035" w:rsidP="00375DAF" w14:paraId="47EFC89A" w14:textId="77777777">
            <w:pPr>
              <w:rPr>
                <w:rFonts w:eastAsia="Times New Roman" w:cstheme="minorHAnsi"/>
                <w:szCs w:val="22"/>
              </w:rPr>
            </w:pPr>
          </w:p>
        </w:tc>
        <w:tc>
          <w:tcPr>
            <w:tcW w:w="3694" w:type="dxa"/>
            <w:hideMark/>
          </w:tcPr>
          <w:p w:rsidR="0064438B" w:rsidRPr="00AA2035" w:rsidP="00375DAF" w14:paraId="54EF8DD7" w14:textId="77777777">
            <w:pPr>
              <w:rPr>
                <w:rFonts w:eastAsia="Times New Roman" w:cstheme="minorHAnsi"/>
                <w:szCs w:val="22"/>
              </w:rPr>
            </w:pPr>
            <w:r w:rsidRPr="00AA2035">
              <w:rPr>
                <w:rFonts w:eastAsia="Times New Roman" w:cstheme="minorHAnsi"/>
                <w:szCs w:val="22"/>
              </w:rPr>
              <w:t>What type of physical activity or exercise did you spend the most time doing during the past month?</w:t>
            </w:r>
          </w:p>
        </w:tc>
        <w:tc>
          <w:tcPr>
            <w:tcW w:w="1460" w:type="dxa"/>
            <w:vMerge w:val="restart"/>
            <w:hideMark/>
          </w:tcPr>
          <w:p w:rsidR="0064438B" w:rsidRPr="00AA2035" w:rsidP="00375DAF" w14:paraId="05215F67" w14:textId="77777777">
            <w:pPr>
              <w:rPr>
                <w:rFonts w:eastAsia="Times New Roman" w:cstheme="minorHAnsi"/>
                <w:szCs w:val="22"/>
              </w:rPr>
            </w:pPr>
            <w:r w:rsidRPr="00AA2035">
              <w:rPr>
                <w:rFonts w:eastAsia="Times New Roman" w:cstheme="minorHAnsi"/>
                <w:szCs w:val="22"/>
              </w:rPr>
              <w:t> </w:t>
            </w:r>
          </w:p>
          <w:p w:rsidR="0064438B" w:rsidRPr="00AA2035" w:rsidP="00375DAF" w14:paraId="6C55B447" w14:textId="0B7CBECB">
            <w:pPr>
              <w:rPr>
                <w:rFonts w:eastAsia="Times New Roman" w:cstheme="minorHAnsi"/>
                <w:szCs w:val="22"/>
              </w:rPr>
            </w:pPr>
            <w:r w:rsidRPr="00AA2035">
              <w:rPr>
                <w:rFonts w:eastAsia="Times New Roman" w:cstheme="minorHAnsi"/>
                <w:szCs w:val="22"/>
              </w:rPr>
              <w:t> Change</w:t>
            </w:r>
            <w:r w:rsidRPr="00AA2035" w:rsidR="000F3D49">
              <w:rPr>
                <w:rFonts w:eastAsia="Times New Roman" w:cstheme="minorHAnsi"/>
                <w:szCs w:val="22"/>
              </w:rPr>
              <w:t>d</w:t>
            </w:r>
            <w:r w:rsidRPr="00AA2035">
              <w:rPr>
                <w:rFonts w:eastAsia="Times New Roman" w:cstheme="minorHAnsi"/>
                <w:szCs w:val="22"/>
              </w:rPr>
              <w:t xml:space="preserve"> to 4-year rotation</w:t>
            </w:r>
          </w:p>
          <w:p w:rsidR="0064438B" w:rsidRPr="00AA2035" w:rsidP="00375DAF" w14:paraId="2EF1FB09" w14:textId="77777777">
            <w:pPr>
              <w:rPr>
                <w:rFonts w:eastAsia="Times New Roman" w:cstheme="minorHAnsi"/>
                <w:szCs w:val="22"/>
              </w:rPr>
            </w:pPr>
            <w:r w:rsidRPr="00AA2035">
              <w:rPr>
                <w:rFonts w:eastAsia="Times New Roman" w:cstheme="minorHAnsi"/>
                <w:szCs w:val="22"/>
              </w:rPr>
              <w:t> </w:t>
            </w:r>
          </w:p>
          <w:p w:rsidR="0064438B" w:rsidRPr="00AA2035" w:rsidP="00375DAF" w14:paraId="143849D6" w14:textId="77777777">
            <w:pPr>
              <w:rPr>
                <w:rFonts w:eastAsia="Times New Roman" w:cstheme="minorHAnsi"/>
                <w:szCs w:val="22"/>
              </w:rPr>
            </w:pPr>
            <w:r w:rsidRPr="00AA2035">
              <w:rPr>
                <w:rFonts w:eastAsia="Times New Roman" w:cstheme="minorHAnsi"/>
                <w:szCs w:val="22"/>
              </w:rPr>
              <w:t> </w:t>
            </w:r>
          </w:p>
          <w:p w:rsidR="0064438B" w:rsidRPr="00AA2035" w:rsidP="00375DAF" w14:paraId="4E7547BF" w14:textId="77777777">
            <w:pPr>
              <w:rPr>
                <w:rFonts w:eastAsia="Times New Roman" w:cstheme="minorHAnsi"/>
                <w:szCs w:val="22"/>
              </w:rPr>
            </w:pPr>
            <w:r w:rsidRPr="00AA2035">
              <w:rPr>
                <w:rFonts w:eastAsia="Times New Roman" w:cstheme="minorHAnsi"/>
                <w:szCs w:val="22"/>
              </w:rPr>
              <w:t> </w:t>
            </w:r>
          </w:p>
          <w:p w:rsidR="0064438B" w:rsidRPr="00AA2035" w:rsidP="00375DAF" w14:paraId="044E3C4A"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0064438B" w:rsidRPr="00AA2035" w:rsidP="00375DAF" w14:paraId="486B8473" w14:textId="77777777">
            <w:pPr>
              <w:rPr>
                <w:rFonts w:eastAsia="Times New Roman" w:cstheme="minorHAnsi"/>
                <w:szCs w:val="22"/>
              </w:rPr>
            </w:pPr>
            <w:r w:rsidRPr="00AA2035">
              <w:rPr>
                <w:rFonts w:eastAsia="Times New Roman" w:cstheme="minorHAnsi"/>
                <w:szCs w:val="22"/>
              </w:rPr>
              <w:t> </w:t>
            </w:r>
          </w:p>
          <w:p w:rsidR="0064438B" w:rsidRPr="00AA2035" w:rsidP="00375DAF" w14:paraId="5FC51800" w14:textId="77777777">
            <w:pPr>
              <w:rPr>
                <w:rFonts w:eastAsia="Times New Roman" w:cstheme="minorHAnsi"/>
                <w:szCs w:val="22"/>
              </w:rPr>
            </w:pPr>
            <w:r w:rsidRPr="00AA2035">
              <w:rPr>
                <w:rFonts w:eastAsia="Times New Roman" w:cstheme="minorHAnsi"/>
                <w:szCs w:val="22"/>
              </w:rPr>
              <w:t> Decrease the number of responses in the response sets to allow question to fit onto CATI screen.</w:t>
            </w:r>
          </w:p>
          <w:p w:rsidR="0064438B" w:rsidRPr="00AA2035" w:rsidP="00375DAF" w14:paraId="2736AB3E" w14:textId="77777777">
            <w:pPr>
              <w:rPr>
                <w:rFonts w:eastAsia="Times New Roman" w:cstheme="minorHAnsi"/>
                <w:szCs w:val="22"/>
              </w:rPr>
            </w:pPr>
            <w:r w:rsidRPr="00AA2035">
              <w:rPr>
                <w:rFonts w:eastAsia="Times New Roman" w:cstheme="minorHAnsi"/>
                <w:szCs w:val="22"/>
              </w:rPr>
              <w:t> </w:t>
            </w:r>
          </w:p>
          <w:p w:rsidR="0064438B" w:rsidRPr="00AA2035" w:rsidP="00375DAF" w14:paraId="77542AEF" w14:textId="77777777">
            <w:pPr>
              <w:rPr>
                <w:rFonts w:eastAsia="Times New Roman" w:cstheme="minorHAnsi"/>
                <w:szCs w:val="22"/>
              </w:rPr>
            </w:pPr>
            <w:r w:rsidRPr="00AA2035">
              <w:rPr>
                <w:rFonts w:eastAsia="Times New Roman" w:cstheme="minorHAnsi"/>
                <w:szCs w:val="22"/>
              </w:rPr>
              <w:t> </w:t>
            </w:r>
          </w:p>
          <w:p w:rsidR="0064438B" w:rsidRPr="00AA2035" w:rsidP="00375DAF" w14:paraId="7300029D" w14:textId="77777777">
            <w:pPr>
              <w:rPr>
                <w:rFonts w:eastAsia="Times New Roman" w:cstheme="minorHAnsi"/>
                <w:szCs w:val="22"/>
              </w:rPr>
            </w:pPr>
            <w:r w:rsidRPr="00AA2035">
              <w:rPr>
                <w:rFonts w:eastAsia="Times New Roman" w:cstheme="minorHAnsi"/>
                <w:szCs w:val="22"/>
              </w:rPr>
              <w:t> </w:t>
            </w:r>
          </w:p>
          <w:p w:rsidR="0064438B" w:rsidRPr="00AA2035" w:rsidP="00375DAF" w14:paraId="62714189" w14:textId="77777777">
            <w:pPr>
              <w:rPr>
                <w:rFonts w:eastAsia="Times New Roman" w:cstheme="minorHAnsi"/>
                <w:szCs w:val="22"/>
              </w:rPr>
            </w:pPr>
            <w:r w:rsidRPr="00AA2035">
              <w:rPr>
                <w:rFonts w:eastAsia="Times New Roman" w:cstheme="minorHAnsi"/>
                <w:szCs w:val="22"/>
              </w:rPr>
              <w:t> </w:t>
            </w:r>
          </w:p>
        </w:tc>
      </w:tr>
      <w:tr w14:paraId="034E3ABB" w14:textId="77777777" w:rsidTr="0064438B">
        <w:tblPrEx>
          <w:tblW w:w="9777" w:type="dxa"/>
          <w:tblLook w:val="04A0"/>
        </w:tblPrEx>
        <w:trPr>
          <w:trHeight w:val="615"/>
        </w:trPr>
        <w:tc>
          <w:tcPr>
            <w:tcW w:w="1575" w:type="dxa"/>
            <w:vMerge/>
          </w:tcPr>
          <w:p w:rsidR="0064438B" w:rsidRPr="00AA2035" w:rsidP="00375DAF" w14:paraId="548A5633" w14:textId="77777777">
            <w:pPr>
              <w:rPr>
                <w:rFonts w:eastAsia="Times New Roman" w:cstheme="minorHAnsi"/>
                <w:szCs w:val="22"/>
              </w:rPr>
            </w:pPr>
          </w:p>
        </w:tc>
        <w:tc>
          <w:tcPr>
            <w:tcW w:w="3694" w:type="dxa"/>
            <w:hideMark/>
          </w:tcPr>
          <w:p w:rsidR="0064438B" w:rsidRPr="00AA2035" w:rsidP="00375DAF" w14:paraId="5A19D47E" w14:textId="77777777">
            <w:pPr>
              <w:rPr>
                <w:rFonts w:eastAsia="Times New Roman" w:cstheme="minorHAnsi"/>
                <w:szCs w:val="22"/>
              </w:rPr>
            </w:pPr>
            <w:r w:rsidRPr="00AA2035">
              <w:rPr>
                <w:rFonts w:eastAsia="Times New Roman" w:cstheme="minorHAnsi"/>
                <w:szCs w:val="22"/>
              </w:rPr>
              <w:t xml:space="preserve">How many times per week or per month did you take part in this activity during the past month? </w:t>
            </w:r>
          </w:p>
        </w:tc>
        <w:tc>
          <w:tcPr>
            <w:tcW w:w="1460" w:type="dxa"/>
            <w:vMerge/>
            <w:hideMark/>
          </w:tcPr>
          <w:p w:rsidR="0064438B" w:rsidRPr="00AA2035" w:rsidP="00375DAF" w14:paraId="2BF9CA2E" w14:textId="77777777">
            <w:pPr>
              <w:rPr>
                <w:rFonts w:eastAsia="Times New Roman" w:cstheme="minorHAnsi"/>
                <w:szCs w:val="22"/>
              </w:rPr>
            </w:pPr>
          </w:p>
        </w:tc>
        <w:tc>
          <w:tcPr>
            <w:tcW w:w="3048" w:type="dxa"/>
            <w:vMerge/>
            <w:hideMark/>
          </w:tcPr>
          <w:p w:rsidR="0064438B" w:rsidRPr="00AA2035" w:rsidP="00375DAF" w14:paraId="28CE0979" w14:textId="77777777">
            <w:pPr>
              <w:rPr>
                <w:rFonts w:eastAsia="Times New Roman" w:cstheme="minorHAnsi"/>
                <w:szCs w:val="22"/>
              </w:rPr>
            </w:pPr>
          </w:p>
        </w:tc>
      </w:tr>
      <w:tr w14:paraId="7F67FCEA" w14:textId="77777777" w:rsidTr="0064438B">
        <w:tblPrEx>
          <w:tblW w:w="9777" w:type="dxa"/>
          <w:tblLook w:val="04A0"/>
        </w:tblPrEx>
        <w:trPr>
          <w:trHeight w:val="615"/>
        </w:trPr>
        <w:tc>
          <w:tcPr>
            <w:tcW w:w="1575" w:type="dxa"/>
            <w:vMerge/>
          </w:tcPr>
          <w:p w:rsidR="0064438B" w:rsidRPr="00AA2035" w:rsidP="00375DAF" w14:paraId="6B2FCE41" w14:textId="77777777">
            <w:pPr>
              <w:rPr>
                <w:rFonts w:eastAsia="Times New Roman" w:cstheme="minorHAnsi"/>
                <w:szCs w:val="22"/>
              </w:rPr>
            </w:pPr>
          </w:p>
        </w:tc>
        <w:tc>
          <w:tcPr>
            <w:tcW w:w="3694" w:type="dxa"/>
            <w:hideMark/>
          </w:tcPr>
          <w:p w:rsidR="0064438B" w:rsidRPr="00AA2035" w:rsidP="00375DAF" w14:paraId="240887E8" w14:textId="77777777">
            <w:pPr>
              <w:rPr>
                <w:rFonts w:eastAsia="Times New Roman" w:cstheme="minorHAnsi"/>
                <w:szCs w:val="22"/>
              </w:rPr>
            </w:pPr>
            <w:r w:rsidRPr="00AA2035">
              <w:rPr>
                <w:rFonts w:eastAsia="Times New Roman" w:cstheme="minorHAnsi"/>
                <w:szCs w:val="22"/>
              </w:rPr>
              <w:t>And when you took part in this activity, for how many minutes or hours did you usually keep at it?</w:t>
            </w:r>
          </w:p>
        </w:tc>
        <w:tc>
          <w:tcPr>
            <w:tcW w:w="1460" w:type="dxa"/>
            <w:vMerge/>
            <w:hideMark/>
          </w:tcPr>
          <w:p w:rsidR="0064438B" w:rsidRPr="00AA2035" w:rsidP="00375DAF" w14:paraId="7652963C" w14:textId="77777777">
            <w:pPr>
              <w:rPr>
                <w:rFonts w:eastAsia="Times New Roman" w:cstheme="minorHAnsi"/>
                <w:szCs w:val="22"/>
              </w:rPr>
            </w:pPr>
          </w:p>
        </w:tc>
        <w:tc>
          <w:tcPr>
            <w:tcW w:w="3048" w:type="dxa"/>
            <w:vMerge/>
            <w:hideMark/>
          </w:tcPr>
          <w:p w:rsidR="0064438B" w:rsidRPr="00AA2035" w:rsidP="00375DAF" w14:paraId="595A7C86" w14:textId="77777777">
            <w:pPr>
              <w:rPr>
                <w:rFonts w:eastAsia="Times New Roman" w:cstheme="minorHAnsi"/>
                <w:szCs w:val="22"/>
              </w:rPr>
            </w:pPr>
          </w:p>
        </w:tc>
      </w:tr>
      <w:tr w14:paraId="4B654B49" w14:textId="77777777" w:rsidTr="0064438B">
        <w:tblPrEx>
          <w:tblW w:w="9777" w:type="dxa"/>
          <w:tblLook w:val="04A0"/>
        </w:tblPrEx>
        <w:trPr>
          <w:trHeight w:val="720"/>
        </w:trPr>
        <w:tc>
          <w:tcPr>
            <w:tcW w:w="1575" w:type="dxa"/>
            <w:vMerge/>
          </w:tcPr>
          <w:p w:rsidR="0064438B" w:rsidRPr="00AA2035" w:rsidP="00375DAF" w14:paraId="535E8DD9" w14:textId="77777777">
            <w:pPr>
              <w:rPr>
                <w:rFonts w:eastAsia="Times New Roman" w:cstheme="minorHAnsi"/>
                <w:szCs w:val="22"/>
              </w:rPr>
            </w:pPr>
          </w:p>
        </w:tc>
        <w:tc>
          <w:tcPr>
            <w:tcW w:w="3694" w:type="dxa"/>
            <w:hideMark/>
          </w:tcPr>
          <w:p w:rsidR="0064438B" w:rsidRPr="00AA2035" w:rsidP="00375DAF" w14:paraId="6D74ACF3" w14:textId="77777777">
            <w:pPr>
              <w:rPr>
                <w:rFonts w:eastAsia="Times New Roman" w:cstheme="minorHAnsi"/>
                <w:szCs w:val="22"/>
              </w:rPr>
            </w:pPr>
            <w:r w:rsidRPr="00AA2035">
              <w:rPr>
                <w:rFonts w:eastAsia="Times New Roman" w:cstheme="minorHAnsi"/>
                <w:szCs w:val="22"/>
              </w:rPr>
              <w:t>What other type of physical activity gave you the next most exercise during the past month?</w:t>
            </w:r>
          </w:p>
        </w:tc>
        <w:tc>
          <w:tcPr>
            <w:tcW w:w="1460" w:type="dxa"/>
            <w:vMerge/>
            <w:hideMark/>
          </w:tcPr>
          <w:p w:rsidR="0064438B" w:rsidRPr="00AA2035" w:rsidP="00375DAF" w14:paraId="301BCE6E" w14:textId="77777777">
            <w:pPr>
              <w:rPr>
                <w:rFonts w:eastAsia="Times New Roman" w:cstheme="minorHAnsi"/>
                <w:szCs w:val="22"/>
              </w:rPr>
            </w:pPr>
          </w:p>
        </w:tc>
        <w:tc>
          <w:tcPr>
            <w:tcW w:w="3048" w:type="dxa"/>
            <w:vMerge/>
            <w:hideMark/>
          </w:tcPr>
          <w:p w:rsidR="0064438B" w:rsidRPr="00AA2035" w:rsidP="00375DAF" w14:paraId="35CB1805" w14:textId="77777777">
            <w:pPr>
              <w:rPr>
                <w:rFonts w:eastAsia="Times New Roman" w:cstheme="minorHAnsi"/>
                <w:szCs w:val="22"/>
              </w:rPr>
            </w:pPr>
          </w:p>
        </w:tc>
      </w:tr>
      <w:tr w14:paraId="305E965C" w14:textId="77777777" w:rsidTr="0064438B">
        <w:tblPrEx>
          <w:tblW w:w="9777" w:type="dxa"/>
          <w:tblLook w:val="04A0"/>
        </w:tblPrEx>
        <w:trPr>
          <w:trHeight w:val="615"/>
        </w:trPr>
        <w:tc>
          <w:tcPr>
            <w:tcW w:w="1575" w:type="dxa"/>
            <w:vMerge/>
          </w:tcPr>
          <w:p w:rsidR="0064438B" w:rsidRPr="00AA2035" w:rsidP="00375DAF" w14:paraId="080616B3" w14:textId="77777777">
            <w:pPr>
              <w:rPr>
                <w:rFonts w:eastAsia="Times New Roman" w:cstheme="minorHAnsi"/>
                <w:szCs w:val="22"/>
              </w:rPr>
            </w:pPr>
          </w:p>
        </w:tc>
        <w:tc>
          <w:tcPr>
            <w:tcW w:w="3694" w:type="dxa"/>
            <w:hideMark/>
          </w:tcPr>
          <w:p w:rsidR="0064438B" w:rsidRPr="00AA2035" w:rsidP="00375DAF" w14:paraId="6CA18912" w14:textId="77777777">
            <w:pPr>
              <w:rPr>
                <w:rFonts w:eastAsia="Times New Roman" w:cstheme="minorHAnsi"/>
                <w:szCs w:val="22"/>
              </w:rPr>
            </w:pPr>
            <w:r w:rsidRPr="00AA2035">
              <w:rPr>
                <w:rFonts w:eastAsia="Times New Roman" w:cstheme="minorHAnsi"/>
                <w:szCs w:val="22"/>
              </w:rPr>
              <w:t>How many times per week or per month did you take part in this activity during the past month?</w:t>
            </w:r>
          </w:p>
        </w:tc>
        <w:tc>
          <w:tcPr>
            <w:tcW w:w="1460" w:type="dxa"/>
            <w:vMerge/>
            <w:hideMark/>
          </w:tcPr>
          <w:p w:rsidR="0064438B" w:rsidRPr="00AA2035" w:rsidP="00375DAF" w14:paraId="0C1472A6" w14:textId="77777777">
            <w:pPr>
              <w:rPr>
                <w:rFonts w:eastAsia="Times New Roman" w:cstheme="minorHAnsi"/>
                <w:szCs w:val="22"/>
              </w:rPr>
            </w:pPr>
          </w:p>
        </w:tc>
        <w:tc>
          <w:tcPr>
            <w:tcW w:w="3048" w:type="dxa"/>
            <w:vMerge/>
            <w:hideMark/>
          </w:tcPr>
          <w:p w:rsidR="0064438B" w:rsidRPr="00AA2035" w:rsidP="00375DAF" w14:paraId="077F0E91" w14:textId="77777777">
            <w:pPr>
              <w:rPr>
                <w:rFonts w:eastAsia="Times New Roman" w:cstheme="minorHAnsi"/>
                <w:szCs w:val="22"/>
              </w:rPr>
            </w:pPr>
          </w:p>
        </w:tc>
      </w:tr>
      <w:tr w14:paraId="007C7361" w14:textId="77777777" w:rsidTr="0064438B">
        <w:tblPrEx>
          <w:tblW w:w="9777" w:type="dxa"/>
          <w:tblLook w:val="04A0"/>
        </w:tblPrEx>
        <w:trPr>
          <w:trHeight w:val="615"/>
        </w:trPr>
        <w:tc>
          <w:tcPr>
            <w:tcW w:w="1575" w:type="dxa"/>
            <w:vMerge/>
          </w:tcPr>
          <w:p w:rsidR="0064438B" w:rsidRPr="00AA2035" w:rsidP="00375DAF" w14:paraId="37BB1E6A" w14:textId="77777777">
            <w:pPr>
              <w:rPr>
                <w:rFonts w:eastAsia="Times New Roman" w:cstheme="minorHAnsi"/>
                <w:szCs w:val="22"/>
              </w:rPr>
            </w:pPr>
          </w:p>
        </w:tc>
        <w:tc>
          <w:tcPr>
            <w:tcW w:w="3694" w:type="dxa"/>
            <w:hideMark/>
          </w:tcPr>
          <w:p w:rsidR="0064438B" w:rsidRPr="00AA2035" w:rsidP="00375DAF" w14:paraId="208A9DEE" w14:textId="77777777">
            <w:pPr>
              <w:rPr>
                <w:rFonts w:eastAsia="Times New Roman" w:cstheme="minorHAnsi"/>
                <w:szCs w:val="22"/>
              </w:rPr>
            </w:pPr>
            <w:r w:rsidRPr="00AA2035">
              <w:rPr>
                <w:rFonts w:eastAsia="Times New Roman" w:cstheme="minorHAnsi"/>
                <w:szCs w:val="22"/>
              </w:rPr>
              <w:t>And when you took part in this activity, for how many minutes or hours did you usually keep at it?</w:t>
            </w:r>
          </w:p>
        </w:tc>
        <w:tc>
          <w:tcPr>
            <w:tcW w:w="1460" w:type="dxa"/>
            <w:vMerge/>
            <w:hideMark/>
          </w:tcPr>
          <w:p w:rsidR="0064438B" w:rsidRPr="00AA2035" w:rsidP="00375DAF" w14:paraId="00D969A3" w14:textId="77777777">
            <w:pPr>
              <w:rPr>
                <w:rFonts w:eastAsia="Times New Roman" w:cstheme="minorHAnsi"/>
                <w:szCs w:val="22"/>
              </w:rPr>
            </w:pPr>
          </w:p>
        </w:tc>
        <w:tc>
          <w:tcPr>
            <w:tcW w:w="3048" w:type="dxa"/>
            <w:vMerge/>
            <w:hideMark/>
          </w:tcPr>
          <w:p w:rsidR="0064438B" w:rsidRPr="00AA2035" w:rsidP="00375DAF" w14:paraId="2FB65234" w14:textId="77777777">
            <w:pPr>
              <w:rPr>
                <w:rFonts w:eastAsia="Times New Roman" w:cstheme="minorHAnsi"/>
                <w:szCs w:val="22"/>
              </w:rPr>
            </w:pPr>
          </w:p>
        </w:tc>
      </w:tr>
      <w:tr w14:paraId="1167A1B0" w14:textId="77777777" w:rsidTr="0064438B">
        <w:tblPrEx>
          <w:tblW w:w="9777" w:type="dxa"/>
          <w:tblLook w:val="04A0"/>
        </w:tblPrEx>
        <w:trPr>
          <w:trHeight w:val="1515"/>
        </w:trPr>
        <w:tc>
          <w:tcPr>
            <w:tcW w:w="1575" w:type="dxa"/>
            <w:vMerge/>
          </w:tcPr>
          <w:p w:rsidR="0064438B" w:rsidRPr="00AA2035" w:rsidP="00375DAF" w14:paraId="41631117" w14:textId="77777777">
            <w:pPr>
              <w:rPr>
                <w:rFonts w:eastAsia="Times New Roman" w:cstheme="minorHAnsi"/>
                <w:szCs w:val="22"/>
              </w:rPr>
            </w:pPr>
          </w:p>
        </w:tc>
        <w:tc>
          <w:tcPr>
            <w:tcW w:w="3694" w:type="dxa"/>
            <w:hideMark/>
          </w:tcPr>
          <w:p w:rsidR="0064438B" w:rsidRPr="00AA2035" w:rsidP="00375DAF" w14:paraId="10936E12" w14:textId="6173E32D">
            <w:pPr>
              <w:rPr>
                <w:rFonts w:eastAsia="Times New Roman" w:cstheme="minorHAnsi"/>
                <w:szCs w:val="22"/>
              </w:rPr>
            </w:pPr>
            <w:r w:rsidRPr="00AA2035">
              <w:rPr>
                <w:rFonts w:eastAsia="Times New Roman" w:cstheme="minorHAnsi"/>
                <w:szCs w:val="22"/>
              </w:rPr>
              <w:t xml:space="preserve">During the past month, how many times per week or per month did you do physical activities or exercises to strengthen your muscles? Do not count aerobic activities like walking, running, or bicycling. Count activities using your own body weight like yoga, </w:t>
            </w:r>
            <w:r w:rsidRPr="00AA2035" w:rsidR="003B4A7C">
              <w:rPr>
                <w:rFonts w:eastAsia="Times New Roman" w:cstheme="minorHAnsi"/>
                <w:szCs w:val="22"/>
              </w:rPr>
              <w:t>sit-ups,</w:t>
            </w:r>
            <w:r w:rsidRPr="00AA2035">
              <w:rPr>
                <w:rFonts w:eastAsia="Times New Roman" w:cstheme="minorHAnsi"/>
                <w:szCs w:val="22"/>
              </w:rPr>
              <w:t xml:space="preserve"> or push-ups and those using weight machines, free weights, or elastic bands.</w:t>
            </w:r>
          </w:p>
        </w:tc>
        <w:tc>
          <w:tcPr>
            <w:tcW w:w="1460" w:type="dxa"/>
            <w:vMerge/>
            <w:hideMark/>
          </w:tcPr>
          <w:p w:rsidR="0064438B" w:rsidRPr="00AA2035" w:rsidP="00375DAF" w14:paraId="02F2738C" w14:textId="77777777">
            <w:pPr>
              <w:rPr>
                <w:rFonts w:eastAsia="Times New Roman" w:cstheme="minorHAnsi"/>
                <w:szCs w:val="22"/>
              </w:rPr>
            </w:pPr>
          </w:p>
        </w:tc>
        <w:tc>
          <w:tcPr>
            <w:tcW w:w="3048" w:type="dxa"/>
            <w:hideMark/>
          </w:tcPr>
          <w:p w:rsidR="0064438B" w:rsidRPr="00AA2035" w:rsidP="00375DAF" w14:paraId="2A476E85" w14:textId="77777777">
            <w:pPr>
              <w:rPr>
                <w:rFonts w:eastAsia="Times New Roman" w:cstheme="minorHAnsi"/>
                <w:szCs w:val="22"/>
              </w:rPr>
            </w:pPr>
            <w:r w:rsidRPr="00AA2035">
              <w:rPr>
                <w:rFonts w:eastAsia="Times New Roman" w:cstheme="minorHAnsi"/>
                <w:szCs w:val="22"/>
              </w:rPr>
              <w:t> </w:t>
            </w:r>
          </w:p>
        </w:tc>
      </w:tr>
      <w:tr w14:paraId="75BEDF53" w14:textId="77777777" w:rsidTr="0064438B">
        <w:tblPrEx>
          <w:tblW w:w="9777" w:type="dxa"/>
          <w:tblLook w:val="04A0"/>
        </w:tblPrEx>
        <w:trPr>
          <w:trHeight w:val="615"/>
        </w:trPr>
        <w:tc>
          <w:tcPr>
            <w:tcW w:w="1575" w:type="dxa"/>
            <w:vMerge w:val="restart"/>
          </w:tcPr>
          <w:p w:rsidR="0064438B" w:rsidRPr="00AA2035" w:rsidP="00375DAF" w14:paraId="4FB29E59" w14:textId="77777777">
            <w:pPr>
              <w:rPr>
                <w:rFonts w:eastAsia="Times New Roman" w:cstheme="minorHAnsi"/>
                <w:szCs w:val="22"/>
              </w:rPr>
            </w:pPr>
            <w:r w:rsidRPr="00AA2035">
              <w:rPr>
                <w:rFonts w:eastAsia="Times New Roman" w:cstheme="minorHAnsi"/>
                <w:szCs w:val="22"/>
              </w:rPr>
              <w:t>Drinking and Driving and Seat Belt Use</w:t>
            </w:r>
          </w:p>
        </w:tc>
        <w:tc>
          <w:tcPr>
            <w:tcW w:w="3694" w:type="dxa"/>
            <w:hideMark/>
          </w:tcPr>
          <w:p w:rsidR="0064438B" w:rsidRPr="00AA2035" w:rsidP="00375DAF" w14:paraId="1271AC21" w14:textId="77777777">
            <w:pPr>
              <w:rPr>
                <w:rFonts w:eastAsia="Times New Roman" w:cstheme="minorHAnsi"/>
                <w:szCs w:val="22"/>
              </w:rPr>
            </w:pPr>
            <w:r w:rsidRPr="00AA2035">
              <w:rPr>
                <w:rFonts w:eastAsia="Times New Roman" w:cstheme="minorHAnsi"/>
                <w:szCs w:val="22"/>
              </w:rPr>
              <w:t>How often do you use seat belts when you drive or ride in a car? Would you say</w:t>
            </w:r>
          </w:p>
        </w:tc>
        <w:tc>
          <w:tcPr>
            <w:tcW w:w="1460" w:type="dxa"/>
            <w:vMerge w:val="restart"/>
            <w:hideMark/>
          </w:tcPr>
          <w:p w:rsidR="0064438B" w:rsidRPr="00AA2035" w:rsidP="00375DAF" w14:paraId="2DE521C4" w14:textId="77777777">
            <w:pPr>
              <w:rPr>
                <w:rFonts w:eastAsia="Times New Roman" w:cstheme="minorHAnsi"/>
                <w:szCs w:val="22"/>
              </w:rPr>
            </w:pPr>
            <w:r w:rsidRPr="00AA2035">
              <w:rPr>
                <w:rFonts w:eastAsia="Times New Roman" w:cstheme="minorHAnsi"/>
                <w:szCs w:val="22"/>
              </w:rPr>
              <w:t> </w:t>
            </w:r>
          </w:p>
          <w:p w:rsidR="0064438B" w:rsidRPr="00AA2035" w:rsidP="00375DAF" w14:paraId="4A4D2362" w14:textId="77777777">
            <w:pPr>
              <w:rPr>
                <w:rFonts w:eastAsia="Times New Roman" w:cstheme="minorHAnsi"/>
                <w:szCs w:val="22"/>
              </w:rPr>
            </w:pPr>
            <w:r w:rsidRPr="00AA2035">
              <w:rPr>
                <w:rFonts w:eastAsia="Times New Roman" w:cstheme="minorHAnsi"/>
                <w:szCs w:val="22"/>
              </w:rPr>
              <w:t>Three-year rotation</w:t>
            </w:r>
          </w:p>
        </w:tc>
        <w:tc>
          <w:tcPr>
            <w:tcW w:w="3048" w:type="dxa"/>
            <w:vMerge w:val="restart"/>
            <w:hideMark/>
          </w:tcPr>
          <w:p w:rsidR="0064438B" w:rsidRPr="00AA2035" w:rsidP="00375DAF" w14:paraId="0C5355E0" w14:textId="4BB038DA">
            <w:pPr>
              <w:rPr>
                <w:rFonts w:eastAsia="Times New Roman" w:cstheme="minorHAnsi"/>
                <w:szCs w:val="22"/>
              </w:rPr>
            </w:pPr>
            <w:r w:rsidRPr="00AA2035">
              <w:rPr>
                <w:rFonts w:eastAsia="Times New Roman" w:cstheme="minorHAnsi"/>
                <w:szCs w:val="22"/>
              </w:rPr>
              <w:t> </w:t>
            </w:r>
          </w:p>
          <w:p w:rsidR="0064438B" w:rsidRPr="00AA2035" w:rsidP="00375DAF" w14:paraId="74121BBC" w14:textId="77777777">
            <w:pPr>
              <w:rPr>
                <w:rFonts w:eastAsia="Times New Roman" w:cstheme="minorHAnsi"/>
                <w:szCs w:val="22"/>
              </w:rPr>
            </w:pPr>
          </w:p>
        </w:tc>
      </w:tr>
      <w:tr w14:paraId="449D6CFF" w14:textId="77777777" w:rsidTr="0064438B">
        <w:tblPrEx>
          <w:tblW w:w="9777" w:type="dxa"/>
          <w:tblLook w:val="04A0"/>
        </w:tblPrEx>
        <w:trPr>
          <w:trHeight w:val="615"/>
        </w:trPr>
        <w:tc>
          <w:tcPr>
            <w:tcW w:w="1575" w:type="dxa"/>
            <w:vMerge/>
          </w:tcPr>
          <w:p w:rsidR="0064438B" w:rsidRPr="00AA2035" w:rsidP="00375DAF" w14:paraId="368A5FE0" w14:textId="77777777">
            <w:pPr>
              <w:rPr>
                <w:rFonts w:eastAsia="Times New Roman" w:cstheme="minorHAnsi"/>
                <w:szCs w:val="22"/>
              </w:rPr>
            </w:pPr>
          </w:p>
        </w:tc>
        <w:tc>
          <w:tcPr>
            <w:tcW w:w="3694" w:type="dxa"/>
            <w:hideMark/>
          </w:tcPr>
          <w:p w:rsidR="0064438B" w:rsidRPr="00AA2035" w:rsidP="00375DAF" w14:paraId="758CDD6D" w14:textId="77777777">
            <w:pPr>
              <w:rPr>
                <w:rFonts w:eastAsia="Times New Roman" w:cstheme="minorHAnsi"/>
                <w:szCs w:val="22"/>
              </w:rPr>
            </w:pPr>
            <w:r w:rsidRPr="00AA2035">
              <w:rPr>
                <w:rFonts w:eastAsia="Times New Roman" w:cstheme="minorHAnsi"/>
                <w:szCs w:val="22"/>
              </w:rPr>
              <w:t>During the past 30 days, how many times have you driven when you’ve had perhaps too much to drink?</w:t>
            </w:r>
          </w:p>
        </w:tc>
        <w:tc>
          <w:tcPr>
            <w:tcW w:w="1460" w:type="dxa"/>
            <w:vMerge/>
            <w:hideMark/>
          </w:tcPr>
          <w:p w:rsidR="0064438B" w:rsidRPr="00AA2035" w:rsidP="00375DAF" w14:paraId="3817A29F" w14:textId="77777777">
            <w:pPr>
              <w:rPr>
                <w:rFonts w:eastAsia="Times New Roman" w:cstheme="minorHAnsi"/>
                <w:szCs w:val="22"/>
              </w:rPr>
            </w:pPr>
          </w:p>
        </w:tc>
        <w:tc>
          <w:tcPr>
            <w:tcW w:w="3048" w:type="dxa"/>
            <w:vMerge/>
            <w:hideMark/>
          </w:tcPr>
          <w:p w:rsidR="0064438B" w:rsidRPr="00AA2035" w:rsidP="00375DAF" w14:paraId="7DC689B2" w14:textId="77777777">
            <w:pPr>
              <w:rPr>
                <w:rFonts w:eastAsia="Times New Roman" w:cstheme="minorHAnsi"/>
                <w:szCs w:val="22"/>
              </w:rPr>
            </w:pPr>
          </w:p>
        </w:tc>
      </w:tr>
      <w:tr w14:paraId="70EC1958" w14:textId="77777777" w:rsidTr="0064438B">
        <w:tblPrEx>
          <w:tblW w:w="9777" w:type="dxa"/>
          <w:tblLook w:val="04A0"/>
        </w:tblPrEx>
        <w:trPr>
          <w:trHeight w:val="900"/>
        </w:trPr>
        <w:tc>
          <w:tcPr>
            <w:tcW w:w="1575" w:type="dxa"/>
            <w:vMerge w:val="restart"/>
          </w:tcPr>
          <w:p w:rsidR="0064438B" w:rsidRPr="00AA2035" w:rsidP="00375DAF" w14:paraId="666B4BE0" w14:textId="77777777">
            <w:pPr>
              <w:rPr>
                <w:rFonts w:eastAsia="Times New Roman" w:cstheme="minorHAnsi"/>
                <w:szCs w:val="22"/>
              </w:rPr>
            </w:pPr>
            <w:r w:rsidRPr="00AA2035">
              <w:rPr>
                <w:rFonts w:eastAsia="Times New Roman" w:cstheme="minorHAnsi"/>
                <w:szCs w:val="22"/>
              </w:rPr>
              <w:t>Immunization</w:t>
            </w:r>
          </w:p>
        </w:tc>
        <w:tc>
          <w:tcPr>
            <w:tcW w:w="3694" w:type="dxa"/>
            <w:hideMark/>
          </w:tcPr>
          <w:p w:rsidR="0064438B" w:rsidRPr="00AA2035" w:rsidP="00375DAF" w14:paraId="3D4AB707" w14:textId="77777777">
            <w:pPr>
              <w:rPr>
                <w:rFonts w:eastAsia="Times New Roman" w:cstheme="minorHAnsi"/>
                <w:szCs w:val="22"/>
              </w:rPr>
            </w:pPr>
            <w:r w:rsidRPr="00AA2035">
              <w:rPr>
                <w:rFonts w:eastAsia="Times New Roman" w:cstheme="minorHAnsi"/>
                <w:szCs w:val="22"/>
              </w:rPr>
              <w:t>During the past 12 months, have you had either flu vaccine that was sprayed in your nose or flu shot injected into your arm?</w:t>
            </w:r>
          </w:p>
        </w:tc>
        <w:tc>
          <w:tcPr>
            <w:tcW w:w="1460" w:type="dxa"/>
            <w:vMerge w:val="restart"/>
            <w:hideMark/>
          </w:tcPr>
          <w:p w:rsidR="0064438B" w:rsidRPr="00AA2035" w:rsidP="00375DAF" w14:paraId="765C5B89" w14:textId="77777777">
            <w:pPr>
              <w:rPr>
                <w:rFonts w:eastAsia="Times New Roman" w:cstheme="minorHAnsi"/>
                <w:szCs w:val="22"/>
              </w:rPr>
            </w:pPr>
            <w:r w:rsidRPr="00AA2035">
              <w:rPr>
                <w:rFonts w:eastAsia="Times New Roman" w:cstheme="minorHAnsi"/>
                <w:szCs w:val="22"/>
              </w:rPr>
              <w:t>Annual </w:t>
            </w:r>
          </w:p>
        </w:tc>
        <w:tc>
          <w:tcPr>
            <w:tcW w:w="3048" w:type="dxa"/>
            <w:vMerge w:val="restart"/>
            <w:hideMark/>
          </w:tcPr>
          <w:p w:rsidR="0064438B" w:rsidRPr="00AA2035" w:rsidP="00375DAF" w14:paraId="5030885C" w14:textId="77777777">
            <w:pPr>
              <w:rPr>
                <w:rFonts w:eastAsia="Times New Roman" w:cstheme="minorHAnsi"/>
                <w:szCs w:val="22"/>
              </w:rPr>
            </w:pPr>
            <w:r w:rsidRPr="00AA2035">
              <w:rPr>
                <w:rFonts w:eastAsia="Times New Roman" w:cstheme="minorHAnsi"/>
                <w:szCs w:val="22"/>
              </w:rPr>
              <w:t> None</w:t>
            </w:r>
          </w:p>
        </w:tc>
      </w:tr>
      <w:tr w14:paraId="1C691898" w14:textId="77777777" w:rsidTr="0064438B">
        <w:tblPrEx>
          <w:tblW w:w="9777" w:type="dxa"/>
          <w:tblLook w:val="04A0"/>
        </w:tblPrEx>
        <w:trPr>
          <w:trHeight w:val="615"/>
        </w:trPr>
        <w:tc>
          <w:tcPr>
            <w:tcW w:w="1575" w:type="dxa"/>
            <w:vMerge/>
          </w:tcPr>
          <w:p w:rsidR="0064438B" w:rsidRPr="00AA2035" w:rsidP="00375DAF" w14:paraId="2C9542B3" w14:textId="77777777">
            <w:pPr>
              <w:rPr>
                <w:rFonts w:eastAsia="Times New Roman" w:cstheme="minorHAnsi"/>
                <w:szCs w:val="22"/>
              </w:rPr>
            </w:pPr>
          </w:p>
        </w:tc>
        <w:tc>
          <w:tcPr>
            <w:tcW w:w="3694" w:type="dxa"/>
            <w:hideMark/>
          </w:tcPr>
          <w:p w:rsidR="0064438B" w:rsidRPr="00AA2035" w:rsidP="00375DAF" w14:paraId="752C9F12" w14:textId="77777777">
            <w:pPr>
              <w:rPr>
                <w:rFonts w:eastAsia="Times New Roman" w:cstheme="minorHAnsi"/>
                <w:szCs w:val="22"/>
              </w:rPr>
            </w:pPr>
            <w:r w:rsidRPr="00AA2035">
              <w:rPr>
                <w:rFonts w:eastAsia="Times New Roman" w:cstheme="minorHAnsi"/>
                <w:szCs w:val="22"/>
              </w:rPr>
              <w:t>During what month and year did you receive your most recent flu vaccine that was sprayed in your nose or flu shot injected into your arm?</w:t>
            </w:r>
          </w:p>
        </w:tc>
        <w:tc>
          <w:tcPr>
            <w:tcW w:w="1460" w:type="dxa"/>
            <w:vMerge/>
            <w:hideMark/>
          </w:tcPr>
          <w:p w:rsidR="0064438B" w:rsidRPr="00AA2035" w:rsidP="00375DAF" w14:paraId="4BDF71C5" w14:textId="77777777">
            <w:pPr>
              <w:rPr>
                <w:rFonts w:eastAsia="Times New Roman" w:cstheme="minorHAnsi"/>
                <w:szCs w:val="22"/>
              </w:rPr>
            </w:pPr>
          </w:p>
        </w:tc>
        <w:tc>
          <w:tcPr>
            <w:tcW w:w="3048" w:type="dxa"/>
            <w:vMerge/>
            <w:hideMark/>
          </w:tcPr>
          <w:p w:rsidR="0064438B" w:rsidRPr="00AA2035" w:rsidP="00375DAF" w14:paraId="561C72B3" w14:textId="77777777">
            <w:pPr>
              <w:rPr>
                <w:rFonts w:eastAsia="Times New Roman" w:cstheme="minorHAnsi"/>
                <w:szCs w:val="22"/>
              </w:rPr>
            </w:pPr>
          </w:p>
        </w:tc>
      </w:tr>
      <w:tr w14:paraId="41852B60" w14:textId="77777777" w:rsidTr="0064438B">
        <w:tblPrEx>
          <w:tblW w:w="9777" w:type="dxa"/>
          <w:tblLook w:val="04A0"/>
        </w:tblPrEx>
        <w:trPr>
          <w:trHeight w:val="576"/>
        </w:trPr>
        <w:tc>
          <w:tcPr>
            <w:tcW w:w="1575" w:type="dxa"/>
            <w:vMerge/>
          </w:tcPr>
          <w:p w:rsidR="0064438B" w:rsidRPr="00AA2035" w:rsidP="00375DAF" w14:paraId="06E13159" w14:textId="77777777">
            <w:pPr>
              <w:rPr>
                <w:rFonts w:eastAsia="Times New Roman" w:cstheme="minorHAnsi"/>
                <w:szCs w:val="22"/>
              </w:rPr>
            </w:pPr>
          </w:p>
        </w:tc>
        <w:tc>
          <w:tcPr>
            <w:tcW w:w="3694" w:type="dxa"/>
            <w:hideMark/>
          </w:tcPr>
          <w:p w:rsidR="0064438B" w:rsidRPr="00AA2035" w:rsidP="00375DAF" w14:paraId="082EEAAB" w14:textId="77777777">
            <w:pPr>
              <w:rPr>
                <w:rFonts w:eastAsia="Times New Roman" w:cstheme="minorHAnsi"/>
                <w:szCs w:val="22"/>
              </w:rPr>
            </w:pPr>
            <w:r w:rsidRPr="00AA2035">
              <w:rPr>
                <w:rFonts w:eastAsia="Times New Roman" w:cstheme="minorHAnsi"/>
                <w:szCs w:val="22"/>
              </w:rPr>
              <w:t>At what kind of place did you get your last flu shot or vaccine?</w:t>
            </w:r>
          </w:p>
        </w:tc>
        <w:tc>
          <w:tcPr>
            <w:tcW w:w="1460" w:type="dxa"/>
          </w:tcPr>
          <w:p w:rsidR="0064438B" w:rsidRPr="00AA2035" w:rsidP="00375DAF" w14:paraId="0AED529A" w14:textId="77777777">
            <w:pPr>
              <w:rPr>
                <w:rFonts w:eastAsia="Times New Roman" w:cstheme="minorHAnsi"/>
                <w:szCs w:val="22"/>
              </w:rPr>
            </w:pPr>
            <w:r w:rsidRPr="00AA2035">
              <w:rPr>
                <w:rFonts w:eastAsia="Times New Roman" w:cstheme="minorHAnsi"/>
                <w:szCs w:val="22"/>
              </w:rPr>
              <w:t>Three-year rotation (current)</w:t>
            </w:r>
          </w:p>
        </w:tc>
        <w:tc>
          <w:tcPr>
            <w:tcW w:w="3048" w:type="dxa"/>
          </w:tcPr>
          <w:p w:rsidR="0064438B" w:rsidRPr="00AA2035" w:rsidP="00375DAF" w14:paraId="4D86A56D" w14:textId="77777777">
            <w:pPr>
              <w:rPr>
                <w:rFonts w:eastAsia="Times New Roman" w:cstheme="minorHAnsi"/>
                <w:szCs w:val="22"/>
              </w:rPr>
            </w:pPr>
            <w:r w:rsidRPr="00AA2035">
              <w:rPr>
                <w:rFonts w:eastAsia="Times New Roman" w:cstheme="minorHAnsi"/>
                <w:szCs w:val="22"/>
              </w:rPr>
              <w:t>None</w:t>
            </w:r>
          </w:p>
        </w:tc>
      </w:tr>
      <w:tr w14:paraId="0FDF651C" w14:textId="77777777" w:rsidTr="0064438B">
        <w:tblPrEx>
          <w:tblW w:w="9777" w:type="dxa"/>
          <w:tblLook w:val="04A0"/>
        </w:tblPrEx>
        <w:trPr>
          <w:trHeight w:val="315"/>
        </w:trPr>
        <w:tc>
          <w:tcPr>
            <w:tcW w:w="1575" w:type="dxa"/>
            <w:vMerge/>
          </w:tcPr>
          <w:p w:rsidR="0064438B" w:rsidRPr="00AA2035" w:rsidP="00375DAF" w14:paraId="2CDDE77B" w14:textId="77777777">
            <w:pPr>
              <w:rPr>
                <w:rFonts w:eastAsia="Times New Roman" w:cstheme="minorHAnsi"/>
                <w:szCs w:val="22"/>
              </w:rPr>
            </w:pPr>
          </w:p>
        </w:tc>
        <w:tc>
          <w:tcPr>
            <w:tcW w:w="3694" w:type="dxa"/>
            <w:hideMark/>
          </w:tcPr>
          <w:p w:rsidR="0064438B" w:rsidRPr="00AA2035" w:rsidP="00375DAF" w14:paraId="580618D9" w14:textId="77777777">
            <w:pPr>
              <w:rPr>
                <w:rFonts w:eastAsia="Times New Roman" w:cstheme="minorHAnsi"/>
                <w:szCs w:val="22"/>
              </w:rPr>
            </w:pPr>
            <w:r w:rsidRPr="00AA2035">
              <w:rPr>
                <w:rFonts w:eastAsia="Times New Roman" w:cstheme="minorHAnsi"/>
                <w:szCs w:val="22"/>
              </w:rPr>
              <w:t>A pneumonia shot or pneumococcal vaccine is usually given only once or twice in a person´s lifetime and is different from the flu shot.  Have you ever had a pneumonia shot also known as a pneumococcal vaccine?</w:t>
            </w:r>
          </w:p>
        </w:tc>
        <w:tc>
          <w:tcPr>
            <w:tcW w:w="1460" w:type="dxa"/>
            <w:hideMark/>
          </w:tcPr>
          <w:p w:rsidR="0064438B" w:rsidRPr="00AA2035" w:rsidP="00375DAF" w14:paraId="7CF41B63" w14:textId="77777777">
            <w:pPr>
              <w:rPr>
                <w:rFonts w:eastAsia="Times New Roman" w:cstheme="minorHAnsi"/>
                <w:szCs w:val="22"/>
              </w:rPr>
            </w:pPr>
            <w:r w:rsidRPr="00AA2035">
              <w:rPr>
                <w:rFonts w:eastAsia="Times New Roman" w:cstheme="minorHAnsi"/>
                <w:szCs w:val="22"/>
              </w:rPr>
              <w:t> Annual</w:t>
            </w:r>
          </w:p>
        </w:tc>
        <w:tc>
          <w:tcPr>
            <w:tcW w:w="3048" w:type="dxa"/>
            <w:hideMark/>
          </w:tcPr>
          <w:p w:rsidR="0064438B" w:rsidRPr="00AA2035" w:rsidP="00375DAF" w14:paraId="3BCBAE02" w14:textId="77777777">
            <w:pPr>
              <w:rPr>
                <w:rFonts w:cstheme="minorHAnsi"/>
                <w:szCs w:val="22"/>
              </w:rPr>
            </w:pPr>
            <w:r w:rsidRPr="00AA2035">
              <w:rPr>
                <w:rFonts w:eastAsia="Times New Roman" w:cstheme="minorHAnsi"/>
                <w:szCs w:val="22"/>
              </w:rPr>
              <w:t>None</w:t>
            </w:r>
          </w:p>
        </w:tc>
      </w:tr>
      <w:tr w14:paraId="1036EE95" w14:textId="77777777" w:rsidTr="0064438B">
        <w:tblPrEx>
          <w:tblW w:w="9777" w:type="dxa"/>
          <w:tblLook w:val="04A0"/>
        </w:tblPrEx>
        <w:trPr>
          <w:trHeight w:val="432"/>
        </w:trPr>
        <w:tc>
          <w:tcPr>
            <w:tcW w:w="1575" w:type="dxa"/>
            <w:vMerge/>
          </w:tcPr>
          <w:p w:rsidR="0064438B" w:rsidRPr="00AA2035" w:rsidP="00375DAF" w14:paraId="0836A99C" w14:textId="77777777">
            <w:pPr>
              <w:rPr>
                <w:rFonts w:eastAsia="Times New Roman" w:cstheme="minorHAnsi"/>
                <w:szCs w:val="22"/>
              </w:rPr>
            </w:pPr>
          </w:p>
        </w:tc>
        <w:tc>
          <w:tcPr>
            <w:tcW w:w="3694" w:type="dxa"/>
            <w:hideMark/>
          </w:tcPr>
          <w:p w:rsidR="0064438B" w:rsidRPr="00AA2035" w:rsidP="00375DAF" w14:paraId="34156F42" w14:textId="77777777">
            <w:pPr>
              <w:rPr>
                <w:rFonts w:eastAsia="Times New Roman" w:cstheme="minorHAnsi"/>
                <w:szCs w:val="22"/>
              </w:rPr>
            </w:pPr>
            <w:r w:rsidRPr="00AA2035">
              <w:rPr>
                <w:rFonts w:eastAsia="Times New Roman" w:cstheme="minorHAnsi"/>
                <w:szCs w:val="22"/>
              </w:rPr>
              <w:t>Have you ever had the shingles or zoster vaccine?</w:t>
            </w:r>
          </w:p>
        </w:tc>
        <w:tc>
          <w:tcPr>
            <w:tcW w:w="1460" w:type="dxa"/>
            <w:hideMark/>
          </w:tcPr>
          <w:p w:rsidR="0064438B" w:rsidRPr="00AA2035" w:rsidP="00375DAF" w14:paraId="355A098C" w14:textId="77777777">
            <w:pPr>
              <w:rPr>
                <w:rFonts w:eastAsia="Times New Roman" w:cstheme="minorHAnsi"/>
                <w:szCs w:val="22"/>
              </w:rPr>
            </w:pPr>
            <w:r w:rsidRPr="00AA2035">
              <w:rPr>
                <w:rFonts w:eastAsia="Times New Roman" w:cstheme="minorHAnsi"/>
                <w:szCs w:val="22"/>
              </w:rPr>
              <w:t>Three-year rotation (current)</w:t>
            </w:r>
          </w:p>
        </w:tc>
        <w:tc>
          <w:tcPr>
            <w:tcW w:w="3048" w:type="dxa"/>
            <w:hideMark/>
          </w:tcPr>
          <w:p w:rsidR="0064438B" w:rsidRPr="00AA2035" w:rsidP="00375DAF" w14:paraId="5A2D2024" w14:textId="77777777">
            <w:pPr>
              <w:rPr>
                <w:rFonts w:cstheme="minorHAnsi"/>
                <w:szCs w:val="22"/>
              </w:rPr>
            </w:pPr>
            <w:r w:rsidRPr="00AA2035">
              <w:rPr>
                <w:rFonts w:eastAsia="Times New Roman" w:cstheme="minorHAnsi"/>
                <w:szCs w:val="22"/>
              </w:rPr>
              <w:t>None</w:t>
            </w:r>
          </w:p>
        </w:tc>
      </w:tr>
      <w:tr w14:paraId="76139F16" w14:textId="77777777" w:rsidTr="0064438B">
        <w:tblPrEx>
          <w:tblW w:w="9777" w:type="dxa"/>
          <w:tblLook w:val="04A0"/>
        </w:tblPrEx>
        <w:trPr>
          <w:trHeight w:val="315"/>
        </w:trPr>
        <w:tc>
          <w:tcPr>
            <w:tcW w:w="1575" w:type="dxa"/>
            <w:vMerge/>
          </w:tcPr>
          <w:p w:rsidR="0064438B" w:rsidRPr="00AA2035" w:rsidP="00375DAF" w14:paraId="266B7404" w14:textId="77777777">
            <w:pPr>
              <w:rPr>
                <w:rFonts w:eastAsia="Times New Roman" w:cstheme="minorHAnsi"/>
                <w:szCs w:val="22"/>
              </w:rPr>
            </w:pPr>
          </w:p>
        </w:tc>
        <w:tc>
          <w:tcPr>
            <w:tcW w:w="3694" w:type="dxa"/>
            <w:hideMark/>
          </w:tcPr>
          <w:p w:rsidR="0064438B" w:rsidRPr="00AA2035" w:rsidP="00375DAF" w14:paraId="034E858A" w14:textId="77777777">
            <w:pPr>
              <w:rPr>
                <w:rFonts w:eastAsia="Times New Roman" w:cstheme="minorHAnsi"/>
                <w:szCs w:val="22"/>
              </w:rPr>
            </w:pPr>
            <w:r w:rsidRPr="00AA2035">
              <w:rPr>
                <w:rFonts w:eastAsia="Times New Roman" w:cstheme="minorHAnsi"/>
                <w:szCs w:val="22"/>
              </w:rPr>
              <w:t xml:space="preserve">Have you received a tetanus shot in the past 10 years? </w:t>
            </w:r>
          </w:p>
        </w:tc>
        <w:tc>
          <w:tcPr>
            <w:tcW w:w="1460" w:type="dxa"/>
            <w:hideMark/>
          </w:tcPr>
          <w:p w:rsidR="0064438B" w:rsidRPr="00AA2035" w:rsidP="00375DAF" w14:paraId="7665A891" w14:textId="77777777">
            <w:pPr>
              <w:rPr>
                <w:rFonts w:eastAsia="Times New Roman" w:cstheme="minorHAnsi"/>
                <w:szCs w:val="22"/>
              </w:rPr>
            </w:pPr>
            <w:r w:rsidRPr="00AA2035">
              <w:rPr>
                <w:rFonts w:eastAsia="Times New Roman" w:cstheme="minorHAnsi"/>
                <w:szCs w:val="22"/>
              </w:rPr>
              <w:t>Three-year rotation (current)</w:t>
            </w:r>
          </w:p>
        </w:tc>
        <w:tc>
          <w:tcPr>
            <w:tcW w:w="3048" w:type="dxa"/>
            <w:hideMark/>
          </w:tcPr>
          <w:p w:rsidR="0064438B" w:rsidRPr="00AA2035" w:rsidP="00375DAF" w14:paraId="3500ADAD" w14:textId="77777777">
            <w:pPr>
              <w:rPr>
                <w:rFonts w:cstheme="minorHAnsi"/>
                <w:szCs w:val="22"/>
              </w:rPr>
            </w:pPr>
            <w:r w:rsidRPr="00AA2035">
              <w:rPr>
                <w:rFonts w:eastAsia="Times New Roman" w:cstheme="minorHAnsi"/>
                <w:szCs w:val="22"/>
              </w:rPr>
              <w:t>None</w:t>
            </w:r>
          </w:p>
        </w:tc>
      </w:tr>
      <w:tr w14:paraId="13D29419" w14:textId="77777777" w:rsidTr="0064438B">
        <w:tblPrEx>
          <w:tblW w:w="9777" w:type="dxa"/>
          <w:tblLook w:val="04A0"/>
        </w:tblPrEx>
        <w:trPr>
          <w:trHeight w:val="615"/>
        </w:trPr>
        <w:tc>
          <w:tcPr>
            <w:tcW w:w="1575" w:type="dxa"/>
            <w:vMerge w:val="restart"/>
          </w:tcPr>
          <w:p w:rsidR="0064438B" w:rsidRPr="00AA2035" w:rsidP="00375DAF" w14:paraId="69CAF5A4" w14:textId="77777777">
            <w:pPr>
              <w:rPr>
                <w:rFonts w:eastAsia="Times New Roman" w:cstheme="minorHAnsi"/>
                <w:szCs w:val="22"/>
              </w:rPr>
            </w:pPr>
            <w:r w:rsidRPr="00AA2035">
              <w:rPr>
                <w:rFonts w:eastAsia="Times New Roman" w:cstheme="minorHAnsi"/>
                <w:szCs w:val="22"/>
              </w:rPr>
              <w:t>HIV/AIDS</w:t>
            </w:r>
          </w:p>
        </w:tc>
        <w:tc>
          <w:tcPr>
            <w:tcW w:w="3694" w:type="dxa"/>
          </w:tcPr>
          <w:p w:rsidR="0064438B" w:rsidRPr="00AA2035" w:rsidP="00375DAF" w14:paraId="2A3E8F16" w14:textId="77777777">
            <w:pPr>
              <w:rPr>
                <w:rFonts w:eastAsia="Times New Roman" w:cstheme="minorHAnsi"/>
                <w:szCs w:val="22"/>
              </w:rPr>
            </w:pPr>
            <w:r w:rsidRPr="00AA2035">
              <w:rPr>
                <w:rFonts w:eastAsia="Times New Roman" w:cstheme="minorHAnsi"/>
                <w:szCs w:val="22"/>
              </w:rPr>
              <w:t>Have you ever been tested for HIV?  Do not count tests you may have had as part of a blood donation. Include testing fluid from your mouth.</w:t>
            </w:r>
          </w:p>
        </w:tc>
        <w:tc>
          <w:tcPr>
            <w:tcW w:w="1460" w:type="dxa"/>
            <w:hideMark/>
          </w:tcPr>
          <w:p w:rsidR="0064438B" w:rsidRPr="00AA2035" w:rsidP="00375DAF" w14:paraId="3D041828" w14:textId="77777777">
            <w:pPr>
              <w:rPr>
                <w:rFonts w:eastAsia="Times New Roman" w:cstheme="minorHAnsi"/>
                <w:szCs w:val="22"/>
              </w:rPr>
            </w:pPr>
            <w:r w:rsidRPr="00AA2035">
              <w:rPr>
                <w:rFonts w:eastAsia="Times New Roman" w:cstheme="minorHAnsi"/>
                <w:szCs w:val="22"/>
              </w:rPr>
              <w:t> Annual</w:t>
            </w:r>
          </w:p>
        </w:tc>
        <w:tc>
          <w:tcPr>
            <w:tcW w:w="3048" w:type="dxa"/>
            <w:hideMark/>
          </w:tcPr>
          <w:p w:rsidR="0064438B" w:rsidRPr="00AA2035" w:rsidP="00375DAF" w14:paraId="611F9637" w14:textId="77777777">
            <w:pPr>
              <w:rPr>
                <w:rFonts w:cstheme="minorHAnsi"/>
                <w:szCs w:val="22"/>
              </w:rPr>
            </w:pPr>
            <w:r w:rsidRPr="00AA2035">
              <w:rPr>
                <w:rFonts w:cstheme="minorHAnsi"/>
                <w:szCs w:val="22"/>
              </w:rPr>
              <w:t>None</w:t>
            </w:r>
          </w:p>
        </w:tc>
      </w:tr>
      <w:tr w14:paraId="02E2DD93" w14:textId="77777777" w:rsidTr="0064438B">
        <w:tblPrEx>
          <w:tblW w:w="9777" w:type="dxa"/>
          <w:tblLook w:val="04A0"/>
        </w:tblPrEx>
        <w:trPr>
          <w:trHeight w:val="315"/>
        </w:trPr>
        <w:tc>
          <w:tcPr>
            <w:tcW w:w="1575" w:type="dxa"/>
            <w:vMerge/>
          </w:tcPr>
          <w:p w:rsidR="0064438B" w:rsidRPr="00AA2035" w:rsidP="00375DAF" w14:paraId="10884DF0" w14:textId="77777777">
            <w:pPr>
              <w:rPr>
                <w:rFonts w:eastAsia="Times New Roman" w:cstheme="minorHAnsi"/>
                <w:szCs w:val="22"/>
              </w:rPr>
            </w:pPr>
          </w:p>
        </w:tc>
        <w:tc>
          <w:tcPr>
            <w:tcW w:w="3694" w:type="dxa"/>
            <w:hideMark/>
          </w:tcPr>
          <w:p w:rsidR="0064438B" w:rsidRPr="00AA2035" w:rsidP="00375DAF" w14:paraId="5822B545" w14:textId="77777777">
            <w:pPr>
              <w:rPr>
                <w:rFonts w:eastAsia="Times New Roman" w:cstheme="minorHAnsi"/>
                <w:szCs w:val="22"/>
              </w:rPr>
            </w:pPr>
            <w:r w:rsidRPr="00AA2035">
              <w:rPr>
                <w:rFonts w:eastAsia="Times New Roman" w:cstheme="minorHAnsi"/>
                <w:szCs w:val="22"/>
              </w:rPr>
              <w:t xml:space="preserve">Not including blood donations, in what </w:t>
            </w:r>
            <w:r w:rsidRPr="00AA2035">
              <w:rPr>
                <w:rFonts w:eastAsia="Times New Roman" w:cstheme="minorHAnsi"/>
                <w:szCs w:val="22"/>
              </w:rPr>
              <w:t>month and year was your last HIV test?</w:t>
            </w:r>
          </w:p>
        </w:tc>
        <w:tc>
          <w:tcPr>
            <w:tcW w:w="1460" w:type="dxa"/>
            <w:hideMark/>
          </w:tcPr>
          <w:p w:rsidR="0064438B" w:rsidRPr="00AA2035" w:rsidP="00375DAF" w14:paraId="4691040A" w14:textId="77777777">
            <w:pPr>
              <w:rPr>
                <w:rFonts w:eastAsia="Times New Roman" w:cstheme="minorHAnsi"/>
                <w:szCs w:val="22"/>
              </w:rPr>
            </w:pPr>
            <w:r w:rsidRPr="00AA2035">
              <w:rPr>
                <w:rFonts w:eastAsia="Times New Roman" w:cstheme="minorHAnsi"/>
                <w:szCs w:val="22"/>
              </w:rPr>
              <w:t> Annual</w:t>
            </w:r>
          </w:p>
        </w:tc>
        <w:tc>
          <w:tcPr>
            <w:tcW w:w="3048" w:type="dxa"/>
            <w:hideMark/>
          </w:tcPr>
          <w:p w:rsidR="0064438B" w:rsidRPr="00AA2035" w:rsidP="00375DAF" w14:paraId="4454C3A8" w14:textId="77777777">
            <w:pPr>
              <w:rPr>
                <w:rFonts w:cstheme="minorHAnsi"/>
                <w:szCs w:val="22"/>
              </w:rPr>
            </w:pPr>
            <w:r w:rsidRPr="00AA2035">
              <w:rPr>
                <w:rFonts w:cstheme="minorHAnsi"/>
                <w:szCs w:val="22"/>
              </w:rPr>
              <w:t>None</w:t>
            </w:r>
          </w:p>
        </w:tc>
      </w:tr>
      <w:tr w14:paraId="2DBD1143" w14:textId="77777777" w:rsidTr="0064438B">
        <w:tblPrEx>
          <w:tblW w:w="9777" w:type="dxa"/>
          <w:tblLook w:val="04A0"/>
        </w:tblPrEx>
        <w:trPr>
          <w:trHeight w:val="615"/>
        </w:trPr>
        <w:tc>
          <w:tcPr>
            <w:tcW w:w="1575" w:type="dxa"/>
            <w:vMerge/>
          </w:tcPr>
          <w:p w:rsidR="0064438B" w:rsidRPr="00AA2035" w:rsidP="00375DAF" w14:paraId="545B0633" w14:textId="77777777">
            <w:pPr>
              <w:rPr>
                <w:rFonts w:eastAsia="Times New Roman" w:cstheme="minorHAnsi"/>
                <w:szCs w:val="22"/>
              </w:rPr>
            </w:pPr>
          </w:p>
        </w:tc>
        <w:tc>
          <w:tcPr>
            <w:tcW w:w="3694" w:type="dxa"/>
            <w:hideMark/>
          </w:tcPr>
          <w:p w:rsidR="0064438B" w:rsidRPr="00AA2035" w:rsidP="00375DAF" w14:paraId="4309BC67" w14:textId="77777777">
            <w:pPr>
              <w:rPr>
                <w:rFonts w:eastAsia="Times New Roman" w:cstheme="minorHAnsi"/>
                <w:szCs w:val="22"/>
              </w:rPr>
            </w:pPr>
            <w:r w:rsidRPr="00AA2035">
              <w:rPr>
                <w:rFonts w:eastAsia="Times New Roman" w:cstheme="minorHAnsi"/>
                <w:szCs w:val="22"/>
              </w:rPr>
              <w:t>I am going to read you a list. When I am done, please tell me if any of the situations apply to you. You have injected any drug other than those prescribed for you in the past year. You have been treated for a sexually transmitted disease or STD in the past year.  You have given or received money or drugs in exchange for sex in the past year. You had anal sex without a condom in the past year.  You had four or more sex partners in the past year.   Do any of these situations apply to you?</w:t>
            </w:r>
          </w:p>
        </w:tc>
        <w:tc>
          <w:tcPr>
            <w:tcW w:w="1460" w:type="dxa"/>
            <w:hideMark/>
          </w:tcPr>
          <w:p w:rsidR="0064438B" w:rsidRPr="00AA2035" w:rsidP="00375DAF" w14:paraId="678D9F25" w14:textId="77777777">
            <w:pPr>
              <w:rPr>
                <w:rFonts w:eastAsia="Times New Roman" w:cstheme="minorHAnsi"/>
                <w:szCs w:val="22"/>
              </w:rPr>
            </w:pPr>
            <w:r w:rsidRPr="00AA2035">
              <w:rPr>
                <w:rFonts w:eastAsia="Times New Roman" w:cstheme="minorHAnsi"/>
                <w:szCs w:val="22"/>
              </w:rPr>
              <w:t> Even-year rotation</w:t>
            </w:r>
          </w:p>
        </w:tc>
        <w:tc>
          <w:tcPr>
            <w:tcW w:w="3048" w:type="dxa"/>
            <w:hideMark/>
          </w:tcPr>
          <w:p w:rsidR="0064438B" w:rsidRPr="00AA2035" w:rsidP="00375DAF" w14:paraId="3F1F4594" w14:textId="77777777">
            <w:pPr>
              <w:rPr>
                <w:rFonts w:cstheme="minorHAnsi"/>
                <w:szCs w:val="22"/>
              </w:rPr>
            </w:pPr>
            <w:r w:rsidRPr="00AA2035">
              <w:rPr>
                <w:rFonts w:cstheme="minorHAnsi"/>
                <w:szCs w:val="22"/>
              </w:rPr>
              <w:t>None</w:t>
            </w:r>
          </w:p>
        </w:tc>
      </w:tr>
      <w:tr w14:paraId="70B1F3AB" w14:textId="77777777" w:rsidTr="0064438B">
        <w:tblPrEx>
          <w:tblW w:w="9777" w:type="dxa"/>
          <w:tblLook w:val="04A0"/>
        </w:tblPrEx>
        <w:trPr>
          <w:trHeight w:val="576"/>
        </w:trPr>
        <w:tc>
          <w:tcPr>
            <w:tcW w:w="1575" w:type="dxa"/>
          </w:tcPr>
          <w:p w:rsidR="0064438B" w:rsidRPr="00AA2035" w:rsidP="00375DAF" w14:paraId="494C10A7" w14:textId="77777777">
            <w:pPr>
              <w:rPr>
                <w:rFonts w:eastAsia="Times New Roman" w:cstheme="minorHAnsi"/>
                <w:szCs w:val="22"/>
              </w:rPr>
            </w:pPr>
            <w:r w:rsidRPr="00AA2035">
              <w:rPr>
                <w:rFonts w:eastAsia="Times New Roman" w:cstheme="minorHAnsi"/>
                <w:szCs w:val="22"/>
              </w:rPr>
              <w:t>Sleep</w:t>
            </w:r>
          </w:p>
        </w:tc>
        <w:tc>
          <w:tcPr>
            <w:tcW w:w="3694" w:type="dxa"/>
            <w:hideMark/>
          </w:tcPr>
          <w:p w:rsidR="0064438B" w:rsidRPr="00AA2035" w:rsidP="00375DAF" w14:paraId="0627C44B" w14:textId="77777777">
            <w:pPr>
              <w:rPr>
                <w:rFonts w:eastAsia="Times New Roman" w:cstheme="minorHAnsi"/>
                <w:szCs w:val="22"/>
              </w:rPr>
            </w:pPr>
            <w:r w:rsidRPr="00AA2035">
              <w:rPr>
                <w:rFonts w:eastAsia="Times New Roman" w:cstheme="minorHAnsi"/>
                <w:szCs w:val="22"/>
              </w:rPr>
              <w:t>On average, how many hours of sleep do you get in a 24-hour period?</w:t>
            </w:r>
          </w:p>
        </w:tc>
        <w:tc>
          <w:tcPr>
            <w:tcW w:w="1460" w:type="dxa"/>
            <w:hideMark/>
          </w:tcPr>
          <w:p w:rsidR="0064438B" w:rsidRPr="00AA2035" w:rsidP="00375DAF" w14:paraId="3EA21AC2" w14:textId="77777777">
            <w:pPr>
              <w:rPr>
                <w:rFonts w:eastAsia="Times New Roman" w:cstheme="minorHAnsi"/>
                <w:szCs w:val="22"/>
              </w:rPr>
            </w:pPr>
            <w:r w:rsidRPr="00AA2035">
              <w:rPr>
                <w:rFonts w:eastAsia="Times New Roman" w:cstheme="minorHAnsi"/>
                <w:szCs w:val="22"/>
              </w:rPr>
              <w:t>Three-year rotation</w:t>
            </w:r>
          </w:p>
        </w:tc>
        <w:tc>
          <w:tcPr>
            <w:tcW w:w="3048" w:type="dxa"/>
            <w:hideMark/>
          </w:tcPr>
          <w:p w:rsidR="0064438B" w:rsidRPr="00AA2035" w:rsidP="00375DAF" w14:paraId="6BE95014" w14:textId="4281EB7F">
            <w:pPr>
              <w:rPr>
                <w:rFonts w:eastAsia="Times New Roman" w:cstheme="minorHAnsi"/>
                <w:szCs w:val="22"/>
              </w:rPr>
            </w:pPr>
          </w:p>
        </w:tc>
      </w:tr>
      <w:tr w14:paraId="2DFAB93C" w14:textId="77777777" w:rsidTr="0064438B">
        <w:tblPrEx>
          <w:tblW w:w="9777" w:type="dxa"/>
          <w:tblLook w:val="04A0"/>
        </w:tblPrEx>
        <w:trPr>
          <w:trHeight w:val="315"/>
        </w:trPr>
        <w:tc>
          <w:tcPr>
            <w:tcW w:w="1575" w:type="dxa"/>
            <w:vMerge w:val="restart"/>
          </w:tcPr>
          <w:p w:rsidR="0064438B" w:rsidRPr="00AA2035" w:rsidP="00375DAF" w14:paraId="75DDD03E" w14:textId="77777777">
            <w:pPr>
              <w:rPr>
                <w:rFonts w:eastAsia="Times New Roman" w:cstheme="minorHAnsi"/>
                <w:szCs w:val="22"/>
              </w:rPr>
            </w:pPr>
            <w:r w:rsidRPr="00AA2035">
              <w:rPr>
                <w:rFonts w:eastAsia="Times New Roman" w:cstheme="minorHAnsi"/>
                <w:szCs w:val="22"/>
              </w:rPr>
              <w:t>Oral Health</w:t>
            </w:r>
          </w:p>
        </w:tc>
        <w:tc>
          <w:tcPr>
            <w:tcW w:w="3694" w:type="dxa"/>
            <w:hideMark/>
          </w:tcPr>
          <w:p w:rsidR="0064438B" w:rsidRPr="00AA2035" w:rsidP="00375DAF" w14:paraId="598AD4BB" w14:textId="77777777">
            <w:pPr>
              <w:rPr>
                <w:rFonts w:eastAsia="Times New Roman" w:cstheme="minorHAnsi"/>
                <w:szCs w:val="22"/>
              </w:rPr>
            </w:pPr>
            <w:r w:rsidRPr="00AA2035">
              <w:rPr>
                <w:rFonts w:eastAsia="Times New Roman" w:cstheme="minorHAnsi"/>
                <w:szCs w:val="22"/>
              </w:rPr>
              <w:t>Including all types of dentists, such as orthodontists, oral surgeons, and all other dental specialists, as well as dental hygienists, how long has it been since you last visited a dentist or a dental clinic for any reason?</w:t>
            </w:r>
          </w:p>
        </w:tc>
        <w:tc>
          <w:tcPr>
            <w:tcW w:w="1460" w:type="dxa"/>
            <w:vMerge w:val="restart"/>
            <w:hideMark/>
          </w:tcPr>
          <w:p w:rsidR="0064438B" w:rsidRPr="00AA2035" w:rsidP="00375DAF" w14:paraId="3E0FEDAA" w14:textId="77777777">
            <w:pPr>
              <w:rPr>
                <w:rFonts w:eastAsia="Times New Roman" w:cstheme="minorHAnsi"/>
                <w:szCs w:val="22"/>
              </w:rPr>
            </w:pPr>
            <w:r w:rsidRPr="00AA2035">
              <w:rPr>
                <w:rFonts w:eastAsia="Times New Roman" w:cstheme="minorHAnsi"/>
                <w:szCs w:val="22"/>
              </w:rPr>
              <w:t>Even-year rotation</w:t>
            </w:r>
          </w:p>
          <w:p w:rsidR="0064438B" w:rsidRPr="00AA2035" w:rsidP="00375DAF" w14:paraId="041D6389" w14:textId="77777777">
            <w:pPr>
              <w:rPr>
                <w:rFonts w:eastAsia="Times New Roman" w:cstheme="minorHAnsi"/>
                <w:szCs w:val="22"/>
              </w:rPr>
            </w:pPr>
            <w:r w:rsidRPr="00AA2035">
              <w:rPr>
                <w:rFonts w:eastAsia="Times New Roman" w:cstheme="minorHAnsi"/>
                <w:szCs w:val="22"/>
              </w:rPr>
              <w:t> </w:t>
            </w:r>
          </w:p>
        </w:tc>
        <w:tc>
          <w:tcPr>
            <w:tcW w:w="3048" w:type="dxa"/>
            <w:hideMark/>
          </w:tcPr>
          <w:p w:rsidR="0064438B" w:rsidRPr="00AA2035" w:rsidP="00375DAF" w14:paraId="76802AE6" w14:textId="77777777">
            <w:pPr>
              <w:rPr>
                <w:rFonts w:eastAsia="Times New Roman" w:cstheme="minorHAnsi"/>
                <w:szCs w:val="22"/>
              </w:rPr>
            </w:pPr>
            <w:r w:rsidRPr="00AA2035">
              <w:rPr>
                <w:rFonts w:eastAsia="Times New Roman" w:cstheme="minorHAnsi"/>
                <w:szCs w:val="22"/>
              </w:rPr>
              <w:t> None</w:t>
            </w:r>
          </w:p>
        </w:tc>
      </w:tr>
      <w:tr w14:paraId="17F49144" w14:textId="77777777" w:rsidTr="0064438B">
        <w:tblPrEx>
          <w:tblW w:w="9777" w:type="dxa"/>
          <w:tblLook w:val="04A0"/>
        </w:tblPrEx>
        <w:trPr>
          <w:trHeight w:val="915"/>
        </w:trPr>
        <w:tc>
          <w:tcPr>
            <w:tcW w:w="1575" w:type="dxa"/>
            <w:vMerge/>
          </w:tcPr>
          <w:p w:rsidR="0064438B" w:rsidRPr="00AA2035" w:rsidP="00375DAF" w14:paraId="06A0FA0F" w14:textId="77777777">
            <w:pPr>
              <w:rPr>
                <w:rFonts w:eastAsia="Times New Roman" w:cstheme="minorHAnsi"/>
                <w:szCs w:val="22"/>
              </w:rPr>
            </w:pPr>
          </w:p>
        </w:tc>
        <w:tc>
          <w:tcPr>
            <w:tcW w:w="3694" w:type="dxa"/>
            <w:hideMark/>
          </w:tcPr>
          <w:p w:rsidR="0064438B" w:rsidRPr="00AA2035" w:rsidP="00375DAF" w14:paraId="68A5BAF5" w14:textId="77777777">
            <w:pPr>
              <w:rPr>
                <w:rFonts w:eastAsia="Times New Roman" w:cstheme="minorHAnsi"/>
                <w:szCs w:val="22"/>
              </w:rPr>
            </w:pPr>
            <w:r w:rsidRPr="00AA2035">
              <w:rPr>
                <w:rFonts w:eastAsia="Times New Roman" w:cstheme="minorHAnsi"/>
                <w:szCs w:val="22"/>
              </w:rPr>
              <w:t xml:space="preserve">Not including teeth lost for injury or orthodontics, how many of your permanent teeth have been removed because of tooth decay or gum disease?  </w:t>
            </w:r>
          </w:p>
        </w:tc>
        <w:tc>
          <w:tcPr>
            <w:tcW w:w="1460" w:type="dxa"/>
            <w:vMerge/>
            <w:hideMark/>
          </w:tcPr>
          <w:p w:rsidR="0064438B" w:rsidRPr="00AA2035" w:rsidP="00375DAF" w14:paraId="39023AF8" w14:textId="77777777">
            <w:pPr>
              <w:rPr>
                <w:rFonts w:eastAsia="Times New Roman" w:cstheme="minorHAnsi"/>
                <w:szCs w:val="22"/>
              </w:rPr>
            </w:pPr>
          </w:p>
        </w:tc>
        <w:tc>
          <w:tcPr>
            <w:tcW w:w="3048" w:type="dxa"/>
            <w:hideMark/>
          </w:tcPr>
          <w:p w:rsidR="0064438B" w:rsidRPr="00AA2035" w:rsidP="00375DAF" w14:paraId="259D2080" w14:textId="77777777">
            <w:pPr>
              <w:rPr>
                <w:rFonts w:eastAsia="Times New Roman" w:cstheme="minorHAnsi"/>
                <w:szCs w:val="22"/>
              </w:rPr>
            </w:pPr>
            <w:r w:rsidRPr="00AA2035">
              <w:rPr>
                <w:rFonts w:eastAsia="Times New Roman" w:cstheme="minorHAnsi"/>
                <w:szCs w:val="22"/>
              </w:rPr>
              <w:t> None</w:t>
            </w:r>
          </w:p>
        </w:tc>
      </w:tr>
      <w:tr w14:paraId="1D95325E" w14:textId="77777777" w:rsidTr="0064438B">
        <w:tblPrEx>
          <w:tblW w:w="9777" w:type="dxa"/>
          <w:tblLook w:val="04A0"/>
        </w:tblPrEx>
        <w:trPr>
          <w:trHeight w:val="576"/>
        </w:trPr>
        <w:tc>
          <w:tcPr>
            <w:tcW w:w="1575" w:type="dxa"/>
            <w:vMerge w:val="restart"/>
          </w:tcPr>
          <w:p w:rsidR="0064438B" w:rsidRPr="00AA2035" w:rsidP="00375DAF" w14:paraId="1C758B1D" w14:textId="77777777">
            <w:pPr>
              <w:rPr>
                <w:rFonts w:eastAsia="Times New Roman" w:cstheme="minorHAnsi"/>
                <w:szCs w:val="22"/>
              </w:rPr>
            </w:pPr>
            <w:r w:rsidRPr="00AA2035">
              <w:rPr>
                <w:rFonts w:eastAsia="Times New Roman" w:cstheme="minorHAnsi"/>
                <w:szCs w:val="22"/>
              </w:rPr>
              <w:t>Falls</w:t>
            </w:r>
          </w:p>
        </w:tc>
        <w:tc>
          <w:tcPr>
            <w:tcW w:w="3694" w:type="dxa"/>
          </w:tcPr>
          <w:p w:rsidR="0064438B" w:rsidRPr="00AA2035" w:rsidP="00375DAF" w14:paraId="64668DDB" w14:textId="77777777">
            <w:pPr>
              <w:rPr>
                <w:rFonts w:cstheme="minorHAnsi"/>
                <w:szCs w:val="22"/>
              </w:rPr>
            </w:pPr>
            <w:r w:rsidRPr="00AA2035">
              <w:rPr>
                <w:rFonts w:cstheme="minorHAnsi"/>
                <w:szCs w:val="22"/>
              </w:rPr>
              <w:t>In the past 12 months, how many times have you fallen?</w:t>
            </w:r>
          </w:p>
        </w:tc>
        <w:tc>
          <w:tcPr>
            <w:tcW w:w="1460" w:type="dxa"/>
            <w:vMerge w:val="restart"/>
          </w:tcPr>
          <w:p w:rsidR="0064438B" w:rsidRPr="00AA2035" w:rsidP="00375DAF" w14:paraId="4D5CFED9" w14:textId="77777777">
            <w:pPr>
              <w:rPr>
                <w:rFonts w:eastAsia="Times New Roman" w:cstheme="minorHAnsi"/>
                <w:szCs w:val="22"/>
              </w:rPr>
            </w:pPr>
            <w:r w:rsidRPr="00AA2035">
              <w:rPr>
                <w:rFonts w:eastAsia="Times New Roman" w:cstheme="minorHAnsi"/>
                <w:szCs w:val="22"/>
              </w:rPr>
              <w:t>Three-year rotation</w:t>
            </w:r>
          </w:p>
        </w:tc>
        <w:tc>
          <w:tcPr>
            <w:tcW w:w="3048" w:type="dxa"/>
          </w:tcPr>
          <w:p w:rsidR="0064438B" w:rsidRPr="00AA2035" w:rsidP="00375DAF" w14:paraId="03A9A114" w14:textId="0D343AFC">
            <w:pPr>
              <w:rPr>
                <w:rFonts w:eastAsia="Times New Roman" w:cstheme="minorHAnsi"/>
                <w:szCs w:val="22"/>
              </w:rPr>
            </w:pPr>
          </w:p>
        </w:tc>
      </w:tr>
      <w:tr w14:paraId="66A7D5A0" w14:textId="77777777" w:rsidTr="0064438B">
        <w:tblPrEx>
          <w:tblW w:w="9777" w:type="dxa"/>
          <w:tblLook w:val="04A0"/>
        </w:tblPrEx>
        <w:trPr>
          <w:trHeight w:val="576"/>
        </w:trPr>
        <w:tc>
          <w:tcPr>
            <w:tcW w:w="1575" w:type="dxa"/>
            <w:vMerge/>
          </w:tcPr>
          <w:p w:rsidR="0064438B" w:rsidRPr="00AA2035" w:rsidP="00375DAF" w14:paraId="7FB9F92A" w14:textId="77777777">
            <w:pPr>
              <w:rPr>
                <w:rFonts w:eastAsia="Times New Roman" w:cstheme="minorHAnsi"/>
                <w:szCs w:val="22"/>
              </w:rPr>
            </w:pPr>
          </w:p>
        </w:tc>
        <w:tc>
          <w:tcPr>
            <w:tcW w:w="3694" w:type="dxa"/>
          </w:tcPr>
          <w:p w:rsidR="0064438B" w:rsidRPr="00AA2035" w:rsidP="00375DAF" w14:paraId="1C98C93B" w14:textId="77777777">
            <w:pPr>
              <w:rPr>
                <w:rFonts w:cstheme="minorHAnsi"/>
                <w:szCs w:val="22"/>
              </w:rPr>
            </w:pPr>
            <w:r w:rsidRPr="00AA2035">
              <w:rPr>
                <w:rFonts w:cstheme="minorHAnsi"/>
                <w:szCs w:val="22"/>
              </w:rPr>
              <w:t>How many of these falls caused an injury that limited your regular activities for at least a day or caused you to go to see a doctor?</w:t>
            </w:r>
          </w:p>
        </w:tc>
        <w:tc>
          <w:tcPr>
            <w:tcW w:w="1460" w:type="dxa"/>
            <w:vMerge/>
          </w:tcPr>
          <w:p w:rsidR="0064438B" w:rsidRPr="00AA2035" w:rsidP="00375DAF" w14:paraId="2C6C9169" w14:textId="77777777">
            <w:pPr>
              <w:rPr>
                <w:rFonts w:eastAsia="Times New Roman" w:cstheme="minorHAnsi"/>
                <w:szCs w:val="22"/>
              </w:rPr>
            </w:pPr>
          </w:p>
        </w:tc>
        <w:tc>
          <w:tcPr>
            <w:tcW w:w="3048" w:type="dxa"/>
          </w:tcPr>
          <w:p w:rsidR="0064438B" w:rsidRPr="00AA2035" w:rsidP="00375DAF" w14:paraId="5C132CBA" w14:textId="77777777">
            <w:pPr>
              <w:rPr>
                <w:rFonts w:eastAsia="Times New Roman" w:cstheme="minorHAnsi"/>
                <w:szCs w:val="22"/>
              </w:rPr>
            </w:pPr>
            <w:r w:rsidRPr="00AA2035">
              <w:rPr>
                <w:rFonts w:eastAsia="Times New Roman" w:cstheme="minorHAnsi"/>
                <w:szCs w:val="22"/>
              </w:rPr>
              <w:t>None</w:t>
            </w:r>
          </w:p>
        </w:tc>
      </w:tr>
      <w:tr w14:paraId="4636DE8B" w14:textId="77777777" w:rsidTr="0064438B">
        <w:tblPrEx>
          <w:tblW w:w="9777" w:type="dxa"/>
          <w:tblLook w:val="04A0"/>
        </w:tblPrEx>
        <w:trPr>
          <w:trHeight w:val="576"/>
        </w:trPr>
        <w:tc>
          <w:tcPr>
            <w:tcW w:w="1575" w:type="dxa"/>
            <w:vMerge w:val="restart"/>
          </w:tcPr>
          <w:p w:rsidR="0064438B" w:rsidRPr="00AA2035" w:rsidP="00375DAF" w14:paraId="4FBB5735" w14:textId="77777777">
            <w:pPr>
              <w:rPr>
                <w:rFonts w:eastAsia="Times New Roman" w:cstheme="minorHAnsi"/>
                <w:szCs w:val="22"/>
              </w:rPr>
            </w:pPr>
            <w:r w:rsidRPr="00AA2035">
              <w:rPr>
                <w:rFonts w:eastAsia="Times New Roman" w:cstheme="minorHAnsi"/>
                <w:szCs w:val="22"/>
              </w:rPr>
              <w:t>Breast/Cervical Cancer</w:t>
            </w:r>
          </w:p>
        </w:tc>
        <w:tc>
          <w:tcPr>
            <w:tcW w:w="3694" w:type="dxa"/>
            <w:hideMark/>
          </w:tcPr>
          <w:p w:rsidR="0064438B" w:rsidRPr="00AA2035" w:rsidP="00375DAF" w14:paraId="610D5E4C" w14:textId="77777777">
            <w:pPr>
              <w:rPr>
                <w:rFonts w:eastAsia="Times New Roman" w:cstheme="minorHAnsi"/>
                <w:szCs w:val="22"/>
              </w:rPr>
            </w:pPr>
            <w:r w:rsidRPr="00AA2035">
              <w:rPr>
                <w:rFonts w:eastAsia="Times New Roman" w:cstheme="minorHAnsi"/>
                <w:szCs w:val="22"/>
              </w:rPr>
              <w:t>The next questions are about breast and cervical cancer. Have you ever had a mammogram?</w:t>
            </w:r>
          </w:p>
        </w:tc>
        <w:tc>
          <w:tcPr>
            <w:tcW w:w="1460" w:type="dxa"/>
            <w:vMerge w:val="restart"/>
            <w:hideMark/>
          </w:tcPr>
          <w:p w:rsidR="0064438B" w:rsidRPr="00AA2035" w:rsidP="00375DAF" w14:paraId="58E785D7" w14:textId="77777777">
            <w:pPr>
              <w:rPr>
                <w:rFonts w:eastAsia="Times New Roman" w:cstheme="minorHAnsi"/>
                <w:szCs w:val="22"/>
              </w:rPr>
            </w:pPr>
            <w:r w:rsidRPr="00AA2035">
              <w:rPr>
                <w:rFonts w:eastAsia="Times New Roman" w:cstheme="minorHAnsi"/>
                <w:szCs w:val="22"/>
              </w:rPr>
              <w:t>Even-year rotation</w:t>
            </w:r>
          </w:p>
          <w:p w:rsidR="0064438B" w:rsidRPr="00AA2035" w:rsidP="00375DAF" w14:paraId="45066917" w14:textId="77777777">
            <w:pPr>
              <w:rPr>
                <w:rFonts w:eastAsia="Times New Roman" w:cstheme="minorHAnsi"/>
                <w:szCs w:val="22"/>
              </w:rPr>
            </w:pPr>
            <w:r w:rsidRPr="00AA2035">
              <w:rPr>
                <w:rFonts w:eastAsia="Times New Roman" w:cstheme="minorHAnsi"/>
                <w:szCs w:val="22"/>
              </w:rPr>
              <w:t> </w:t>
            </w:r>
          </w:p>
          <w:p w:rsidR="0064438B" w:rsidRPr="00AA2035" w:rsidP="00375DAF" w14:paraId="21FA64FC" w14:textId="77777777">
            <w:pPr>
              <w:rPr>
                <w:rFonts w:eastAsia="Times New Roman" w:cstheme="minorHAnsi"/>
                <w:szCs w:val="22"/>
              </w:rPr>
            </w:pPr>
            <w:r w:rsidRPr="00AA2035">
              <w:rPr>
                <w:rFonts w:eastAsia="Times New Roman" w:cstheme="minorHAnsi"/>
                <w:szCs w:val="22"/>
              </w:rPr>
              <w:t> </w:t>
            </w:r>
          </w:p>
          <w:p w:rsidR="0064438B" w:rsidRPr="00AA2035" w:rsidP="00375DAF" w14:paraId="1E00D1EB" w14:textId="77777777">
            <w:pPr>
              <w:rPr>
                <w:rFonts w:eastAsia="Times New Roman" w:cstheme="minorHAnsi"/>
                <w:szCs w:val="22"/>
              </w:rPr>
            </w:pPr>
            <w:r w:rsidRPr="00AA2035">
              <w:rPr>
                <w:rFonts w:eastAsia="Times New Roman" w:cstheme="minorHAnsi"/>
                <w:szCs w:val="22"/>
              </w:rPr>
              <w:t> </w:t>
            </w:r>
          </w:p>
          <w:p w:rsidR="0064438B" w:rsidRPr="00AA2035" w:rsidP="00375DAF" w14:paraId="2081EAF5" w14:textId="77777777">
            <w:pPr>
              <w:rPr>
                <w:rFonts w:eastAsia="Times New Roman" w:cstheme="minorHAnsi"/>
                <w:szCs w:val="22"/>
              </w:rPr>
            </w:pPr>
            <w:r w:rsidRPr="00AA2035">
              <w:rPr>
                <w:rFonts w:eastAsia="Times New Roman" w:cstheme="minorHAnsi"/>
                <w:szCs w:val="22"/>
              </w:rPr>
              <w:t> </w:t>
            </w:r>
          </w:p>
          <w:p w:rsidR="0064438B" w:rsidRPr="00AA2035" w:rsidP="00375DAF" w14:paraId="331F7087" w14:textId="77777777">
            <w:pPr>
              <w:rPr>
                <w:rFonts w:eastAsia="Times New Roman" w:cstheme="minorHAnsi"/>
                <w:szCs w:val="22"/>
              </w:rPr>
            </w:pPr>
            <w:r w:rsidRPr="00AA2035">
              <w:rPr>
                <w:rFonts w:eastAsia="Times New Roman" w:cstheme="minorHAnsi"/>
                <w:szCs w:val="22"/>
              </w:rPr>
              <w:t> </w:t>
            </w:r>
          </w:p>
        </w:tc>
        <w:tc>
          <w:tcPr>
            <w:tcW w:w="3048" w:type="dxa"/>
            <w:hideMark/>
          </w:tcPr>
          <w:p w:rsidR="0064438B" w:rsidRPr="00AA2035" w:rsidP="00375DAF" w14:paraId="582CB55F" w14:textId="77777777">
            <w:pPr>
              <w:rPr>
                <w:rFonts w:cstheme="minorHAnsi"/>
                <w:szCs w:val="22"/>
              </w:rPr>
            </w:pPr>
            <w:r w:rsidRPr="00AA2035">
              <w:rPr>
                <w:rFonts w:cstheme="minorHAnsi"/>
                <w:szCs w:val="22"/>
              </w:rPr>
              <w:t>None</w:t>
            </w:r>
          </w:p>
        </w:tc>
      </w:tr>
      <w:tr w14:paraId="03CC8259" w14:textId="77777777" w:rsidTr="0064438B">
        <w:tblPrEx>
          <w:tblW w:w="9777" w:type="dxa"/>
          <w:tblLook w:val="04A0"/>
        </w:tblPrEx>
        <w:trPr>
          <w:trHeight w:val="615"/>
        </w:trPr>
        <w:tc>
          <w:tcPr>
            <w:tcW w:w="1575" w:type="dxa"/>
            <w:vMerge/>
          </w:tcPr>
          <w:p w:rsidR="0064438B" w:rsidRPr="00AA2035" w:rsidP="00375DAF" w14:paraId="42045CF4" w14:textId="77777777">
            <w:pPr>
              <w:rPr>
                <w:rFonts w:eastAsia="Times New Roman" w:cstheme="minorHAnsi"/>
                <w:szCs w:val="22"/>
              </w:rPr>
            </w:pPr>
          </w:p>
        </w:tc>
        <w:tc>
          <w:tcPr>
            <w:tcW w:w="3694" w:type="dxa"/>
            <w:hideMark/>
          </w:tcPr>
          <w:p w:rsidR="0064438B" w:rsidRPr="00AA2035" w:rsidP="00375DAF" w14:paraId="3C6ECA0B" w14:textId="77777777">
            <w:pPr>
              <w:rPr>
                <w:rFonts w:eastAsia="Times New Roman" w:cstheme="minorHAnsi"/>
                <w:szCs w:val="22"/>
              </w:rPr>
            </w:pPr>
            <w:r w:rsidRPr="00AA2035">
              <w:rPr>
                <w:rFonts w:eastAsia="Times New Roman" w:cstheme="minorHAnsi"/>
                <w:szCs w:val="22"/>
              </w:rPr>
              <w:t xml:space="preserve">How long has it been since you had your last mammogram?  </w:t>
            </w:r>
          </w:p>
        </w:tc>
        <w:tc>
          <w:tcPr>
            <w:tcW w:w="1460" w:type="dxa"/>
            <w:vMerge/>
            <w:hideMark/>
          </w:tcPr>
          <w:p w:rsidR="0064438B" w:rsidRPr="00AA2035" w:rsidP="00375DAF" w14:paraId="0149D3D4" w14:textId="77777777">
            <w:pPr>
              <w:rPr>
                <w:rFonts w:eastAsia="Times New Roman" w:cstheme="minorHAnsi"/>
                <w:szCs w:val="22"/>
              </w:rPr>
            </w:pPr>
          </w:p>
        </w:tc>
        <w:tc>
          <w:tcPr>
            <w:tcW w:w="3048" w:type="dxa"/>
            <w:hideMark/>
          </w:tcPr>
          <w:p w:rsidR="0064438B" w:rsidRPr="00AA2035" w:rsidP="00375DAF" w14:paraId="0850189A" w14:textId="77777777">
            <w:pPr>
              <w:rPr>
                <w:rFonts w:cstheme="minorHAnsi"/>
                <w:szCs w:val="22"/>
              </w:rPr>
            </w:pPr>
            <w:r w:rsidRPr="00AA2035">
              <w:rPr>
                <w:rFonts w:cstheme="minorHAnsi"/>
                <w:szCs w:val="22"/>
              </w:rPr>
              <w:t>None</w:t>
            </w:r>
          </w:p>
        </w:tc>
      </w:tr>
      <w:tr w14:paraId="608B5B89" w14:textId="77777777" w:rsidTr="0064438B">
        <w:tblPrEx>
          <w:tblW w:w="9777" w:type="dxa"/>
          <w:tblLook w:val="04A0"/>
        </w:tblPrEx>
        <w:trPr>
          <w:trHeight w:val="315"/>
        </w:trPr>
        <w:tc>
          <w:tcPr>
            <w:tcW w:w="1575" w:type="dxa"/>
            <w:vMerge/>
          </w:tcPr>
          <w:p w:rsidR="0064438B" w:rsidRPr="00AA2035" w:rsidP="00375DAF" w14:paraId="57B14A5D" w14:textId="77777777">
            <w:pPr>
              <w:rPr>
                <w:rFonts w:eastAsia="Times New Roman" w:cstheme="minorHAnsi"/>
                <w:szCs w:val="22"/>
              </w:rPr>
            </w:pPr>
          </w:p>
        </w:tc>
        <w:tc>
          <w:tcPr>
            <w:tcW w:w="3694" w:type="dxa"/>
            <w:hideMark/>
          </w:tcPr>
          <w:p w:rsidR="0064438B" w:rsidRPr="00AA2035" w:rsidP="00375DAF" w14:paraId="477EB28E" w14:textId="77777777">
            <w:pPr>
              <w:rPr>
                <w:rFonts w:eastAsia="Times New Roman" w:cstheme="minorHAnsi"/>
                <w:szCs w:val="22"/>
              </w:rPr>
            </w:pPr>
            <w:r w:rsidRPr="00AA2035">
              <w:rPr>
                <w:rFonts w:eastAsia="Times New Roman" w:cstheme="minorHAnsi"/>
                <w:szCs w:val="22"/>
              </w:rPr>
              <w:t>Have you ever had a Pap test?</w:t>
            </w:r>
          </w:p>
        </w:tc>
        <w:tc>
          <w:tcPr>
            <w:tcW w:w="1460" w:type="dxa"/>
            <w:vMerge/>
            <w:hideMark/>
          </w:tcPr>
          <w:p w:rsidR="0064438B" w:rsidRPr="00AA2035" w:rsidP="00375DAF" w14:paraId="6294CECC" w14:textId="77777777">
            <w:pPr>
              <w:rPr>
                <w:rFonts w:eastAsia="Times New Roman" w:cstheme="minorHAnsi"/>
                <w:szCs w:val="22"/>
              </w:rPr>
            </w:pPr>
          </w:p>
        </w:tc>
        <w:tc>
          <w:tcPr>
            <w:tcW w:w="3048" w:type="dxa"/>
            <w:hideMark/>
          </w:tcPr>
          <w:p w:rsidR="0064438B" w:rsidRPr="00AA2035" w:rsidP="00375DAF" w14:paraId="01CE4074" w14:textId="77777777">
            <w:pPr>
              <w:rPr>
                <w:rFonts w:cstheme="minorHAnsi"/>
                <w:szCs w:val="22"/>
              </w:rPr>
            </w:pPr>
            <w:r w:rsidRPr="00AA2035">
              <w:rPr>
                <w:rFonts w:cstheme="minorHAnsi"/>
                <w:szCs w:val="22"/>
              </w:rPr>
              <w:t>None</w:t>
            </w:r>
          </w:p>
        </w:tc>
      </w:tr>
      <w:tr w14:paraId="2CB121CB" w14:textId="77777777" w:rsidTr="0064438B">
        <w:tblPrEx>
          <w:tblW w:w="9777" w:type="dxa"/>
          <w:tblLook w:val="04A0"/>
        </w:tblPrEx>
        <w:trPr>
          <w:trHeight w:val="315"/>
        </w:trPr>
        <w:tc>
          <w:tcPr>
            <w:tcW w:w="1575" w:type="dxa"/>
            <w:vMerge/>
          </w:tcPr>
          <w:p w:rsidR="0064438B" w:rsidRPr="00AA2035" w:rsidP="00375DAF" w14:paraId="5D4375DB" w14:textId="77777777">
            <w:pPr>
              <w:rPr>
                <w:rFonts w:eastAsia="Times New Roman" w:cstheme="minorHAnsi"/>
                <w:szCs w:val="22"/>
              </w:rPr>
            </w:pPr>
          </w:p>
        </w:tc>
        <w:tc>
          <w:tcPr>
            <w:tcW w:w="3694" w:type="dxa"/>
            <w:hideMark/>
          </w:tcPr>
          <w:p w:rsidR="0064438B" w:rsidRPr="00AA2035" w:rsidP="00375DAF" w14:paraId="000D304C" w14:textId="77777777">
            <w:pPr>
              <w:rPr>
                <w:rFonts w:eastAsia="Times New Roman" w:cstheme="minorHAnsi"/>
                <w:szCs w:val="22"/>
              </w:rPr>
            </w:pPr>
            <w:r w:rsidRPr="00AA2035">
              <w:rPr>
                <w:rFonts w:eastAsia="Times New Roman" w:cstheme="minorHAnsi"/>
                <w:szCs w:val="22"/>
              </w:rPr>
              <w:t xml:space="preserve">How long has it been since you had your last Pap test?  </w:t>
            </w:r>
          </w:p>
        </w:tc>
        <w:tc>
          <w:tcPr>
            <w:tcW w:w="1460" w:type="dxa"/>
            <w:vMerge/>
            <w:hideMark/>
          </w:tcPr>
          <w:p w:rsidR="0064438B" w:rsidRPr="00AA2035" w:rsidP="00375DAF" w14:paraId="15029001" w14:textId="77777777">
            <w:pPr>
              <w:rPr>
                <w:rFonts w:eastAsia="Times New Roman" w:cstheme="minorHAnsi"/>
                <w:szCs w:val="22"/>
              </w:rPr>
            </w:pPr>
          </w:p>
        </w:tc>
        <w:tc>
          <w:tcPr>
            <w:tcW w:w="3048" w:type="dxa"/>
            <w:hideMark/>
          </w:tcPr>
          <w:p w:rsidR="0064438B" w:rsidRPr="00AA2035" w:rsidP="00375DAF" w14:paraId="1E5B3947" w14:textId="77777777">
            <w:pPr>
              <w:rPr>
                <w:rFonts w:cstheme="minorHAnsi"/>
                <w:szCs w:val="22"/>
              </w:rPr>
            </w:pPr>
            <w:r w:rsidRPr="00AA2035">
              <w:rPr>
                <w:rFonts w:cstheme="minorHAnsi"/>
                <w:szCs w:val="22"/>
              </w:rPr>
              <w:t>None</w:t>
            </w:r>
          </w:p>
        </w:tc>
      </w:tr>
      <w:tr w14:paraId="594359EA" w14:textId="77777777" w:rsidTr="0064438B">
        <w:tblPrEx>
          <w:tblW w:w="9777" w:type="dxa"/>
          <w:tblLook w:val="04A0"/>
        </w:tblPrEx>
        <w:trPr>
          <w:trHeight w:val="315"/>
        </w:trPr>
        <w:tc>
          <w:tcPr>
            <w:tcW w:w="1575" w:type="dxa"/>
            <w:vMerge/>
          </w:tcPr>
          <w:p w:rsidR="0064438B" w:rsidRPr="00AA2035" w:rsidP="00375DAF" w14:paraId="226A3793" w14:textId="77777777">
            <w:pPr>
              <w:rPr>
                <w:rFonts w:eastAsia="Times New Roman" w:cstheme="minorHAnsi"/>
                <w:szCs w:val="22"/>
              </w:rPr>
            </w:pPr>
          </w:p>
        </w:tc>
        <w:tc>
          <w:tcPr>
            <w:tcW w:w="3694" w:type="dxa"/>
            <w:hideMark/>
          </w:tcPr>
          <w:p w:rsidR="0064438B" w:rsidRPr="00AA2035" w:rsidP="00375DAF" w14:paraId="5FE2B92C" w14:textId="77777777">
            <w:pPr>
              <w:rPr>
                <w:rFonts w:eastAsia="Times New Roman" w:cstheme="minorHAnsi"/>
                <w:szCs w:val="22"/>
              </w:rPr>
            </w:pPr>
            <w:r w:rsidRPr="00AA2035">
              <w:rPr>
                <w:rFonts w:eastAsia="Times New Roman" w:cstheme="minorHAnsi"/>
                <w:szCs w:val="22"/>
              </w:rPr>
              <w:t>An H.P.V. test is sometimes given with the Pap test for cervical cancer screening. Have you ever had an H.P.V. test?</w:t>
            </w:r>
          </w:p>
        </w:tc>
        <w:tc>
          <w:tcPr>
            <w:tcW w:w="1460" w:type="dxa"/>
            <w:vMerge/>
            <w:hideMark/>
          </w:tcPr>
          <w:p w:rsidR="0064438B" w:rsidRPr="00AA2035" w:rsidP="00375DAF" w14:paraId="17E6C4B9" w14:textId="77777777">
            <w:pPr>
              <w:rPr>
                <w:rFonts w:eastAsia="Times New Roman" w:cstheme="minorHAnsi"/>
                <w:szCs w:val="22"/>
              </w:rPr>
            </w:pPr>
          </w:p>
        </w:tc>
        <w:tc>
          <w:tcPr>
            <w:tcW w:w="3048" w:type="dxa"/>
            <w:hideMark/>
          </w:tcPr>
          <w:p w:rsidR="0064438B" w:rsidRPr="00AA2035" w:rsidP="00375DAF" w14:paraId="0B15AABA" w14:textId="77777777">
            <w:pPr>
              <w:rPr>
                <w:rFonts w:cstheme="minorHAnsi"/>
                <w:szCs w:val="22"/>
              </w:rPr>
            </w:pPr>
            <w:r w:rsidRPr="00AA2035">
              <w:rPr>
                <w:rFonts w:cstheme="minorHAnsi"/>
                <w:szCs w:val="22"/>
              </w:rPr>
              <w:t>None</w:t>
            </w:r>
          </w:p>
        </w:tc>
      </w:tr>
      <w:tr w14:paraId="2F457E09" w14:textId="77777777" w:rsidTr="0064438B">
        <w:tblPrEx>
          <w:tblW w:w="9777" w:type="dxa"/>
          <w:tblLook w:val="04A0"/>
        </w:tblPrEx>
        <w:trPr>
          <w:trHeight w:val="315"/>
        </w:trPr>
        <w:tc>
          <w:tcPr>
            <w:tcW w:w="1575" w:type="dxa"/>
            <w:vMerge/>
          </w:tcPr>
          <w:p w:rsidR="0064438B" w:rsidRPr="00AA2035" w:rsidP="00375DAF" w14:paraId="07DD56A1" w14:textId="77777777">
            <w:pPr>
              <w:rPr>
                <w:rFonts w:eastAsia="Times New Roman" w:cstheme="minorHAnsi"/>
                <w:szCs w:val="22"/>
              </w:rPr>
            </w:pPr>
          </w:p>
        </w:tc>
        <w:tc>
          <w:tcPr>
            <w:tcW w:w="3694" w:type="dxa"/>
          </w:tcPr>
          <w:p w:rsidR="0064438B" w:rsidRPr="00AA2035" w:rsidP="00375DAF" w14:paraId="51511230" w14:textId="77777777">
            <w:pPr>
              <w:rPr>
                <w:rFonts w:eastAsia="Times New Roman" w:cstheme="minorHAnsi"/>
                <w:szCs w:val="22"/>
              </w:rPr>
            </w:pPr>
            <w:r w:rsidRPr="00AA2035">
              <w:rPr>
                <w:rFonts w:eastAsia="Times New Roman" w:cstheme="minorHAnsi"/>
                <w:szCs w:val="22"/>
              </w:rPr>
              <w:t>How long has it been since you had your last H.P.V. test?</w:t>
            </w:r>
          </w:p>
        </w:tc>
        <w:tc>
          <w:tcPr>
            <w:tcW w:w="1460" w:type="dxa"/>
            <w:vMerge/>
          </w:tcPr>
          <w:p w:rsidR="0064438B" w:rsidRPr="00AA2035" w:rsidP="00375DAF" w14:paraId="2E33A204" w14:textId="77777777">
            <w:pPr>
              <w:rPr>
                <w:rFonts w:eastAsia="Times New Roman" w:cstheme="minorHAnsi"/>
                <w:szCs w:val="22"/>
              </w:rPr>
            </w:pPr>
          </w:p>
        </w:tc>
        <w:tc>
          <w:tcPr>
            <w:tcW w:w="3048" w:type="dxa"/>
          </w:tcPr>
          <w:p w:rsidR="0064438B" w:rsidRPr="00AA2035" w:rsidP="00375DAF" w14:paraId="0DDB407C" w14:textId="77777777">
            <w:pPr>
              <w:rPr>
                <w:rFonts w:cstheme="minorHAnsi"/>
                <w:szCs w:val="22"/>
              </w:rPr>
            </w:pPr>
            <w:r w:rsidRPr="00AA2035">
              <w:rPr>
                <w:rFonts w:cstheme="minorHAnsi"/>
                <w:szCs w:val="22"/>
              </w:rPr>
              <w:t>None</w:t>
            </w:r>
          </w:p>
        </w:tc>
      </w:tr>
      <w:tr w14:paraId="6A252A28" w14:textId="77777777" w:rsidTr="0064438B">
        <w:tblPrEx>
          <w:tblW w:w="9777" w:type="dxa"/>
          <w:tblLook w:val="04A0"/>
        </w:tblPrEx>
        <w:trPr>
          <w:trHeight w:val="615"/>
        </w:trPr>
        <w:tc>
          <w:tcPr>
            <w:tcW w:w="1575" w:type="dxa"/>
            <w:vMerge/>
          </w:tcPr>
          <w:p w:rsidR="0064438B" w:rsidRPr="00AA2035" w:rsidP="00375DAF" w14:paraId="1800E076" w14:textId="77777777">
            <w:pPr>
              <w:rPr>
                <w:rFonts w:eastAsia="Times New Roman" w:cstheme="minorHAnsi"/>
                <w:szCs w:val="22"/>
              </w:rPr>
            </w:pPr>
          </w:p>
        </w:tc>
        <w:tc>
          <w:tcPr>
            <w:tcW w:w="3694" w:type="dxa"/>
            <w:hideMark/>
          </w:tcPr>
          <w:p w:rsidR="0064438B" w:rsidRPr="00AA2035" w:rsidP="00375DAF" w14:paraId="74AFC364" w14:textId="77777777">
            <w:pPr>
              <w:rPr>
                <w:rFonts w:eastAsia="Times New Roman" w:cstheme="minorHAnsi"/>
                <w:szCs w:val="22"/>
              </w:rPr>
            </w:pPr>
            <w:r w:rsidRPr="00AA2035">
              <w:rPr>
                <w:rFonts w:eastAsia="Times New Roman" w:cstheme="minorHAnsi"/>
                <w:szCs w:val="22"/>
              </w:rPr>
              <w:t>Have you had a hysterectomy?</w:t>
            </w:r>
          </w:p>
        </w:tc>
        <w:tc>
          <w:tcPr>
            <w:tcW w:w="1460" w:type="dxa"/>
            <w:vMerge/>
            <w:hideMark/>
          </w:tcPr>
          <w:p w:rsidR="0064438B" w:rsidRPr="00AA2035" w:rsidP="00375DAF" w14:paraId="15E7B9D5" w14:textId="77777777">
            <w:pPr>
              <w:rPr>
                <w:rFonts w:eastAsia="Times New Roman" w:cstheme="minorHAnsi"/>
                <w:szCs w:val="22"/>
              </w:rPr>
            </w:pPr>
          </w:p>
        </w:tc>
        <w:tc>
          <w:tcPr>
            <w:tcW w:w="3048" w:type="dxa"/>
            <w:hideMark/>
          </w:tcPr>
          <w:p w:rsidR="0064438B" w:rsidRPr="00AA2035" w:rsidP="00375DAF" w14:paraId="75D0E66F" w14:textId="77777777">
            <w:pPr>
              <w:rPr>
                <w:rFonts w:cstheme="minorHAnsi"/>
                <w:szCs w:val="22"/>
              </w:rPr>
            </w:pPr>
            <w:r w:rsidRPr="00AA2035">
              <w:rPr>
                <w:rFonts w:cstheme="minorHAnsi"/>
                <w:szCs w:val="22"/>
              </w:rPr>
              <w:t>None</w:t>
            </w:r>
          </w:p>
        </w:tc>
      </w:tr>
      <w:tr w14:paraId="47C762A3" w14:textId="77777777" w:rsidTr="0064438B">
        <w:tblPrEx>
          <w:tblW w:w="9777" w:type="dxa"/>
          <w:tblLook w:val="04A0"/>
        </w:tblPrEx>
        <w:trPr>
          <w:trHeight w:val="315"/>
        </w:trPr>
        <w:tc>
          <w:tcPr>
            <w:tcW w:w="1575" w:type="dxa"/>
            <w:vMerge w:val="restart"/>
          </w:tcPr>
          <w:p w:rsidR="0064438B" w:rsidRPr="00AA2035" w:rsidP="00375DAF" w14:paraId="2ECF27DC" w14:textId="77777777">
            <w:pPr>
              <w:rPr>
                <w:rFonts w:eastAsia="Times New Roman" w:cstheme="minorHAnsi"/>
                <w:szCs w:val="22"/>
              </w:rPr>
            </w:pPr>
            <w:r w:rsidRPr="00AA2035">
              <w:rPr>
                <w:rFonts w:eastAsia="Times New Roman" w:cstheme="minorHAnsi"/>
                <w:szCs w:val="22"/>
              </w:rPr>
              <w:t>Prostate Cancer Screening</w:t>
            </w:r>
          </w:p>
        </w:tc>
        <w:tc>
          <w:tcPr>
            <w:tcW w:w="3694" w:type="dxa"/>
            <w:hideMark/>
          </w:tcPr>
          <w:p w:rsidR="0064438B" w:rsidRPr="00AA2035" w:rsidP="00375DAF" w14:paraId="5C38E8E7" w14:textId="77777777">
            <w:pPr>
              <w:rPr>
                <w:rFonts w:eastAsia="Times New Roman" w:cstheme="minorHAnsi"/>
                <w:szCs w:val="22"/>
              </w:rPr>
            </w:pPr>
            <w:r w:rsidRPr="00AA2035">
              <w:rPr>
                <w:rFonts w:eastAsia="Times New Roman" w:cstheme="minorHAnsi"/>
                <w:szCs w:val="22"/>
              </w:rPr>
              <w:t>Has a doctor, nurse, or other health professional ever talked with you about the advantages of the Prostate-Specific Antigen or P.S.A. test?</w:t>
            </w:r>
          </w:p>
        </w:tc>
        <w:tc>
          <w:tcPr>
            <w:tcW w:w="1460" w:type="dxa"/>
            <w:vMerge w:val="restart"/>
            <w:hideMark/>
          </w:tcPr>
          <w:p w:rsidR="0064438B" w:rsidRPr="00AA2035" w:rsidP="00375DAF" w14:paraId="0E4BD8C9" w14:textId="77777777">
            <w:pPr>
              <w:rPr>
                <w:rFonts w:eastAsia="Times New Roman" w:cstheme="minorHAnsi"/>
                <w:szCs w:val="22"/>
              </w:rPr>
            </w:pPr>
            <w:r w:rsidRPr="00AA2035">
              <w:rPr>
                <w:rFonts w:eastAsia="Times New Roman" w:cstheme="minorHAnsi"/>
                <w:szCs w:val="22"/>
              </w:rPr>
              <w:t>Even-year rotation</w:t>
            </w:r>
          </w:p>
          <w:p w:rsidR="0064438B" w:rsidRPr="00AA2035" w:rsidP="00375DAF" w14:paraId="0EC85BF5" w14:textId="77777777">
            <w:pPr>
              <w:rPr>
                <w:rFonts w:eastAsia="Times New Roman" w:cstheme="minorHAnsi"/>
                <w:szCs w:val="22"/>
              </w:rPr>
            </w:pPr>
            <w:r w:rsidRPr="00AA2035">
              <w:rPr>
                <w:rFonts w:eastAsia="Times New Roman" w:cstheme="minorHAnsi"/>
                <w:szCs w:val="22"/>
              </w:rPr>
              <w:t> </w:t>
            </w:r>
          </w:p>
          <w:p w:rsidR="0064438B" w:rsidRPr="00AA2035" w:rsidP="00375DAF" w14:paraId="377C7DAD" w14:textId="77777777">
            <w:pPr>
              <w:rPr>
                <w:rFonts w:eastAsia="Times New Roman" w:cstheme="minorHAnsi"/>
                <w:szCs w:val="22"/>
              </w:rPr>
            </w:pPr>
            <w:r w:rsidRPr="00AA2035">
              <w:rPr>
                <w:rFonts w:eastAsia="Times New Roman" w:cstheme="minorHAnsi"/>
                <w:szCs w:val="22"/>
              </w:rPr>
              <w:t> </w:t>
            </w:r>
          </w:p>
          <w:p w:rsidR="0064438B" w:rsidRPr="00AA2035" w:rsidP="00375DAF" w14:paraId="3DEE2E1D" w14:textId="77777777">
            <w:pPr>
              <w:rPr>
                <w:rFonts w:eastAsia="Times New Roman" w:cstheme="minorHAnsi"/>
                <w:szCs w:val="22"/>
              </w:rPr>
            </w:pPr>
            <w:r w:rsidRPr="00AA2035">
              <w:rPr>
                <w:rFonts w:eastAsia="Times New Roman" w:cstheme="minorHAnsi"/>
                <w:szCs w:val="22"/>
              </w:rPr>
              <w:t> </w:t>
            </w:r>
          </w:p>
          <w:p w:rsidR="0064438B" w:rsidRPr="00AA2035" w:rsidP="00375DAF" w14:paraId="756BE752"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0064438B" w:rsidRPr="00AA2035" w:rsidP="00375DAF" w14:paraId="47963E5B" w14:textId="77777777">
            <w:pPr>
              <w:rPr>
                <w:rFonts w:eastAsia="Times New Roman" w:cstheme="minorHAnsi"/>
                <w:szCs w:val="22"/>
              </w:rPr>
            </w:pPr>
            <w:r w:rsidRPr="00AA2035">
              <w:rPr>
                <w:rFonts w:eastAsia="Times New Roman" w:cstheme="minorHAnsi"/>
                <w:szCs w:val="22"/>
              </w:rPr>
              <w:t> </w:t>
            </w:r>
          </w:p>
          <w:p w:rsidR="0064438B" w:rsidRPr="00AA2035" w:rsidP="00375DAF" w14:paraId="69E315C7" w14:textId="77777777">
            <w:pPr>
              <w:rPr>
                <w:rFonts w:eastAsia="Times New Roman" w:cstheme="minorHAnsi"/>
                <w:szCs w:val="22"/>
              </w:rPr>
            </w:pPr>
          </w:p>
        </w:tc>
      </w:tr>
      <w:tr w14:paraId="674457A1" w14:textId="77777777" w:rsidTr="0064438B">
        <w:tblPrEx>
          <w:tblW w:w="9777" w:type="dxa"/>
          <w:tblLook w:val="04A0"/>
        </w:tblPrEx>
        <w:trPr>
          <w:trHeight w:val="20"/>
        </w:trPr>
        <w:tc>
          <w:tcPr>
            <w:tcW w:w="1575" w:type="dxa"/>
            <w:vMerge/>
          </w:tcPr>
          <w:p w:rsidR="0064438B" w:rsidRPr="00AA2035" w:rsidP="00375DAF" w14:paraId="471FDDE8" w14:textId="77777777">
            <w:pPr>
              <w:rPr>
                <w:rFonts w:eastAsia="Times New Roman" w:cstheme="minorHAnsi"/>
                <w:szCs w:val="22"/>
              </w:rPr>
            </w:pPr>
          </w:p>
        </w:tc>
        <w:tc>
          <w:tcPr>
            <w:tcW w:w="3694" w:type="dxa"/>
            <w:hideMark/>
          </w:tcPr>
          <w:p w:rsidR="0064438B" w:rsidRPr="00AA2035" w:rsidP="00375DAF" w14:paraId="2C90ED31" w14:textId="77777777">
            <w:pPr>
              <w:rPr>
                <w:rFonts w:eastAsia="Times New Roman" w:cstheme="minorHAnsi"/>
                <w:szCs w:val="22"/>
              </w:rPr>
            </w:pPr>
            <w:r w:rsidRPr="00AA2035">
              <w:rPr>
                <w:rFonts w:eastAsia="Times New Roman" w:cstheme="minorHAnsi"/>
                <w:szCs w:val="22"/>
              </w:rPr>
              <w:t>Has a doctor, nurse, or other health professional ever talked with you about the disadvantages of the P.S.A. test?</w:t>
            </w:r>
          </w:p>
        </w:tc>
        <w:tc>
          <w:tcPr>
            <w:tcW w:w="1460" w:type="dxa"/>
            <w:vMerge/>
            <w:hideMark/>
          </w:tcPr>
          <w:p w:rsidR="0064438B" w:rsidRPr="00AA2035" w:rsidP="00375DAF" w14:paraId="4EE83775" w14:textId="77777777">
            <w:pPr>
              <w:rPr>
                <w:rFonts w:eastAsia="Times New Roman" w:cstheme="minorHAnsi"/>
                <w:szCs w:val="22"/>
              </w:rPr>
            </w:pPr>
          </w:p>
        </w:tc>
        <w:tc>
          <w:tcPr>
            <w:tcW w:w="3048" w:type="dxa"/>
            <w:vMerge/>
            <w:hideMark/>
          </w:tcPr>
          <w:p w:rsidR="0064438B" w:rsidRPr="00AA2035" w:rsidP="00375DAF" w14:paraId="3DA4685C" w14:textId="77777777">
            <w:pPr>
              <w:rPr>
                <w:rFonts w:eastAsia="Times New Roman" w:cstheme="minorHAnsi"/>
                <w:szCs w:val="22"/>
              </w:rPr>
            </w:pPr>
          </w:p>
        </w:tc>
      </w:tr>
      <w:tr w14:paraId="0859FCA0" w14:textId="77777777" w:rsidTr="0064438B">
        <w:tblPrEx>
          <w:tblW w:w="9777" w:type="dxa"/>
          <w:tblLook w:val="04A0"/>
        </w:tblPrEx>
        <w:trPr>
          <w:trHeight w:val="615"/>
        </w:trPr>
        <w:tc>
          <w:tcPr>
            <w:tcW w:w="1575" w:type="dxa"/>
            <w:vMerge/>
          </w:tcPr>
          <w:p w:rsidR="0064438B" w:rsidRPr="00AA2035" w:rsidP="00375DAF" w14:paraId="43E29CE5" w14:textId="77777777">
            <w:pPr>
              <w:rPr>
                <w:rFonts w:eastAsia="Times New Roman" w:cstheme="minorHAnsi"/>
                <w:szCs w:val="22"/>
              </w:rPr>
            </w:pPr>
          </w:p>
        </w:tc>
        <w:tc>
          <w:tcPr>
            <w:tcW w:w="3694" w:type="dxa"/>
            <w:hideMark/>
          </w:tcPr>
          <w:p w:rsidR="0064438B" w:rsidRPr="00AA2035" w:rsidP="00375DAF" w14:paraId="67A9DC20" w14:textId="77777777">
            <w:pPr>
              <w:rPr>
                <w:rFonts w:eastAsia="Times New Roman" w:cstheme="minorHAnsi"/>
                <w:szCs w:val="22"/>
              </w:rPr>
            </w:pPr>
            <w:r w:rsidRPr="00AA2035">
              <w:rPr>
                <w:rFonts w:eastAsia="Times New Roman" w:cstheme="minorHAnsi"/>
                <w:szCs w:val="22"/>
              </w:rPr>
              <w:t xml:space="preserve">Has a doctor, nurse, or other health professional ever recommended that you have a P.S.A. test? </w:t>
            </w:r>
          </w:p>
        </w:tc>
        <w:tc>
          <w:tcPr>
            <w:tcW w:w="1460" w:type="dxa"/>
            <w:vMerge/>
            <w:hideMark/>
          </w:tcPr>
          <w:p w:rsidR="0064438B" w:rsidRPr="00AA2035" w:rsidP="00375DAF" w14:paraId="7A6E96C8" w14:textId="77777777">
            <w:pPr>
              <w:rPr>
                <w:rFonts w:eastAsia="Times New Roman" w:cstheme="minorHAnsi"/>
                <w:szCs w:val="22"/>
              </w:rPr>
            </w:pPr>
          </w:p>
        </w:tc>
        <w:tc>
          <w:tcPr>
            <w:tcW w:w="3048" w:type="dxa"/>
            <w:hideMark/>
          </w:tcPr>
          <w:p w:rsidR="0064438B" w:rsidRPr="00AA2035" w:rsidP="00375DAF" w14:paraId="7F9B6AB7" w14:textId="77777777">
            <w:pPr>
              <w:rPr>
                <w:rFonts w:eastAsia="Times New Roman" w:cstheme="minorHAnsi"/>
                <w:szCs w:val="22"/>
              </w:rPr>
            </w:pPr>
            <w:r w:rsidRPr="00AA2035">
              <w:rPr>
                <w:rFonts w:eastAsia="Times New Roman" w:cstheme="minorHAnsi"/>
                <w:szCs w:val="22"/>
              </w:rPr>
              <w:t> None</w:t>
            </w:r>
          </w:p>
        </w:tc>
      </w:tr>
      <w:tr w14:paraId="6EC5E4FB" w14:textId="77777777" w:rsidTr="0064438B">
        <w:tblPrEx>
          <w:tblW w:w="9777" w:type="dxa"/>
          <w:tblLook w:val="04A0"/>
        </w:tblPrEx>
        <w:trPr>
          <w:trHeight w:val="615"/>
        </w:trPr>
        <w:tc>
          <w:tcPr>
            <w:tcW w:w="1575" w:type="dxa"/>
            <w:vMerge/>
          </w:tcPr>
          <w:p w:rsidR="0064438B" w:rsidRPr="00AA2035" w:rsidP="00375DAF" w14:paraId="7F3D2943" w14:textId="77777777">
            <w:pPr>
              <w:rPr>
                <w:rFonts w:eastAsia="Times New Roman" w:cstheme="minorHAnsi"/>
                <w:szCs w:val="22"/>
              </w:rPr>
            </w:pPr>
          </w:p>
        </w:tc>
        <w:tc>
          <w:tcPr>
            <w:tcW w:w="3694" w:type="dxa"/>
            <w:hideMark/>
          </w:tcPr>
          <w:p w:rsidR="0064438B" w:rsidRPr="00AA2035" w:rsidP="00375DAF" w14:paraId="6864F6CF" w14:textId="77777777">
            <w:pPr>
              <w:rPr>
                <w:rFonts w:eastAsia="Times New Roman" w:cstheme="minorHAnsi"/>
                <w:szCs w:val="22"/>
              </w:rPr>
            </w:pPr>
            <w:r w:rsidRPr="00AA2035">
              <w:rPr>
                <w:rFonts w:eastAsia="Times New Roman" w:cstheme="minorHAnsi"/>
                <w:szCs w:val="22"/>
              </w:rPr>
              <w:t xml:space="preserve">Have you ever had a P.S.A. test?  </w:t>
            </w:r>
          </w:p>
        </w:tc>
        <w:tc>
          <w:tcPr>
            <w:tcW w:w="1460" w:type="dxa"/>
            <w:vMerge/>
            <w:hideMark/>
          </w:tcPr>
          <w:p w:rsidR="0064438B" w:rsidRPr="00AA2035" w:rsidP="00375DAF" w14:paraId="045D4CA1" w14:textId="77777777">
            <w:pPr>
              <w:rPr>
                <w:rFonts w:eastAsia="Times New Roman" w:cstheme="minorHAnsi"/>
                <w:szCs w:val="22"/>
              </w:rPr>
            </w:pPr>
          </w:p>
        </w:tc>
        <w:tc>
          <w:tcPr>
            <w:tcW w:w="3048" w:type="dxa"/>
            <w:hideMark/>
          </w:tcPr>
          <w:p w:rsidR="0064438B" w:rsidRPr="00AA2035" w:rsidP="00375DAF" w14:paraId="0A515F69" w14:textId="77777777">
            <w:pPr>
              <w:rPr>
                <w:rFonts w:cstheme="minorHAnsi"/>
                <w:szCs w:val="22"/>
              </w:rPr>
            </w:pPr>
            <w:r w:rsidRPr="00AA2035">
              <w:rPr>
                <w:rFonts w:cstheme="minorHAnsi"/>
                <w:szCs w:val="22"/>
              </w:rPr>
              <w:t>None</w:t>
            </w:r>
          </w:p>
        </w:tc>
      </w:tr>
      <w:tr w14:paraId="1728C53C" w14:textId="77777777" w:rsidTr="0064438B">
        <w:tblPrEx>
          <w:tblW w:w="9777" w:type="dxa"/>
          <w:tblLook w:val="04A0"/>
        </w:tblPrEx>
        <w:trPr>
          <w:trHeight w:val="315"/>
        </w:trPr>
        <w:tc>
          <w:tcPr>
            <w:tcW w:w="1575" w:type="dxa"/>
            <w:vMerge/>
          </w:tcPr>
          <w:p w:rsidR="0064438B" w:rsidRPr="00AA2035" w:rsidP="00375DAF" w14:paraId="38EE66F9" w14:textId="77777777">
            <w:pPr>
              <w:rPr>
                <w:rFonts w:eastAsia="Times New Roman" w:cstheme="minorHAnsi"/>
                <w:szCs w:val="22"/>
              </w:rPr>
            </w:pPr>
          </w:p>
        </w:tc>
        <w:tc>
          <w:tcPr>
            <w:tcW w:w="3694" w:type="dxa"/>
            <w:hideMark/>
          </w:tcPr>
          <w:p w:rsidR="0064438B" w:rsidRPr="00AA2035" w:rsidP="00375DAF" w14:paraId="2CF1269D" w14:textId="77777777">
            <w:pPr>
              <w:rPr>
                <w:rFonts w:eastAsia="Times New Roman" w:cstheme="minorHAnsi"/>
                <w:szCs w:val="22"/>
              </w:rPr>
            </w:pPr>
            <w:r w:rsidRPr="00AA2035">
              <w:rPr>
                <w:rFonts w:eastAsia="Times New Roman" w:cstheme="minorHAnsi"/>
                <w:szCs w:val="22"/>
              </w:rPr>
              <w:t>How long has it been since you had your last P.S.A. test?</w:t>
            </w:r>
          </w:p>
        </w:tc>
        <w:tc>
          <w:tcPr>
            <w:tcW w:w="1460" w:type="dxa"/>
            <w:vMerge/>
            <w:hideMark/>
          </w:tcPr>
          <w:p w:rsidR="0064438B" w:rsidRPr="00AA2035" w:rsidP="00375DAF" w14:paraId="3A632BCE" w14:textId="77777777">
            <w:pPr>
              <w:rPr>
                <w:rFonts w:eastAsia="Times New Roman" w:cstheme="minorHAnsi"/>
                <w:szCs w:val="22"/>
              </w:rPr>
            </w:pPr>
          </w:p>
        </w:tc>
        <w:tc>
          <w:tcPr>
            <w:tcW w:w="3048" w:type="dxa"/>
            <w:hideMark/>
          </w:tcPr>
          <w:p w:rsidR="0064438B" w:rsidRPr="00AA2035" w:rsidP="00375DAF" w14:paraId="09943E5A" w14:textId="77777777">
            <w:pPr>
              <w:rPr>
                <w:rFonts w:cstheme="minorHAnsi"/>
                <w:szCs w:val="22"/>
              </w:rPr>
            </w:pPr>
            <w:r w:rsidRPr="00AA2035">
              <w:rPr>
                <w:rFonts w:cstheme="minorHAnsi"/>
                <w:szCs w:val="22"/>
              </w:rPr>
              <w:t>None</w:t>
            </w:r>
          </w:p>
        </w:tc>
      </w:tr>
      <w:tr w14:paraId="0A0A53CF" w14:textId="77777777" w:rsidTr="0064438B">
        <w:tblPrEx>
          <w:tblW w:w="9777" w:type="dxa"/>
          <w:tblLook w:val="04A0"/>
        </w:tblPrEx>
        <w:trPr>
          <w:trHeight w:val="315"/>
        </w:trPr>
        <w:tc>
          <w:tcPr>
            <w:tcW w:w="1575" w:type="dxa"/>
            <w:vMerge/>
          </w:tcPr>
          <w:p w:rsidR="0064438B" w:rsidRPr="00AA2035" w:rsidP="00375DAF" w14:paraId="12234DAA" w14:textId="77777777">
            <w:pPr>
              <w:rPr>
                <w:rFonts w:eastAsia="Times New Roman" w:cstheme="minorHAnsi"/>
                <w:szCs w:val="22"/>
              </w:rPr>
            </w:pPr>
          </w:p>
        </w:tc>
        <w:tc>
          <w:tcPr>
            <w:tcW w:w="3694" w:type="dxa"/>
          </w:tcPr>
          <w:p w:rsidR="0064438B" w:rsidRPr="00AA2035" w:rsidP="00375DAF" w14:paraId="6F673571" w14:textId="77777777">
            <w:pPr>
              <w:rPr>
                <w:rFonts w:eastAsia="Times New Roman" w:cstheme="minorHAnsi"/>
                <w:szCs w:val="22"/>
              </w:rPr>
            </w:pPr>
            <w:r w:rsidRPr="00AA2035">
              <w:rPr>
                <w:rFonts w:eastAsia="Times New Roman" w:cstheme="minorHAnsi"/>
                <w:szCs w:val="22"/>
              </w:rPr>
              <w:t>What was the main reason you had this P.S.A. test – was it …?</w:t>
            </w:r>
          </w:p>
        </w:tc>
        <w:tc>
          <w:tcPr>
            <w:tcW w:w="1460" w:type="dxa"/>
            <w:vMerge/>
          </w:tcPr>
          <w:p w:rsidR="0064438B" w:rsidRPr="00AA2035" w:rsidP="00375DAF" w14:paraId="657A2337" w14:textId="77777777">
            <w:pPr>
              <w:rPr>
                <w:rFonts w:eastAsia="Times New Roman" w:cstheme="minorHAnsi"/>
                <w:szCs w:val="22"/>
              </w:rPr>
            </w:pPr>
          </w:p>
        </w:tc>
        <w:tc>
          <w:tcPr>
            <w:tcW w:w="3048" w:type="dxa"/>
          </w:tcPr>
          <w:p w:rsidR="0064438B" w:rsidRPr="00AA2035" w:rsidP="00375DAF" w14:paraId="19A5D5DE" w14:textId="77777777">
            <w:pPr>
              <w:rPr>
                <w:rFonts w:cstheme="minorHAnsi"/>
                <w:szCs w:val="22"/>
              </w:rPr>
            </w:pPr>
            <w:r w:rsidRPr="00AA2035">
              <w:rPr>
                <w:rFonts w:cstheme="minorHAnsi"/>
                <w:szCs w:val="22"/>
              </w:rPr>
              <w:t>None</w:t>
            </w:r>
          </w:p>
        </w:tc>
      </w:tr>
      <w:tr w14:paraId="255F67D0" w14:textId="77777777" w:rsidTr="0064438B">
        <w:tblPrEx>
          <w:tblW w:w="9777" w:type="dxa"/>
          <w:tblLook w:val="04A0"/>
        </w:tblPrEx>
        <w:trPr>
          <w:trHeight w:val="315"/>
        </w:trPr>
        <w:tc>
          <w:tcPr>
            <w:tcW w:w="1575" w:type="dxa"/>
            <w:vMerge w:val="restart"/>
          </w:tcPr>
          <w:p w:rsidR="0064438B" w:rsidRPr="00AA2035" w:rsidP="00375DAF" w14:paraId="493DDB7B" w14:textId="77777777">
            <w:pPr>
              <w:rPr>
                <w:rFonts w:eastAsia="Times New Roman" w:cstheme="minorHAnsi"/>
                <w:szCs w:val="22"/>
              </w:rPr>
            </w:pPr>
            <w:r w:rsidRPr="00AA2035">
              <w:rPr>
                <w:rFonts w:eastAsia="Times New Roman" w:cstheme="minorHAnsi"/>
                <w:szCs w:val="22"/>
              </w:rPr>
              <w:t>Colorectal Cancer Screening</w:t>
            </w:r>
          </w:p>
        </w:tc>
        <w:tc>
          <w:tcPr>
            <w:tcW w:w="3694" w:type="dxa"/>
            <w:hideMark/>
          </w:tcPr>
          <w:p w:rsidR="0064438B" w:rsidRPr="00AA2035" w:rsidP="00375DAF" w14:paraId="6519C8C3" w14:textId="77777777">
            <w:pPr>
              <w:rPr>
                <w:rFonts w:eastAsia="Times New Roman" w:cstheme="minorHAnsi"/>
                <w:szCs w:val="22"/>
              </w:rPr>
            </w:pPr>
            <w:r w:rsidRPr="00AA2035">
              <w:rPr>
                <w:rFonts w:cstheme="minorHAnsi"/>
                <w:szCs w:val="22"/>
              </w:rPr>
              <w:t>A colonoscopy checks the entire colon. You are usually given medication through a needle in your arm to make you sleepy and told to have someone else drive you home after the test. Have you ever had a colonoscopy?</w:t>
            </w:r>
          </w:p>
        </w:tc>
        <w:tc>
          <w:tcPr>
            <w:tcW w:w="1460" w:type="dxa"/>
            <w:vMerge w:val="restart"/>
            <w:hideMark/>
          </w:tcPr>
          <w:p w:rsidR="0064438B" w:rsidRPr="00AA2035" w:rsidP="00375DAF" w14:paraId="2937BAD5" w14:textId="77777777">
            <w:pPr>
              <w:rPr>
                <w:rFonts w:eastAsia="Times New Roman" w:cstheme="minorHAnsi"/>
                <w:szCs w:val="22"/>
              </w:rPr>
            </w:pPr>
            <w:r w:rsidRPr="00AA2035">
              <w:rPr>
                <w:rFonts w:eastAsia="Times New Roman" w:cstheme="minorHAnsi"/>
                <w:szCs w:val="22"/>
              </w:rPr>
              <w:t> </w:t>
            </w:r>
          </w:p>
          <w:p w:rsidR="0064438B" w:rsidRPr="00AA2035" w:rsidP="00375DAF" w14:paraId="5A07369F" w14:textId="77777777">
            <w:pPr>
              <w:rPr>
                <w:rFonts w:eastAsia="Times New Roman" w:cstheme="minorHAnsi"/>
                <w:szCs w:val="22"/>
              </w:rPr>
            </w:pPr>
            <w:r w:rsidRPr="00AA2035">
              <w:rPr>
                <w:rFonts w:eastAsia="Times New Roman" w:cstheme="minorHAnsi"/>
                <w:szCs w:val="22"/>
              </w:rPr>
              <w:t>Even-year rotation</w:t>
            </w:r>
          </w:p>
          <w:p w:rsidR="0064438B" w:rsidRPr="00AA2035" w:rsidP="00375DAF" w14:paraId="61C76945" w14:textId="77777777">
            <w:pPr>
              <w:rPr>
                <w:rFonts w:eastAsia="Times New Roman" w:cstheme="minorHAnsi"/>
                <w:szCs w:val="22"/>
              </w:rPr>
            </w:pPr>
            <w:r w:rsidRPr="00AA2035">
              <w:rPr>
                <w:rFonts w:eastAsia="Times New Roman" w:cstheme="minorHAnsi"/>
                <w:szCs w:val="22"/>
              </w:rPr>
              <w:t> </w:t>
            </w:r>
          </w:p>
          <w:p w:rsidR="0064438B" w:rsidRPr="00AA2035" w:rsidP="00375DAF" w14:paraId="3A1E7168" w14:textId="77777777">
            <w:pPr>
              <w:rPr>
                <w:rFonts w:eastAsia="Times New Roman" w:cstheme="minorHAnsi"/>
                <w:szCs w:val="22"/>
              </w:rPr>
            </w:pPr>
            <w:r w:rsidRPr="00AA2035">
              <w:rPr>
                <w:rFonts w:eastAsia="Times New Roman" w:cstheme="minorHAnsi"/>
                <w:szCs w:val="22"/>
              </w:rPr>
              <w:t> </w:t>
            </w:r>
          </w:p>
          <w:p w:rsidR="0064438B" w:rsidRPr="00AA2035" w:rsidP="00375DAF" w14:paraId="3CF1677E" w14:textId="77777777">
            <w:pPr>
              <w:rPr>
                <w:rFonts w:eastAsia="Times New Roman" w:cstheme="minorHAnsi"/>
                <w:szCs w:val="22"/>
              </w:rPr>
            </w:pPr>
            <w:r w:rsidRPr="00AA2035">
              <w:rPr>
                <w:rFonts w:eastAsia="Times New Roman" w:cstheme="minorHAnsi"/>
                <w:szCs w:val="22"/>
              </w:rPr>
              <w:t> </w:t>
            </w:r>
          </w:p>
          <w:p w:rsidR="0064438B" w:rsidRPr="00AA2035" w:rsidP="00375DAF" w14:paraId="141C15E8" w14:textId="77777777">
            <w:pPr>
              <w:rPr>
                <w:rFonts w:eastAsia="Times New Roman" w:cstheme="minorHAnsi"/>
                <w:szCs w:val="22"/>
              </w:rPr>
            </w:pPr>
            <w:r w:rsidRPr="00AA2035">
              <w:rPr>
                <w:rFonts w:eastAsia="Times New Roman" w:cstheme="minorHAnsi"/>
                <w:szCs w:val="22"/>
              </w:rPr>
              <w:t> </w:t>
            </w:r>
          </w:p>
          <w:p w:rsidR="0064438B" w:rsidRPr="00AA2035" w:rsidP="00375DAF" w14:paraId="1481238D" w14:textId="77777777">
            <w:pPr>
              <w:rPr>
                <w:rFonts w:eastAsia="Times New Roman" w:cstheme="minorHAnsi"/>
                <w:szCs w:val="22"/>
              </w:rPr>
            </w:pPr>
            <w:r w:rsidRPr="00AA2035">
              <w:rPr>
                <w:rFonts w:eastAsia="Times New Roman" w:cstheme="minorHAnsi"/>
                <w:szCs w:val="22"/>
              </w:rPr>
              <w:t> </w:t>
            </w:r>
          </w:p>
          <w:p w:rsidR="0064438B" w:rsidRPr="00AA2035" w:rsidP="00375DAF" w14:paraId="393D8987" w14:textId="77777777">
            <w:pPr>
              <w:rPr>
                <w:rFonts w:eastAsia="Times New Roman" w:cstheme="minorHAnsi"/>
                <w:szCs w:val="22"/>
              </w:rPr>
            </w:pPr>
            <w:r w:rsidRPr="00AA2035">
              <w:rPr>
                <w:rFonts w:eastAsia="Times New Roman" w:cstheme="minorHAnsi"/>
                <w:szCs w:val="22"/>
              </w:rPr>
              <w:t> </w:t>
            </w:r>
          </w:p>
        </w:tc>
        <w:tc>
          <w:tcPr>
            <w:tcW w:w="3048" w:type="dxa"/>
            <w:vMerge w:val="restart"/>
            <w:hideMark/>
          </w:tcPr>
          <w:p w:rsidR="0064438B" w:rsidRPr="00AA2035" w:rsidP="00375DAF" w14:paraId="08D1C774" w14:textId="77777777">
            <w:pPr>
              <w:rPr>
                <w:rFonts w:eastAsia="Times New Roman" w:cstheme="minorHAnsi"/>
                <w:szCs w:val="22"/>
              </w:rPr>
            </w:pPr>
            <w:r w:rsidRPr="00AA2035">
              <w:rPr>
                <w:rFonts w:eastAsia="Times New Roman" w:cstheme="minorHAnsi"/>
                <w:szCs w:val="22"/>
              </w:rPr>
              <w:t xml:space="preserve"> Currently the section is long, but it is not likely that any single respondent will answer more than three questions. </w:t>
            </w:r>
          </w:p>
          <w:p w:rsidR="0064438B" w:rsidRPr="00AA2035" w:rsidP="00375DAF" w14:paraId="72DD6496" w14:textId="77777777">
            <w:pPr>
              <w:rPr>
                <w:rFonts w:eastAsia="Times New Roman" w:cstheme="minorHAnsi"/>
                <w:szCs w:val="22"/>
              </w:rPr>
            </w:pPr>
          </w:p>
          <w:p w:rsidR="0064438B" w:rsidRPr="00AA2035" w:rsidP="00375DAF" w14:paraId="3268B838" w14:textId="77777777">
            <w:pPr>
              <w:rPr>
                <w:rFonts w:eastAsia="Times New Roman" w:cstheme="minorHAnsi"/>
                <w:szCs w:val="22"/>
              </w:rPr>
            </w:pPr>
            <w:r w:rsidRPr="00AA2035">
              <w:rPr>
                <w:rFonts w:eastAsia="Times New Roman" w:cstheme="minorHAnsi"/>
                <w:szCs w:val="22"/>
              </w:rPr>
              <w:t>CATI skip patterns will be developed to ensure that the minimum required number of questions is asked of each respondent.</w:t>
            </w:r>
          </w:p>
          <w:p w:rsidR="0064438B" w:rsidRPr="00AA2035" w:rsidP="00375DAF" w14:paraId="766FFB35" w14:textId="77777777">
            <w:pPr>
              <w:rPr>
                <w:rFonts w:eastAsia="Times New Roman" w:cstheme="minorHAnsi"/>
                <w:szCs w:val="22"/>
              </w:rPr>
            </w:pPr>
          </w:p>
          <w:p w:rsidR="0064438B" w:rsidRPr="00AA2035" w:rsidP="00375DAF" w14:paraId="4105094E" w14:textId="77777777">
            <w:pPr>
              <w:rPr>
                <w:rFonts w:eastAsia="Times New Roman" w:cstheme="minorHAnsi"/>
                <w:szCs w:val="22"/>
              </w:rPr>
            </w:pPr>
            <w:r w:rsidRPr="00AA2035">
              <w:rPr>
                <w:rFonts w:eastAsia="Times New Roman" w:cstheme="minorHAnsi"/>
                <w:szCs w:val="22"/>
              </w:rPr>
              <w:t> </w:t>
            </w:r>
          </w:p>
          <w:p w:rsidR="0064438B" w:rsidRPr="00AA2035" w:rsidP="00375DAF" w14:paraId="7942C249" w14:textId="77777777">
            <w:pPr>
              <w:rPr>
                <w:rFonts w:eastAsia="Times New Roman" w:cstheme="minorHAnsi"/>
                <w:szCs w:val="22"/>
              </w:rPr>
            </w:pPr>
            <w:r w:rsidRPr="00AA2035">
              <w:rPr>
                <w:rFonts w:eastAsia="Times New Roman" w:cstheme="minorHAnsi"/>
                <w:szCs w:val="22"/>
              </w:rPr>
              <w:t> </w:t>
            </w:r>
          </w:p>
          <w:p w:rsidR="0064438B" w:rsidRPr="00AA2035" w:rsidP="00375DAF" w14:paraId="11245944" w14:textId="77777777">
            <w:pPr>
              <w:rPr>
                <w:rFonts w:eastAsia="Times New Roman" w:cstheme="minorHAnsi"/>
                <w:szCs w:val="22"/>
              </w:rPr>
            </w:pPr>
            <w:r w:rsidRPr="00AA2035">
              <w:rPr>
                <w:rFonts w:eastAsia="Times New Roman" w:cstheme="minorHAnsi"/>
                <w:szCs w:val="22"/>
              </w:rPr>
              <w:t> </w:t>
            </w:r>
          </w:p>
          <w:p w:rsidR="0064438B" w:rsidRPr="00AA2035" w:rsidP="00375DAF" w14:paraId="3A814B2A" w14:textId="77777777">
            <w:pPr>
              <w:rPr>
                <w:rFonts w:eastAsia="Times New Roman" w:cstheme="minorHAnsi"/>
                <w:szCs w:val="22"/>
              </w:rPr>
            </w:pPr>
            <w:r w:rsidRPr="00AA2035">
              <w:rPr>
                <w:rFonts w:eastAsia="Times New Roman" w:cstheme="minorHAnsi"/>
                <w:szCs w:val="22"/>
              </w:rPr>
              <w:t> </w:t>
            </w:r>
          </w:p>
          <w:p w:rsidR="0064438B" w:rsidRPr="00AA2035" w:rsidP="00375DAF" w14:paraId="0D2D4C59" w14:textId="77777777">
            <w:pPr>
              <w:rPr>
                <w:rFonts w:eastAsia="Times New Roman" w:cstheme="minorHAnsi"/>
                <w:szCs w:val="22"/>
              </w:rPr>
            </w:pPr>
            <w:r w:rsidRPr="00AA2035">
              <w:rPr>
                <w:rFonts w:eastAsia="Times New Roman" w:cstheme="minorHAnsi"/>
                <w:szCs w:val="22"/>
              </w:rPr>
              <w:t> </w:t>
            </w:r>
          </w:p>
          <w:p w:rsidR="0064438B" w:rsidRPr="00AA2035" w:rsidP="00375DAF" w14:paraId="1DD6ADC1" w14:textId="77777777">
            <w:pPr>
              <w:rPr>
                <w:rFonts w:eastAsia="Times New Roman" w:cstheme="minorHAnsi"/>
                <w:szCs w:val="22"/>
              </w:rPr>
            </w:pPr>
            <w:r w:rsidRPr="00AA2035">
              <w:rPr>
                <w:rFonts w:eastAsia="Times New Roman" w:cstheme="minorHAnsi"/>
                <w:szCs w:val="22"/>
              </w:rPr>
              <w:t> </w:t>
            </w:r>
          </w:p>
          <w:p w:rsidR="0064438B" w:rsidRPr="00AA2035" w:rsidP="00375DAF" w14:paraId="4FD47A29" w14:textId="77777777">
            <w:pPr>
              <w:rPr>
                <w:rFonts w:eastAsia="Times New Roman" w:cstheme="minorHAnsi"/>
                <w:szCs w:val="22"/>
              </w:rPr>
            </w:pPr>
            <w:r w:rsidRPr="00AA2035">
              <w:rPr>
                <w:rFonts w:eastAsia="Times New Roman" w:cstheme="minorHAnsi"/>
                <w:szCs w:val="22"/>
              </w:rPr>
              <w:t> </w:t>
            </w:r>
          </w:p>
        </w:tc>
      </w:tr>
      <w:tr w14:paraId="2CB4423D" w14:textId="77777777" w:rsidTr="0064438B">
        <w:tblPrEx>
          <w:tblW w:w="9777" w:type="dxa"/>
          <w:tblLook w:val="04A0"/>
        </w:tblPrEx>
        <w:trPr>
          <w:trHeight w:val="467"/>
        </w:trPr>
        <w:tc>
          <w:tcPr>
            <w:tcW w:w="1575" w:type="dxa"/>
            <w:vMerge/>
          </w:tcPr>
          <w:p w:rsidR="0064438B" w:rsidRPr="00AA2035" w:rsidP="00375DAF" w14:paraId="581E6623" w14:textId="77777777">
            <w:pPr>
              <w:rPr>
                <w:rFonts w:eastAsia="Times New Roman" w:cstheme="minorHAnsi"/>
                <w:szCs w:val="22"/>
              </w:rPr>
            </w:pPr>
          </w:p>
        </w:tc>
        <w:tc>
          <w:tcPr>
            <w:tcW w:w="3694" w:type="dxa"/>
            <w:hideMark/>
          </w:tcPr>
          <w:p w:rsidR="0064438B" w:rsidRPr="00AA2035" w:rsidP="00375DAF" w14:paraId="214122CF" w14:textId="77777777">
            <w:pPr>
              <w:rPr>
                <w:rFonts w:eastAsia="Times New Roman" w:cstheme="minorHAnsi"/>
                <w:szCs w:val="22"/>
              </w:rPr>
            </w:pPr>
            <w:r w:rsidRPr="00AA2035">
              <w:rPr>
                <w:rFonts w:eastAsia="Times New Roman" w:cstheme="minorHAnsi"/>
                <w:szCs w:val="22"/>
              </w:rPr>
              <w:t>How long has it been since you had this test?</w:t>
            </w:r>
          </w:p>
        </w:tc>
        <w:tc>
          <w:tcPr>
            <w:tcW w:w="1460" w:type="dxa"/>
            <w:vMerge/>
            <w:hideMark/>
          </w:tcPr>
          <w:p w:rsidR="0064438B" w:rsidRPr="00AA2035" w:rsidP="00375DAF" w14:paraId="5AE12DB9" w14:textId="77777777">
            <w:pPr>
              <w:rPr>
                <w:rFonts w:eastAsia="Times New Roman" w:cstheme="minorHAnsi"/>
                <w:szCs w:val="22"/>
              </w:rPr>
            </w:pPr>
          </w:p>
        </w:tc>
        <w:tc>
          <w:tcPr>
            <w:tcW w:w="3048" w:type="dxa"/>
            <w:vMerge/>
            <w:hideMark/>
          </w:tcPr>
          <w:p w:rsidR="0064438B" w:rsidRPr="00AA2035" w:rsidP="00375DAF" w14:paraId="0BA3F9D6" w14:textId="77777777">
            <w:pPr>
              <w:rPr>
                <w:rFonts w:eastAsia="Times New Roman" w:cstheme="minorHAnsi"/>
                <w:szCs w:val="22"/>
              </w:rPr>
            </w:pPr>
          </w:p>
        </w:tc>
      </w:tr>
      <w:tr w14:paraId="27C4F1D7" w14:textId="77777777" w:rsidTr="0064438B">
        <w:tblPrEx>
          <w:tblW w:w="9777" w:type="dxa"/>
          <w:tblLook w:val="04A0"/>
        </w:tblPrEx>
        <w:trPr>
          <w:trHeight w:val="288"/>
        </w:trPr>
        <w:tc>
          <w:tcPr>
            <w:tcW w:w="1575" w:type="dxa"/>
            <w:vMerge/>
          </w:tcPr>
          <w:p w:rsidR="0064438B" w:rsidRPr="00AA2035" w:rsidP="00375DAF" w14:paraId="1A5DDA2E" w14:textId="77777777">
            <w:pPr>
              <w:rPr>
                <w:rFonts w:eastAsia="Times New Roman" w:cstheme="minorHAnsi"/>
                <w:szCs w:val="22"/>
              </w:rPr>
            </w:pPr>
          </w:p>
        </w:tc>
        <w:tc>
          <w:tcPr>
            <w:tcW w:w="3694" w:type="dxa"/>
            <w:hideMark/>
          </w:tcPr>
          <w:p w:rsidR="0064438B" w:rsidRPr="00AA2035" w:rsidP="00375DAF" w14:paraId="1D87DD25" w14:textId="77777777">
            <w:pPr>
              <w:rPr>
                <w:rFonts w:eastAsia="Times New Roman" w:cstheme="minorHAnsi"/>
                <w:szCs w:val="22"/>
              </w:rPr>
            </w:pPr>
            <w:r w:rsidRPr="00AA2035">
              <w:rPr>
                <w:rFonts w:cstheme="minorHAnsi"/>
                <w:szCs w:val="22"/>
              </w:rPr>
              <w:t>A sigmoidoscopy checks part of the colon and you are fully awake. Have you ever had a sigmoidoscopy?</w:t>
            </w:r>
          </w:p>
        </w:tc>
        <w:tc>
          <w:tcPr>
            <w:tcW w:w="1460" w:type="dxa"/>
            <w:vMerge/>
            <w:hideMark/>
          </w:tcPr>
          <w:p w:rsidR="0064438B" w:rsidRPr="00AA2035" w:rsidP="00375DAF" w14:paraId="003BA465" w14:textId="77777777">
            <w:pPr>
              <w:rPr>
                <w:rFonts w:eastAsia="Times New Roman" w:cstheme="minorHAnsi"/>
                <w:szCs w:val="22"/>
              </w:rPr>
            </w:pPr>
          </w:p>
        </w:tc>
        <w:tc>
          <w:tcPr>
            <w:tcW w:w="3048" w:type="dxa"/>
            <w:vMerge/>
            <w:hideMark/>
          </w:tcPr>
          <w:p w:rsidR="0064438B" w:rsidRPr="00AA2035" w:rsidP="00375DAF" w14:paraId="0B1E62E7" w14:textId="77777777">
            <w:pPr>
              <w:rPr>
                <w:rFonts w:eastAsia="Times New Roman" w:cstheme="minorHAnsi"/>
                <w:szCs w:val="22"/>
              </w:rPr>
            </w:pPr>
          </w:p>
        </w:tc>
      </w:tr>
      <w:tr w14:paraId="729C488A" w14:textId="77777777" w:rsidTr="0064438B">
        <w:tblPrEx>
          <w:tblW w:w="9777" w:type="dxa"/>
          <w:tblLook w:val="04A0"/>
        </w:tblPrEx>
        <w:trPr>
          <w:trHeight w:val="288"/>
        </w:trPr>
        <w:tc>
          <w:tcPr>
            <w:tcW w:w="1575" w:type="dxa"/>
            <w:vMerge/>
          </w:tcPr>
          <w:p w:rsidR="0064438B" w:rsidRPr="00AA2035" w:rsidP="00375DAF" w14:paraId="497E969E" w14:textId="77777777">
            <w:pPr>
              <w:rPr>
                <w:rFonts w:eastAsia="Times New Roman" w:cstheme="minorHAnsi"/>
                <w:szCs w:val="22"/>
              </w:rPr>
            </w:pPr>
          </w:p>
        </w:tc>
        <w:tc>
          <w:tcPr>
            <w:tcW w:w="3694" w:type="dxa"/>
          </w:tcPr>
          <w:p w:rsidR="0064438B" w:rsidRPr="00AA2035" w:rsidP="00375DAF" w14:paraId="18650DF8" w14:textId="77777777">
            <w:pPr>
              <w:rPr>
                <w:rFonts w:cstheme="minorHAnsi"/>
                <w:szCs w:val="22"/>
              </w:rPr>
            </w:pPr>
            <w:r w:rsidRPr="00AA2035">
              <w:rPr>
                <w:rFonts w:cstheme="minorHAnsi"/>
                <w:szCs w:val="22"/>
              </w:rPr>
              <w:t>How long has it been since you had this test?</w:t>
            </w:r>
          </w:p>
        </w:tc>
        <w:tc>
          <w:tcPr>
            <w:tcW w:w="1460" w:type="dxa"/>
            <w:vMerge/>
          </w:tcPr>
          <w:p w:rsidR="0064438B" w:rsidRPr="00AA2035" w:rsidP="00375DAF" w14:paraId="77D5A7BA" w14:textId="77777777">
            <w:pPr>
              <w:rPr>
                <w:rFonts w:eastAsia="Times New Roman" w:cstheme="minorHAnsi"/>
                <w:szCs w:val="22"/>
              </w:rPr>
            </w:pPr>
          </w:p>
        </w:tc>
        <w:tc>
          <w:tcPr>
            <w:tcW w:w="3048" w:type="dxa"/>
            <w:vMerge/>
          </w:tcPr>
          <w:p w:rsidR="0064438B" w:rsidRPr="00AA2035" w:rsidP="00375DAF" w14:paraId="5A907318" w14:textId="77777777">
            <w:pPr>
              <w:rPr>
                <w:rFonts w:eastAsia="Times New Roman" w:cstheme="minorHAnsi"/>
                <w:szCs w:val="22"/>
              </w:rPr>
            </w:pPr>
          </w:p>
        </w:tc>
      </w:tr>
      <w:tr w14:paraId="253791FA" w14:textId="77777777" w:rsidTr="0064438B">
        <w:tblPrEx>
          <w:tblW w:w="9777" w:type="dxa"/>
          <w:tblLook w:val="04A0"/>
        </w:tblPrEx>
        <w:trPr>
          <w:trHeight w:val="615"/>
        </w:trPr>
        <w:tc>
          <w:tcPr>
            <w:tcW w:w="1575" w:type="dxa"/>
            <w:vMerge/>
          </w:tcPr>
          <w:p w:rsidR="0064438B" w:rsidRPr="00AA2035" w:rsidP="00375DAF" w14:paraId="7097DAC1" w14:textId="77777777">
            <w:pPr>
              <w:rPr>
                <w:rFonts w:eastAsia="Times New Roman" w:cstheme="minorHAnsi"/>
                <w:szCs w:val="22"/>
              </w:rPr>
            </w:pPr>
          </w:p>
        </w:tc>
        <w:tc>
          <w:tcPr>
            <w:tcW w:w="3694" w:type="dxa"/>
            <w:hideMark/>
          </w:tcPr>
          <w:p w:rsidR="0064438B" w:rsidRPr="00AA2035" w:rsidP="00375DAF" w14:paraId="0CB00B70" w14:textId="77777777">
            <w:pPr>
              <w:rPr>
                <w:rFonts w:eastAsia="Times New Roman" w:cstheme="minorHAnsi"/>
                <w:szCs w:val="22"/>
              </w:rPr>
            </w:pPr>
            <w:r w:rsidRPr="00AA2035">
              <w:rPr>
                <w:rFonts w:eastAsia="Times New Roman" w:cstheme="minorHAnsi"/>
                <w:szCs w:val="22"/>
              </w:rPr>
              <w:t xml:space="preserve">Another test uses a special kit to obtain a small amount of stool at home to determine whether the stool contains blood and returns the kit to the doctor or the lab. Have you ever </w:t>
            </w:r>
            <w:r w:rsidRPr="00AA2035">
              <w:rPr>
                <w:rFonts w:eastAsia="Times New Roman" w:cstheme="minorHAnsi"/>
                <w:szCs w:val="22"/>
              </w:rPr>
              <w:t>had this test using a home kit?</w:t>
            </w:r>
          </w:p>
        </w:tc>
        <w:tc>
          <w:tcPr>
            <w:tcW w:w="1460" w:type="dxa"/>
            <w:vMerge/>
            <w:hideMark/>
          </w:tcPr>
          <w:p w:rsidR="0064438B" w:rsidRPr="00AA2035" w:rsidP="00375DAF" w14:paraId="58B37BC3" w14:textId="77777777">
            <w:pPr>
              <w:rPr>
                <w:rFonts w:eastAsia="Times New Roman" w:cstheme="minorHAnsi"/>
                <w:szCs w:val="22"/>
              </w:rPr>
            </w:pPr>
          </w:p>
        </w:tc>
        <w:tc>
          <w:tcPr>
            <w:tcW w:w="3048" w:type="dxa"/>
            <w:vMerge/>
            <w:hideMark/>
          </w:tcPr>
          <w:p w:rsidR="0064438B" w:rsidRPr="00AA2035" w:rsidP="00375DAF" w14:paraId="789FCAE4" w14:textId="77777777">
            <w:pPr>
              <w:rPr>
                <w:rFonts w:eastAsia="Times New Roman" w:cstheme="minorHAnsi"/>
                <w:szCs w:val="22"/>
              </w:rPr>
            </w:pPr>
          </w:p>
        </w:tc>
      </w:tr>
      <w:tr w14:paraId="31C97C9B" w14:textId="77777777" w:rsidTr="0064438B">
        <w:tblPrEx>
          <w:tblW w:w="9777" w:type="dxa"/>
          <w:tblLook w:val="04A0"/>
        </w:tblPrEx>
        <w:trPr>
          <w:trHeight w:val="315"/>
        </w:trPr>
        <w:tc>
          <w:tcPr>
            <w:tcW w:w="1575" w:type="dxa"/>
            <w:vMerge/>
          </w:tcPr>
          <w:p w:rsidR="0064438B" w:rsidRPr="00AA2035" w:rsidP="00375DAF" w14:paraId="5FE7F51E" w14:textId="77777777">
            <w:pPr>
              <w:rPr>
                <w:rFonts w:eastAsia="Times New Roman" w:cstheme="minorHAnsi"/>
                <w:szCs w:val="22"/>
              </w:rPr>
            </w:pPr>
          </w:p>
        </w:tc>
        <w:tc>
          <w:tcPr>
            <w:tcW w:w="3694" w:type="dxa"/>
            <w:hideMark/>
          </w:tcPr>
          <w:p w:rsidR="0064438B" w:rsidRPr="00AA2035" w:rsidP="00375DAF" w14:paraId="60B35CCF" w14:textId="77777777">
            <w:pPr>
              <w:rPr>
                <w:rFonts w:eastAsia="Times New Roman" w:cstheme="minorHAnsi"/>
                <w:szCs w:val="22"/>
              </w:rPr>
            </w:pPr>
            <w:r w:rsidRPr="00AA2035">
              <w:rPr>
                <w:rFonts w:cstheme="minorHAnsi"/>
                <w:szCs w:val="22"/>
              </w:rPr>
              <w:t>How long has it been since you had this test?</w:t>
            </w:r>
          </w:p>
        </w:tc>
        <w:tc>
          <w:tcPr>
            <w:tcW w:w="1460" w:type="dxa"/>
            <w:vMerge/>
            <w:hideMark/>
          </w:tcPr>
          <w:p w:rsidR="0064438B" w:rsidRPr="00AA2035" w:rsidP="00375DAF" w14:paraId="5BFC5407" w14:textId="77777777">
            <w:pPr>
              <w:rPr>
                <w:rFonts w:eastAsia="Times New Roman" w:cstheme="minorHAnsi"/>
                <w:szCs w:val="22"/>
              </w:rPr>
            </w:pPr>
          </w:p>
        </w:tc>
        <w:tc>
          <w:tcPr>
            <w:tcW w:w="3048" w:type="dxa"/>
            <w:vMerge/>
            <w:hideMark/>
          </w:tcPr>
          <w:p w:rsidR="0064438B" w:rsidRPr="00AA2035" w:rsidP="00375DAF" w14:paraId="7A3080C8" w14:textId="77777777">
            <w:pPr>
              <w:rPr>
                <w:rFonts w:eastAsia="Times New Roman" w:cstheme="minorHAnsi"/>
                <w:szCs w:val="22"/>
              </w:rPr>
            </w:pPr>
          </w:p>
        </w:tc>
      </w:tr>
      <w:tr w14:paraId="15C4515F" w14:textId="77777777" w:rsidTr="0064438B">
        <w:tblPrEx>
          <w:tblW w:w="9777" w:type="dxa"/>
          <w:tblLook w:val="04A0"/>
        </w:tblPrEx>
        <w:trPr>
          <w:trHeight w:val="615"/>
        </w:trPr>
        <w:tc>
          <w:tcPr>
            <w:tcW w:w="1575" w:type="dxa"/>
            <w:vMerge/>
          </w:tcPr>
          <w:p w:rsidR="0064438B" w:rsidRPr="00AA2035" w:rsidP="00375DAF" w14:paraId="19BE1B34" w14:textId="77777777">
            <w:pPr>
              <w:jc w:val="both"/>
              <w:rPr>
                <w:rFonts w:eastAsia="Times New Roman" w:cstheme="minorHAnsi"/>
                <w:szCs w:val="22"/>
              </w:rPr>
            </w:pPr>
          </w:p>
        </w:tc>
        <w:tc>
          <w:tcPr>
            <w:tcW w:w="3694" w:type="dxa"/>
            <w:hideMark/>
          </w:tcPr>
          <w:p w:rsidR="0064438B" w:rsidRPr="00AA2035" w:rsidP="00375DAF" w14:paraId="2D266C03" w14:textId="77777777">
            <w:pPr>
              <w:jc w:val="both"/>
              <w:rPr>
                <w:rFonts w:eastAsia="Times New Roman" w:cstheme="minorHAnsi"/>
                <w:szCs w:val="22"/>
              </w:rPr>
            </w:pPr>
            <w:r w:rsidRPr="00AA2035">
              <w:rPr>
                <w:rFonts w:cstheme="minorHAnsi"/>
                <w:szCs w:val="22"/>
              </w:rPr>
              <w:t>Another test uses a special kit to obtain a small amount of stool at home to determine whether the stool contains blood and returns the kit to the doctor or the lab. Have you ever had this test using a home kit?</w:t>
            </w:r>
          </w:p>
        </w:tc>
        <w:tc>
          <w:tcPr>
            <w:tcW w:w="1460" w:type="dxa"/>
            <w:vMerge/>
            <w:hideMark/>
          </w:tcPr>
          <w:p w:rsidR="0064438B" w:rsidRPr="00AA2035" w:rsidP="00375DAF" w14:paraId="360A8BED" w14:textId="77777777">
            <w:pPr>
              <w:rPr>
                <w:rFonts w:eastAsia="Times New Roman" w:cstheme="minorHAnsi"/>
                <w:szCs w:val="22"/>
              </w:rPr>
            </w:pPr>
          </w:p>
        </w:tc>
        <w:tc>
          <w:tcPr>
            <w:tcW w:w="3048" w:type="dxa"/>
            <w:vMerge/>
            <w:hideMark/>
          </w:tcPr>
          <w:p w:rsidR="0064438B" w:rsidRPr="00AA2035" w:rsidP="00375DAF" w14:paraId="4DA6DEF6" w14:textId="77777777">
            <w:pPr>
              <w:rPr>
                <w:rFonts w:eastAsia="Times New Roman" w:cstheme="minorHAnsi"/>
                <w:szCs w:val="22"/>
              </w:rPr>
            </w:pPr>
          </w:p>
        </w:tc>
      </w:tr>
      <w:tr w14:paraId="5881DFED" w14:textId="77777777" w:rsidTr="0064438B">
        <w:tblPrEx>
          <w:tblW w:w="9777" w:type="dxa"/>
          <w:tblLook w:val="04A0"/>
        </w:tblPrEx>
        <w:trPr>
          <w:trHeight w:val="615"/>
        </w:trPr>
        <w:tc>
          <w:tcPr>
            <w:tcW w:w="1575" w:type="dxa"/>
            <w:vMerge/>
          </w:tcPr>
          <w:p w:rsidR="0064438B" w:rsidRPr="00AA2035" w:rsidP="00375DAF" w14:paraId="2772605C" w14:textId="77777777">
            <w:pPr>
              <w:jc w:val="both"/>
              <w:rPr>
                <w:rFonts w:eastAsia="Times New Roman" w:cstheme="minorHAnsi"/>
                <w:szCs w:val="22"/>
              </w:rPr>
            </w:pPr>
          </w:p>
        </w:tc>
        <w:tc>
          <w:tcPr>
            <w:tcW w:w="3694" w:type="dxa"/>
          </w:tcPr>
          <w:p w:rsidR="0064438B" w:rsidRPr="00AA2035" w:rsidP="00375DAF" w14:paraId="69E781C3" w14:textId="77777777">
            <w:pPr>
              <w:jc w:val="both"/>
              <w:rPr>
                <w:rFonts w:eastAsia="Times New Roman" w:cstheme="minorHAnsi"/>
                <w:szCs w:val="22"/>
              </w:rPr>
            </w:pPr>
            <w:r w:rsidRPr="00AA2035">
              <w:rPr>
                <w:rFonts w:eastAsia="Times New Roman" w:cstheme="minorHAnsi"/>
                <w:szCs w:val="22"/>
              </w:rPr>
              <w:t>How long has it been since you had this test?</w:t>
            </w:r>
          </w:p>
        </w:tc>
        <w:tc>
          <w:tcPr>
            <w:tcW w:w="1460" w:type="dxa"/>
            <w:vMerge/>
            <w:hideMark/>
          </w:tcPr>
          <w:p w:rsidR="0064438B" w:rsidRPr="00AA2035" w:rsidP="00375DAF" w14:paraId="7169F598" w14:textId="77777777">
            <w:pPr>
              <w:rPr>
                <w:rFonts w:eastAsia="Times New Roman" w:cstheme="minorHAnsi"/>
                <w:szCs w:val="22"/>
              </w:rPr>
            </w:pPr>
          </w:p>
        </w:tc>
        <w:tc>
          <w:tcPr>
            <w:tcW w:w="3048" w:type="dxa"/>
            <w:vMerge/>
            <w:hideMark/>
          </w:tcPr>
          <w:p w:rsidR="0064438B" w:rsidRPr="00AA2035" w:rsidP="00375DAF" w14:paraId="08FFCDAB" w14:textId="77777777">
            <w:pPr>
              <w:rPr>
                <w:rFonts w:eastAsia="Times New Roman" w:cstheme="minorHAnsi"/>
                <w:szCs w:val="22"/>
              </w:rPr>
            </w:pPr>
          </w:p>
        </w:tc>
      </w:tr>
      <w:tr w14:paraId="7FD9E840" w14:textId="77777777" w:rsidTr="0064438B">
        <w:tblPrEx>
          <w:tblW w:w="9777" w:type="dxa"/>
          <w:tblLook w:val="04A0"/>
        </w:tblPrEx>
        <w:trPr>
          <w:trHeight w:val="615"/>
        </w:trPr>
        <w:tc>
          <w:tcPr>
            <w:tcW w:w="1575" w:type="dxa"/>
            <w:vMerge/>
          </w:tcPr>
          <w:p w:rsidR="0064438B" w:rsidRPr="00AA2035" w:rsidP="00375DAF" w14:paraId="097879E4" w14:textId="77777777">
            <w:pPr>
              <w:jc w:val="both"/>
              <w:rPr>
                <w:rFonts w:eastAsia="Times New Roman" w:cstheme="minorHAnsi"/>
                <w:szCs w:val="22"/>
              </w:rPr>
            </w:pPr>
          </w:p>
        </w:tc>
        <w:tc>
          <w:tcPr>
            <w:tcW w:w="3694" w:type="dxa"/>
          </w:tcPr>
          <w:p w:rsidR="0064438B" w:rsidRPr="00AA2035" w:rsidP="00375DAF" w14:paraId="6DE8DDCB" w14:textId="77777777">
            <w:pPr>
              <w:rPr>
                <w:rFonts w:eastAsia="Times New Roman" w:cstheme="minorHAnsi"/>
                <w:szCs w:val="22"/>
              </w:rPr>
            </w:pPr>
            <w:r w:rsidRPr="00AA2035">
              <w:rPr>
                <w:rFonts w:cstheme="minorHAnsi"/>
                <w:szCs w:val="22"/>
              </w:rPr>
              <w:t>How long has it been since you had this test?</w:t>
            </w:r>
          </w:p>
        </w:tc>
        <w:tc>
          <w:tcPr>
            <w:tcW w:w="1460" w:type="dxa"/>
            <w:vMerge/>
          </w:tcPr>
          <w:p w:rsidR="0064438B" w:rsidRPr="00AA2035" w:rsidP="00375DAF" w14:paraId="199196E8" w14:textId="77777777">
            <w:pPr>
              <w:rPr>
                <w:rFonts w:eastAsia="Times New Roman" w:cstheme="minorHAnsi"/>
                <w:szCs w:val="22"/>
              </w:rPr>
            </w:pPr>
          </w:p>
        </w:tc>
        <w:tc>
          <w:tcPr>
            <w:tcW w:w="3048" w:type="dxa"/>
            <w:vMerge/>
          </w:tcPr>
          <w:p w:rsidR="0064438B" w:rsidRPr="00AA2035" w:rsidP="00375DAF" w14:paraId="0156F3F6" w14:textId="77777777">
            <w:pPr>
              <w:rPr>
                <w:rFonts w:eastAsia="Times New Roman" w:cstheme="minorHAnsi"/>
                <w:szCs w:val="22"/>
              </w:rPr>
            </w:pPr>
          </w:p>
        </w:tc>
      </w:tr>
      <w:tr w14:paraId="300B33EA" w14:textId="77777777" w:rsidTr="0064438B">
        <w:tblPrEx>
          <w:tblW w:w="9777" w:type="dxa"/>
          <w:tblLook w:val="04A0"/>
        </w:tblPrEx>
        <w:trPr>
          <w:trHeight w:val="1340"/>
        </w:trPr>
        <w:tc>
          <w:tcPr>
            <w:tcW w:w="1575" w:type="dxa"/>
            <w:vMerge/>
          </w:tcPr>
          <w:p w:rsidR="0064438B" w:rsidRPr="00AA2035" w:rsidP="00375DAF" w14:paraId="65AFCED1" w14:textId="77777777">
            <w:pPr>
              <w:jc w:val="both"/>
              <w:rPr>
                <w:rFonts w:eastAsia="Times New Roman" w:cstheme="minorHAnsi"/>
                <w:szCs w:val="22"/>
              </w:rPr>
            </w:pPr>
          </w:p>
        </w:tc>
        <w:tc>
          <w:tcPr>
            <w:tcW w:w="3694" w:type="dxa"/>
          </w:tcPr>
          <w:p w:rsidR="0064438B" w:rsidRPr="00AA2035" w:rsidP="00375DAF" w14:paraId="249E1F24" w14:textId="77777777">
            <w:pPr>
              <w:rPr>
                <w:rFonts w:eastAsia="Times New Roman" w:cstheme="minorHAnsi"/>
                <w:szCs w:val="22"/>
              </w:rPr>
            </w:pPr>
            <w:r w:rsidRPr="00AA2035">
              <w:rPr>
                <w:rFonts w:cstheme="minorHAnsi"/>
                <w:szCs w:val="22"/>
              </w:rPr>
              <w:t>Another test uses a special kit to obtain an entire bowel movement at home and returns the kit to a lab.  Have you ever had this test?</w:t>
            </w:r>
          </w:p>
        </w:tc>
        <w:tc>
          <w:tcPr>
            <w:tcW w:w="1460" w:type="dxa"/>
            <w:vMerge/>
          </w:tcPr>
          <w:p w:rsidR="0064438B" w:rsidRPr="00AA2035" w:rsidP="00375DAF" w14:paraId="611D5B2D" w14:textId="77777777">
            <w:pPr>
              <w:rPr>
                <w:rFonts w:eastAsia="Times New Roman" w:cstheme="minorHAnsi"/>
                <w:szCs w:val="22"/>
              </w:rPr>
            </w:pPr>
          </w:p>
        </w:tc>
        <w:tc>
          <w:tcPr>
            <w:tcW w:w="3048" w:type="dxa"/>
            <w:vMerge/>
          </w:tcPr>
          <w:p w:rsidR="0064438B" w:rsidRPr="00AA2035" w:rsidP="00375DAF" w14:paraId="3E3FC8E8" w14:textId="77777777">
            <w:pPr>
              <w:rPr>
                <w:rFonts w:eastAsia="Times New Roman" w:cstheme="minorHAnsi"/>
                <w:szCs w:val="22"/>
              </w:rPr>
            </w:pPr>
          </w:p>
        </w:tc>
      </w:tr>
      <w:tr w14:paraId="6E4B2170" w14:textId="77777777" w:rsidTr="0064438B">
        <w:tblPrEx>
          <w:tblW w:w="9777" w:type="dxa"/>
          <w:tblLook w:val="04A0"/>
        </w:tblPrEx>
        <w:trPr>
          <w:trHeight w:val="615"/>
        </w:trPr>
        <w:tc>
          <w:tcPr>
            <w:tcW w:w="1575" w:type="dxa"/>
          </w:tcPr>
          <w:p w:rsidR="0064438B" w:rsidRPr="00AA2035" w:rsidP="00375DAF" w14:paraId="38D3645C" w14:textId="77777777">
            <w:pPr>
              <w:jc w:val="both"/>
              <w:rPr>
                <w:rFonts w:eastAsia="Times New Roman" w:cstheme="minorHAnsi"/>
                <w:szCs w:val="22"/>
              </w:rPr>
            </w:pPr>
          </w:p>
        </w:tc>
        <w:tc>
          <w:tcPr>
            <w:tcW w:w="3694" w:type="dxa"/>
          </w:tcPr>
          <w:p w:rsidR="0064438B" w:rsidRPr="00AA2035" w:rsidP="00375DAF" w14:paraId="20BDFAC9" w14:textId="77777777">
            <w:pPr>
              <w:rPr>
                <w:rFonts w:cstheme="minorHAnsi"/>
                <w:szCs w:val="22"/>
              </w:rPr>
            </w:pPr>
            <w:r w:rsidRPr="00AA2035">
              <w:rPr>
                <w:rFonts w:cstheme="minorHAnsi"/>
                <w:szCs w:val="22"/>
              </w:rPr>
              <w:t>How long has it been since you had this test?</w:t>
            </w:r>
          </w:p>
        </w:tc>
        <w:tc>
          <w:tcPr>
            <w:tcW w:w="1460" w:type="dxa"/>
          </w:tcPr>
          <w:p w:rsidR="0064438B" w:rsidRPr="00AA2035" w:rsidP="00375DAF" w14:paraId="334AB0EF" w14:textId="77777777">
            <w:pPr>
              <w:rPr>
                <w:rFonts w:eastAsia="Times New Roman" w:cstheme="minorHAnsi"/>
                <w:szCs w:val="22"/>
              </w:rPr>
            </w:pPr>
          </w:p>
        </w:tc>
        <w:tc>
          <w:tcPr>
            <w:tcW w:w="3048" w:type="dxa"/>
          </w:tcPr>
          <w:p w:rsidR="0064438B" w:rsidRPr="00AA2035" w:rsidP="00375DAF" w14:paraId="53729857" w14:textId="77777777">
            <w:pPr>
              <w:rPr>
                <w:rFonts w:eastAsia="Times New Roman" w:cstheme="minorHAnsi"/>
                <w:szCs w:val="22"/>
              </w:rPr>
            </w:pPr>
          </w:p>
        </w:tc>
      </w:tr>
      <w:tr w14:paraId="61159E76" w14:textId="77777777" w:rsidTr="0064438B">
        <w:tblPrEx>
          <w:tblW w:w="9777" w:type="dxa"/>
          <w:tblLook w:val="04A0"/>
        </w:tblPrEx>
        <w:trPr>
          <w:trHeight w:val="615"/>
        </w:trPr>
        <w:tc>
          <w:tcPr>
            <w:tcW w:w="1575" w:type="dxa"/>
          </w:tcPr>
          <w:p w:rsidR="0064438B" w:rsidRPr="00AA2035" w:rsidP="00375DAF" w14:paraId="534EABBD" w14:textId="77777777">
            <w:pPr>
              <w:jc w:val="both"/>
              <w:rPr>
                <w:rFonts w:eastAsia="Times New Roman" w:cstheme="minorHAnsi"/>
                <w:szCs w:val="22"/>
              </w:rPr>
            </w:pPr>
          </w:p>
        </w:tc>
        <w:tc>
          <w:tcPr>
            <w:tcW w:w="3694" w:type="dxa"/>
          </w:tcPr>
          <w:p w:rsidR="0064438B" w:rsidRPr="00AA2035" w:rsidP="00375DAF" w14:paraId="0C1F5ACA" w14:textId="77777777">
            <w:pPr>
              <w:rPr>
                <w:rFonts w:cstheme="minorHAnsi"/>
                <w:szCs w:val="22"/>
              </w:rPr>
            </w:pPr>
            <w:r w:rsidRPr="00AA2035">
              <w:rPr>
                <w:rFonts w:cstheme="minorHAnsi"/>
                <w:szCs w:val="22"/>
              </w:rPr>
              <w:t>For a virtual colonoscopy, your colon is filled with air and you are moved through a donut shaped X-ray machine as you lie on your back and then on your stomach. Have you ever had a virtual colonoscopy?</w:t>
            </w:r>
          </w:p>
        </w:tc>
        <w:tc>
          <w:tcPr>
            <w:tcW w:w="1460" w:type="dxa"/>
          </w:tcPr>
          <w:p w:rsidR="0064438B" w:rsidRPr="00AA2035" w:rsidP="00375DAF" w14:paraId="29EAA4CB" w14:textId="77777777">
            <w:pPr>
              <w:rPr>
                <w:rFonts w:eastAsia="Times New Roman" w:cstheme="minorHAnsi"/>
                <w:szCs w:val="22"/>
              </w:rPr>
            </w:pPr>
          </w:p>
        </w:tc>
        <w:tc>
          <w:tcPr>
            <w:tcW w:w="3048" w:type="dxa"/>
          </w:tcPr>
          <w:p w:rsidR="0064438B" w:rsidRPr="00AA2035" w:rsidP="00375DAF" w14:paraId="29C0B612" w14:textId="77777777">
            <w:pPr>
              <w:rPr>
                <w:rFonts w:eastAsia="Times New Roman" w:cstheme="minorHAnsi"/>
                <w:szCs w:val="22"/>
              </w:rPr>
            </w:pPr>
          </w:p>
        </w:tc>
      </w:tr>
      <w:tr w14:paraId="1EF45EAF" w14:textId="77777777" w:rsidTr="0064438B">
        <w:tblPrEx>
          <w:tblW w:w="9777" w:type="dxa"/>
          <w:tblLook w:val="04A0"/>
        </w:tblPrEx>
        <w:trPr>
          <w:trHeight w:val="615"/>
        </w:trPr>
        <w:tc>
          <w:tcPr>
            <w:tcW w:w="1575" w:type="dxa"/>
          </w:tcPr>
          <w:p w:rsidR="0064438B" w:rsidRPr="00AA2035" w:rsidP="00375DAF" w14:paraId="156D117A" w14:textId="77777777">
            <w:pPr>
              <w:jc w:val="both"/>
              <w:rPr>
                <w:rFonts w:eastAsia="Times New Roman" w:cstheme="minorHAnsi"/>
                <w:szCs w:val="22"/>
              </w:rPr>
            </w:pPr>
          </w:p>
        </w:tc>
        <w:tc>
          <w:tcPr>
            <w:tcW w:w="3694" w:type="dxa"/>
          </w:tcPr>
          <w:p w:rsidR="0064438B" w:rsidRPr="00AA2035" w:rsidP="00375DAF" w14:paraId="14442B6C" w14:textId="77777777">
            <w:pPr>
              <w:rPr>
                <w:rFonts w:cstheme="minorHAnsi"/>
                <w:szCs w:val="22"/>
              </w:rPr>
            </w:pPr>
            <w:r w:rsidRPr="00AA2035">
              <w:rPr>
                <w:rFonts w:cstheme="minorHAnsi"/>
                <w:szCs w:val="22"/>
              </w:rPr>
              <w:t>How long has it been since you had this test?</w:t>
            </w:r>
          </w:p>
        </w:tc>
        <w:tc>
          <w:tcPr>
            <w:tcW w:w="1460" w:type="dxa"/>
          </w:tcPr>
          <w:p w:rsidR="0064438B" w:rsidRPr="00AA2035" w:rsidP="00375DAF" w14:paraId="16428742" w14:textId="77777777">
            <w:pPr>
              <w:rPr>
                <w:rFonts w:eastAsia="Times New Roman" w:cstheme="minorHAnsi"/>
                <w:szCs w:val="22"/>
              </w:rPr>
            </w:pPr>
          </w:p>
        </w:tc>
        <w:tc>
          <w:tcPr>
            <w:tcW w:w="3048" w:type="dxa"/>
          </w:tcPr>
          <w:p w:rsidR="0064438B" w:rsidRPr="00AA2035" w:rsidP="00375DAF" w14:paraId="114BAB39" w14:textId="77777777">
            <w:pPr>
              <w:rPr>
                <w:rFonts w:eastAsia="Times New Roman" w:cstheme="minorHAnsi"/>
                <w:szCs w:val="22"/>
              </w:rPr>
            </w:pPr>
          </w:p>
        </w:tc>
      </w:tr>
    </w:tbl>
    <w:p w:rsidR="00C5697D" w:rsidRPr="00AA2035" w:rsidP="00AA2035" w14:paraId="03D1A980" w14:textId="414E63A6">
      <w:pPr>
        <w:spacing w:line="360" w:lineRule="auto"/>
        <w:rPr>
          <w:rFonts w:asciiTheme="minorHAnsi" w:hAnsiTheme="minorHAnsi" w:cstheme="minorHAnsi"/>
          <w:sz w:val="22"/>
          <w:szCs w:val="22"/>
        </w:rPr>
      </w:pPr>
    </w:p>
    <w:p w:rsidR="00C5697D" w:rsidRPr="00AA2035" w:rsidP="00AA2035" w14:paraId="7751A0A8" w14:textId="77777777">
      <w:pPr>
        <w:widowControl/>
        <w:autoSpaceDE/>
        <w:autoSpaceDN/>
        <w:adjustRightInd/>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793145" w:rsidP="00AA2035" w14:paraId="06D36C47" w14:textId="2A20E3E4">
      <w:pPr>
        <w:spacing w:line="360" w:lineRule="auto"/>
        <w:rPr>
          <w:rFonts w:asciiTheme="minorHAnsi" w:hAnsiTheme="minorHAnsi" w:cstheme="minorHAnsi"/>
          <w:sz w:val="22"/>
          <w:szCs w:val="22"/>
        </w:rPr>
      </w:pPr>
      <w:r w:rsidRPr="00AA2035">
        <w:rPr>
          <w:rFonts w:asciiTheme="minorHAnsi" w:hAnsiTheme="minorHAnsi" w:cstheme="minorHAnsi"/>
          <w:sz w:val="22"/>
          <w:szCs w:val="22"/>
        </w:rPr>
        <w:t>S</w:t>
      </w:r>
      <w:r w:rsidRPr="00AA2035" w:rsidR="00CD314B">
        <w:rPr>
          <w:rFonts w:asciiTheme="minorHAnsi" w:hAnsiTheme="minorHAnsi" w:cstheme="minorHAnsi"/>
          <w:sz w:val="22"/>
          <w:szCs w:val="22"/>
        </w:rPr>
        <w:t>ince OMB review is conducted every three years</w:t>
      </w:r>
      <w:r w:rsidR="000551FD">
        <w:rPr>
          <w:rFonts w:asciiTheme="minorHAnsi" w:hAnsiTheme="minorHAnsi" w:cstheme="minorHAnsi"/>
          <w:sz w:val="22"/>
          <w:szCs w:val="22"/>
        </w:rPr>
        <w:t>,</w:t>
      </w:r>
      <w:r w:rsidRPr="00AA2035" w:rsidR="00CD314B">
        <w:rPr>
          <w:rFonts w:asciiTheme="minorHAnsi" w:hAnsiTheme="minorHAnsi" w:cstheme="minorHAnsi"/>
          <w:sz w:val="22"/>
          <w:szCs w:val="22"/>
        </w:rPr>
        <w:t xml:space="preserve"> Attachment 4 includes </w:t>
      </w:r>
      <w:r w:rsidRPr="00AA2035">
        <w:rPr>
          <w:rFonts w:asciiTheme="minorHAnsi" w:hAnsiTheme="minorHAnsi" w:cstheme="minorHAnsi"/>
          <w:sz w:val="22"/>
          <w:szCs w:val="22"/>
        </w:rPr>
        <w:t xml:space="preserve">all modules which may be used during 2022-2024.  It is likely that many of these modules will not be used during that </w:t>
      </w:r>
      <w:r w:rsidRPr="00AA2035" w:rsidR="003B4A7C">
        <w:rPr>
          <w:rFonts w:asciiTheme="minorHAnsi" w:hAnsiTheme="minorHAnsi" w:cstheme="minorHAnsi"/>
          <w:sz w:val="22"/>
          <w:szCs w:val="22"/>
        </w:rPr>
        <w:t>period</w:t>
      </w:r>
      <w:r w:rsidR="003B4A7C">
        <w:rPr>
          <w:rFonts w:asciiTheme="minorHAnsi" w:hAnsiTheme="minorHAnsi" w:cstheme="minorHAnsi"/>
          <w:sz w:val="22"/>
          <w:szCs w:val="22"/>
        </w:rPr>
        <w:t xml:space="preserve"> but</w:t>
      </w:r>
      <w:r w:rsidRPr="00AA2035">
        <w:rPr>
          <w:rFonts w:asciiTheme="minorHAnsi" w:hAnsiTheme="minorHAnsi" w:cstheme="minorHAnsi"/>
          <w:sz w:val="22"/>
          <w:szCs w:val="22"/>
        </w:rPr>
        <w:t xml:space="preserve"> are provided for review so that they may be considered as states evaluate their health information needs. </w:t>
      </w:r>
      <w:r w:rsidRPr="00AA2035" w:rsidR="00B53F02">
        <w:rPr>
          <w:rFonts w:asciiTheme="minorHAnsi" w:hAnsiTheme="minorHAnsi" w:cstheme="minorHAnsi"/>
          <w:sz w:val="22"/>
          <w:szCs w:val="22"/>
        </w:rPr>
        <w:t xml:space="preserve">The number of optional modules available to states in any single year is dependent on state health departments’ needs and funding. </w:t>
      </w:r>
      <w:r w:rsidRPr="00AA2035" w:rsidR="00CD314B">
        <w:rPr>
          <w:rFonts w:asciiTheme="minorHAnsi" w:hAnsiTheme="minorHAnsi" w:cstheme="minorHAnsi"/>
          <w:sz w:val="22"/>
          <w:szCs w:val="22"/>
        </w:rPr>
        <w:t>All of modules have been previously cognitively tested</w:t>
      </w:r>
      <w:r w:rsidRPr="00AA2035">
        <w:rPr>
          <w:rFonts w:asciiTheme="minorHAnsi" w:hAnsiTheme="minorHAnsi" w:cstheme="minorHAnsi"/>
          <w:sz w:val="22"/>
          <w:szCs w:val="22"/>
        </w:rPr>
        <w:t xml:space="preserve">, but if </w:t>
      </w:r>
      <w:r w:rsidRPr="00AA2035" w:rsidR="003B4A7C">
        <w:rPr>
          <w:rFonts w:asciiTheme="minorHAnsi" w:hAnsiTheme="minorHAnsi" w:cstheme="minorHAnsi"/>
          <w:sz w:val="22"/>
          <w:szCs w:val="22"/>
        </w:rPr>
        <w:t>reintroduced</w:t>
      </w:r>
      <w:r w:rsidRPr="00AA2035">
        <w:rPr>
          <w:rFonts w:asciiTheme="minorHAnsi" w:hAnsiTheme="minorHAnsi" w:cstheme="minorHAnsi"/>
          <w:sz w:val="22"/>
          <w:szCs w:val="22"/>
        </w:rPr>
        <w:t xml:space="preserve"> into the questionnaire</w:t>
      </w:r>
      <w:r w:rsidRPr="00AA2035" w:rsidR="00B53F02">
        <w:rPr>
          <w:rFonts w:asciiTheme="minorHAnsi" w:hAnsiTheme="minorHAnsi" w:cstheme="minorHAnsi"/>
          <w:sz w:val="22"/>
          <w:szCs w:val="22"/>
        </w:rPr>
        <w:t xml:space="preserve"> after long periods when questions were not administered</w:t>
      </w:r>
      <w:r w:rsidRPr="00AA2035">
        <w:rPr>
          <w:rFonts w:asciiTheme="minorHAnsi" w:hAnsiTheme="minorHAnsi" w:cstheme="minorHAnsi"/>
          <w:sz w:val="22"/>
          <w:szCs w:val="22"/>
        </w:rPr>
        <w:t xml:space="preserve">, additional cognitive tests </w:t>
      </w:r>
      <w:r w:rsidRPr="00AA2035">
        <w:rPr>
          <w:rFonts w:asciiTheme="minorHAnsi" w:hAnsiTheme="minorHAnsi" w:cstheme="minorHAnsi"/>
          <w:sz w:val="22"/>
          <w:szCs w:val="22"/>
        </w:rPr>
        <w:t>may</w:t>
      </w:r>
      <w:r w:rsidRPr="00AA2035">
        <w:rPr>
          <w:rFonts w:asciiTheme="minorHAnsi" w:hAnsiTheme="minorHAnsi" w:cstheme="minorHAnsi"/>
          <w:sz w:val="22"/>
          <w:szCs w:val="22"/>
        </w:rPr>
        <w:t xml:space="preserve"> be conducted</w:t>
      </w:r>
      <w:r w:rsidRPr="00AA2035" w:rsidR="00CD314B">
        <w:rPr>
          <w:rFonts w:asciiTheme="minorHAnsi" w:hAnsiTheme="minorHAnsi" w:cstheme="minorHAnsi"/>
          <w:sz w:val="22"/>
          <w:szCs w:val="22"/>
        </w:rPr>
        <w:t>.  If they are adopted for use in 202</w:t>
      </w:r>
      <w:r w:rsidRPr="00AA2035">
        <w:rPr>
          <w:rFonts w:asciiTheme="minorHAnsi" w:hAnsiTheme="minorHAnsi" w:cstheme="minorHAnsi"/>
          <w:sz w:val="22"/>
          <w:szCs w:val="22"/>
        </w:rPr>
        <w:t>2-2024</w:t>
      </w:r>
      <w:r w:rsidRPr="00AA2035" w:rsidR="00CD314B">
        <w:rPr>
          <w:rFonts w:asciiTheme="minorHAnsi" w:hAnsiTheme="minorHAnsi" w:cstheme="minorHAnsi"/>
          <w:sz w:val="22"/>
          <w:szCs w:val="22"/>
        </w:rPr>
        <w:t xml:space="preserve">, their complete documentation will be provided in the change requests submitted by CDC for annual questionnaire approval.   </w:t>
      </w:r>
    </w:p>
    <w:p w:rsidR="00AA2035" w:rsidP="00AA2035" w14:paraId="078576F7" w14:textId="77777777">
      <w:pPr>
        <w:spacing w:line="360" w:lineRule="auto"/>
        <w:rPr>
          <w:rFonts w:asciiTheme="minorHAnsi" w:hAnsiTheme="minorHAnsi" w:cstheme="minorHAnsi"/>
          <w:sz w:val="22"/>
          <w:szCs w:val="22"/>
        </w:rPr>
      </w:pPr>
    </w:p>
    <w:p w:rsidR="004043C9" w:rsidRPr="00AA2035" w:rsidP="00AA2035" w14:paraId="120DE956" w14:textId="4F6A1FC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Several modules included in Attachment 4 have not been previously reviewed.  The BRFSS first came under PRA review in 2015.  Several of these modules have been </w:t>
      </w:r>
      <w:r w:rsidRPr="00AA2035">
        <w:rPr>
          <w:rFonts w:asciiTheme="minorHAnsi" w:hAnsiTheme="minorHAnsi" w:cstheme="minorHAnsi"/>
          <w:sz w:val="22"/>
          <w:szCs w:val="22"/>
        </w:rPr>
        <w:t xml:space="preserve">administered by the BRFSS prior to the 2015 review.  These include General Preparedness, Heart Attack and Stroke, Reactions to Race, </w:t>
      </w:r>
      <w:r w:rsidRPr="00AA2035" w:rsidR="00BE7CA7">
        <w:rPr>
          <w:rFonts w:asciiTheme="minorHAnsi" w:hAnsiTheme="minorHAnsi" w:cstheme="minorHAnsi"/>
          <w:sz w:val="22"/>
          <w:szCs w:val="22"/>
        </w:rPr>
        <w:t xml:space="preserve">Social Context, Mental Health and Stigma, Health Literacy, Clinica Breast Exam, Sleep Disorder, Anxiety and Depression and Veteran’s Health. The module on Other Tobacco Use is comprised of questions which previously appeared on the core with one new question on the use of heated tobacco products.  The module on the knowledge and impact of the COVID pandemic is comprised of a subset of questions on this topic </w:t>
      </w:r>
      <w:r w:rsidRPr="00AA2035" w:rsidR="009B3476">
        <w:rPr>
          <w:rFonts w:asciiTheme="minorHAnsi" w:hAnsiTheme="minorHAnsi" w:cstheme="minorHAnsi"/>
          <w:sz w:val="22"/>
          <w:szCs w:val="22"/>
        </w:rPr>
        <w:t>sugge</w:t>
      </w:r>
      <w:r w:rsidRPr="00AA2035" w:rsidR="0080050B">
        <w:rPr>
          <w:rFonts w:asciiTheme="minorHAnsi" w:hAnsiTheme="minorHAnsi" w:cstheme="minorHAnsi"/>
          <w:sz w:val="22"/>
          <w:szCs w:val="22"/>
        </w:rPr>
        <w:t xml:space="preserve">sted by the National Institute of Health.  The module may/may not be used in the </w:t>
      </w:r>
      <w:r w:rsidRPr="00AA2035" w:rsidR="003B4A7C">
        <w:rPr>
          <w:rFonts w:asciiTheme="minorHAnsi" w:hAnsiTheme="minorHAnsi" w:cstheme="minorHAnsi"/>
          <w:sz w:val="22"/>
          <w:szCs w:val="22"/>
        </w:rPr>
        <w:t>future but</w:t>
      </w:r>
      <w:r w:rsidRPr="00AA2035" w:rsidR="0080050B">
        <w:rPr>
          <w:rFonts w:asciiTheme="minorHAnsi" w:hAnsiTheme="minorHAnsi" w:cstheme="minorHAnsi"/>
          <w:sz w:val="22"/>
          <w:szCs w:val="22"/>
        </w:rPr>
        <w:t xml:space="preserve"> is included for review.  The </w:t>
      </w:r>
      <w:r w:rsidRPr="00AA2035" w:rsidR="003B4A7C">
        <w:rPr>
          <w:rFonts w:asciiTheme="minorHAnsi" w:hAnsiTheme="minorHAnsi" w:cstheme="minorHAnsi"/>
          <w:sz w:val="22"/>
          <w:szCs w:val="22"/>
        </w:rPr>
        <w:t>Pe</w:t>
      </w:r>
      <w:r w:rsidR="003B4A7C">
        <w:rPr>
          <w:rFonts w:asciiTheme="minorHAnsi" w:hAnsiTheme="minorHAnsi" w:cstheme="minorHAnsi"/>
          <w:sz w:val="22"/>
          <w:szCs w:val="22"/>
        </w:rPr>
        <w:t>r</w:t>
      </w:r>
      <w:r w:rsidRPr="00AA2035" w:rsidR="003B4A7C">
        <w:rPr>
          <w:rFonts w:asciiTheme="minorHAnsi" w:hAnsiTheme="minorHAnsi" w:cstheme="minorHAnsi"/>
          <w:sz w:val="22"/>
          <w:szCs w:val="22"/>
        </w:rPr>
        <w:t>iodontal</w:t>
      </w:r>
      <w:r w:rsidRPr="00AA2035" w:rsidR="0080050B">
        <w:rPr>
          <w:rFonts w:asciiTheme="minorHAnsi" w:hAnsiTheme="minorHAnsi" w:cstheme="minorHAnsi"/>
          <w:sz w:val="22"/>
          <w:szCs w:val="22"/>
        </w:rPr>
        <w:t xml:space="preserve"> Disease module is comprised of new </w:t>
      </w:r>
      <w:r w:rsidRPr="00AA2035" w:rsidR="003B4A7C">
        <w:rPr>
          <w:rFonts w:asciiTheme="minorHAnsi" w:hAnsiTheme="minorHAnsi" w:cstheme="minorHAnsi"/>
          <w:sz w:val="22"/>
          <w:szCs w:val="22"/>
        </w:rPr>
        <w:t>questions</w:t>
      </w:r>
      <w:r w:rsidRPr="00AA2035" w:rsidR="0080050B">
        <w:rPr>
          <w:rFonts w:asciiTheme="minorHAnsi" w:hAnsiTheme="minorHAnsi" w:cstheme="minorHAnsi"/>
          <w:sz w:val="22"/>
          <w:szCs w:val="22"/>
        </w:rPr>
        <w:t xml:space="preserve"> developed by the CDC Oral Health program using questions from other surveys and from dental health professionals. These questions have not yet been cognitively tested and will follow the question adoption process (see Attachment 11) prior to use. Two newly listed modules (Fruits and Vegetables and Exercise (Physical Activity) were previously on the</w:t>
      </w:r>
      <w:r w:rsidRPr="00AA2035" w:rsidR="00B81527">
        <w:rPr>
          <w:rFonts w:asciiTheme="minorHAnsi" w:hAnsiTheme="minorHAnsi" w:cstheme="minorHAnsi"/>
          <w:sz w:val="22"/>
          <w:szCs w:val="22"/>
        </w:rPr>
        <w:t xml:space="preserve"> rotating core every two years.  Since the redesign of the core questionnaire, these items have been moved to a </w:t>
      </w:r>
      <w:r w:rsidRPr="00AA2035" w:rsidR="00E72A7A">
        <w:rPr>
          <w:rFonts w:asciiTheme="minorHAnsi" w:hAnsiTheme="minorHAnsi" w:cstheme="minorHAnsi"/>
          <w:sz w:val="22"/>
          <w:szCs w:val="22"/>
        </w:rPr>
        <w:t>four-year</w:t>
      </w:r>
      <w:r w:rsidRPr="00AA2035" w:rsidR="00B81527">
        <w:rPr>
          <w:rFonts w:asciiTheme="minorHAnsi" w:hAnsiTheme="minorHAnsi" w:cstheme="minorHAnsi"/>
          <w:sz w:val="22"/>
          <w:szCs w:val="22"/>
        </w:rPr>
        <w:t xml:space="preserve"> cycle (see Attachment 16).  In order to allow states to collect information on these topics in off years, they have also been added to the optional module list.  One module listed for approval is the WGSS Disability module, which includes disability questions recently adopted by the NHIS.  The BRFSS may use these questions in future iterations of the survey as replacements for the current disability core questions, with OMB approval, as them questions are adopted by other surveys.  The move to these questions is in an effort to ensure that questions from surveys are harmonized to the extent possible to allow for comparisons of data across surveys. </w:t>
      </w:r>
      <w:r w:rsidRPr="00AA2035" w:rsidR="0023541E">
        <w:rPr>
          <w:rFonts w:asciiTheme="minorHAnsi" w:hAnsiTheme="minorHAnsi" w:cstheme="minorHAnsi"/>
          <w:sz w:val="22"/>
          <w:szCs w:val="22"/>
        </w:rPr>
        <w:t xml:space="preserve">A final module on Well Bring is also included and may be used in future iterations of the BRFSS.  Questions from this module will also be required to follow the steps for question adoption (see Attachment 11). </w:t>
      </w:r>
    </w:p>
    <w:p w:rsidR="00AA2035" w:rsidP="00AA2035" w14:paraId="59666AB5" w14:textId="77777777">
      <w:pPr>
        <w:spacing w:line="360" w:lineRule="auto"/>
        <w:rPr>
          <w:rFonts w:asciiTheme="minorHAnsi" w:hAnsiTheme="minorHAnsi" w:cstheme="minorHAnsi"/>
          <w:sz w:val="22"/>
          <w:szCs w:val="22"/>
        </w:rPr>
      </w:pPr>
    </w:p>
    <w:p w:rsidR="00B815A8" w:rsidRPr="00AA2035" w:rsidP="00AA2035" w14:paraId="293E5319" w14:textId="56A48555">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sets are submitted to CDC for cleaning and weighting</w:t>
      </w:r>
      <w:r w:rsidRPr="00AA2035" w:rsidR="00B53F02">
        <w:rPr>
          <w:rFonts w:asciiTheme="minorHAnsi" w:hAnsiTheme="minorHAnsi" w:cstheme="minorHAnsi"/>
          <w:sz w:val="22"/>
          <w:szCs w:val="22"/>
        </w:rPr>
        <w:t xml:space="preserve"> (see Attachment 7</w:t>
      </w:r>
      <w:r w:rsidRPr="00AA2035" w:rsidR="00F87EFD">
        <w:rPr>
          <w:rFonts w:asciiTheme="minorHAnsi" w:hAnsiTheme="minorHAnsi" w:cstheme="minorHAnsi"/>
          <w:sz w:val="22"/>
          <w:szCs w:val="22"/>
        </w:rPr>
        <w:t>) and</w:t>
      </w:r>
      <w:r w:rsidRPr="00AA2035">
        <w:rPr>
          <w:rFonts w:asciiTheme="minorHAnsi" w:hAnsiTheme="minorHAnsi" w:cstheme="minorHAnsi"/>
          <w:sz w:val="22"/>
          <w:szCs w:val="22"/>
        </w:rPr>
        <w:t xml:space="preserve"> returned to the state </w:t>
      </w:r>
      <w:r w:rsidRPr="00AA2035" w:rsidR="00D51DA8">
        <w:rPr>
          <w:rFonts w:asciiTheme="minorHAnsi" w:hAnsiTheme="minorHAnsi" w:cstheme="minorHAnsi"/>
          <w:sz w:val="22"/>
          <w:szCs w:val="22"/>
        </w:rPr>
        <w:t xml:space="preserve">of origin </w:t>
      </w:r>
      <w:r w:rsidRPr="00AA2035">
        <w:rPr>
          <w:rFonts w:asciiTheme="minorHAnsi" w:hAnsiTheme="minorHAnsi" w:cstheme="minorHAnsi"/>
          <w:sz w:val="22"/>
          <w:szCs w:val="22"/>
        </w:rPr>
        <w:t xml:space="preserve">for its use. </w:t>
      </w:r>
      <w:r w:rsidRPr="00AA2035" w:rsidR="00F06148">
        <w:rPr>
          <w:rFonts w:asciiTheme="minorHAnsi" w:hAnsiTheme="minorHAnsi" w:cstheme="minorHAnsi"/>
          <w:sz w:val="22"/>
          <w:szCs w:val="22"/>
        </w:rPr>
        <w:t>In keeping with its historical role in promulgating standards</w:t>
      </w:r>
      <w:r w:rsidRPr="00AA2035" w:rsidR="00D51DA8">
        <w:rPr>
          <w:rFonts w:asciiTheme="minorHAnsi" w:hAnsiTheme="minorHAnsi" w:cstheme="minorHAnsi"/>
          <w:sz w:val="22"/>
          <w:szCs w:val="22"/>
        </w:rPr>
        <w:t xml:space="preserve"> that strengthen data quality and comparability</w:t>
      </w:r>
      <w:r w:rsidRPr="00AA2035" w:rsidR="005B7B8E">
        <w:rPr>
          <w:rFonts w:asciiTheme="minorHAnsi" w:hAnsiTheme="minorHAnsi" w:cstheme="minorHAnsi"/>
          <w:sz w:val="22"/>
          <w:szCs w:val="22"/>
        </w:rPr>
        <w:t>,</w:t>
      </w:r>
      <w:r w:rsidRPr="00AA2035" w:rsidR="00F06148">
        <w:rPr>
          <w:rFonts w:asciiTheme="minorHAnsi" w:hAnsiTheme="minorHAnsi" w:cstheme="minorHAnsi"/>
          <w:sz w:val="22"/>
          <w:szCs w:val="22"/>
        </w:rPr>
        <w:t xml:space="preserve"> </w:t>
      </w:r>
      <w:r w:rsidRPr="00AA2035" w:rsidR="00537A2B">
        <w:rPr>
          <w:rFonts w:asciiTheme="minorHAnsi" w:hAnsiTheme="minorHAnsi" w:cstheme="minorHAnsi"/>
          <w:sz w:val="22"/>
          <w:szCs w:val="22"/>
        </w:rPr>
        <w:t>CDC</w:t>
      </w:r>
      <w:r w:rsidRPr="00AA2035" w:rsidR="007D4E1E">
        <w:rPr>
          <w:rFonts w:asciiTheme="minorHAnsi" w:hAnsiTheme="minorHAnsi" w:cstheme="minorHAnsi"/>
          <w:sz w:val="22"/>
          <w:szCs w:val="22"/>
        </w:rPr>
        <w:t>,</w:t>
      </w:r>
      <w:r w:rsidRPr="00AA2035" w:rsidR="00092C8E">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in collaboration with the states, </w:t>
      </w:r>
      <w:r w:rsidRPr="00AA2035" w:rsidR="00036438">
        <w:rPr>
          <w:rFonts w:asciiTheme="minorHAnsi" w:hAnsiTheme="minorHAnsi" w:cstheme="minorHAnsi"/>
          <w:sz w:val="22"/>
          <w:szCs w:val="22"/>
        </w:rPr>
        <w:t>provides</w:t>
      </w:r>
      <w:r w:rsidRPr="00AA2035" w:rsidR="00D51DA8">
        <w:rPr>
          <w:rFonts w:asciiTheme="minorHAnsi" w:hAnsiTheme="minorHAnsi" w:cstheme="minorHAnsi"/>
          <w:sz w:val="22"/>
          <w:szCs w:val="22"/>
        </w:rPr>
        <w:t xml:space="preserve"> standard protocols for BRFSS data collection which all states are encouraged to adopt. </w:t>
      </w:r>
      <w:r w:rsidRPr="00AA2035" w:rsidR="007D4E1E">
        <w:rPr>
          <w:rFonts w:asciiTheme="minorHAnsi" w:hAnsiTheme="minorHAnsi" w:cstheme="minorHAnsi"/>
          <w:sz w:val="22"/>
          <w:szCs w:val="22"/>
        </w:rPr>
        <w:t xml:space="preserve">The BRFSS collaboration </w:t>
      </w:r>
      <w:r w:rsidRPr="00AA2035" w:rsidR="0051449F">
        <w:rPr>
          <w:rFonts w:asciiTheme="minorHAnsi" w:hAnsiTheme="minorHAnsi" w:cstheme="minorHAnsi"/>
          <w:sz w:val="22"/>
          <w:szCs w:val="22"/>
        </w:rPr>
        <w:t>among</w:t>
      </w:r>
      <w:r w:rsidRPr="00AA2035" w:rsidR="007D4E1E">
        <w:rPr>
          <w:rFonts w:asciiTheme="minorHAnsi" w:hAnsiTheme="minorHAnsi" w:cstheme="minorHAnsi"/>
          <w:sz w:val="22"/>
          <w:szCs w:val="22"/>
        </w:rPr>
        <w:t xml:space="preserve"> </w:t>
      </w:r>
      <w:r w:rsidRPr="00AA2035" w:rsidR="00D51DA8">
        <w:rPr>
          <w:rFonts w:asciiTheme="minorHAnsi" w:hAnsiTheme="minorHAnsi" w:cstheme="minorHAnsi"/>
          <w:sz w:val="22"/>
          <w:szCs w:val="22"/>
        </w:rPr>
        <w:t>CDC</w:t>
      </w:r>
      <w:r w:rsidRPr="00AA2035" w:rsidR="007D4E1E">
        <w:rPr>
          <w:rFonts w:asciiTheme="minorHAnsi" w:hAnsiTheme="minorHAnsi" w:cstheme="minorHAnsi"/>
          <w:sz w:val="22"/>
          <w:szCs w:val="22"/>
        </w:rPr>
        <w:t xml:space="preserve"> and states</w:t>
      </w:r>
      <w:r w:rsidRPr="00AA2035" w:rsidR="00D51DA8">
        <w:rPr>
          <w:rFonts w:asciiTheme="minorHAnsi" w:hAnsiTheme="minorHAnsi" w:cstheme="minorHAnsi"/>
          <w:sz w:val="22"/>
          <w:szCs w:val="22"/>
        </w:rPr>
        <w:t xml:space="preserve"> also </w:t>
      </w:r>
      <w:r w:rsidRPr="00AA2035" w:rsidR="00F06148">
        <w:rPr>
          <w:rFonts w:asciiTheme="minorHAnsi" w:hAnsiTheme="minorHAnsi" w:cstheme="minorHAnsi"/>
          <w:sz w:val="22"/>
          <w:szCs w:val="22"/>
        </w:rPr>
        <w:t>develops and validates</w:t>
      </w:r>
      <w:r w:rsidRPr="00AA2035" w:rsidR="00537A2B">
        <w:rPr>
          <w:rFonts w:asciiTheme="minorHAnsi" w:hAnsiTheme="minorHAnsi" w:cstheme="minorHAnsi"/>
          <w:sz w:val="22"/>
          <w:szCs w:val="22"/>
        </w:rPr>
        <w:t xml:space="preserve"> questions for both the core component</w:t>
      </w:r>
      <w:r w:rsidRPr="00AA2035" w:rsidR="00F06148">
        <w:rPr>
          <w:rFonts w:asciiTheme="minorHAnsi" w:hAnsiTheme="minorHAnsi" w:cstheme="minorHAnsi"/>
          <w:sz w:val="22"/>
          <w:szCs w:val="22"/>
        </w:rPr>
        <w:t>(s)</w:t>
      </w:r>
      <w:r w:rsidRPr="00AA2035" w:rsidR="00537A2B">
        <w:rPr>
          <w:rFonts w:asciiTheme="minorHAnsi" w:hAnsiTheme="minorHAnsi" w:cstheme="minorHAnsi"/>
          <w:sz w:val="22"/>
          <w:szCs w:val="22"/>
        </w:rPr>
        <w:t xml:space="preserve"> and the optional </w:t>
      </w:r>
      <w:r w:rsidRPr="00AA2035" w:rsidR="007D4E1E">
        <w:rPr>
          <w:rFonts w:asciiTheme="minorHAnsi" w:hAnsiTheme="minorHAnsi" w:cstheme="minorHAnsi"/>
          <w:sz w:val="22"/>
          <w:szCs w:val="22"/>
        </w:rPr>
        <w:t>modules</w:t>
      </w:r>
      <w:r w:rsidRPr="00AA2035" w:rsidR="00D51DA8">
        <w:rPr>
          <w:rFonts w:asciiTheme="minorHAnsi" w:hAnsiTheme="minorHAnsi" w:cstheme="minorHAnsi"/>
          <w:sz w:val="22"/>
          <w:szCs w:val="22"/>
        </w:rPr>
        <w:t>, and</w:t>
      </w:r>
      <w:r w:rsidRPr="00AA2035" w:rsidR="000B3BFA">
        <w:rPr>
          <w:rFonts w:asciiTheme="minorHAnsi" w:hAnsiTheme="minorHAnsi" w:cstheme="minorHAnsi"/>
          <w:sz w:val="22"/>
          <w:szCs w:val="22"/>
        </w:rPr>
        <w:t xml:space="preserve"> provides technical assistance</w:t>
      </w:r>
      <w:r w:rsidRPr="00AA2035" w:rsidR="0013204C">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to states </w:t>
      </w:r>
      <w:r w:rsidRPr="00AA2035" w:rsidR="0013204C">
        <w:rPr>
          <w:rFonts w:asciiTheme="minorHAnsi" w:hAnsiTheme="minorHAnsi" w:cstheme="minorHAnsi"/>
          <w:sz w:val="22"/>
          <w:szCs w:val="22"/>
        </w:rPr>
        <w:t>on methodological issues such as</w:t>
      </w:r>
      <w:r w:rsidRPr="00AA2035" w:rsidR="00537A2B">
        <w:rPr>
          <w:rFonts w:asciiTheme="minorHAnsi" w:hAnsiTheme="minorHAnsi" w:cstheme="minorHAnsi"/>
          <w:sz w:val="22"/>
          <w:szCs w:val="22"/>
        </w:rPr>
        <w:t xml:space="preserve"> sample select</w:t>
      </w:r>
      <w:r w:rsidRPr="00AA2035" w:rsidR="000B3BFA">
        <w:rPr>
          <w:rFonts w:asciiTheme="minorHAnsi" w:hAnsiTheme="minorHAnsi" w:cstheme="minorHAnsi"/>
          <w:sz w:val="22"/>
          <w:szCs w:val="22"/>
        </w:rPr>
        <w:t xml:space="preserve">ion, data </w:t>
      </w:r>
      <w:r w:rsidRPr="00AA2035" w:rsidR="00215527">
        <w:rPr>
          <w:rFonts w:asciiTheme="minorHAnsi" w:hAnsiTheme="minorHAnsi" w:cstheme="minorHAnsi"/>
          <w:sz w:val="22"/>
          <w:szCs w:val="22"/>
        </w:rPr>
        <w:t>quality</w:t>
      </w:r>
      <w:r w:rsidRPr="00AA2035" w:rsidR="00D06232">
        <w:rPr>
          <w:rFonts w:asciiTheme="minorHAnsi" w:hAnsiTheme="minorHAnsi" w:cstheme="minorHAnsi"/>
          <w:sz w:val="22"/>
          <w:szCs w:val="22"/>
        </w:rPr>
        <w:t>, weighting,</w:t>
      </w:r>
      <w:r w:rsidRPr="00AA2035" w:rsidR="00132ABB">
        <w:rPr>
          <w:rFonts w:asciiTheme="minorHAnsi" w:hAnsiTheme="minorHAnsi" w:cstheme="minorHAnsi"/>
          <w:sz w:val="22"/>
          <w:szCs w:val="22"/>
        </w:rPr>
        <w:t xml:space="preserve"> and the interpretation of findings</w:t>
      </w:r>
      <w:r w:rsidRPr="00AA2035" w:rsidR="00B53F02">
        <w:rPr>
          <w:rFonts w:asciiTheme="minorHAnsi" w:hAnsiTheme="minorHAnsi" w:cstheme="minorHAnsi"/>
          <w:sz w:val="22"/>
          <w:szCs w:val="22"/>
        </w:rPr>
        <w:t xml:space="preserve"> (see Attachment</w:t>
      </w:r>
      <w:r w:rsidRPr="00AA2035" w:rsidR="00B40311">
        <w:rPr>
          <w:rFonts w:asciiTheme="minorHAnsi" w:hAnsiTheme="minorHAnsi" w:cstheme="minorHAnsi"/>
          <w:sz w:val="22"/>
          <w:szCs w:val="22"/>
        </w:rPr>
        <w:t>s</w:t>
      </w:r>
      <w:r w:rsidRPr="00AA2035" w:rsidR="00B53F02">
        <w:rPr>
          <w:rFonts w:asciiTheme="minorHAnsi" w:hAnsiTheme="minorHAnsi" w:cstheme="minorHAnsi"/>
          <w:sz w:val="22"/>
          <w:szCs w:val="22"/>
        </w:rPr>
        <w:t xml:space="preserve"> 7</w:t>
      </w:r>
      <w:r w:rsidRPr="00AA2035" w:rsidR="00B40311">
        <w:rPr>
          <w:rFonts w:asciiTheme="minorHAnsi" w:hAnsiTheme="minorHAnsi" w:cstheme="minorHAnsi"/>
          <w:sz w:val="22"/>
          <w:szCs w:val="22"/>
        </w:rPr>
        <w:t xml:space="preserve"> and 9)</w:t>
      </w:r>
      <w:r w:rsidRPr="00AA2035" w:rsidR="00FE349A">
        <w:rPr>
          <w:rFonts w:asciiTheme="minorHAnsi" w:hAnsiTheme="minorHAnsi" w:cstheme="minorHAnsi"/>
          <w:sz w:val="22"/>
          <w:szCs w:val="22"/>
        </w:rPr>
        <w:t>.</w:t>
      </w:r>
      <w:r w:rsidRPr="00AA2035" w:rsidR="0051449F">
        <w:rPr>
          <w:rFonts w:asciiTheme="minorHAnsi" w:hAnsiTheme="minorHAnsi" w:cstheme="minorHAnsi"/>
          <w:sz w:val="22"/>
          <w:szCs w:val="22"/>
        </w:rPr>
        <w:t xml:space="preserve"> CDC makes state-level </w:t>
      </w:r>
      <w:r w:rsidRPr="00AA2035">
        <w:rPr>
          <w:rFonts w:asciiTheme="minorHAnsi" w:hAnsiTheme="minorHAnsi" w:cstheme="minorHAnsi"/>
          <w:sz w:val="22"/>
          <w:szCs w:val="22"/>
        </w:rPr>
        <w:t xml:space="preserve">BRFSS </w:t>
      </w:r>
      <w:r w:rsidRPr="00AA2035" w:rsidR="00FA0D71">
        <w:rPr>
          <w:rFonts w:asciiTheme="minorHAnsi" w:hAnsiTheme="minorHAnsi" w:cstheme="minorHAnsi"/>
          <w:sz w:val="22"/>
          <w:szCs w:val="22"/>
        </w:rPr>
        <w:t>data</w:t>
      </w:r>
      <w:r w:rsidRPr="00AA2035" w:rsidR="0051449F">
        <w:rPr>
          <w:rFonts w:asciiTheme="minorHAnsi" w:hAnsiTheme="minorHAnsi" w:cstheme="minorHAnsi"/>
          <w:sz w:val="22"/>
          <w:szCs w:val="22"/>
        </w:rPr>
        <w:t>, as well as national datasets,</w:t>
      </w:r>
      <w:r w:rsidRPr="00AA2035" w:rsidR="00FA0D71">
        <w:rPr>
          <w:rFonts w:asciiTheme="minorHAnsi" w:hAnsiTheme="minorHAnsi" w:cstheme="minorHAnsi"/>
          <w:sz w:val="22"/>
          <w:szCs w:val="22"/>
        </w:rPr>
        <w:t xml:space="preserve"> </w:t>
      </w:r>
      <w:r w:rsidRPr="00AA2035" w:rsidR="009347FF">
        <w:rPr>
          <w:rFonts w:asciiTheme="minorHAnsi" w:hAnsiTheme="minorHAnsi" w:cstheme="minorHAnsi"/>
          <w:sz w:val="22"/>
          <w:szCs w:val="22"/>
        </w:rPr>
        <w:t xml:space="preserve">broadly </w:t>
      </w:r>
      <w:r w:rsidRPr="00AA2035">
        <w:rPr>
          <w:rFonts w:asciiTheme="minorHAnsi" w:hAnsiTheme="minorHAnsi" w:cstheme="minorHAnsi"/>
          <w:sz w:val="22"/>
          <w:szCs w:val="22"/>
        </w:rPr>
        <w:t xml:space="preserve">available through the BRFSS </w:t>
      </w:r>
      <w:r w:rsidRPr="00AA2035" w:rsidR="00B40311">
        <w:rPr>
          <w:rFonts w:asciiTheme="minorHAnsi" w:hAnsiTheme="minorHAnsi" w:cstheme="minorHAnsi"/>
          <w:sz w:val="22"/>
          <w:szCs w:val="22"/>
        </w:rPr>
        <w:t>w</w:t>
      </w:r>
      <w:r w:rsidRPr="00AA2035">
        <w:rPr>
          <w:rFonts w:asciiTheme="minorHAnsi" w:hAnsiTheme="minorHAnsi" w:cstheme="minorHAnsi"/>
          <w:sz w:val="22"/>
          <w:szCs w:val="22"/>
        </w:rPr>
        <w:t>eb site along with</w:t>
      </w:r>
      <w:r w:rsidRPr="00AA2035" w:rsidR="00D06232">
        <w:rPr>
          <w:rFonts w:asciiTheme="minorHAnsi" w:hAnsiTheme="minorHAnsi" w:cstheme="minorHAnsi"/>
          <w:sz w:val="22"/>
          <w:szCs w:val="22"/>
        </w:rPr>
        <w:t xml:space="preserve"> guidance on statistically appropriate uses of the data</w:t>
      </w:r>
      <w:r w:rsidRPr="00AA2035" w:rsidR="00421BA4">
        <w:rPr>
          <w:rFonts w:asciiTheme="minorHAnsi" w:hAnsiTheme="minorHAnsi" w:cstheme="minorHAnsi"/>
          <w:sz w:val="22"/>
          <w:szCs w:val="22"/>
        </w:rPr>
        <w:t xml:space="preserve"> at www.cdc.gov/brfss</w:t>
      </w:r>
      <w:r w:rsidRPr="00AA2035" w:rsidR="00D06232">
        <w:rPr>
          <w:rFonts w:asciiTheme="minorHAnsi" w:hAnsiTheme="minorHAnsi" w:cstheme="minorHAnsi"/>
          <w:sz w:val="22"/>
          <w:szCs w:val="22"/>
        </w:rPr>
        <w:t>.</w:t>
      </w:r>
    </w:p>
    <w:p w:rsidR="00C453DA" w:rsidRPr="00AA2035" w:rsidP="00AA2035" w14:paraId="08A70D66" w14:textId="77777777">
      <w:pPr>
        <w:spacing w:line="360" w:lineRule="auto"/>
        <w:rPr>
          <w:rFonts w:asciiTheme="minorHAnsi" w:hAnsiTheme="minorHAnsi" w:cstheme="minorHAnsi"/>
          <w:sz w:val="22"/>
          <w:szCs w:val="22"/>
        </w:rPr>
      </w:pPr>
    </w:p>
    <w:p w:rsidR="002B0B62" w:rsidRPr="00AA2035" w:rsidP="00AA2035" w14:paraId="12694222" w14:textId="79881ED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93D9C">
        <w:rPr>
          <w:rFonts w:asciiTheme="minorHAnsi" w:hAnsiTheme="minorHAnsi" w:cstheme="minorHAnsi"/>
          <w:sz w:val="22"/>
          <w:szCs w:val="22"/>
        </w:rPr>
        <w:t xml:space="preserve">interactive </w:t>
      </w:r>
      <w:r w:rsidRPr="00AA2035">
        <w:rPr>
          <w:rFonts w:asciiTheme="minorHAnsi" w:hAnsiTheme="minorHAnsi" w:cstheme="minorHAnsi"/>
          <w:sz w:val="22"/>
          <w:szCs w:val="22"/>
        </w:rPr>
        <w:t xml:space="preserve">partnership between CDC and BRFSS awardees results in the collection of surveillance information </w:t>
      </w:r>
      <w:r w:rsidRPr="00AA2035" w:rsidR="00C453DA">
        <w:rPr>
          <w:rFonts w:asciiTheme="minorHAnsi" w:hAnsiTheme="minorHAnsi" w:cstheme="minorHAnsi"/>
          <w:sz w:val="22"/>
          <w:szCs w:val="22"/>
        </w:rPr>
        <w:t>that is adaptive</w:t>
      </w:r>
      <w:r w:rsidRPr="00AA2035">
        <w:rPr>
          <w:rFonts w:asciiTheme="minorHAnsi" w:hAnsiTheme="minorHAnsi" w:cstheme="minorHAnsi"/>
          <w:sz w:val="22"/>
          <w:szCs w:val="22"/>
        </w:rPr>
        <w:t xml:space="preserve"> to both state and national needs</w:t>
      </w:r>
      <w:r w:rsidRPr="00AA2035" w:rsidR="00092C8E">
        <w:rPr>
          <w:rFonts w:asciiTheme="minorHAnsi" w:hAnsiTheme="minorHAnsi" w:cstheme="minorHAnsi"/>
          <w:sz w:val="22"/>
          <w:szCs w:val="22"/>
        </w:rPr>
        <w:t>, and uniform where states have common interests</w:t>
      </w:r>
      <w:r w:rsidRPr="00AA2035">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EB5901">
        <w:rPr>
          <w:rFonts w:asciiTheme="minorHAnsi" w:hAnsiTheme="minorHAnsi" w:cstheme="minorHAnsi"/>
          <w:sz w:val="22"/>
          <w:szCs w:val="22"/>
        </w:rPr>
        <w:t xml:space="preserve">Over time the BRFSS has </w:t>
      </w:r>
      <w:r w:rsidRPr="00AA2035" w:rsidR="000340CE">
        <w:rPr>
          <w:rFonts w:asciiTheme="minorHAnsi" w:hAnsiTheme="minorHAnsi" w:cstheme="minorHAnsi"/>
          <w:sz w:val="22"/>
          <w:szCs w:val="22"/>
        </w:rPr>
        <w:t>developed into a</w:t>
      </w:r>
      <w:r w:rsidRPr="00AA2035" w:rsidR="00B1787D">
        <w:rPr>
          <w:rFonts w:asciiTheme="minorHAnsi" w:hAnsiTheme="minorHAnsi" w:cstheme="minorHAnsi"/>
          <w:sz w:val="22"/>
          <w:szCs w:val="22"/>
        </w:rPr>
        <w:t>n important</w:t>
      </w:r>
      <w:r w:rsidRPr="00AA2035" w:rsidR="000340CE">
        <w:rPr>
          <w:rFonts w:asciiTheme="minorHAnsi" w:hAnsiTheme="minorHAnsi" w:cstheme="minorHAnsi"/>
          <w:sz w:val="22"/>
          <w:szCs w:val="22"/>
        </w:rPr>
        <w:t xml:space="preserve"> </w:t>
      </w:r>
      <w:r w:rsidRPr="00AA2035" w:rsidR="009C4531">
        <w:rPr>
          <w:rFonts w:asciiTheme="minorHAnsi" w:hAnsiTheme="minorHAnsi" w:cstheme="minorHAnsi"/>
          <w:sz w:val="22"/>
          <w:szCs w:val="22"/>
        </w:rPr>
        <w:t xml:space="preserve">source of information for </w:t>
      </w:r>
      <w:r w:rsidRPr="00AA2035" w:rsidR="00C453DA">
        <w:rPr>
          <w:rFonts w:asciiTheme="minorHAnsi" w:hAnsiTheme="minorHAnsi" w:cstheme="minorHAnsi"/>
          <w:sz w:val="22"/>
          <w:szCs w:val="22"/>
        </w:rPr>
        <w:t xml:space="preserve">federal agencies </w:t>
      </w:r>
      <w:r w:rsidRPr="00AA2035" w:rsidR="00693D9C">
        <w:rPr>
          <w:rFonts w:asciiTheme="minorHAnsi" w:hAnsiTheme="minorHAnsi" w:cstheme="minorHAnsi"/>
          <w:sz w:val="22"/>
          <w:szCs w:val="22"/>
        </w:rPr>
        <w:t xml:space="preserve">and the public </w:t>
      </w:r>
      <w:r w:rsidRPr="00AA2035" w:rsidR="009C4531">
        <w:rPr>
          <w:rFonts w:asciiTheme="minorHAnsi" w:hAnsiTheme="minorHAnsi" w:cstheme="minorHAnsi"/>
          <w:sz w:val="22"/>
          <w:szCs w:val="22"/>
        </w:rPr>
        <w:t xml:space="preserve">as well as </w:t>
      </w:r>
      <w:r w:rsidRPr="00AA2035" w:rsidR="00C453DA">
        <w:rPr>
          <w:rFonts w:asciiTheme="minorHAnsi" w:hAnsiTheme="minorHAnsi" w:cstheme="minorHAnsi"/>
          <w:sz w:val="22"/>
          <w:szCs w:val="22"/>
        </w:rPr>
        <w:t>state and local health</w:t>
      </w:r>
      <w:r w:rsidRPr="00AA2035" w:rsidR="009C4531">
        <w:rPr>
          <w:rFonts w:asciiTheme="minorHAnsi" w:hAnsiTheme="minorHAnsi" w:cstheme="minorHAnsi"/>
          <w:sz w:val="22"/>
          <w:szCs w:val="22"/>
        </w:rPr>
        <w:t xml:space="preserve"> departments</w:t>
      </w:r>
      <w:r w:rsidRPr="00AA2035" w:rsidR="00C453DA">
        <w:rPr>
          <w:rFonts w:asciiTheme="minorHAnsi" w:hAnsiTheme="minorHAnsi" w:cstheme="minorHAnsi"/>
          <w:sz w:val="22"/>
          <w:szCs w:val="22"/>
        </w:rPr>
        <w:t>. Therefore</w:t>
      </w:r>
      <w:r w:rsidRPr="00AA2035" w:rsidR="002711FD">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3F5C07">
        <w:rPr>
          <w:rFonts w:asciiTheme="minorHAnsi" w:hAnsiTheme="minorHAnsi" w:cstheme="minorHAnsi"/>
          <w:sz w:val="22"/>
          <w:szCs w:val="22"/>
        </w:rPr>
        <w:t>although</w:t>
      </w:r>
      <w:r w:rsidRPr="00AA2035" w:rsidR="00036438">
        <w:rPr>
          <w:rFonts w:asciiTheme="minorHAnsi" w:hAnsiTheme="minorHAnsi" w:cstheme="minorHAnsi"/>
          <w:sz w:val="22"/>
          <w:szCs w:val="22"/>
        </w:rPr>
        <w:t xml:space="preserve"> the BRFSS</w:t>
      </w:r>
      <w:r w:rsidRPr="00AA2035" w:rsidR="0051449F">
        <w:rPr>
          <w:rFonts w:asciiTheme="minorHAnsi" w:hAnsiTheme="minorHAnsi" w:cstheme="minorHAnsi"/>
          <w:sz w:val="22"/>
          <w:szCs w:val="22"/>
        </w:rPr>
        <w:t xml:space="preserve"> began</w:t>
      </w:r>
      <w:r w:rsidRPr="00AA2035" w:rsidR="00036438">
        <w:rPr>
          <w:rFonts w:asciiTheme="minorHAnsi" w:hAnsiTheme="minorHAnsi" w:cstheme="minorHAnsi"/>
          <w:sz w:val="22"/>
          <w:szCs w:val="22"/>
        </w:rPr>
        <w:t xml:space="preserve"> primarily a state-based data collection system</w:t>
      </w:r>
      <w:r w:rsidRPr="00AA2035" w:rsidR="0051449F">
        <w:rPr>
          <w:rFonts w:asciiTheme="minorHAnsi" w:hAnsiTheme="minorHAnsi" w:cstheme="minorHAnsi"/>
          <w:sz w:val="22"/>
          <w:szCs w:val="22"/>
        </w:rPr>
        <w:t>,</w:t>
      </w:r>
      <w:r w:rsidRPr="00AA2035" w:rsidR="002711FD">
        <w:rPr>
          <w:rFonts w:asciiTheme="minorHAnsi" w:hAnsiTheme="minorHAnsi" w:cstheme="minorHAnsi"/>
          <w:sz w:val="22"/>
          <w:szCs w:val="22"/>
        </w:rPr>
        <w:t xml:space="preserve"> </w:t>
      </w:r>
      <w:r w:rsidRPr="00AA2035" w:rsidR="00B1787D">
        <w:rPr>
          <w:rFonts w:asciiTheme="minorHAnsi" w:hAnsiTheme="minorHAnsi" w:cstheme="minorHAnsi"/>
          <w:sz w:val="22"/>
          <w:szCs w:val="22"/>
        </w:rPr>
        <w:t>in recognition of</w:t>
      </w:r>
      <w:r w:rsidRPr="00AA2035" w:rsidR="002711FD">
        <w:rPr>
          <w:rFonts w:asciiTheme="minorHAnsi" w:hAnsiTheme="minorHAnsi" w:cstheme="minorHAnsi"/>
          <w:sz w:val="22"/>
          <w:szCs w:val="22"/>
        </w:rPr>
        <w:t xml:space="preserve"> the</w:t>
      </w:r>
      <w:r w:rsidRPr="00AA2035" w:rsidR="0051449F">
        <w:rPr>
          <w:rFonts w:asciiTheme="minorHAnsi" w:hAnsiTheme="minorHAnsi" w:cstheme="minorHAnsi"/>
          <w:sz w:val="22"/>
          <w:szCs w:val="22"/>
        </w:rPr>
        <w:t xml:space="preserve"> fact that HHS uses</w:t>
      </w:r>
      <w:r w:rsidRPr="00AA2035" w:rsidR="002711FD">
        <w:rPr>
          <w:rFonts w:asciiTheme="minorHAnsi" w:hAnsiTheme="minorHAnsi" w:cstheme="minorHAnsi"/>
          <w:sz w:val="22"/>
          <w:szCs w:val="22"/>
        </w:rPr>
        <w:t xml:space="preserve"> BRFSS as a unique and</w:t>
      </w:r>
      <w:r w:rsidRPr="00AA2035" w:rsidR="00B1787D">
        <w:rPr>
          <w:rFonts w:asciiTheme="minorHAnsi" w:hAnsiTheme="minorHAnsi" w:cstheme="minorHAnsi"/>
          <w:sz w:val="22"/>
          <w:szCs w:val="22"/>
        </w:rPr>
        <w:t xml:space="preserve"> </w:t>
      </w:r>
      <w:r w:rsidRPr="00AA2035" w:rsidR="00880D1F">
        <w:rPr>
          <w:rFonts w:asciiTheme="minorHAnsi" w:hAnsiTheme="minorHAnsi" w:cstheme="minorHAnsi"/>
          <w:sz w:val="22"/>
          <w:szCs w:val="22"/>
        </w:rPr>
        <w:t>influential</w:t>
      </w:r>
      <w:r w:rsidRPr="00AA2035" w:rsidR="009E7829">
        <w:rPr>
          <w:rFonts w:asciiTheme="minorHAnsi" w:hAnsiTheme="minorHAnsi" w:cstheme="minorHAnsi"/>
          <w:sz w:val="22"/>
          <w:szCs w:val="22"/>
        </w:rPr>
        <w:t xml:space="preserve"> source of public health information developed with federal assistance</w:t>
      </w:r>
      <w:r w:rsidRPr="00AA2035" w:rsidR="00074D06">
        <w:rPr>
          <w:rFonts w:asciiTheme="minorHAnsi" w:hAnsiTheme="minorHAnsi" w:cstheme="minorHAnsi"/>
          <w:sz w:val="22"/>
          <w:szCs w:val="22"/>
        </w:rPr>
        <w:t xml:space="preserve">, </w:t>
      </w:r>
      <w:r w:rsidRPr="00AA2035" w:rsidR="00C453DA">
        <w:rPr>
          <w:rFonts w:asciiTheme="minorHAnsi" w:hAnsiTheme="minorHAnsi" w:cstheme="minorHAnsi"/>
          <w:sz w:val="22"/>
          <w:szCs w:val="22"/>
        </w:rPr>
        <w:t>CDC</w:t>
      </w:r>
      <w:r w:rsidRPr="00AA2035" w:rsidR="00074D06">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applied for and </w:t>
      </w:r>
      <w:r w:rsidRPr="00AA2035" w:rsidR="00191C63">
        <w:rPr>
          <w:rFonts w:asciiTheme="minorHAnsi" w:hAnsiTheme="minorHAnsi" w:cstheme="minorHAnsi"/>
          <w:sz w:val="22"/>
          <w:szCs w:val="22"/>
        </w:rPr>
        <w:t>received</w:t>
      </w:r>
      <w:r w:rsidRPr="00AA2035" w:rsidR="00074D06">
        <w:rPr>
          <w:rFonts w:asciiTheme="minorHAnsi" w:hAnsiTheme="minorHAnsi" w:cstheme="minorHAnsi"/>
          <w:sz w:val="22"/>
          <w:szCs w:val="22"/>
        </w:rPr>
        <w:t xml:space="preserve"> OMB approval for BRFSS </w:t>
      </w:r>
      <w:r w:rsidRPr="00AA2035" w:rsidR="00B50865">
        <w:rPr>
          <w:rFonts w:asciiTheme="minorHAnsi" w:hAnsiTheme="minorHAnsi" w:cstheme="minorHAnsi"/>
          <w:sz w:val="22"/>
          <w:szCs w:val="22"/>
        </w:rPr>
        <w:t xml:space="preserve">annual </w:t>
      </w:r>
      <w:r w:rsidRPr="00AA2035" w:rsidR="00074D06">
        <w:rPr>
          <w:rFonts w:asciiTheme="minorHAnsi" w:hAnsiTheme="minorHAnsi" w:cstheme="minorHAnsi"/>
          <w:sz w:val="22"/>
          <w:szCs w:val="22"/>
        </w:rPr>
        <w:t>surveys beginning with the</w:t>
      </w:r>
      <w:r w:rsidRPr="00AA2035" w:rsidR="0012107E">
        <w:rPr>
          <w:rFonts w:asciiTheme="minorHAnsi" w:hAnsiTheme="minorHAnsi" w:cstheme="minorHAnsi"/>
          <w:sz w:val="22"/>
          <w:szCs w:val="22"/>
        </w:rPr>
        <w:t xml:space="preserve"> 2015 cycle of data collection.</w:t>
      </w:r>
      <w:r w:rsidRPr="00AA2035" w:rsidR="00B674D5">
        <w:rPr>
          <w:rFonts w:asciiTheme="minorHAnsi" w:hAnsiTheme="minorHAnsi" w:cstheme="minorHAnsi"/>
          <w:sz w:val="22"/>
          <w:szCs w:val="22"/>
        </w:rPr>
        <w:t xml:space="preserve"> CDC also seeks to ensure comparability across data sets by reviewing questions on similar topics on other surveys. </w:t>
      </w:r>
      <w:r w:rsidRPr="00AA2035" w:rsidR="00BC7A09">
        <w:rPr>
          <w:rFonts w:asciiTheme="minorHAnsi" w:hAnsiTheme="minorHAnsi" w:cstheme="minorHAnsi"/>
          <w:sz w:val="22"/>
          <w:szCs w:val="22"/>
        </w:rPr>
        <w:t xml:space="preserve">The process by which questions are adopted for use on the </w:t>
      </w:r>
      <w:r w:rsidRPr="00AA2035" w:rsidR="00F87EFD">
        <w:rPr>
          <w:rFonts w:asciiTheme="minorHAnsi" w:hAnsiTheme="minorHAnsi" w:cstheme="minorHAnsi"/>
          <w:sz w:val="22"/>
          <w:szCs w:val="22"/>
        </w:rPr>
        <w:t>BRFSS is</w:t>
      </w:r>
      <w:r w:rsidRPr="00AA2035" w:rsidR="00BC7A09">
        <w:rPr>
          <w:rFonts w:asciiTheme="minorHAnsi" w:hAnsiTheme="minorHAnsi" w:cstheme="minorHAnsi"/>
          <w:sz w:val="22"/>
          <w:szCs w:val="22"/>
        </w:rPr>
        <w:t xml:space="preserve"> provided in Attachment 1</w:t>
      </w:r>
      <w:r w:rsidRPr="00AA2035" w:rsidR="00B40311">
        <w:rPr>
          <w:rFonts w:asciiTheme="minorHAnsi" w:hAnsiTheme="minorHAnsi" w:cstheme="minorHAnsi"/>
          <w:sz w:val="22"/>
          <w:szCs w:val="22"/>
        </w:rPr>
        <w:t>1</w:t>
      </w:r>
      <w:r w:rsidRPr="00AA2035" w:rsidR="00BC7A09">
        <w:rPr>
          <w:rFonts w:asciiTheme="minorHAnsi" w:hAnsiTheme="minorHAnsi" w:cstheme="minorHAnsi"/>
          <w:sz w:val="22"/>
          <w:szCs w:val="22"/>
        </w:rPr>
        <w:t xml:space="preserve">.  The process includes </w:t>
      </w:r>
      <w:r w:rsidRPr="00AA2035" w:rsidR="008611AC">
        <w:rPr>
          <w:rFonts w:asciiTheme="minorHAnsi" w:hAnsiTheme="minorHAnsi" w:cstheme="minorHAnsi"/>
          <w:sz w:val="22"/>
          <w:szCs w:val="22"/>
        </w:rPr>
        <w:t xml:space="preserve">reviews of questions on other federal surveys.  </w:t>
      </w:r>
    </w:p>
    <w:p w:rsidR="001517CC" w:rsidRPr="00AA2035" w:rsidP="00AA2035" w14:paraId="54D51F30" w14:textId="77777777">
      <w:pPr>
        <w:spacing w:line="360" w:lineRule="auto"/>
        <w:rPr>
          <w:rFonts w:asciiTheme="minorHAnsi" w:hAnsiTheme="minorHAnsi" w:cstheme="minorHAnsi"/>
          <w:sz w:val="22"/>
          <w:szCs w:val="22"/>
        </w:rPr>
      </w:pPr>
    </w:p>
    <w:p w:rsidR="00AF1CEE" w:rsidRPr="00AA2035" w:rsidP="00AA2035" w14:paraId="024FCBE6" w14:textId="7252A6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CDC supports periodic updates of BRFSS content and/or the data collection system.  </w:t>
      </w:r>
      <w:r w:rsidRPr="00AA2035">
        <w:rPr>
          <w:rFonts w:asciiTheme="minorHAnsi" w:hAnsiTheme="minorHAnsi" w:cstheme="minorHAnsi"/>
          <w:sz w:val="22"/>
          <w:szCs w:val="22"/>
        </w:rPr>
        <w:t>Two types of</w:t>
      </w:r>
      <w:r w:rsidRPr="00AA2035" w:rsidR="00430B49">
        <w:rPr>
          <w:rFonts w:asciiTheme="minorHAnsi" w:hAnsiTheme="minorHAnsi" w:cstheme="minorHAnsi"/>
          <w:sz w:val="22"/>
          <w:szCs w:val="22"/>
        </w:rPr>
        <w:t xml:space="preserve"> routine</w:t>
      </w:r>
      <w:r w:rsidRPr="00AA2035">
        <w:rPr>
          <w:rFonts w:asciiTheme="minorHAnsi" w:hAnsiTheme="minorHAnsi" w:cstheme="minorHAnsi"/>
          <w:sz w:val="22"/>
          <w:szCs w:val="22"/>
        </w:rPr>
        <w:t xml:space="preserve"> updates </w:t>
      </w:r>
      <w:r w:rsidRPr="00AA2035" w:rsidR="00DF565C">
        <w:rPr>
          <w:rFonts w:asciiTheme="minorHAnsi" w:hAnsiTheme="minorHAnsi" w:cstheme="minorHAnsi"/>
          <w:sz w:val="22"/>
          <w:szCs w:val="22"/>
        </w:rPr>
        <w:t xml:space="preserve">are based on similar </w:t>
      </w:r>
      <w:r w:rsidRPr="00AA2035" w:rsidR="00C320F4">
        <w:rPr>
          <w:rFonts w:asciiTheme="minorHAnsi" w:hAnsiTheme="minorHAnsi" w:cstheme="minorHAnsi"/>
          <w:sz w:val="22"/>
          <w:szCs w:val="22"/>
        </w:rPr>
        <w:t>survey methods</w:t>
      </w:r>
      <w:r w:rsidRPr="00AA2035" w:rsidR="00DF565C">
        <w:rPr>
          <w:rFonts w:asciiTheme="minorHAnsi" w:hAnsiTheme="minorHAnsi" w:cstheme="minorHAnsi"/>
          <w:sz w:val="22"/>
          <w:szCs w:val="22"/>
        </w:rPr>
        <w:t xml:space="preserve"> and </w:t>
      </w:r>
      <w:r w:rsidRPr="00AA2035">
        <w:rPr>
          <w:rFonts w:asciiTheme="minorHAnsi" w:hAnsiTheme="minorHAnsi" w:cstheme="minorHAnsi"/>
          <w:sz w:val="22"/>
          <w:szCs w:val="22"/>
        </w:rPr>
        <w:t>ar</w:t>
      </w:r>
      <w:r w:rsidRPr="00AA2035" w:rsidR="00602E96">
        <w:rPr>
          <w:rFonts w:asciiTheme="minorHAnsi" w:hAnsiTheme="minorHAnsi" w:cstheme="minorHAnsi"/>
          <w:sz w:val="22"/>
          <w:szCs w:val="22"/>
        </w:rPr>
        <w:t xml:space="preserve">e associated with the </w:t>
      </w:r>
      <w:r w:rsidRPr="00AA2035" w:rsidR="0051648F">
        <w:rPr>
          <w:rFonts w:asciiTheme="minorHAnsi" w:hAnsiTheme="minorHAnsi" w:cstheme="minorHAnsi"/>
          <w:sz w:val="22"/>
          <w:szCs w:val="22"/>
        </w:rPr>
        <w:t>current Revision request</w:t>
      </w:r>
      <w:r w:rsidRPr="00AA2035" w:rsidR="00602E96">
        <w:rPr>
          <w:rFonts w:asciiTheme="minorHAnsi" w:hAnsiTheme="minorHAnsi" w:cstheme="minorHAnsi"/>
          <w:sz w:val="22"/>
          <w:szCs w:val="22"/>
        </w:rPr>
        <w:t xml:space="preserve"> (OMB No. 0920-1061)</w:t>
      </w:r>
      <w:r w:rsidRPr="00AA2035" w:rsidR="0051648F">
        <w:rPr>
          <w:rFonts w:asciiTheme="minorHAnsi" w:hAnsiTheme="minorHAnsi" w:cstheme="minorHAnsi"/>
          <w:sz w:val="22"/>
          <w:szCs w:val="22"/>
        </w:rPr>
        <w:t>.  CDC submit</w:t>
      </w:r>
      <w:r w:rsidRPr="00AA2035" w:rsidR="0051449F">
        <w:rPr>
          <w:rFonts w:asciiTheme="minorHAnsi" w:hAnsiTheme="minorHAnsi" w:cstheme="minorHAnsi"/>
          <w:sz w:val="22"/>
          <w:szCs w:val="22"/>
        </w:rPr>
        <w:t>s</w:t>
      </w:r>
      <w:r w:rsidRPr="00AA2035" w:rsidR="0051648F">
        <w:rPr>
          <w:rFonts w:asciiTheme="minorHAnsi" w:hAnsiTheme="minorHAnsi" w:cstheme="minorHAnsi"/>
          <w:sz w:val="22"/>
          <w:szCs w:val="22"/>
        </w:rPr>
        <w:t xml:space="preserve"> e</w:t>
      </w:r>
      <w:r w:rsidRPr="00AA2035" w:rsidR="00DF565C">
        <w:rPr>
          <w:rFonts w:asciiTheme="minorHAnsi" w:hAnsiTheme="minorHAnsi" w:cstheme="minorHAnsi"/>
          <w:sz w:val="22"/>
          <w:szCs w:val="22"/>
        </w:rPr>
        <w:t xml:space="preserve">ach update </w:t>
      </w:r>
      <w:r w:rsidRPr="00AA2035" w:rsidR="0051648F">
        <w:rPr>
          <w:rFonts w:asciiTheme="minorHAnsi" w:hAnsiTheme="minorHAnsi" w:cstheme="minorHAnsi"/>
          <w:sz w:val="22"/>
          <w:szCs w:val="22"/>
        </w:rPr>
        <w:t xml:space="preserve">to </w:t>
      </w:r>
      <w:r w:rsidRPr="00AA2035" w:rsidR="006E591D">
        <w:rPr>
          <w:rFonts w:asciiTheme="minorHAnsi" w:hAnsiTheme="minorHAnsi" w:cstheme="minorHAnsi"/>
          <w:sz w:val="22"/>
          <w:szCs w:val="22"/>
        </w:rPr>
        <w:t>OMB</w:t>
      </w:r>
      <w:r w:rsidRPr="00AA2035" w:rsidR="0051648F">
        <w:rPr>
          <w:rFonts w:asciiTheme="minorHAnsi" w:hAnsiTheme="minorHAnsi" w:cstheme="minorHAnsi"/>
          <w:sz w:val="22"/>
          <w:szCs w:val="22"/>
        </w:rPr>
        <w:t xml:space="preserve"> o</w:t>
      </w:r>
      <w:r w:rsidRPr="00AA2035" w:rsidR="00DF565C">
        <w:rPr>
          <w:rFonts w:asciiTheme="minorHAnsi" w:hAnsiTheme="minorHAnsi" w:cstheme="minorHAnsi"/>
          <w:sz w:val="22"/>
          <w:szCs w:val="22"/>
        </w:rPr>
        <w:t xml:space="preserve">n an annual </w:t>
      </w:r>
      <w:r w:rsidRPr="00AA2035" w:rsidR="0051648F">
        <w:rPr>
          <w:rFonts w:asciiTheme="minorHAnsi" w:hAnsiTheme="minorHAnsi" w:cstheme="minorHAnsi"/>
          <w:sz w:val="22"/>
          <w:szCs w:val="22"/>
        </w:rPr>
        <w:t xml:space="preserve">basis.  Although the updates are related, each will be submitted as a separate </w:t>
      </w:r>
      <w:r w:rsidRPr="00AA2035" w:rsidR="00DF565C">
        <w:rPr>
          <w:rFonts w:asciiTheme="minorHAnsi" w:hAnsiTheme="minorHAnsi" w:cstheme="minorHAnsi"/>
          <w:sz w:val="22"/>
          <w:szCs w:val="22"/>
        </w:rPr>
        <w:t>Change Request</w:t>
      </w:r>
      <w:r w:rsidRPr="00AA2035" w:rsidR="006E591D">
        <w:rPr>
          <w:rFonts w:asciiTheme="minorHAnsi" w:hAnsiTheme="minorHAnsi" w:cstheme="minorHAnsi"/>
          <w:sz w:val="22"/>
          <w:szCs w:val="22"/>
        </w:rPr>
        <w:t>.</w:t>
      </w:r>
    </w:p>
    <w:p w:rsidR="006E591D" w:rsidRPr="00AA2035" w:rsidP="00AA2035" w14:paraId="14A5E47E" w14:textId="77777777">
      <w:pPr>
        <w:spacing w:line="360" w:lineRule="auto"/>
        <w:rPr>
          <w:rFonts w:asciiTheme="minorHAnsi" w:hAnsiTheme="minorHAnsi" w:cstheme="minorHAnsi"/>
          <w:sz w:val="22"/>
          <w:szCs w:val="22"/>
        </w:rPr>
      </w:pPr>
    </w:p>
    <w:p w:rsidR="001517CC" w:rsidRPr="00AA2035" w:rsidP="00AA2035" w14:paraId="0F1A4A29" w14:textId="459EB6AD">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w:t>
      </w:r>
      <w:r w:rsidRPr="00AA2035" w:rsidR="00C24DA7">
        <w:rPr>
          <w:rFonts w:asciiTheme="minorHAnsi" w:hAnsiTheme="minorHAnsi" w:cstheme="minorHAnsi"/>
          <w:u w:val="single"/>
        </w:rPr>
        <w:t xml:space="preserve"> f</w:t>
      </w:r>
      <w:r w:rsidRPr="00AA2035" w:rsidR="00602E96">
        <w:rPr>
          <w:rFonts w:asciiTheme="minorHAnsi" w:hAnsiTheme="minorHAnsi" w:cstheme="minorHAnsi"/>
          <w:u w:val="single"/>
        </w:rPr>
        <w:t>ield test of proposed changes</w:t>
      </w:r>
      <w:r w:rsidRPr="00AA2035" w:rsidR="00602E96">
        <w:rPr>
          <w:rFonts w:asciiTheme="minorHAnsi" w:hAnsiTheme="minorHAnsi" w:cstheme="minorHAnsi"/>
        </w:rPr>
        <w:t xml:space="preserve">.  </w:t>
      </w:r>
      <w:r w:rsidRPr="00AA2035" w:rsidR="00C541CA">
        <w:rPr>
          <w:rFonts w:asciiTheme="minorHAnsi" w:hAnsiTheme="minorHAnsi" w:cstheme="minorHAnsi"/>
        </w:rPr>
        <w:t>Each year’s full-scale survey is fielded from January 1 –</w:t>
      </w:r>
      <w:r w:rsidRPr="00AA2035" w:rsidR="00C320F4">
        <w:rPr>
          <w:rFonts w:asciiTheme="minorHAnsi" w:hAnsiTheme="minorHAnsi" w:cstheme="minorHAnsi"/>
        </w:rPr>
        <w:t xml:space="preserve"> December 31.  Approximately 5-8</w:t>
      </w:r>
      <w:r w:rsidRPr="00AA2035" w:rsidR="00C541CA">
        <w:rPr>
          <w:rFonts w:asciiTheme="minorHAnsi" w:hAnsiTheme="minorHAnsi" w:cstheme="minorHAnsi"/>
        </w:rPr>
        <w:t xml:space="preserve"> months before the January 1</w:t>
      </w:r>
      <w:r w:rsidRPr="00AA2035" w:rsidR="008B3D4C">
        <w:rPr>
          <w:rFonts w:asciiTheme="minorHAnsi" w:hAnsiTheme="minorHAnsi" w:cstheme="minorHAnsi"/>
        </w:rPr>
        <w:t>st</w:t>
      </w:r>
      <w:r w:rsidRPr="00AA2035" w:rsidR="00C541CA">
        <w:rPr>
          <w:rFonts w:asciiTheme="minorHAnsi" w:hAnsiTheme="minorHAnsi" w:cstheme="minorHAnsi"/>
        </w:rPr>
        <w:t xml:space="preserve"> launch date, CDC </w:t>
      </w:r>
      <w:r w:rsidRPr="00AA2035" w:rsidR="0051648F">
        <w:rPr>
          <w:rFonts w:asciiTheme="minorHAnsi" w:hAnsiTheme="minorHAnsi" w:cstheme="minorHAnsi"/>
        </w:rPr>
        <w:t>conduct</w:t>
      </w:r>
      <w:r w:rsidRPr="00AA2035" w:rsidR="00377E7B">
        <w:rPr>
          <w:rFonts w:asciiTheme="minorHAnsi" w:hAnsiTheme="minorHAnsi" w:cstheme="minorHAnsi"/>
        </w:rPr>
        <w:t>s</w:t>
      </w:r>
      <w:r w:rsidRPr="00AA2035" w:rsidR="00C541CA">
        <w:rPr>
          <w:rFonts w:asciiTheme="minorHAnsi" w:hAnsiTheme="minorHAnsi" w:cstheme="minorHAnsi"/>
        </w:rPr>
        <w:t xml:space="preserve"> a limited field test t</w:t>
      </w:r>
      <w:r w:rsidRPr="00AA2035">
        <w:rPr>
          <w:rFonts w:asciiTheme="minorHAnsi" w:hAnsiTheme="minorHAnsi" w:cstheme="minorHAnsi"/>
        </w:rPr>
        <w:t>o identify issues that may affect BRFSS implementation or data quality</w:t>
      </w:r>
      <w:r w:rsidRPr="00AA2035" w:rsidR="00C541CA">
        <w:rPr>
          <w:rFonts w:asciiTheme="minorHAnsi" w:hAnsiTheme="minorHAnsi" w:cstheme="minorHAnsi"/>
        </w:rPr>
        <w:t xml:space="preserve">.  </w:t>
      </w:r>
      <w:r w:rsidRPr="00AA2035">
        <w:rPr>
          <w:rFonts w:asciiTheme="minorHAnsi" w:hAnsiTheme="minorHAnsi" w:cstheme="minorHAnsi"/>
        </w:rPr>
        <w:t xml:space="preserve">The specifics of each year’s </w:t>
      </w:r>
      <w:r w:rsidRPr="00AA2035" w:rsidR="00F87EFD">
        <w:rPr>
          <w:rFonts w:asciiTheme="minorHAnsi" w:hAnsiTheme="minorHAnsi" w:cstheme="minorHAnsi"/>
        </w:rPr>
        <w:t>field-testing</w:t>
      </w:r>
      <w:r w:rsidRPr="00AA2035">
        <w:rPr>
          <w:rFonts w:asciiTheme="minorHAnsi" w:hAnsiTheme="minorHAnsi" w:cstheme="minorHAnsi"/>
        </w:rPr>
        <w:t xml:space="preserve"> </w:t>
      </w:r>
      <w:r w:rsidRPr="00AA2035" w:rsidR="00AE6E43">
        <w:rPr>
          <w:rFonts w:asciiTheme="minorHAnsi" w:hAnsiTheme="minorHAnsi" w:cstheme="minorHAnsi"/>
        </w:rPr>
        <w:t xml:space="preserve">plan </w:t>
      </w:r>
      <w:r w:rsidRPr="00AA2035" w:rsidR="00377E7B">
        <w:rPr>
          <w:rFonts w:asciiTheme="minorHAnsi" w:hAnsiTheme="minorHAnsi" w:cstheme="minorHAnsi"/>
        </w:rPr>
        <w:t>are</w:t>
      </w:r>
      <w:r w:rsidRPr="00AA2035">
        <w:rPr>
          <w:rFonts w:asciiTheme="minorHAnsi" w:hAnsiTheme="minorHAnsi" w:cstheme="minorHAnsi"/>
        </w:rPr>
        <w:t xml:space="preserve"> submitted to OMB through the Change Request </w:t>
      </w:r>
      <w:r w:rsidRPr="00AA2035">
        <w:rPr>
          <w:rFonts w:asciiTheme="minorHAnsi" w:hAnsiTheme="minorHAnsi" w:cstheme="minorHAnsi"/>
        </w:rPr>
        <w:t>mechanism</w:t>
      </w:r>
      <w:r w:rsidRPr="00AA2035" w:rsidR="008907B9">
        <w:rPr>
          <w:rFonts w:asciiTheme="minorHAnsi" w:hAnsiTheme="minorHAnsi" w:cstheme="minorHAnsi"/>
        </w:rPr>
        <w:t xml:space="preserve"> as</w:t>
      </w:r>
      <w:r w:rsidRPr="00AA2035" w:rsidR="007F009D">
        <w:rPr>
          <w:rFonts w:asciiTheme="minorHAnsi" w:hAnsiTheme="minorHAnsi" w:cstheme="minorHAnsi"/>
        </w:rPr>
        <w:t xml:space="preserve"> an</w:t>
      </w:r>
      <w:r w:rsidRPr="00AA2035" w:rsidR="008907B9">
        <w:rPr>
          <w:rFonts w:asciiTheme="minorHAnsi" w:hAnsiTheme="minorHAnsi" w:cstheme="minorHAnsi"/>
          <w:b/>
        </w:rPr>
        <w:t xml:space="preserve"> </w:t>
      </w:r>
      <w:r w:rsidRPr="00AA2035" w:rsidR="008907B9">
        <w:rPr>
          <w:rFonts w:asciiTheme="minorHAnsi" w:hAnsiTheme="minorHAnsi" w:cstheme="minorHAnsi"/>
        </w:rPr>
        <w:t>Annual Field Test Supplement</w:t>
      </w:r>
      <w:r w:rsidRPr="00AA2035">
        <w:rPr>
          <w:rFonts w:asciiTheme="minorHAnsi" w:hAnsiTheme="minorHAnsi" w:cstheme="minorHAnsi"/>
        </w:rPr>
        <w:t xml:space="preserve">. </w:t>
      </w:r>
      <w:r w:rsidRPr="00AA2035" w:rsidR="00421BA4">
        <w:rPr>
          <w:rFonts w:asciiTheme="minorHAnsi" w:hAnsiTheme="minorHAnsi" w:cstheme="minorHAnsi"/>
        </w:rPr>
        <w:t>This will be submitted to the Change Request annually as Attachment 12-2022, -2023 and -2024.</w:t>
      </w:r>
    </w:p>
    <w:p w:rsidR="00C541CA" w:rsidRPr="00AA2035" w:rsidP="00AA2035" w14:paraId="4282805F" w14:textId="77777777">
      <w:pPr>
        <w:spacing w:line="360" w:lineRule="auto"/>
        <w:ind w:left="720"/>
        <w:rPr>
          <w:rFonts w:asciiTheme="minorHAnsi" w:hAnsiTheme="minorHAnsi" w:cstheme="minorHAnsi"/>
          <w:sz w:val="22"/>
          <w:szCs w:val="22"/>
        </w:rPr>
      </w:pPr>
    </w:p>
    <w:p w:rsidR="00194E32" w:rsidRPr="00AA2035" w:rsidP="00AA2035" w14:paraId="627A2BA0" w14:textId="2CB0124E">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 update of the BRFSS core survey and optional modules</w:t>
      </w:r>
      <w:r w:rsidRPr="00AA2035">
        <w:rPr>
          <w:rFonts w:asciiTheme="minorHAnsi" w:hAnsiTheme="minorHAnsi" w:cstheme="minorHAnsi"/>
        </w:rPr>
        <w:t xml:space="preserve">.  </w:t>
      </w:r>
    </w:p>
    <w:p w:rsidR="003B0BDC" w:rsidRPr="00AA2035" w:rsidP="00AA2035" w14:paraId="0A0E8DF8" w14:textId="7DF40F2C">
      <w:pPr>
        <w:pStyle w:val="ListParagraph"/>
        <w:spacing w:after="0" w:line="360" w:lineRule="auto"/>
        <w:rPr>
          <w:rFonts w:asciiTheme="minorHAnsi" w:hAnsiTheme="minorHAnsi" w:cstheme="minorHAnsi"/>
        </w:rPr>
      </w:pPr>
      <w:r w:rsidRPr="00AA2035">
        <w:rPr>
          <w:rFonts w:asciiTheme="minorHAnsi" w:hAnsiTheme="minorHAnsi" w:cstheme="minorHAnsi"/>
        </w:rPr>
        <w:t>Approximately 3-5 months before the January 1</w:t>
      </w:r>
      <w:r w:rsidRPr="00AA2035" w:rsidR="008B3D4C">
        <w:rPr>
          <w:rFonts w:asciiTheme="minorHAnsi" w:hAnsiTheme="minorHAnsi" w:cstheme="minorHAnsi"/>
        </w:rPr>
        <w:t>st</w:t>
      </w:r>
      <w:r w:rsidRPr="00AA2035">
        <w:rPr>
          <w:rFonts w:asciiTheme="minorHAnsi" w:hAnsiTheme="minorHAnsi" w:cstheme="minorHAnsi"/>
        </w:rPr>
        <w:t xml:space="preserve"> launch date</w:t>
      </w:r>
      <w:r w:rsidRPr="00AA2035" w:rsidR="001A459D">
        <w:rPr>
          <w:rFonts w:asciiTheme="minorHAnsi" w:hAnsiTheme="minorHAnsi" w:cstheme="minorHAnsi"/>
        </w:rPr>
        <w:t xml:space="preserve"> of the annual</w:t>
      </w:r>
      <w:r w:rsidRPr="00AA2035">
        <w:rPr>
          <w:rFonts w:asciiTheme="minorHAnsi" w:hAnsiTheme="minorHAnsi" w:cstheme="minorHAnsi"/>
        </w:rPr>
        <w:t xml:space="preserve"> survey, </w:t>
      </w:r>
      <w:r w:rsidRPr="00AA2035" w:rsidR="00C320F4">
        <w:rPr>
          <w:rFonts w:asciiTheme="minorHAnsi" w:hAnsiTheme="minorHAnsi" w:cstheme="minorHAnsi"/>
        </w:rPr>
        <w:t xml:space="preserve">and after reviewing the results of field test, </w:t>
      </w:r>
      <w:r w:rsidRPr="00AA2035">
        <w:rPr>
          <w:rFonts w:asciiTheme="minorHAnsi" w:hAnsiTheme="minorHAnsi" w:cstheme="minorHAnsi"/>
        </w:rPr>
        <w:t>CDC submit</w:t>
      </w:r>
      <w:r w:rsidRPr="00AA2035" w:rsidR="00377E7B">
        <w:rPr>
          <w:rFonts w:asciiTheme="minorHAnsi" w:hAnsiTheme="minorHAnsi" w:cstheme="minorHAnsi"/>
        </w:rPr>
        <w:t>s</w:t>
      </w:r>
      <w:r w:rsidRPr="00AA2035">
        <w:rPr>
          <w:rFonts w:asciiTheme="minorHAnsi" w:hAnsiTheme="minorHAnsi" w:cstheme="minorHAnsi"/>
        </w:rPr>
        <w:t xml:space="preserve"> a Change Requ</w:t>
      </w:r>
      <w:r w:rsidRPr="00AA2035" w:rsidR="000D7D79">
        <w:rPr>
          <w:rFonts w:asciiTheme="minorHAnsi" w:hAnsiTheme="minorHAnsi" w:cstheme="minorHAnsi"/>
        </w:rPr>
        <w:t>est to OMB that includ</w:t>
      </w:r>
      <w:r w:rsidRPr="00AA2035" w:rsidR="002C0249">
        <w:rPr>
          <w:rFonts w:asciiTheme="minorHAnsi" w:hAnsiTheme="minorHAnsi" w:cstheme="minorHAnsi"/>
        </w:rPr>
        <w:t>es</w:t>
      </w:r>
      <w:r w:rsidRPr="00AA2035">
        <w:rPr>
          <w:rFonts w:asciiTheme="minorHAnsi" w:hAnsiTheme="minorHAnsi" w:cstheme="minorHAnsi"/>
        </w:rPr>
        <w:t xml:space="preserve"> the updated BRFSS core s</w:t>
      </w:r>
      <w:r w:rsidRPr="00AA2035" w:rsidR="002C0249">
        <w:rPr>
          <w:rFonts w:asciiTheme="minorHAnsi" w:hAnsiTheme="minorHAnsi" w:cstheme="minorHAnsi"/>
        </w:rPr>
        <w:t>urvey and optional modules</w:t>
      </w:r>
      <w:r w:rsidRPr="00AA2035" w:rsidR="000442F6">
        <w:rPr>
          <w:rFonts w:asciiTheme="minorHAnsi" w:hAnsiTheme="minorHAnsi" w:cstheme="minorHAnsi"/>
        </w:rPr>
        <w:t xml:space="preserve"> for the upcoming year</w:t>
      </w:r>
      <w:r w:rsidRPr="00AA2035" w:rsidR="002C0249">
        <w:rPr>
          <w:rFonts w:asciiTheme="minorHAnsi" w:hAnsiTheme="minorHAnsi" w:cstheme="minorHAnsi"/>
        </w:rPr>
        <w:t xml:space="preserve">.  </w:t>
      </w:r>
      <w:r w:rsidRPr="00AA2035" w:rsidR="008A5C48">
        <w:rPr>
          <w:rFonts w:asciiTheme="minorHAnsi" w:hAnsiTheme="minorHAnsi" w:cstheme="minorHAnsi"/>
        </w:rPr>
        <w:t>This Change Request outline</w:t>
      </w:r>
      <w:r w:rsidRPr="00AA2035" w:rsidR="00377E7B">
        <w:rPr>
          <w:rFonts w:asciiTheme="minorHAnsi" w:hAnsiTheme="minorHAnsi" w:cstheme="minorHAnsi"/>
        </w:rPr>
        <w:t>s</w:t>
      </w:r>
      <w:r w:rsidRPr="00AA2035" w:rsidR="008A5C48">
        <w:rPr>
          <w:rFonts w:asciiTheme="minorHAnsi" w:hAnsiTheme="minorHAnsi" w:cstheme="minorHAnsi"/>
        </w:rPr>
        <w:t xml:space="preserve"> </w:t>
      </w:r>
      <w:r w:rsidRPr="00AA2035" w:rsidR="00377E7B">
        <w:rPr>
          <w:rFonts w:asciiTheme="minorHAnsi" w:hAnsiTheme="minorHAnsi" w:cstheme="minorHAnsi"/>
        </w:rPr>
        <w:t>all</w:t>
      </w:r>
      <w:r w:rsidRPr="00AA2035" w:rsidR="008A5C48">
        <w:rPr>
          <w:rFonts w:asciiTheme="minorHAnsi" w:hAnsiTheme="minorHAnsi" w:cstheme="minorHAnsi"/>
        </w:rPr>
        <w:t xml:space="preserve"> adjustments to the estimated number of respondents,</w:t>
      </w:r>
      <w:r w:rsidRPr="00AA2035" w:rsidR="00C320F4">
        <w:rPr>
          <w:rFonts w:asciiTheme="minorHAnsi" w:hAnsiTheme="minorHAnsi" w:cstheme="minorHAnsi"/>
        </w:rPr>
        <w:t xml:space="preserve"> estimated burden,</w:t>
      </w:r>
      <w:r w:rsidRPr="00AA2035" w:rsidR="008A5C48">
        <w:rPr>
          <w:rFonts w:asciiTheme="minorHAnsi" w:hAnsiTheme="minorHAnsi" w:cstheme="minorHAnsi"/>
        </w:rPr>
        <w:t xml:space="preserve"> or other issues.</w:t>
      </w:r>
      <w:r w:rsidRPr="00AA2035" w:rsidR="00421BA4">
        <w:rPr>
          <w:rFonts w:asciiTheme="minorHAnsi" w:hAnsiTheme="minorHAnsi" w:cstheme="minorHAnsi"/>
        </w:rPr>
        <w:t xml:space="preserve"> This will be submitted to the Change Request annually as Attachment 13-2022, -2023 and -2024.</w:t>
      </w:r>
    </w:p>
    <w:p w:rsidR="0051648F" w:rsidRPr="00AA2035" w:rsidP="00AA2035" w14:paraId="3B8891D6" w14:textId="77777777">
      <w:pPr>
        <w:spacing w:line="360" w:lineRule="auto"/>
        <w:rPr>
          <w:rFonts w:asciiTheme="minorHAnsi" w:hAnsiTheme="minorHAnsi" w:cstheme="minorHAnsi"/>
          <w:sz w:val="22"/>
          <w:szCs w:val="22"/>
        </w:rPr>
      </w:pPr>
    </w:p>
    <w:p w:rsidR="00F30AF8" w:rsidP="00AA2035" w14:paraId="42BEDDA9" w14:textId="49187D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content and methods </w:t>
      </w:r>
      <w:r w:rsidRPr="00AA2035" w:rsidR="00377E7B">
        <w:rPr>
          <w:rFonts w:asciiTheme="minorHAnsi" w:hAnsiTheme="minorHAnsi" w:cstheme="minorHAnsi"/>
          <w:sz w:val="22"/>
          <w:szCs w:val="22"/>
        </w:rPr>
        <w:t>also are</w:t>
      </w:r>
      <w:r w:rsidRPr="00AA2035">
        <w:rPr>
          <w:rFonts w:asciiTheme="minorHAnsi" w:hAnsiTheme="minorHAnsi" w:cstheme="minorHAnsi"/>
          <w:sz w:val="22"/>
          <w:szCs w:val="22"/>
        </w:rPr>
        <w:t xml:space="preserve"> refreshed through information collection activities that involve different methods and are not part of this </w:t>
      </w:r>
      <w:r w:rsidRPr="00AA2035" w:rsidR="00377E7B">
        <w:rPr>
          <w:rFonts w:asciiTheme="minorHAnsi" w:hAnsiTheme="minorHAnsi" w:cstheme="minorHAnsi"/>
          <w:sz w:val="22"/>
          <w:szCs w:val="22"/>
        </w:rPr>
        <w:t>OMB number</w:t>
      </w:r>
      <w:r w:rsidRPr="00AA2035">
        <w:rPr>
          <w:rFonts w:asciiTheme="minorHAnsi" w:hAnsiTheme="minorHAnsi" w:cstheme="minorHAnsi"/>
          <w:sz w:val="22"/>
          <w:szCs w:val="22"/>
        </w:rPr>
        <w:t>.  These activities</w:t>
      </w:r>
      <w:r w:rsidRPr="00AA2035" w:rsidR="00377E7B">
        <w:rPr>
          <w:rFonts w:asciiTheme="minorHAnsi" w:hAnsiTheme="minorHAnsi" w:cstheme="minorHAnsi"/>
          <w:sz w:val="22"/>
          <w:szCs w:val="22"/>
        </w:rPr>
        <w:t xml:space="preserve">, which are separately submitted to OMB for approval </w:t>
      </w:r>
      <w:r w:rsidRPr="00AA2035" w:rsidR="00AF0F2D">
        <w:rPr>
          <w:rFonts w:asciiTheme="minorHAnsi" w:hAnsiTheme="minorHAnsi" w:cstheme="minorHAnsi"/>
          <w:sz w:val="22"/>
          <w:szCs w:val="22"/>
        </w:rPr>
        <w:t xml:space="preserve">(using the CDC/ATSDR Formative Research and Tool Development generic package (OMB #0920-1154) </w:t>
      </w:r>
      <w:r w:rsidRPr="00AA2035">
        <w:rPr>
          <w:rFonts w:asciiTheme="minorHAnsi" w:hAnsiTheme="minorHAnsi" w:cstheme="minorHAnsi"/>
          <w:sz w:val="22"/>
          <w:szCs w:val="22"/>
        </w:rPr>
        <w:t>include methodological studies to strengthen data collection procedures and the utility of the information collected</w:t>
      </w:r>
      <w:r w:rsidRPr="00AA2035" w:rsidR="00040B5A">
        <w:rPr>
          <w:rFonts w:asciiTheme="minorHAnsi" w:hAnsiTheme="minorHAnsi" w:cstheme="minorHAnsi"/>
          <w:sz w:val="22"/>
          <w:szCs w:val="22"/>
        </w:rPr>
        <w:t xml:space="preserve">, for example, </w:t>
      </w:r>
      <w:r w:rsidRPr="00AA2035">
        <w:rPr>
          <w:rFonts w:asciiTheme="minorHAnsi" w:hAnsiTheme="minorHAnsi" w:cstheme="minorHAnsi"/>
          <w:sz w:val="22"/>
          <w:szCs w:val="22"/>
        </w:rPr>
        <w:t xml:space="preserve">cognitive testing of questions, pilot tests, or other protocol enhancements or callback surveys (conducted to collect detailed information on a single health topic, such as asthma). </w:t>
      </w:r>
    </w:p>
    <w:p w:rsidR="00AA2035" w:rsidP="00AA2035" w14:paraId="4B86A52D" w14:textId="077B7EED">
      <w:pPr>
        <w:spacing w:line="360" w:lineRule="auto"/>
        <w:rPr>
          <w:rFonts w:asciiTheme="minorHAnsi" w:hAnsiTheme="minorHAnsi" w:cstheme="minorHAnsi"/>
          <w:sz w:val="22"/>
          <w:szCs w:val="22"/>
        </w:rPr>
      </w:pPr>
    </w:p>
    <w:p w:rsidR="00063A5D" w:rsidP="00AA2035" w14:paraId="1755AEB2" w14:textId="3A96C63B">
      <w:pPr>
        <w:spacing w:line="360" w:lineRule="auto"/>
        <w:rPr>
          <w:rFonts w:asciiTheme="minorHAnsi" w:hAnsiTheme="minorHAnsi" w:cstheme="minorHAnsi"/>
          <w:sz w:val="22"/>
          <w:szCs w:val="22"/>
        </w:rPr>
      </w:pPr>
      <w:r>
        <w:rPr>
          <w:rFonts w:asciiTheme="minorHAnsi" w:hAnsiTheme="minorHAnsi" w:cstheme="minorHAnsi"/>
          <w:sz w:val="22"/>
          <w:szCs w:val="22"/>
        </w:rPr>
        <w:t>R</w:t>
      </w:r>
      <w:r w:rsidRPr="00AA2035" w:rsidR="005D725C">
        <w:rPr>
          <w:rFonts w:asciiTheme="minorHAnsi" w:hAnsiTheme="minorHAnsi" w:cstheme="minorHAnsi"/>
          <w:sz w:val="22"/>
          <w:szCs w:val="22"/>
        </w:rPr>
        <w:t xml:space="preserve">ecently, </w:t>
      </w:r>
      <w:r w:rsidRPr="00AA2035" w:rsidR="000C0F84">
        <w:rPr>
          <w:rFonts w:asciiTheme="minorHAnsi" w:hAnsiTheme="minorHAnsi" w:cstheme="minorHAnsi"/>
          <w:sz w:val="22"/>
          <w:szCs w:val="22"/>
        </w:rPr>
        <w:t>using the CDC/ATSDR Formative Research and Tool Development generic package (OMB #0920-1154)</w:t>
      </w:r>
      <w:r w:rsidRPr="00AA2035" w:rsidR="005D725C">
        <w:rPr>
          <w:rFonts w:asciiTheme="minorHAnsi" w:hAnsiTheme="minorHAnsi" w:cstheme="minorHAnsi"/>
          <w:sz w:val="22"/>
          <w:szCs w:val="22"/>
        </w:rPr>
        <w:t xml:space="preserve">, a </w:t>
      </w:r>
      <w:r w:rsidRPr="00AA2035" w:rsidR="00421BA4">
        <w:rPr>
          <w:rFonts w:asciiTheme="minorHAnsi" w:hAnsiTheme="minorHAnsi" w:cstheme="minorHAnsi"/>
          <w:sz w:val="22"/>
          <w:szCs w:val="22"/>
        </w:rPr>
        <w:t xml:space="preserve">series of </w:t>
      </w:r>
      <w:r w:rsidRPr="00AA2035" w:rsidR="005D725C">
        <w:rPr>
          <w:rFonts w:asciiTheme="minorHAnsi" w:hAnsiTheme="minorHAnsi" w:cstheme="minorHAnsi"/>
          <w:sz w:val="22"/>
          <w:szCs w:val="22"/>
        </w:rPr>
        <w:t>pilot</w:t>
      </w:r>
      <w:r w:rsidRPr="00AA2035" w:rsidR="00421BA4">
        <w:rPr>
          <w:rFonts w:asciiTheme="minorHAnsi" w:hAnsiTheme="minorHAnsi" w:cstheme="minorHAnsi"/>
          <w:sz w:val="22"/>
          <w:szCs w:val="22"/>
        </w:rPr>
        <w:t>s</w:t>
      </w:r>
      <w:r w:rsidRPr="00AA2035" w:rsidR="005D725C">
        <w:rPr>
          <w:rFonts w:asciiTheme="minorHAnsi" w:hAnsiTheme="minorHAnsi" w:cstheme="minorHAnsi"/>
          <w:sz w:val="22"/>
          <w:szCs w:val="22"/>
        </w:rPr>
        <w:t xml:space="preserve"> of </w:t>
      </w:r>
      <w:r w:rsidRPr="00AA2035" w:rsidR="00421BA4">
        <w:rPr>
          <w:rFonts w:asciiTheme="minorHAnsi" w:hAnsiTheme="minorHAnsi" w:cstheme="minorHAnsi"/>
          <w:sz w:val="22"/>
          <w:szCs w:val="22"/>
        </w:rPr>
        <w:t xml:space="preserve">data collection methods and </w:t>
      </w:r>
      <w:r w:rsidRPr="00AA2035" w:rsidR="005D725C">
        <w:rPr>
          <w:rFonts w:asciiTheme="minorHAnsi" w:hAnsiTheme="minorHAnsi" w:cstheme="minorHAnsi"/>
          <w:sz w:val="22"/>
          <w:szCs w:val="22"/>
        </w:rPr>
        <w:t xml:space="preserve">sampling </w:t>
      </w:r>
      <w:r w:rsidRPr="00AA2035" w:rsidR="00421BA4">
        <w:rPr>
          <w:rFonts w:asciiTheme="minorHAnsi" w:hAnsiTheme="minorHAnsi" w:cstheme="minorHAnsi"/>
          <w:sz w:val="22"/>
          <w:szCs w:val="22"/>
        </w:rPr>
        <w:t xml:space="preserve">strategies </w:t>
      </w:r>
      <w:r w:rsidRPr="00AA2035" w:rsidR="005D725C">
        <w:rPr>
          <w:rFonts w:asciiTheme="minorHAnsi" w:hAnsiTheme="minorHAnsi" w:cstheme="minorHAnsi"/>
          <w:sz w:val="22"/>
          <w:szCs w:val="22"/>
        </w:rPr>
        <w:t xml:space="preserve">was conducted.  </w:t>
      </w:r>
      <w:r w:rsidRPr="00AA2035" w:rsidR="00421BA4">
        <w:rPr>
          <w:rFonts w:asciiTheme="minorHAnsi" w:hAnsiTheme="minorHAnsi" w:cstheme="minorHAnsi"/>
          <w:sz w:val="22"/>
          <w:szCs w:val="22"/>
        </w:rPr>
        <w:t xml:space="preserve">Some of these are still underway and results are not yet available.  One of the pilots focused on diverting </w:t>
      </w:r>
      <w:r w:rsidRPr="00AA2035" w:rsidR="000934A3">
        <w:rPr>
          <w:rFonts w:asciiTheme="minorHAnsi" w:hAnsiTheme="minorHAnsi" w:cstheme="minorHAnsi"/>
          <w:sz w:val="22"/>
          <w:szCs w:val="22"/>
        </w:rPr>
        <w:t xml:space="preserve">BRFSS respondents to the web.  Following the release of results from this pilot, the BRFSS may standardize a protocol to allow respondents to complete the survey online.  This will not be available in </w:t>
      </w:r>
      <w:r w:rsidRPr="00AA2035" w:rsidR="00F87EFD">
        <w:rPr>
          <w:rFonts w:asciiTheme="minorHAnsi" w:hAnsiTheme="minorHAnsi" w:cstheme="minorHAnsi"/>
          <w:sz w:val="22"/>
          <w:szCs w:val="22"/>
        </w:rPr>
        <w:t>2022 but</w:t>
      </w:r>
      <w:r w:rsidRPr="00AA2035" w:rsidR="000934A3">
        <w:rPr>
          <w:rFonts w:asciiTheme="minorHAnsi" w:hAnsiTheme="minorHAnsi" w:cstheme="minorHAnsi"/>
          <w:sz w:val="22"/>
          <w:szCs w:val="22"/>
        </w:rPr>
        <w:t xml:space="preserve"> may be used during the 2023 04 2024 annual data collection periods.  If such changes are made, a change request will be submitted with a new Data Collectors Protocol.  The current Data Collectors’ Protocol is provided with this request as Attachment 10. </w:t>
      </w:r>
      <w:r w:rsidRPr="00AA2035" w:rsidR="00CD0BAB">
        <w:rPr>
          <w:rFonts w:asciiTheme="minorHAnsi" w:hAnsiTheme="minorHAnsi" w:cstheme="minorHAnsi"/>
          <w:sz w:val="22"/>
          <w:szCs w:val="22"/>
        </w:rPr>
        <w:t xml:space="preserve">Respondent Burden tables submitted with this request include a smaller number of participants who may opt to complete the survey online in 2023 and/or 2024. </w:t>
      </w:r>
      <w:r w:rsidRPr="00AA2035">
        <w:rPr>
          <w:rFonts w:asciiTheme="minorHAnsi" w:hAnsiTheme="minorHAnsi" w:cstheme="minorHAnsi"/>
          <w:sz w:val="22"/>
          <w:szCs w:val="22"/>
        </w:rPr>
        <w:t xml:space="preserve">Prior to changes in the sampling frame an expert panel meeting will be convened.  This panel will include statisticians, </w:t>
      </w:r>
      <w:r w:rsidRPr="00AA2035" w:rsidR="00F87EFD">
        <w:rPr>
          <w:rFonts w:asciiTheme="minorHAnsi" w:hAnsiTheme="minorHAnsi" w:cstheme="minorHAnsi"/>
          <w:sz w:val="22"/>
          <w:szCs w:val="22"/>
        </w:rPr>
        <w:t>methodologist,</w:t>
      </w:r>
      <w:r w:rsidRPr="00AA2035">
        <w:rPr>
          <w:rFonts w:asciiTheme="minorHAnsi" w:hAnsiTheme="minorHAnsi" w:cstheme="minorHAnsi"/>
          <w:sz w:val="22"/>
          <w:szCs w:val="22"/>
        </w:rPr>
        <w:t xml:space="preserve"> and state health department representatives.  In particular, representatives from the National Health Interview Survey will be included in the panel.  The PHSB has convened expert panels in the past (approximately every three </w:t>
      </w:r>
      <w:r w:rsidRPr="00AA2035">
        <w:rPr>
          <w:rFonts w:asciiTheme="minorHAnsi" w:hAnsiTheme="minorHAnsi" w:cstheme="minorHAnsi"/>
          <w:sz w:val="22"/>
          <w:szCs w:val="22"/>
        </w:rPr>
        <w:t xml:space="preserve">years) to guide changes in methodology and recommend analytic innovation.  The last expert panel was convened in 2017.  </w:t>
      </w:r>
      <w:r w:rsidRPr="00AA2035" w:rsidR="00CD0BAB">
        <w:rPr>
          <w:rFonts w:asciiTheme="minorHAnsi" w:hAnsiTheme="minorHAnsi" w:cstheme="minorHAnsi"/>
          <w:sz w:val="22"/>
          <w:szCs w:val="22"/>
        </w:rPr>
        <w:t xml:space="preserve">An Expert Panel Meeting </w:t>
      </w:r>
      <w:r w:rsidRPr="00AA2035" w:rsidR="00CB6394">
        <w:rPr>
          <w:rFonts w:asciiTheme="minorHAnsi" w:hAnsiTheme="minorHAnsi" w:cstheme="minorHAnsi"/>
          <w:sz w:val="22"/>
          <w:szCs w:val="22"/>
        </w:rPr>
        <w:t>scheduled</w:t>
      </w:r>
      <w:r w:rsidRPr="00AA2035" w:rsidR="00CD0BAB">
        <w:rPr>
          <w:rFonts w:asciiTheme="minorHAnsi" w:hAnsiTheme="minorHAnsi" w:cstheme="minorHAnsi"/>
          <w:sz w:val="22"/>
          <w:szCs w:val="22"/>
        </w:rPr>
        <w:t xml:space="preserve"> in 2020 was postponed due to the COVID Pandemic. </w:t>
      </w:r>
    </w:p>
    <w:p w:rsidR="00AA2035" w:rsidP="00AA2035" w14:paraId="335F6843" w14:textId="6E2F98C5">
      <w:pPr>
        <w:spacing w:line="360" w:lineRule="auto"/>
        <w:rPr>
          <w:rFonts w:asciiTheme="minorHAnsi" w:hAnsiTheme="minorHAnsi" w:cstheme="minorHAnsi"/>
          <w:sz w:val="22"/>
          <w:szCs w:val="22"/>
        </w:rPr>
      </w:pPr>
    </w:p>
    <w:p w:rsidR="000D7D79" w:rsidRPr="00AA2035" w:rsidP="00AA2035" w14:paraId="0C76037C" w14:textId="5B0A2E11">
      <w:pPr>
        <w:spacing w:line="360" w:lineRule="auto"/>
        <w:rPr>
          <w:rFonts w:asciiTheme="minorHAnsi" w:hAnsiTheme="minorHAnsi" w:cstheme="minorHAnsi"/>
          <w:sz w:val="22"/>
          <w:szCs w:val="22"/>
        </w:rPr>
      </w:pPr>
      <w:r w:rsidRPr="00AA2035">
        <w:rPr>
          <w:rFonts w:asciiTheme="minorHAnsi" w:hAnsiTheme="minorHAnsi" w:cstheme="minorHAnsi"/>
          <w:sz w:val="22"/>
          <w:szCs w:val="22"/>
        </w:rPr>
        <w:t>All</w:t>
      </w:r>
      <w:r w:rsidRPr="00AA2035" w:rsidR="0002408D">
        <w:rPr>
          <w:rFonts w:asciiTheme="minorHAnsi" w:hAnsiTheme="minorHAnsi" w:cstheme="minorHAnsi"/>
          <w:sz w:val="22"/>
          <w:szCs w:val="22"/>
        </w:rPr>
        <w:t xml:space="preserve"> </w:t>
      </w:r>
      <w:r w:rsidRPr="00AA2035">
        <w:rPr>
          <w:rFonts w:asciiTheme="minorHAnsi" w:hAnsiTheme="minorHAnsi" w:cstheme="minorHAnsi"/>
          <w:sz w:val="22"/>
          <w:szCs w:val="22"/>
        </w:rPr>
        <w:t xml:space="preserve">additional information collection </w:t>
      </w:r>
      <w:r w:rsidRPr="00AA2035" w:rsidR="0002408D">
        <w:rPr>
          <w:rFonts w:asciiTheme="minorHAnsi" w:hAnsiTheme="minorHAnsi" w:cstheme="minorHAnsi"/>
          <w:sz w:val="22"/>
          <w:szCs w:val="22"/>
        </w:rPr>
        <w:t>activities</w:t>
      </w:r>
      <w:r w:rsidRPr="00AA2035">
        <w:rPr>
          <w:rFonts w:asciiTheme="minorHAnsi" w:hAnsiTheme="minorHAnsi" w:cstheme="minorHAnsi"/>
          <w:sz w:val="22"/>
          <w:szCs w:val="22"/>
        </w:rPr>
        <w:t xml:space="preserve"> </w:t>
      </w:r>
      <w:r w:rsidRPr="00AA2035" w:rsidR="0002408D">
        <w:rPr>
          <w:rFonts w:asciiTheme="minorHAnsi" w:hAnsiTheme="minorHAnsi" w:cstheme="minorHAnsi"/>
          <w:sz w:val="22"/>
          <w:szCs w:val="22"/>
        </w:rPr>
        <w:t xml:space="preserve">will be submitted </w:t>
      </w:r>
      <w:r w:rsidRPr="00AA2035">
        <w:rPr>
          <w:rFonts w:asciiTheme="minorHAnsi" w:hAnsiTheme="minorHAnsi" w:cstheme="minorHAnsi"/>
          <w:sz w:val="22"/>
          <w:szCs w:val="22"/>
        </w:rPr>
        <w:t xml:space="preserve">to OMB </w:t>
      </w:r>
      <w:r w:rsidRPr="00AA2035" w:rsidR="0002408D">
        <w:rPr>
          <w:rFonts w:asciiTheme="minorHAnsi" w:hAnsiTheme="minorHAnsi" w:cstheme="minorHAnsi"/>
          <w:sz w:val="22"/>
          <w:szCs w:val="22"/>
        </w:rPr>
        <w:t xml:space="preserve">in separate </w:t>
      </w:r>
      <w:r w:rsidRPr="00AA2035">
        <w:rPr>
          <w:rFonts w:asciiTheme="minorHAnsi" w:hAnsiTheme="minorHAnsi" w:cstheme="minorHAnsi"/>
          <w:sz w:val="22"/>
          <w:szCs w:val="22"/>
        </w:rPr>
        <w:t>requests and</w:t>
      </w:r>
      <w:r w:rsidRPr="00AA2035" w:rsidR="0002408D">
        <w:rPr>
          <w:rFonts w:asciiTheme="minorHAnsi" w:hAnsiTheme="minorHAnsi" w:cstheme="minorHAnsi"/>
          <w:sz w:val="22"/>
          <w:szCs w:val="22"/>
        </w:rPr>
        <w:t xml:space="preserve"> may be requested under current generic approvals</w:t>
      </w:r>
      <w:r w:rsidRPr="00AA2035" w:rsidR="00E74150">
        <w:rPr>
          <w:rFonts w:asciiTheme="minorHAnsi" w:hAnsiTheme="minorHAnsi" w:cstheme="minorHAnsi"/>
          <w:sz w:val="22"/>
          <w:szCs w:val="22"/>
        </w:rPr>
        <w:t xml:space="preserve"> for cognitive testing and pilots of methods and sampling</w:t>
      </w:r>
      <w:r w:rsidRPr="00AA2035" w:rsidR="0002408D">
        <w:rPr>
          <w:rFonts w:asciiTheme="minorHAnsi" w:hAnsiTheme="minorHAnsi" w:cstheme="minorHAnsi"/>
          <w:sz w:val="22"/>
          <w:szCs w:val="22"/>
        </w:rPr>
        <w:t xml:space="preserve">. </w:t>
      </w:r>
    </w:p>
    <w:p w:rsidR="0012107E" w:rsidRPr="00AA2035" w:rsidP="00AA2035" w14:paraId="184AF7F3" w14:textId="1DB00321">
      <w:pPr>
        <w:spacing w:line="360" w:lineRule="auto"/>
        <w:rPr>
          <w:rFonts w:asciiTheme="minorHAnsi" w:hAnsiTheme="minorHAnsi" w:cstheme="minorHAnsi"/>
          <w:sz w:val="22"/>
          <w:szCs w:val="22"/>
        </w:rPr>
      </w:pPr>
    </w:p>
    <w:p w:rsidR="00ED028C" w:rsidRPr="00AA2035" w:rsidP="00AA2035" w14:paraId="75AB696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3" w:name="_Toc62469663"/>
      <w:r w:rsidRPr="00AA2035">
        <w:rPr>
          <w:rFonts w:asciiTheme="minorHAnsi" w:hAnsiTheme="minorHAnsi" w:cstheme="minorHAnsi"/>
          <w:sz w:val="22"/>
          <w:szCs w:val="22"/>
        </w:rPr>
        <w:t>Purpose and Use of Information Collection</w:t>
      </w:r>
      <w:bookmarkEnd w:id="3"/>
    </w:p>
    <w:p w:rsidR="00F47C48" w:rsidRPr="00AA2035" w:rsidP="00AA2035" w14:paraId="4BF83A10" w14:textId="7E1FB838">
      <w:pPr>
        <w:pStyle w:val="Style"/>
        <w:spacing w:line="360" w:lineRule="auto"/>
        <w:ind w:right="1"/>
        <w:rPr>
          <w:rFonts w:asciiTheme="minorHAnsi" w:hAnsiTheme="minorHAnsi" w:cstheme="minorHAnsi"/>
          <w:sz w:val="22"/>
          <w:szCs w:val="22"/>
        </w:rPr>
      </w:pPr>
      <w:r w:rsidRPr="00AA2035">
        <w:rPr>
          <w:rFonts w:asciiTheme="minorHAnsi" w:hAnsiTheme="minorHAnsi" w:cstheme="minorHAnsi"/>
          <w:sz w:val="22"/>
          <w:szCs w:val="22"/>
        </w:rPr>
        <w:t>The</w:t>
      </w:r>
      <w:r w:rsidRPr="00AA2035">
        <w:rPr>
          <w:rFonts w:asciiTheme="minorHAnsi" w:hAnsiTheme="minorHAnsi" w:cstheme="minorHAnsi"/>
          <w:sz w:val="22"/>
          <w:szCs w:val="22"/>
        </w:rPr>
        <w:t xml:space="preserve"> BRFSS data will be used for </w:t>
      </w:r>
      <w:r w:rsidRPr="00AA2035" w:rsidR="00A14986">
        <w:rPr>
          <w:rFonts w:asciiTheme="minorHAnsi" w:hAnsiTheme="minorHAnsi" w:cstheme="minorHAnsi"/>
          <w:sz w:val="22"/>
          <w:szCs w:val="22"/>
        </w:rPr>
        <w:t>several</w:t>
      </w:r>
      <w:r w:rsidRPr="00AA2035">
        <w:rPr>
          <w:rFonts w:asciiTheme="minorHAnsi" w:hAnsiTheme="minorHAnsi" w:cstheme="minorHAnsi"/>
          <w:sz w:val="22"/>
          <w:szCs w:val="22"/>
        </w:rPr>
        <w:t xml:space="preserve"> purposes by a diverse set of users.  The primary uses of the data are listed below:</w:t>
      </w:r>
    </w:p>
    <w:p w:rsidR="00ED028C" w:rsidRPr="00AA2035" w:rsidP="00AA2035" w14:paraId="0CD84BF6" w14:textId="77777777">
      <w:pPr>
        <w:pStyle w:val="Style"/>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 </w:t>
      </w:r>
    </w:p>
    <w:p w:rsidR="00097C14" w:rsidRPr="00AA2035" w:rsidP="00AA2035" w14:paraId="60E6CF2B" w14:textId="637F487A">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1B67EE">
        <w:rPr>
          <w:rFonts w:asciiTheme="minorHAnsi" w:hAnsiTheme="minorHAnsi" w:cstheme="minorHAnsi"/>
        </w:rPr>
        <w:t>are</w:t>
      </w:r>
      <w:r w:rsidRPr="00AA2035">
        <w:rPr>
          <w:rFonts w:asciiTheme="minorHAnsi" w:hAnsiTheme="minorHAnsi" w:cstheme="minorHAnsi"/>
        </w:rPr>
        <w:t xml:space="preserve"> used by states to identify specific program needs and track health status over time.</w:t>
      </w:r>
    </w:p>
    <w:p w:rsidR="000200E5" w:rsidRPr="00AA2035" w:rsidP="00AA2035" w14:paraId="11A6844F" w14:textId="0EB9840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States use BRFSS data to help them establish and track state and local health objectives, plan health programs, implement disease prevention and health promotion activities, and monitor trends.</w:t>
      </w:r>
    </w:p>
    <w:p w:rsidR="00097C14" w:rsidRPr="00AA2035" w:rsidP="00AA2035" w14:paraId="3C2E7C74" w14:textId="7E0AF2BB">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EB7C8A">
        <w:rPr>
          <w:rFonts w:asciiTheme="minorHAnsi" w:hAnsiTheme="minorHAnsi" w:cstheme="minorHAnsi"/>
        </w:rPr>
        <w:t>is</w:t>
      </w:r>
      <w:r w:rsidRPr="00AA2035">
        <w:rPr>
          <w:rFonts w:asciiTheme="minorHAnsi" w:hAnsiTheme="minorHAnsi" w:cstheme="minorHAnsi"/>
        </w:rPr>
        <w:t xml:space="preserve"> used to compare</w:t>
      </w:r>
      <w:r w:rsidRPr="00AA2035" w:rsidR="00EB7C8A">
        <w:rPr>
          <w:rFonts w:asciiTheme="minorHAnsi" w:hAnsiTheme="minorHAnsi" w:cstheme="minorHAnsi"/>
        </w:rPr>
        <w:t xml:space="preserve"> weighted</w:t>
      </w:r>
      <w:r w:rsidRPr="00AA2035">
        <w:rPr>
          <w:rFonts w:asciiTheme="minorHAnsi" w:hAnsiTheme="minorHAnsi" w:cstheme="minorHAnsi"/>
        </w:rPr>
        <w:t xml:space="preserve"> state-level behavioral health risk and health status information taken from persons residing within all U.S. states, D.C., the U.S. Virgin Islands, Guam, and Puerto Rico.</w:t>
      </w:r>
    </w:p>
    <w:p w:rsidR="004D4E5F" w:rsidRPr="00AA2035" w:rsidP="00AA2035" w14:paraId="5E6938FE" w14:textId="48173D5E">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CDC disseminates a</w:t>
      </w:r>
      <w:r w:rsidRPr="00AA2035">
        <w:rPr>
          <w:rFonts w:asciiTheme="minorHAnsi" w:hAnsiTheme="minorHAnsi" w:cstheme="minorHAnsi"/>
        </w:rPr>
        <w:t xml:space="preserve"> publicly available annual </w:t>
      </w:r>
      <w:r w:rsidRPr="00AA2035" w:rsidR="00B76A61">
        <w:rPr>
          <w:rFonts w:asciiTheme="minorHAnsi" w:hAnsiTheme="minorHAnsi" w:cstheme="minorHAnsi"/>
        </w:rPr>
        <w:t>BRFSS data</w:t>
      </w:r>
      <w:r w:rsidRPr="00AA2035">
        <w:rPr>
          <w:rFonts w:asciiTheme="minorHAnsi" w:hAnsiTheme="minorHAnsi" w:cstheme="minorHAnsi"/>
        </w:rPr>
        <w:t xml:space="preserve">set </w:t>
      </w:r>
      <w:r w:rsidRPr="00AA2035" w:rsidR="00E23EB4">
        <w:rPr>
          <w:rFonts w:asciiTheme="minorHAnsi" w:hAnsiTheme="minorHAnsi" w:cstheme="minorHAnsi"/>
        </w:rPr>
        <w:t xml:space="preserve">(see the BRFSS website at </w:t>
      </w:r>
      <w:hyperlink r:id="rId5" w:history="1">
        <w:r w:rsidRPr="00AA2035" w:rsidR="00E23EB4">
          <w:rPr>
            <w:rStyle w:val="Hyperlink"/>
            <w:rFonts w:asciiTheme="minorHAnsi" w:hAnsiTheme="minorHAnsi" w:cstheme="minorHAnsi"/>
            <w:color w:val="auto"/>
          </w:rPr>
          <w:t>www.cdc.gov/brfss</w:t>
        </w:r>
      </w:hyperlink>
      <w:r w:rsidRPr="00AA2035" w:rsidR="00E23EB4">
        <w:rPr>
          <w:rStyle w:val="Hyperlink"/>
          <w:rFonts w:asciiTheme="minorHAnsi" w:hAnsiTheme="minorHAnsi" w:cstheme="minorHAnsi"/>
          <w:color w:val="auto"/>
          <w:u w:val="none"/>
        </w:rPr>
        <w:t>)</w:t>
      </w:r>
      <w:r w:rsidRPr="00AA2035">
        <w:rPr>
          <w:rStyle w:val="Hyperlink"/>
          <w:rFonts w:asciiTheme="minorHAnsi" w:hAnsiTheme="minorHAnsi" w:cstheme="minorHAnsi"/>
          <w:color w:val="auto"/>
          <w:u w:val="none"/>
        </w:rPr>
        <w:t>. This dataset</w:t>
      </w:r>
      <w:r w:rsidRPr="00AA2035" w:rsidR="00E23EB4">
        <w:rPr>
          <w:rStyle w:val="Hyperlink"/>
          <w:rFonts w:asciiTheme="minorHAnsi" w:hAnsiTheme="minorHAnsi" w:cstheme="minorHAnsi"/>
          <w:color w:val="auto"/>
        </w:rPr>
        <w:t xml:space="preserve"> </w:t>
      </w:r>
      <w:r w:rsidRPr="00AA2035" w:rsidR="00377E7B">
        <w:rPr>
          <w:rStyle w:val="Hyperlink"/>
          <w:rFonts w:asciiTheme="minorHAnsi" w:hAnsiTheme="minorHAnsi" w:cstheme="minorHAnsi"/>
          <w:color w:val="auto"/>
        </w:rPr>
        <w:t xml:space="preserve">is frequently </w:t>
      </w:r>
      <w:r w:rsidRPr="00AA2035" w:rsidR="00B76A61">
        <w:rPr>
          <w:rFonts w:asciiTheme="minorHAnsi" w:hAnsiTheme="minorHAnsi" w:cstheme="minorHAnsi"/>
        </w:rPr>
        <w:t xml:space="preserve">used by public health officials </w:t>
      </w:r>
      <w:r w:rsidRPr="00AA2035">
        <w:rPr>
          <w:rFonts w:asciiTheme="minorHAnsi" w:hAnsiTheme="minorHAnsi" w:cstheme="minorHAnsi"/>
        </w:rPr>
        <w:t xml:space="preserve">in government </w:t>
      </w:r>
      <w:r w:rsidRPr="00AA2035" w:rsidR="00F3359E">
        <w:rPr>
          <w:rFonts w:asciiTheme="minorHAnsi" w:hAnsiTheme="minorHAnsi" w:cstheme="minorHAnsi"/>
        </w:rPr>
        <w:t xml:space="preserve">at </w:t>
      </w:r>
      <w:r w:rsidRPr="00AA2035">
        <w:rPr>
          <w:rFonts w:asciiTheme="minorHAnsi" w:hAnsiTheme="minorHAnsi" w:cstheme="minorHAnsi"/>
        </w:rPr>
        <w:t xml:space="preserve">the national, </w:t>
      </w:r>
      <w:r w:rsidRPr="00AA2035" w:rsidR="00A14986">
        <w:rPr>
          <w:rFonts w:asciiTheme="minorHAnsi" w:hAnsiTheme="minorHAnsi" w:cstheme="minorHAnsi"/>
        </w:rPr>
        <w:t>state,</w:t>
      </w:r>
      <w:r w:rsidRPr="00AA2035">
        <w:rPr>
          <w:rFonts w:asciiTheme="minorHAnsi" w:hAnsiTheme="minorHAnsi" w:cstheme="minorHAnsi"/>
        </w:rPr>
        <w:t xml:space="preserve"> and local level as well as researchers at university and non-profit organizations</w:t>
      </w:r>
      <w:r w:rsidRPr="00AA2035" w:rsidR="00F3359E">
        <w:rPr>
          <w:rFonts w:asciiTheme="minorHAnsi" w:hAnsiTheme="minorHAnsi" w:cstheme="minorHAnsi"/>
        </w:rPr>
        <w:t>.</w:t>
      </w:r>
      <w:r w:rsidRPr="00AA2035">
        <w:rPr>
          <w:rFonts w:asciiTheme="minorHAnsi" w:hAnsiTheme="minorHAnsi" w:cstheme="minorHAnsi"/>
        </w:rPr>
        <w:t xml:space="preserve"> </w:t>
      </w:r>
      <w:r w:rsidRPr="00AA2035" w:rsidR="00C25724">
        <w:rPr>
          <w:rFonts w:asciiTheme="minorHAnsi" w:hAnsiTheme="minorHAnsi" w:cstheme="minorHAnsi"/>
        </w:rPr>
        <w:t>These data are used</w:t>
      </w:r>
      <w:r w:rsidRPr="00AA2035" w:rsidR="00F3359E">
        <w:rPr>
          <w:rFonts w:asciiTheme="minorHAnsi" w:hAnsiTheme="minorHAnsi" w:cstheme="minorHAnsi"/>
        </w:rPr>
        <w:t xml:space="preserve"> for </w:t>
      </w:r>
      <w:r w:rsidRPr="00AA2035">
        <w:rPr>
          <w:rFonts w:asciiTheme="minorHAnsi" w:hAnsiTheme="minorHAnsi" w:cstheme="minorHAnsi"/>
        </w:rPr>
        <w:t xml:space="preserve">program </w:t>
      </w:r>
      <w:r w:rsidRPr="00AA2035" w:rsidR="00C25724">
        <w:rPr>
          <w:rFonts w:asciiTheme="minorHAnsi" w:hAnsiTheme="minorHAnsi" w:cstheme="minorHAnsi"/>
        </w:rPr>
        <w:t>needs assessment</w:t>
      </w:r>
      <w:r w:rsidRPr="00AA2035">
        <w:rPr>
          <w:rFonts w:asciiTheme="minorHAnsi" w:hAnsiTheme="minorHAnsi" w:cstheme="minorHAnsi"/>
        </w:rPr>
        <w:t>,</w:t>
      </w:r>
      <w:r w:rsidRPr="00AA2035" w:rsidR="00B76A61">
        <w:rPr>
          <w:rFonts w:asciiTheme="minorHAnsi" w:hAnsiTheme="minorHAnsi" w:cstheme="minorHAnsi"/>
        </w:rPr>
        <w:t xml:space="preserve"> research</w:t>
      </w:r>
      <w:r w:rsidRPr="00AA2035">
        <w:rPr>
          <w:rFonts w:asciiTheme="minorHAnsi" w:hAnsiTheme="minorHAnsi" w:cstheme="minorHAnsi"/>
        </w:rPr>
        <w:t xml:space="preserve"> and </w:t>
      </w:r>
      <w:r w:rsidRPr="00AA2035" w:rsidR="00F3359E">
        <w:rPr>
          <w:rFonts w:asciiTheme="minorHAnsi" w:hAnsiTheme="minorHAnsi" w:cstheme="minorHAnsi"/>
        </w:rPr>
        <w:t xml:space="preserve">reporting </w:t>
      </w:r>
      <w:r w:rsidRPr="00AA2035">
        <w:rPr>
          <w:rFonts w:asciiTheme="minorHAnsi" w:hAnsiTheme="minorHAnsi" w:cstheme="minorHAnsi"/>
        </w:rPr>
        <w:t xml:space="preserve">related to health status, chronic disease indicators and health risk and risk preventive behaviors.  Data </w:t>
      </w:r>
      <w:r w:rsidRPr="00AA2035">
        <w:rPr>
          <w:rFonts w:asciiTheme="minorHAnsi" w:hAnsiTheme="minorHAnsi" w:cstheme="minorHAnsi"/>
        </w:rPr>
        <w:t xml:space="preserve">have also </w:t>
      </w:r>
      <w:r w:rsidRPr="00AA2035" w:rsidR="00A14986">
        <w:rPr>
          <w:rFonts w:asciiTheme="minorHAnsi" w:hAnsiTheme="minorHAnsi" w:cstheme="minorHAnsi"/>
        </w:rPr>
        <w:t>been used</w:t>
      </w:r>
      <w:r w:rsidRPr="00AA2035" w:rsidR="00E01EF4">
        <w:rPr>
          <w:rFonts w:asciiTheme="minorHAnsi" w:hAnsiTheme="minorHAnsi" w:cstheme="minorHAnsi"/>
        </w:rPr>
        <w:t xml:space="preserve"> for </w:t>
      </w:r>
      <w:r w:rsidRPr="00AA2035">
        <w:rPr>
          <w:rFonts w:asciiTheme="minorHAnsi" w:hAnsiTheme="minorHAnsi" w:cstheme="minorHAnsi"/>
        </w:rPr>
        <w:t>trend analyses, tests of differences among (demographic</w:t>
      </w:r>
      <w:r w:rsidRPr="00AA2035" w:rsidR="0002408D">
        <w:rPr>
          <w:rFonts w:asciiTheme="minorHAnsi" w:hAnsiTheme="minorHAnsi" w:cstheme="minorHAnsi"/>
        </w:rPr>
        <w:t xml:space="preserve"> or jurisdictional</w:t>
      </w:r>
      <w:r w:rsidRPr="00AA2035">
        <w:rPr>
          <w:rFonts w:asciiTheme="minorHAnsi" w:hAnsiTheme="minorHAnsi" w:cstheme="minorHAnsi"/>
        </w:rPr>
        <w:t xml:space="preserve">) subpopulations, multivariate analyses of health outcomes and other statistical processes. </w:t>
      </w:r>
    </w:p>
    <w:p w:rsidR="004D4E5F" w:rsidRPr="00AA2035" w:rsidP="00AA2035" w14:paraId="05BC53B9" w14:textId="78AEB993">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 health department websites as well as a CDC website will be used as platforms to illustrate differences</w:t>
      </w:r>
      <w:r w:rsidRPr="00AA2035" w:rsidR="00EB7C8A">
        <w:rPr>
          <w:rFonts w:asciiTheme="minorHAnsi" w:hAnsiTheme="minorHAnsi" w:cstheme="minorHAnsi"/>
        </w:rPr>
        <w:t xml:space="preserve"> in health and behaviors</w:t>
      </w:r>
      <w:r w:rsidRPr="00AA2035">
        <w:rPr>
          <w:rFonts w:asciiTheme="minorHAnsi" w:hAnsiTheme="minorHAnsi" w:cstheme="minorHAnsi"/>
        </w:rPr>
        <w:t xml:space="preserve"> using mapping and charting software.</w:t>
      </w:r>
      <w:r w:rsidRPr="00AA2035" w:rsidR="00EB7C8A">
        <w:rPr>
          <w:rFonts w:asciiTheme="minorHAnsi" w:hAnsiTheme="minorHAnsi" w:cstheme="minorHAnsi"/>
        </w:rPr>
        <w:t xml:space="preserve"> CDC is committed to improving its </w:t>
      </w:r>
      <w:r w:rsidRPr="00AA2035" w:rsidR="00A14986">
        <w:rPr>
          <w:rFonts w:asciiTheme="minorHAnsi" w:hAnsiTheme="minorHAnsi" w:cstheme="minorHAnsi"/>
        </w:rPr>
        <w:t>web-based</w:t>
      </w:r>
      <w:r w:rsidRPr="00AA2035" w:rsidR="00EB7C8A">
        <w:rPr>
          <w:rFonts w:asciiTheme="minorHAnsi" w:hAnsiTheme="minorHAnsi" w:cstheme="minorHAnsi"/>
        </w:rPr>
        <w:t xml:space="preserve"> tool by making the strengths and weakness of such comparisons more transparent.</w:t>
      </w:r>
    </w:p>
    <w:p w:rsidR="006D6A40" w:rsidRPr="00AA2035" w:rsidP="00AA2035" w14:paraId="24E4A5D1" w14:textId="3899DF53">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BRFSS data inform</w:t>
      </w:r>
      <w:r w:rsidRPr="00AA2035" w:rsidR="00EB7C8A">
        <w:rPr>
          <w:rFonts w:asciiTheme="minorHAnsi" w:hAnsiTheme="minorHAnsi" w:cstheme="minorHAnsi"/>
        </w:rPr>
        <w:t>s</w:t>
      </w:r>
      <w:r w:rsidRPr="00AA2035">
        <w:rPr>
          <w:rFonts w:asciiTheme="minorHAnsi" w:hAnsiTheme="minorHAnsi" w:cstheme="minorHAnsi"/>
        </w:rPr>
        <w:t xml:space="preserve"> a variety of data resources, programs and organizations</w:t>
      </w:r>
      <w:r w:rsidRPr="00AA2035">
        <w:rPr>
          <w:rFonts w:asciiTheme="minorHAnsi" w:hAnsiTheme="minorHAnsi" w:cstheme="minorHAnsi"/>
        </w:rPr>
        <w:t xml:space="preserve"> which use the </w:t>
      </w:r>
      <w:r w:rsidRPr="00AA2035">
        <w:rPr>
          <w:rFonts w:asciiTheme="minorHAnsi" w:hAnsiTheme="minorHAnsi" w:cstheme="minorHAnsi"/>
        </w:rPr>
        <w:t xml:space="preserve">data as a basis for smaller area estimation.  These include but are not limited to </w:t>
      </w:r>
      <w:r w:rsidRPr="00AA2035">
        <w:rPr>
          <w:rFonts w:asciiTheme="minorHAnsi" w:hAnsiTheme="minorHAnsi" w:cstheme="minorHAnsi"/>
        </w:rPr>
        <w:t>the Health Indicators Warehouse</w:t>
      </w:r>
      <w:r w:rsidRPr="00AA2035" w:rsidR="00060FC4">
        <w:rPr>
          <w:rFonts w:asciiTheme="minorHAnsi" w:hAnsiTheme="minorHAnsi" w:cstheme="minorHAnsi"/>
        </w:rPr>
        <w:t>,</w:t>
      </w:r>
      <w:r w:rsidRPr="00AA2035">
        <w:rPr>
          <w:rFonts w:asciiTheme="minorHAnsi" w:hAnsiTheme="minorHAnsi" w:cstheme="minorHAnsi"/>
        </w:rPr>
        <w:t xml:space="preserve"> </w:t>
      </w:r>
      <w:r w:rsidRPr="00AA2035">
        <w:rPr>
          <w:rFonts w:asciiTheme="minorHAnsi" w:hAnsiTheme="minorHAnsi" w:cstheme="minorHAnsi"/>
        </w:rPr>
        <w:t xml:space="preserve">County Health Indicators, the Robert Wood Johnson Foundation, </w:t>
      </w:r>
      <w:r w:rsidRPr="00AA2035">
        <w:rPr>
          <w:rFonts w:asciiTheme="minorHAnsi" w:hAnsiTheme="minorHAnsi" w:cstheme="minorHAnsi"/>
        </w:rPr>
        <w:t xml:space="preserve">and HealthyPeople 2020. </w:t>
      </w:r>
    </w:p>
    <w:p w:rsidR="00723478" w:rsidRPr="00AA2035" w:rsidP="00AA2035" w14:paraId="72BA12F2" w14:textId="63F047F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BRFSS data</w:t>
      </w:r>
      <w:r w:rsidRPr="00AA2035" w:rsidR="006D6A40">
        <w:rPr>
          <w:rFonts w:asciiTheme="minorHAnsi" w:hAnsiTheme="minorHAnsi" w:cstheme="minorHAnsi"/>
        </w:rPr>
        <w:t xml:space="preserve"> may be used to d</w:t>
      </w:r>
      <w:r w:rsidRPr="00AA2035" w:rsidR="00CA091D">
        <w:rPr>
          <w:rFonts w:asciiTheme="minorHAnsi" w:hAnsiTheme="minorHAnsi" w:cstheme="minorHAnsi"/>
        </w:rPr>
        <w:t xml:space="preserve">raw comparisons from data taken from </w:t>
      </w:r>
      <w:r w:rsidRPr="00AA2035" w:rsidR="006D6A40">
        <w:rPr>
          <w:rFonts w:asciiTheme="minorHAnsi" w:hAnsiTheme="minorHAnsi" w:cstheme="minorHAnsi"/>
        </w:rPr>
        <w:t xml:space="preserve">identical and/or similar questions on other surveys using other modes thereby creating a means for validation and comparisons across population samples.    </w:t>
      </w:r>
    </w:p>
    <w:p w:rsidR="002A3D06" w:rsidRPr="00AA2035" w:rsidP="00AA2035" w14:paraId="1405E830" w14:textId="2C0F71D0">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rsidR="00AA2035" w:rsidP="00AA2035" w14:paraId="775743DA" w14:textId="77777777">
      <w:pPr>
        <w:spacing w:line="360" w:lineRule="auto"/>
        <w:rPr>
          <w:rFonts w:asciiTheme="minorHAnsi" w:hAnsiTheme="minorHAnsi" w:cstheme="minorHAnsi"/>
          <w:sz w:val="22"/>
          <w:szCs w:val="22"/>
        </w:rPr>
      </w:pPr>
    </w:p>
    <w:p w:rsidR="00ED4FD2" w:rsidRPr="00AA2035" w:rsidP="00AA2035" w14:paraId="6775CDD1" w14:textId="56759162">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Pr>
          <w:rFonts w:asciiTheme="minorHAnsi" w:hAnsiTheme="minorHAnsi" w:cstheme="minorHAnsi"/>
          <w:sz w:val="22"/>
          <w:szCs w:val="22"/>
        </w:rPr>
        <w:t xml:space="preserve">ata collection </w:t>
      </w:r>
      <w:r w:rsidRPr="00AA2035">
        <w:rPr>
          <w:rFonts w:asciiTheme="minorHAnsi" w:hAnsiTheme="minorHAnsi" w:cstheme="minorHAnsi"/>
          <w:sz w:val="22"/>
          <w:szCs w:val="22"/>
        </w:rPr>
        <w:t xml:space="preserve">based on state-level sampling </w:t>
      </w:r>
      <w:r w:rsidRPr="00AA2035">
        <w:rPr>
          <w:rFonts w:asciiTheme="minorHAnsi" w:hAnsiTheme="minorHAnsi" w:cstheme="minorHAnsi"/>
          <w:sz w:val="22"/>
          <w:szCs w:val="22"/>
        </w:rPr>
        <w:t xml:space="preserve">also permits the analyses of data at the local level when sample sizes within county or </w:t>
      </w:r>
      <w:r w:rsidRPr="00AA2035" w:rsidR="00C25724">
        <w:rPr>
          <w:rFonts w:asciiTheme="minorHAnsi" w:hAnsiTheme="minorHAnsi" w:cstheme="minorHAnsi"/>
          <w:sz w:val="22"/>
          <w:szCs w:val="22"/>
        </w:rPr>
        <w:t>metro/micropolitan statistical areas (</w:t>
      </w:r>
      <w:r w:rsidRPr="00AA2035">
        <w:rPr>
          <w:rFonts w:asciiTheme="minorHAnsi" w:hAnsiTheme="minorHAnsi" w:cstheme="minorHAnsi"/>
          <w:sz w:val="22"/>
          <w:szCs w:val="22"/>
        </w:rPr>
        <w:t>MSAs</w:t>
      </w:r>
      <w:r w:rsidRPr="00AA2035" w:rsidR="00C25724">
        <w:rPr>
          <w:rFonts w:asciiTheme="minorHAnsi" w:hAnsiTheme="minorHAnsi" w:cstheme="minorHAnsi"/>
          <w:sz w:val="22"/>
          <w:szCs w:val="22"/>
        </w:rPr>
        <w:t>)</w:t>
      </w:r>
      <w:r w:rsidRPr="00AA2035">
        <w:rPr>
          <w:rFonts w:asciiTheme="minorHAnsi" w:hAnsiTheme="minorHAnsi" w:cstheme="minorHAnsi"/>
          <w:sz w:val="22"/>
          <w:szCs w:val="22"/>
        </w:rPr>
        <w:t xml:space="preserve"> are large enough for statistical interpretation. The ability to identify state and sub-state differences optimizes program interventions designed by state health departments. </w:t>
      </w:r>
    </w:p>
    <w:p w:rsidR="00E61B08" w:rsidRPr="00AA2035" w:rsidP="00AA2035" w14:paraId="36BF7BDE" w14:textId="77777777">
      <w:pPr>
        <w:spacing w:line="360" w:lineRule="auto"/>
        <w:rPr>
          <w:rFonts w:asciiTheme="minorHAnsi" w:hAnsiTheme="minorHAnsi" w:cstheme="minorHAnsi"/>
          <w:sz w:val="22"/>
          <w:szCs w:val="22"/>
        </w:rPr>
      </w:pPr>
    </w:p>
    <w:p w:rsidR="00E61B08" w:rsidRPr="00AA2035" w:rsidP="00AA2035" w14:paraId="6AFFBCC7" w14:textId="75D14B6D">
      <w:pPr>
        <w:spacing w:line="360" w:lineRule="auto"/>
        <w:rPr>
          <w:rFonts w:asciiTheme="minorHAnsi" w:hAnsiTheme="minorHAnsi" w:cstheme="minorHAnsi"/>
          <w:sz w:val="22"/>
          <w:szCs w:val="22"/>
        </w:rPr>
      </w:pPr>
      <w:r w:rsidRPr="00AA2035">
        <w:rPr>
          <w:rFonts w:asciiTheme="minorHAnsi" w:hAnsiTheme="minorHAnsi" w:cstheme="minorHAnsi"/>
          <w:sz w:val="22"/>
          <w:szCs w:val="22"/>
        </w:rPr>
        <w:t>The annual f</w:t>
      </w:r>
      <w:r w:rsidRPr="00AA2035" w:rsidR="00661934">
        <w:rPr>
          <w:rFonts w:asciiTheme="minorHAnsi" w:hAnsiTheme="minorHAnsi" w:cstheme="minorHAnsi"/>
          <w:sz w:val="22"/>
          <w:szCs w:val="22"/>
        </w:rPr>
        <w:t>ield test</w:t>
      </w:r>
      <w:r w:rsidRPr="00AA2035">
        <w:rPr>
          <w:rFonts w:asciiTheme="minorHAnsi" w:hAnsiTheme="minorHAnsi" w:cstheme="minorHAnsi"/>
          <w:sz w:val="22"/>
          <w:szCs w:val="22"/>
        </w:rPr>
        <w:t xml:space="preserve"> </w:t>
      </w:r>
      <w:r w:rsidRPr="00AA2035" w:rsidR="00B43857">
        <w:rPr>
          <w:rFonts w:asciiTheme="minorHAnsi" w:hAnsiTheme="minorHAnsi" w:cstheme="minorHAnsi"/>
          <w:sz w:val="22"/>
          <w:szCs w:val="22"/>
        </w:rPr>
        <w:t>has distinct objective</w:t>
      </w:r>
      <w:r w:rsidRPr="00AA2035" w:rsidR="00661934">
        <w:rPr>
          <w:rFonts w:asciiTheme="minorHAnsi" w:hAnsiTheme="minorHAnsi" w:cstheme="minorHAnsi"/>
          <w:sz w:val="22"/>
          <w:szCs w:val="22"/>
        </w:rPr>
        <w:t xml:space="preserve">s.  </w:t>
      </w:r>
      <w:r w:rsidRPr="00AA2035">
        <w:rPr>
          <w:rFonts w:asciiTheme="minorHAnsi" w:hAnsiTheme="minorHAnsi" w:cstheme="minorHAnsi"/>
          <w:sz w:val="22"/>
          <w:szCs w:val="22"/>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AA2035">
        <w:rPr>
          <w:rFonts w:asciiTheme="minorHAnsi" w:hAnsiTheme="minorHAnsi" w:cstheme="minorHAnsi"/>
          <w:sz w:val="22"/>
          <w:szCs w:val="22"/>
        </w:rPr>
        <w:t>en</w:t>
      </w:r>
      <w:r w:rsidRPr="00AA2035">
        <w:rPr>
          <w:rFonts w:asciiTheme="minorHAnsi" w:hAnsiTheme="minorHAnsi" w:cstheme="minorHAnsi"/>
          <w:sz w:val="22"/>
          <w:szCs w:val="22"/>
        </w:rPr>
        <w:t xml:space="preserve"> substantively changed or sections of the extant questionnaire which lead into new or </w:t>
      </w:r>
      <w:r w:rsidRPr="00AA2035">
        <w:rPr>
          <w:rFonts w:asciiTheme="minorHAnsi" w:hAnsiTheme="minorHAnsi" w:cstheme="minorHAnsi"/>
          <w:sz w:val="22"/>
          <w:szCs w:val="22"/>
        </w:rPr>
        <w:t>updated</w:t>
      </w:r>
      <w:r w:rsidRPr="00AA2035">
        <w:rPr>
          <w:rFonts w:asciiTheme="minorHAnsi" w:hAnsiTheme="minorHAnsi" w:cstheme="minorHAnsi"/>
          <w:sz w:val="22"/>
          <w:szCs w:val="22"/>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w:t>
      </w:r>
      <w:r w:rsidRPr="00AA2035">
        <w:rPr>
          <w:rFonts w:asciiTheme="minorHAnsi" w:hAnsiTheme="minorHAnsi" w:cstheme="minorHAnsi"/>
          <w:sz w:val="22"/>
          <w:szCs w:val="22"/>
        </w:rPr>
        <w:t>field test.</w:t>
      </w:r>
      <w:r w:rsidRPr="00AA2035">
        <w:rPr>
          <w:rFonts w:asciiTheme="minorHAnsi" w:hAnsiTheme="minorHAnsi" w:cstheme="minorHAnsi"/>
          <w:sz w:val="22"/>
          <w:szCs w:val="22"/>
        </w:rPr>
        <w:t xml:space="preserve">  Results of the field test are used to inform development of the upcoming year’s BRFSS questionnaire(s) and the technical assistance and implementation guidance that CDC provides to BRFSS partners. </w:t>
      </w:r>
      <w:r w:rsidRPr="00AA2035" w:rsidR="002731DE">
        <w:rPr>
          <w:rFonts w:asciiTheme="minorHAnsi" w:hAnsiTheme="minorHAnsi" w:cstheme="minorHAnsi"/>
          <w:sz w:val="22"/>
          <w:szCs w:val="22"/>
        </w:rPr>
        <w:t>Field test data are not incorporated into the analytic BRFSS datasets.</w:t>
      </w:r>
      <w:r w:rsidRPr="00AA2035">
        <w:rPr>
          <w:rFonts w:asciiTheme="minorHAnsi" w:hAnsiTheme="minorHAnsi" w:cstheme="minorHAnsi"/>
          <w:sz w:val="22"/>
          <w:szCs w:val="22"/>
        </w:rPr>
        <w:t xml:space="preserve">  </w:t>
      </w:r>
    </w:p>
    <w:p w:rsidR="00575B7F" w:rsidRPr="00AA2035" w:rsidP="00AA2035" w14:paraId="2D65A72A" w14:textId="77777777">
      <w:pPr>
        <w:spacing w:line="360" w:lineRule="auto"/>
        <w:rPr>
          <w:rFonts w:asciiTheme="minorHAnsi" w:hAnsiTheme="minorHAnsi" w:cstheme="minorHAnsi"/>
          <w:sz w:val="22"/>
          <w:szCs w:val="22"/>
        </w:rPr>
      </w:pPr>
    </w:p>
    <w:p w:rsidR="00ED028C" w:rsidRPr="00AA2035" w:rsidP="00AA2035" w14:paraId="2FCAC0BD"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4" w:name="_Toc62469664"/>
      <w:r w:rsidRPr="00AA2035">
        <w:rPr>
          <w:rFonts w:asciiTheme="minorHAnsi" w:hAnsiTheme="minorHAnsi" w:cstheme="minorHAnsi"/>
          <w:sz w:val="22"/>
          <w:szCs w:val="22"/>
        </w:rPr>
        <w:t>Use of Improved Information Technology and Burden Reduction</w:t>
      </w:r>
      <w:bookmarkEnd w:id="4"/>
      <w:r w:rsidRPr="00AA2035">
        <w:rPr>
          <w:rFonts w:asciiTheme="minorHAnsi" w:hAnsiTheme="minorHAnsi" w:cstheme="minorHAnsi"/>
          <w:sz w:val="22"/>
          <w:szCs w:val="22"/>
        </w:rPr>
        <w:t xml:space="preserve"> </w:t>
      </w:r>
    </w:p>
    <w:p w:rsidR="00E56539" w:rsidRPr="00AA2035" w:rsidP="00AA2035" w14:paraId="1050DB45" w14:textId="77777777">
      <w:pPr>
        <w:spacing w:line="360" w:lineRule="auto"/>
        <w:rPr>
          <w:rFonts w:asciiTheme="minorHAnsi" w:hAnsiTheme="minorHAnsi" w:cstheme="minorHAnsi"/>
          <w:sz w:val="22"/>
          <w:szCs w:val="22"/>
        </w:rPr>
      </w:pPr>
    </w:p>
    <w:p w:rsidR="00ED028C" w:rsidRPr="00AA2035" w:rsidP="00AA2035" w14:paraId="08F899EC" w14:textId="6FDF60F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D6A40">
        <w:rPr>
          <w:rFonts w:asciiTheme="minorHAnsi" w:hAnsiTheme="minorHAnsi" w:cstheme="minorHAnsi"/>
          <w:sz w:val="22"/>
          <w:szCs w:val="22"/>
        </w:rPr>
        <w:t>BRFSS</w:t>
      </w:r>
      <w:r w:rsidRPr="00AA2035" w:rsidR="00F40FE8">
        <w:rPr>
          <w:rFonts w:asciiTheme="minorHAnsi" w:hAnsiTheme="minorHAnsi" w:cstheme="minorHAnsi"/>
          <w:sz w:val="22"/>
          <w:szCs w:val="22"/>
        </w:rPr>
        <w:t xml:space="preserve"> data</w:t>
      </w:r>
      <w:r w:rsidRPr="00AA2035" w:rsidR="008D4D01">
        <w:rPr>
          <w:rFonts w:asciiTheme="minorHAnsi" w:hAnsiTheme="minorHAnsi" w:cstheme="minorHAnsi"/>
          <w:sz w:val="22"/>
          <w:szCs w:val="22"/>
        </w:rPr>
        <w:t xml:space="preserve"> will be co</w:t>
      </w:r>
      <w:r w:rsidRPr="00AA2035" w:rsidR="001C2603">
        <w:rPr>
          <w:rFonts w:asciiTheme="minorHAnsi" w:hAnsiTheme="minorHAnsi" w:cstheme="minorHAnsi"/>
          <w:sz w:val="22"/>
          <w:szCs w:val="22"/>
        </w:rPr>
        <w:t xml:space="preserve">llected using </w:t>
      </w:r>
      <w:r w:rsidRPr="00AA2035" w:rsidR="006D6A40">
        <w:rPr>
          <w:rFonts w:asciiTheme="minorHAnsi" w:hAnsiTheme="minorHAnsi" w:cstheme="minorHAnsi"/>
          <w:sz w:val="22"/>
          <w:szCs w:val="22"/>
        </w:rPr>
        <w:t>list</w:t>
      </w:r>
      <w:r w:rsidRPr="00AA2035" w:rsidR="007A1FCA">
        <w:rPr>
          <w:rFonts w:asciiTheme="minorHAnsi" w:hAnsiTheme="minorHAnsi" w:cstheme="minorHAnsi"/>
          <w:sz w:val="22"/>
          <w:szCs w:val="22"/>
        </w:rPr>
        <w:t>-</w:t>
      </w:r>
      <w:r w:rsidRPr="00AA2035" w:rsidR="006D6A40">
        <w:rPr>
          <w:rFonts w:asciiTheme="minorHAnsi" w:hAnsiTheme="minorHAnsi" w:cstheme="minorHAnsi"/>
          <w:sz w:val="22"/>
          <w:szCs w:val="22"/>
        </w:rPr>
        <w:t xml:space="preserve">assisted </w:t>
      </w:r>
      <w:r w:rsidRPr="00AA2035" w:rsidR="00FB155D">
        <w:rPr>
          <w:rFonts w:asciiTheme="minorHAnsi" w:hAnsiTheme="minorHAnsi" w:cstheme="minorHAnsi"/>
          <w:sz w:val="22"/>
          <w:szCs w:val="22"/>
        </w:rPr>
        <w:t>random digit dialing (</w:t>
      </w:r>
      <w:r w:rsidRPr="00AA2035" w:rsidR="00134EBD">
        <w:rPr>
          <w:rFonts w:asciiTheme="minorHAnsi" w:hAnsiTheme="minorHAnsi" w:cstheme="minorHAnsi"/>
          <w:sz w:val="22"/>
          <w:szCs w:val="22"/>
        </w:rPr>
        <w:t>RDD</w:t>
      </w:r>
      <w:r w:rsidRPr="00AA2035" w:rsidR="00FB155D">
        <w:rPr>
          <w:rFonts w:asciiTheme="minorHAnsi" w:hAnsiTheme="minorHAnsi" w:cstheme="minorHAnsi"/>
          <w:sz w:val="22"/>
          <w:szCs w:val="22"/>
        </w:rPr>
        <w:t>)</w:t>
      </w:r>
      <w:r w:rsidRPr="00AA2035" w:rsidR="00134EBD">
        <w:rPr>
          <w:rFonts w:asciiTheme="minorHAnsi" w:hAnsiTheme="minorHAnsi" w:cstheme="minorHAnsi"/>
          <w:sz w:val="22"/>
          <w:szCs w:val="22"/>
        </w:rPr>
        <w:t xml:space="preserve"> </w:t>
      </w:r>
      <w:r w:rsidRPr="00AA2035" w:rsidR="00060FC4">
        <w:rPr>
          <w:rFonts w:asciiTheme="minorHAnsi" w:hAnsiTheme="minorHAnsi" w:cstheme="minorHAnsi"/>
          <w:sz w:val="22"/>
          <w:szCs w:val="22"/>
        </w:rPr>
        <w:t xml:space="preserve">landline and cell phone </w:t>
      </w:r>
      <w:r w:rsidRPr="00AA2035" w:rsidR="001C2603">
        <w:rPr>
          <w:rFonts w:asciiTheme="minorHAnsi" w:hAnsiTheme="minorHAnsi" w:cstheme="minorHAnsi"/>
          <w:sz w:val="22"/>
          <w:szCs w:val="22"/>
        </w:rPr>
        <w:t>telephone samples</w:t>
      </w:r>
      <w:r w:rsidRPr="00AA2035" w:rsidR="008D4D01">
        <w:rPr>
          <w:rFonts w:asciiTheme="minorHAnsi" w:hAnsiTheme="minorHAnsi" w:cstheme="minorHAnsi"/>
          <w:sz w:val="22"/>
          <w:szCs w:val="22"/>
        </w:rPr>
        <w:t xml:space="preserve">. </w:t>
      </w:r>
      <w:r w:rsidRPr="00AA2035" w:rsidR="00A36EB7">
        <w:rPr>
          <w:rFonts w:asciiTheme="minorHAnsi" w:hAnsiTheme="minorHAnsi" w:cstheme="minorHAnsi"/>
          <w:sz w:val="22"/>
          <w:szCs w:val="22"/>
        </w:rPr>
        <w:t xml:space="preserve">Given the need for state-level samples that are large enough for statistical analyses, telephone surveys offer a </w:t>
      </w:r>
      <w:r w:rsidRPr="00AA2035" w:rsidR="00C04580">
        <w:rPr>
          <w:rFonts w:asciiTheme="minorHAnsi" w:hAnsiTheme="minorHAnsi" w:cstheme="minorHAnsi"/>
          <w:sz w:val="22"/>
          <w:szCs w:val="22"/>
        </w:rPr>
        <w:t>cost-effective</w:t>
      </w:r>
      <w:r w:rsidRPr="00AA2035" w:rsidR="00A36EB7">
        <w:rPr>
          <w:rFonts w:asciiTheme="minorHAnsi" w:hAnsiTheme="minorHAnsi" w:cstheme="minorHAnsi"/>
          <w:sz w:val="22"/>
          <w:szCs w:val="22"/>
        </w:rPr>
        <w:t xml:space="preser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Pr="00AA2035" w:rsidR="008D4D01">
        <w:rPr>
          <w:rFonts w:asciiTheme="minorHAnsi" w:hAnsiTheme="minorHAnsi" w:cstheme="minorHAnsi"/>
          <w:sz w:val="22"/>
          <w:szCs w:val="22"/>
        </w:rPr>
        <w:t>Interviewers will use Computer Assisted Telephone Interview (CATI) software</w:t>
      </w:r>
      <w:r w:rsidRPr="00AA2035" w:rsidR="00BF3C3F">
        <w:rPr>
          <w:rFonts w:asciiTheme="minorHAnsi" w:hAnsiTheme="minorHAnsi" w:cstheme="minorHAnsi"/>
          <w:sz w:val="22"/>
          <w:szCs w:val="22"/>
        </w:rPr>
        <w:t xml:space="preserve"> to enter data directly into a database</w:t>
      </w:r>
      <w:r w:rsidRPr="00AA2035" w:rsidR="00982B8A">
        <w:rPr>
          <w:rFonts w:asciiTheme="minorHAnsi" w:hAnsiTheme="minorHAnsi" w:cstheme="minorHAnsi"/>
          <w:sz w:val="22"/>
          <w:szCs w:val="22"/>
        </w:rPr>
        <w:t>. Use of CATI software promotes efficiency in two ways: skip patterns can be programmed to route respondents only to questions that they</w:t>
      </w:r>
      <w:r w:rsidRPr="00AA2035" w:rsidR="00036438">
        <w:rPr>
          <w:rFonts w:asciiTheme="minorHAnsi" w:hAnsiTheme="minorHAnsi" w:cstheme="minorHAnsi"/>
          <w:sz w:val="22"/>
          <w:szCs w:val="22"/>
        </w:rPr>
        <w:t xml:space="preserve"> a</w:t>
      </w:r>
      <w:r w:rsidRPr="00AA2035" w:rsidR="00982B8A">
        <w:rPr>
          <w:rFonts w:asciiTheme="minorHAnsi" w:hAnsiTheme="minorHAnsi" w:cstheme="minorHAnsi"/>
          <w:sz w:val="22"/>
          <w:szCs w:val="22"/>
        </w:rPr>
        <w:t>re eligible to answer, and real-time quality control checks can be used to</w:t>
      </w:r>
      <w:r w:rsidRPr="00AA2035" w:rsidR="00BF3C3F">
        <w:rPr>
          <w:rFonts w:asciiTheme="minorHAnsi" w:hAnsiTheme="minorHAnsi" w:cstheme="minorHAnsi"/>
          <w:sz w:val="22"/>
          <w:szCs w:val="22"/>
        </w:rPr>
        <w:t xml:space="preserve"> eliminat</w:t>
      </w:r>
      <w:r w:rsidRPr="00AA2035" w:rsidR="00982B8A">
        <w:rPr>
          <w:rFonts w:asciiTheme="minorHAnsi" w:hAnsiTheme="minorHAnsi" w:cstheme="minorHAnsi"/>
          <w:sz w:val="22"/>
          <w:szCs w:val="22"/>
        </w:rPr>
        <w:t>e</w:t>
      </w:r>
      <w:r w:rsidRPr="00AA2035" w:rsidR="00BF3C3F">
        <w:rPr>
          <w:rFonts w:asciiTheme="minorHAnsi" w:hAnsiTheme="minorHAnsi" w:cstheme="minorHAnsi"/>
          <w:sz w:val="22"/>
          <w:szCs w:val="22"/>
        </w:rPr>
        <w:t xml:space="preserve"> some errors which may have been caused by manual data entry procedures.  </w:t>
      </w:r>
      <w:r w:rsidRPr="00AA2035" w:rsidR="00CA10DE">
        <w:rPr>
          <w:rFonts w:asciiTheme="minorHAnsi" w:hAnsiTheme="minorHAnsi" w:cstheme="minorHAnsi"/>
          <w:sz w:val="22"/>
          <w:szCs w:val="22"/>
        </w:rPr>
        <w:t xml:space="preserve">In 2021 new methods of developing samples of cell phone became available.  These methods permit the sampling of persons who have moved from one state to another and retained a phone number.  Previously the BRFSS would complete the core survey with these respondents if they were contacted but lived outside of the sampling state.  As a result module information was often missing.  Improvements in RDD sampling may result in more complete optional module data in 2022-2024.  </w:t>
      </w:r>
      <w:r w:rsidRPr="00AA2035" w:rsidR="00890F12">
        <w:rPr>
          <w:rFonts w:asciiTheme="minorHAnsi" w:hAnsiTheme="minorHAnsi" w:cstheme="minorHAnsi"/>
          <w:sz w:val="22"/>
          <w:szCs w:val="22"/>
        </w:rPr>
        <w:t>F</w:t>
      </w:r>
      <w:r w:rsidRPr="00AA2035" w:rsidR="00367A3D">
        <w:rPr>
          <w:rFonts w:asciiTheme="minorHAnsi" w:hAnsiTheme="minorHAnsi" w:cstheme="minorHAnsi"/>
          <w:sz w:val="22"/>
          <w:szCs w:val="22"/>
        </w:rPr>
        <w:t xml:space="preserve">uture changes to the BRFSS methods may include the elimination of landline phone numbers in the sample. </w:t>
      </w:r>
      <w:r w:rsidRPr="00AA2035" w:rsidR="00890F12">
        <w:rPr>
          <w:rFonts w:asciiTheme="minorHAnsi" w:hAnsiTheme="minorHAnsi" w:cstheme="minorHAnsi"/>
          <w:sz w:val="22"/>
          <w:szCs w:val="22"/>
        </w:rPr>
        <w:t xml:space="preserve"> The proportion of interviews conducted by landline has decreased each year since 2011, when cell phone interviews were introduced. </w:t>
      </w:r>
      <w:r w:rsidRPr="00AA2035" w:rsidR="00367A3D">
        <w:rPr>
          <w:rFonts w:asciiTheme="minorHAnsi" w:hAnsiTheme="minorHAnsi" w:cstheme="minorHAnsi"/>
          <w:sz w:val="22"/>
          <w:szCs w:val="22"/>
        </w:rPr>
        <w:t xml:space="preserve"> This is prompted by the low percentage (approximately 4%) of US residents without cell phones, the deterioration of the accuracy of landline samples and the streamlining of methods which would result from a single sample of phone numbers.  </w:t>
      </w:r>
      <w:r w:rsidRPr="00AA2035" w:rsidR="00890F12">
        <w:rPr>
          <w:rFonts w:asciiTheme="minorHAnsi" w:hAnsiTheme="minorHAnsi" w:cstheme="minorHAnsi"/>
          <w:sz w:val="22"/>
          <w:szCs w:val="22"/>
        </w:rPr>
        <w:t>However, some states</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such as Alaska</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rely on some landline interviews to reach respondents in areas where cell phone coverage is limited. </w:t>
      </w:r>
    </w:p>
    <w:p w:rsidR="00894B71" w:rsidRPr="00AA2035" w:rsidP="00AA2035" w14:paraId="49E113F8" w14:textId="5AC7FA5E">
      <w:pPr>
        <w:spacing w:line="360" w:lineRule="auto"/>
        <w:rPr>
          <w:rFonts w:asciiTheme="minorHAnsi" w:hAnsiTheme="minorHAnsi" w:cstheme="minorHAnsi"/>
          <w:sz w:val="22"/>
          <w:szCs w:val="22"/>
        </w:rPr>
      </w:pPr>
    </w:p>
    <w:p w:rsidR="00894B71" w:rsidRPr="00AA2035" w:rsidP="00AA2035" w14:paraId="44DCC9DB" w14:textId="73701D70">
      <w:pPr>
        <w:spacing w:line="360" w:lineRule="auto"/>
        <w:rPr>
          <w:rFonts w:asciiTheme="minorHAnsi" w:hAnsiTheme="minorHAnsi" w:cstheme="minorHAnsi"/>
          <w:color w:val="FF0000"/>
          <w:sz w:val="22"/>
          <w:szCs w:val="22"/>
        </w:rPr>
      </w:pPr>
      <w:r w:rsidRPr="00AA2035">
        <w:rPr>
          <w:rFonts w:asciiTheme="minorHAnsi" w:hAnsiTheme="minorHAnsi" w:cstheme="minorHAnsi"/>
          <w:sz w:val="22"/>
          <w:szCs w:val="22"/>
        </w:rPr>
        <w:t xml:space="preserve">This request includes burden hours for respondents to complete the BRFSS online. An online option is not planned for </w:t>
      </w:r>
      <w:r w:rsidRPr="00AA2035" w:rsidR="00C04580">
        <w:rPr>
          <w:rFonts w:asciiTheme="minorHAnsi" w:hAnsiTheme="minorHAnsi" w:cstheme="minorHAnsi"/>
          <w:sz w:val="22"/>
          <w:szCs w:val="22"/>
        </w:rPr>
        <w:t>2022 but</w:t>
      </w:r>
      <w:r w:rsidRPr="00AA2035">
        <w:rPr>
          <w:rFonts w:asciiTheme="minorHAnsi" w:hAnsiTheme="minorHAnsi" w:cstheme="minorHAnsi"/>
          <w:sz w:val="22"/>
          <w:szCs w:val="22"/>
        </w:rPr>
        <w:t xml:space="preserve"> may be offered to respondents in 2023-2024.  It is anticipated that online administration of the questionnaire will reduce respondent </w:t>
      </w:r>
      <w:r w:rsidRPr="00AA2035" w:rsidR="00C04580">
        <w:rPr>
          <w:rFonts w:asciiTheme="minorHAnsi" w:hAnsiTheme="minorHAnsi" w:cstheme="minorHAnsi"/>
          <w:sz w:val="22"/>
          <w:szCs w:val="22"/>
        </w:rPr>
        <w:t>burden but</w:t>
      </w:r>
      <w:r w:rsidRPr="00AA2035">
        <w:rPr>
          <w:rFonts w:asciiTheme="minorHAnsi" w:hAnsiTheme="minorHAnsi" w:cstheme="minorHAnsi"/>
          <w:sz w:val="22"/>
          <w:szCs w:val="22"/>
        </w:rPr>
        <w:t xml:space="preserve"> may also </w:t>
      </w:r>
      <w:r w:rsidRPr="00AA2035" w:rsidR="00C04580">
        <w:rPr>
          <w:rFonts w:asciiTheme="minorHAnsi" w:hAnsiTheme="minorHAnsi" w:cstheme="minorHAnsi"/>
          <w:sz w:val="22"/>
          <w:szCs w:val="22"/>
        </w:rPr>
        <w:t>reduce</w:t>
      </w:r>
      <w:r w:rsidRPr="00AA2035">
        <w:rPr>
          <w:rFonts w:asciiTheme="minorHAnsi" w:hAnsiTheme="minorHAnsi" w:cstheme="minorHAnsi"/>
          <w:sz w:val="22"/>
          <w:szCs w:val="22"/>
        </w:rPr>
        <w:t xml:space="preserve"> response rates.  Full details on permitting the online option will be included in the 2023 and/or 2024 BRFSS Change </w:t>
      </w:r>
      <w:r w:rsidRPr="00AA2035">
        <w:rPr>
          <w:rFonts w:asciiTheme="minorHAnsi" w:hAnsiTheme="minorHAnsi" w:cstheme="minorHAnsi"/>
          <w:sz w:val="22"/>
          <w:szCs w:val="22"/>
        </w:rPr>
        <w:t xml:space="preserve">Requests if such an option is offered. </w:t>
      </w:r>
    </w:p>
    <w:p w:rsidR="00ED028C" w:rsidRPr="00AA2035" w:rsidP="00AA2035" w14:paraId="44359A85" w14:textId="77777777">
      <w:pPr>
        <w:spacing w:line="360" w:lineRule="auto"/>
        <w:rPr>
          <w:rFonts w:asciiTheme="minorHAnsi" w:hAnsiTheme="minorHAnsi" w:cstheme="minorHAnsi"/>
          <w:sz w:val="22"/>
          <w:szCs w:val="22"/>
        </w:rPr>
      </w:pPr>
    </w:p>
    <w:p w:rsidR="00ED028C" w:rsidRPr="00AA2035" w:rsidP="00AA2035" w14:paraId="5775CB7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5" w:name="_Toc62469665"/>
      <w:r w:rsidRPr="00AA2035">
        <w:rPr>
          <w:rFonts w:asciiTheme="minorHAnsi" w:hAnsiTheme="minorHAnsi" w:cstheme="minorHAnsi"/>
          <w:sz w:val="22"/>
          <w:szCs w:val="22"/>
        </w:rPr>
        <w:t>Efforts to Identify Duplication and Use of Similar Information</w:t>
      </w:r>
      <w:bookmarkEnd w:id="5"/>
    </w:p>
    <w:p w:rsidR="00E56539" w:rsidRPr="00AA2035" w:rsidP="00AA2035" w14:paraId="5D0B6454" w14:textId="77777777">
      <w:pPr>
        <w:spacing w:line="360" w:lineRule="auto"/>
        <w:rPr>
          <w:rFonts w:asciiTheme="minorHAnsi" w:hAnsiTheme="minorHAnsi" w:cstheme="minorHAnsi"/>
          <w:sz w:val="22"/>
          <w:szCs w:val="22"/>
        </w:rPr>
      </w:pPr>
    </w:p>
    <w:p w:rsidR="00E73E7B" w:rsidRPr="00AA2035" w:rsidP="00AA2035" w14:paraId="1914CB07" w14:textId="5FB51F92">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For most states and territories, the BRFSS provides the only sources of data amenable to state and local level health and health risk indicators. </w:t>
      </w:r>
      <w:r w:rsidRPr="00AA2035" w:rsidR="00BF3C3F">
        <w:rPr>
          <w:rFonts w:asciiTheme="minorHAnsi" w:hAnsiTheme="minorHAnsi" w:cstheme="minorHAnsi"/>
          <w:sz w:val="22"/>
          <w:szCs w:val="22"/>
        </w:rPr>
        <w:t xml:space="preserve">Extant data </w:t>
      </w:r>
      <w:r w:rsidRPr="00AA2035">
        <w:rPr>
          <w:rFonts w:asciiTheme="minorHAnsi" w:hAnsiTheme="minorHAnsi" w:cstheme="minorHAnsi"/>
          <w:sz w:val="22"/>
          <w:szCs w:val="22"/>
        </w:rPr>
        <w:t xml:space="preserve">on these topics are available at the national level, but </w:t>
      </w:r>
      <w:r w:rsidRPr="00AA2035" w:rsidR="00BF3C3F">
        <w:rPr>
          <w:rFonts w:asciiTheme="minorHAnsi" w:hAnsiTheme="minorHAnsi" w:cstheme="minorHAnsi"/>
          <w:sz w:val="22"/>
          <w:szCs w:val="22"/>
        </w:rPr>
        <w:t xml:space="preserve">do not include sufficient sample size to determine whether there are </w:t>
      </w:r>
      <w:r w:rsidRPr="00AA2035" w:rsidR="00D35F3B">
        <w:rPr>
          <w:rFonts w:asciiTheme="minorHAnsi" w:hAnsiTheme="minorHAnsi" w:cstheme="minorHAnsi"/>
          <w:sz w:val="22"/>
          <w:szCs w:val="22"/>
        </w:rPr>
        <w:t>measurable</w:t>
      </w:r>
      <w:r w:rsidRPr="00AA2035" w:rsidR="00BF3C3F">
        <w:rPr>
          <w:rFonts w:asciiTheme="minorHAnsi" w:hAnsiTheme="minorHAnsi" w:cstheme="minorHAnsi"/>
          <w:sz w:val="22"/>
          <w:szCs w:val="22"/>
        </w:rPr>
        <w:t xml:space="preserve"> changes</w:t>
      </w:r>
      <w:r w:rsidRPr="00AA2035" w:rsidR="00231F67">
        <w:rPr>
          <w:rFonts w:asciiTheme="minorHAnsi" w:hAnsiTheme="minorHAnsi" w:cstheme="minorHAnsi"/>
          <w:sz w:val="22"/>
          <w:szCs w:val="22"/>
        </w:rPr>
        <w:t>/trends</w:t>
      </w:r>
      <w:r w:rsidRPr="00AA2035" w:rsidR="005823B7">
        <w:rPr>
          <w:rFonts w:asciiTheme="minorHAnsi" w:hAnsiTheme="minorHAnsi" w:cstheme="minorHAnsi"/>
          <w:sz w:val="22"/>
          <w:szCs w:val="22"/>
        </w:rPr>
        <w:t xml:space="preserve"> </w:t>
      </w:r>
      <w:r w:rsidRPr="00AA2035" w:rsidR="00BF3C3F">
        <w:rPr>
          <w:rFonts w:asciiTheme="minorHAnsi" w:hAnsiTheme="minorHAnsi" w:cstheme="minorHAnsi"/>
          <w:sz w:val="22"/>
          <w:szCs w:val="22"/>
        </w:rPr>
        <w:t xml:space="preserve">in health risk behaviors </w:t>
      </w:r>
      <w:r w:rsidRPr="00AA2035">
        <w:rPr>
          <w:rFonts w:asciiTheme="minorHAnsi" w:hAnsiTheme="minorHAnsi" w:cstheme="minorHAnsi"/>
          <w:sz w:val="22"/>
          <w:szCs w:val="22"/>
        </w:rPr>
        <w:t xml:space="preserve">at lower geographic levels. </w:t>
      </w:r>
      <w:r w:rsidRPr="00AA2035">
        <w:rPr>
          <w:rFonts w:asciiTheme="minorHAnsi" w:hAnsiTheme="minorHAnsi" w:cstheme="minorHAnsi"/>
          <w:sz w:val="22"/>
          <w:szCs w:val="22"/>
        </w:rPr>
        <w:t xml:space="preserve">National surveys such as the </w:t>
      </w:r>
      <w:r w:rsidRPr="00AA2035" w:rsidR="007A68B2">
        <w:rPr>
          <w:rFonts w:asciiTheme="minorHAnsi" w:hAnsiTheme="minorHAnsi" w:cstheme="minorHAnsi"/>
          <w:sz w:val="22"/>
          <w:szCs w:val="22"/>
        </w:rPr>
        <w:t>National Health Interview Survey (</w:t>
      </w:r>
      <w:r w:rsidRPr="00AA2035">
        <w:rPr>
          <w:rFonts w:asciiTheme="minorHAnsi" w:hAnsiTheme="minorHAnsi" w:cstheme="minorHAnsi"/>
          <w:sz w:val="22"/>
          <w:szCs w:val="22"/>
        </w:rPr>
        <w:t>NHIS</w:t>
      </w:r>
      <w:r w:rsidRPr="00AA2035" w:rsidR="007A68B2">
        <w:rPr>
          <w:rFonts w:asciiTheme="minorHAnsi" w:hAnsiTheme="minorHAnsi" w:cstheme="minorHAnsi"/>
          <w:sz w:val="22"/>
          <w:szCs w:val="22"/>
        </w:rPr>
        <w:t xml:space="preserve">, </w:t>
      </w:r>
      <w:r w:rsidRPr="00AA2035">
        <w:rPr>
          <w:rFonts w:asciiTheme="minorHAnsi" w:hAnsiTheme="minorHAnsi" w:cstheme="minorHAnsi"/>
          <w:sz w:val="22"/>
          <w:szCs w:val="22"/>
        </w:rPr>
        <w:t xml:space="preserve">OMB No. 0920-0214), </w:t>
      </w:r>
      <w:r w:rsidRPr="00AA2035" w:rsidR="00D2573C">
        <w:rPr>
          <w:rFonts w:asciiTheme="minorHAnsi" w:hAnsiTheme="minorHAnsi" w:cstheme="minorHAnsi"/>
          <w:sz w:val="22"/>
          <w:szCs w:val="22"/>
        </w:rPr>
        <w:t>the National Health and Nutrition Examination Survey (NHANES; OMB No. 0920-0</w:t>
      </w:r>
      <w:r w:rsidRPr="00AA2035" w:rsidR="0056272D">
        <w:rPr>
          <w:rFonts w:asciiTheme="minorHAnsi" w:hAnsiTheme="minorHAnsi" w:cstheme="minorHAnsi"/>
          <w:sz w:val="22"/>
          <w:szCs w:val="22"/>
        </w:rPr>
        <w:t>9</w:t>
      </w:r>
      <w:r w:rsidRPr="00AA2035" w:rsidR="00152CC3">
        <w:rPr>
          <w:rFonts w:asciiTheme="minorHAnsi" w:hAnsiTheme="minorHAnsi" w:cstheme="minorHAnsi"/>
          <w:sz w:val="22"/>
          <w:szCs w:val="22"/>
        </w:rPr>
        <w:t>50</w:t>
      </w:r>
      <w:r w:rsidRPr="00AA2035" w:rsidR="00890F12">
        <w:rPr>
          <w:rFonts w:asciiTheme="minorHAnsi" w:hAnsiTheme="minorHAnsi" w:cstheme="minorHAnsi"/>
          <w:sz w:val="22"/>
          <w:szCs w:val="22"/>
        </w:rPr>
        <w:t>)</w:t>
      </w:r>
      <w:r w:rsidRPr="00AA2035" w:rsidR="00D2573C">
        <w:rPr>
          <w:rFonts w:asciiTheme="minorHAnsi" w:hAnsiTheme="minorHAnsi" w:cstheme="minorHAnsi"/>
          <w:sz w:val="22"/>
          <w:szCs w:val="22"/>
        </w:rPr>
        <w:t xml:space="preserve"> </w:t>
      </w:r>
      <w:r w:rsidRPr="00AA2035" w:rsidR="000A4CE3">
        <w:rPr>
          <w:rFonts w:asciiTheme="minorHAnsi" w:hAnsiTheme="minorHAnsi" w:cstheme="minorHAnsi"/>
          <w:sz w:val="22"/>
          <w:szCs w:val="22"/>
        </w:rPr>
        <w:t xml:space="preserve">among others </w:t>
      </w:r>
      <w:r w:rsidRPr="00AA2035">
        <w:rPr>
          <w:rFonts w:asciiTheme="minorHAnsi" w:hAnsiTheme="minorHAnsi" w:cstheme="minorHAnsi"/>
          <w:sz w:val="22"/>
          <w:szCs w:val="22"/>
        </w:rPr>
        <w:t xml:space="preserve">offer </w:t>
      </w:r>
      <w:r w:rsidRPr="00AA2035" w:rsidR="00FF2625">
        <w:rPr>
          <w:rFonts w:asciiTheme="minorHAnsi" w:hAnsiTheme="minorHAnsi" w:cstheme="minorHAnsi"/>
          <w:sz w:val="22"/>
          <w:szCs w:val="22"/>
        </w:rPr>
        <w:t xml:space="preserve">data for prevalence estimates at the national level.  The BRFSS differs in that it samples at (sub) state levels, and produces direct, not modeled, estimates for </w:t>
      </w:r>
      <w:r w:rsidRPr="00AA2035" w:rsidR="00367A3D">
        <w:rPr>
          <w:rFonts w:asciiTheme="minorHAnsi" w:hAnsiTheme="minorHAnsi" w:cstheme="minorHAnsi"/>
          <w:sz w:val="22"/>
          <w:szCs w:val="22"/>
        </w:rPr>
        <w:t xml:space="preserve">all </w:t>
      </w:r>
      <w:r w:rsidRPr="00AA2035" w:rsidR="00FF2625">
        <w:rPr>
          <w:rFonts w:asciiTheme="minorHAnsi" w:hAnsiTheme="minorHAnsi" w:cstheme="minorHAnsi"/>
          <w:sz w:val="22"/>
          <w:szCs w:val="22"/>
        </w:rPr>
        <w:t>state</w:t>
      </w:r>
      <w:r w:rsidRPr="00AA2035" w:rsidR="00367A3D">
        <w:rPr>
          <w:rFonts w:asciiTheme="minorHAnsi" w:hAnsiTheme="minorHAnsi" w:cstheme="minorHAnsi"/>
          <w:sz w:val="22"/>
          <w:szCs w:val="22"/>
        </w:rPr>
        <w:t>s</w:t>
      </w:r>
      <w:r w:rsidRPr="00AA2035" w:rsidR="00FF2625">
        <w:rPr>
          <w:rFonts w:asciiTheme="minorHAnsi" w:hAnsiTheme="minorHAnsi" w:cstheme="minorHAnsi"/>
          <w:sz w:val="22"/>
          <w:szCs w:val="22"/>
        </w:rPr>
        <w:t xml:space="preserve"> and </w:t>
      </w:r>
      <w:r w:rsidRPr="00AA2035" w:rsidR="00367A3D">
        <w:rPr>
          <w:rFonts w:asciiTheme="minorHAnsi" w:hAnsiTheme="minorHAnsi" w:cstheme="minorHAnsi"/>
          <w:sz w:val="22"/>
          <w:szCs w:val="22"/>
        </w:rPr>
        <w:t xml:space="preserve">some </w:t>
      </w:r>
      <w:r w:rsidRPr="00AA2035" w:rsidR="00FF2625">
        <w:rPr>
          <w:rFonts w:asciiTheme="minorHAnsi" w:hAnsiTheme="minorHAnsi" w:cstheme="minorHAnsi"/>
          <w:sz w:val="22"/>
          <w:szCs w:val="22"/>
        </w:rPr>
        <w:t xml:space="preserve">local geographic jurisdictions. </w:t>
      </w:r>
      <w:r w:rsidRPr="00AA2035" w:rsidR="002A3D06">
        <w:rPr>
          <w:rFonts w:asciiTheme="minorHAnsi" w:hAnsiTheme="minorHAnsi" w:cstheme="minorHAnsi"/>
          <w:sz w:val="22"/>
          <w:szCs w:val="22"/>
        </w:rPr>
        <w:t xml:space="preserve">It also provides a state level public use dataset on a broad range of topics, many of which are not included in national surveys. </w:t>
      </w:r>
    </w:p>
    <w:p w:rsidR="00E73E7B" w:rsidRPr="00AA2035" w:rsidP="00AA2035" w14:paraId="4DBD7D38" w14:textId="77777777">
      <w:pPr>
        <w:spacing w:line="360" w:lineRule="auto"/>
        <w:rPr>
          <w:rFonts w:asciiTheme="minorHAnsi" w:hAnsiTheme="minorHAnsi" w:cstheme="minorHAnsi"/>
          <w:sz w:val="22"/>
          <w:szCs w:val="22"/>
        </w:rPr>
      </w:pPr>
    </w:p>
    <w:p w:rsidR="00ED028C" w:rsidRPr="00AA2035" w:rsidP="00AA2035" w14:paraId="7979B797" w14:textId="02194F51">
      <w:pPr>
        <w:spacing w:line="360" w:lineRule="auto"/>
        <w:rPr>
          <w:rFonts w:asciiTheme="minorHAnsi" w:hAnsiTheme="minorHAnsi" w:cstheme="minorHAnsi"/>
          <w:sz w:val="22"/>
          <w:szCs w:val="22"/>
        </w:rPr>
      </w:pPr>
      <w:r w:rsidRPr="00AA2035">
        <w:rPr>
          <w:rFonts w:asciiTheme="minorHAnsi" w:hAnsiTheme="minorHAnsi" w:cstheme="minorHAnsi"/>
          <w:sz w:val="22"/>
          <w:szCs w:val="22"/>
        </w:rPr>
        <w:t>In some cases, state prevalence may be modeled by other data collection</w:t>
      </w:r>
      <w:r w:rsidRPr="00AA2035" w:rsidR="002731DE">
        <w:rPr>
          <w:rFonts w:asciiTheme="minorHAnsi" w:hAnsiTheme="minorHAnsi" w:cstheme="minorHAnsi"/>
          <w:sz w:val="22"/>
          <w:szCs w:val="22"/>
        </w:rPr>
        <w:t>s</w:t>
      </w:r>
      <w:r w:rsidRPr="00AA2035">
        <w:rPr>
          <w:rFonts w:asciiTheme="minorHAnsi" w:hAnsiTheme="minorHAnsi" w:cstheme="minorHAnsi"/>
          <w:sz w:val="22"/>
          <w:szCs w:val="22"/>
        </w:rPr>
        <w:t xml:space="preserve">.  The National Adult Tobacco Survey and the National Health Interview Survey have both been used to model prevalence estimates at the state level.  However they </w:t>
      </w:r>
      <w:r w:rsidRPr="00AA2035" w:rsidR="00EB7C8A">
        <w:rPr>
          <w:rFonts w:asciiTheme="minorHAnsi" w:hAnsiTheme="minorHAnsi" w:cstheme="minorHAnsi"/>
          <w:sz w:val="22"/>
          <w:szCs w:val="22"/>
        </w:rPr>
        <w:t>may</w:t>
      </w:r>
      <w:r w:rsidRPr="00AA2035">
        <w:rPr>
          <w:rFonts w:asciiTheme="minorHAnsi" w:hAnsiTheme="minorHAnsi" w:cstheme="minorHAnsi"/>
          <w:sz w:val="22"/>
          <w:szCs w:val="22"/>
        </w:rPr>
        <w:t xml:space="preserve"> not provide sufficient data from which direct state estimates can be derived nor do they allow for </w:t>
      </w:r>
      <w:r w:rsidRPr="00AA2035" w:rsidR="002A3D06">
        <w:rPr>
          <w:rFonts w:asciiTheme="minorHAnsi" w:hAnsiTheme="minorHAnsi" w:cstheme="minorHAnsi"/>
          <w:sz w:val="22"/>
          <w:szCs w:val="22"/>
        </w:rPr>
        <w:t xml:space="preserve">direct </w:t>
      </w:r>
      <w:r w:rsidRPr="00AA2035">
        <w:rPr>
          <w:rFonts w:asciiTheme="minorHAnsi" w:hAnsiTheme="minorHAnsi" w:cstheme="minorHAnsi"/>
          <w:sz w:val="22"/>
          <w:szCs w:val="22"/>
        </w:rPr>
        <w:t>local area estimation.  Moreover, in most instances state level data modeled from national surveys use nation</w:t>
      </w:r>
      <w:r w:rsidRPr="00AA2035" w:rsidR="00601A67">
        <w:rPr>
          <w:rFonts w:asciiTheme="minorHAnsi" w:hAnsiTheme="minorHAnsi" w:cstheme="minorHAnsi"/>
          <w:sz w:val="22"/>
          <w:szCs w:val="22"/>
        </w:rPr>
        <w:t>al</w:t>
      </w:r>
      <w:r w:rsidRPr="00AA2035">
        <w:rPr>
          <w:rFonts w:asciiTheme="minorHAnsi" w:hAnsiTheme="minorHAnsi" w:cstheme="minorHAnsi"/>
          <w:sz w:val="22"/>
          <w:szCs w:val="22"/>
        </w:rPr>
        <w:t xml:space="preserve"> level control totals for weighting, while the BRFSS uses (sub</w:t>
      </w:r>
      <w:r w:rsidRPr="00AA2035" w:rsidR="00D75741">
        <w:rPr>
          <w:rFonts w:asciiTheme="minorHAnsi" w:hAnsiTheme="minorHAnsi" w:cstheme="minorHAnsi"/>
          <w:sz w:val="22"/>
          <w:szCs w:val="22"/>
        </w:rPr>
        <w:t>) state</w:t>
      </w:r>
      <w:r w:rsidRPr="00AA2035">
        <w:rPr>
          <w:rFonts w:asciiTheme="minorHAnsi" w:hAnsiTheme="minorHAnsi" w:cstheme="minorHAnsi"/>
          <w:sz w:val="22"/>
          <w:szCs w:val="22"/>
        </w:rPr>
        <w:t xml:space="preserve"> control totals for all post-data collection raking weights. </w:t>
      </w:r>
      <w:r w:rsidRPr="00AA2035" w:rsidR="006F074E">
        <w:rPr>
          <w:rFonts w:asciiTheme="minorHAnsi" w:hAnsiTheme="minorHAnsi" w:cstheme="minorHAnsi"/>
          <w:sz w:val="22"/>
          <w:szCs w:val="22"/>
        </w:rPr>
        <w:t xml:space="preserve">National surveys use modeled estimates to obtain state and local prevalence estimates, however, these modeled estimates </w:t>
      </w:r>
      <w:r w:rsidRPr="00AA2035" w:rsidR="00D75741">
        <w:rPr>
          <w:rFonts w:asciiTheme="minorHAnsi" w:hAnsiTheme="minorHAnsi" w:cstheme="minorHAnsi"/>
          <w:sz w:val="22"/>
          <w:szCs w:val="22"/>
        </w:rPr>
        <w:t>cannot</w:t>
      </w:r>
      <w:r w:rsidRPr="00AA2035" w:rsidR="006F074E">
        <w:rPr>
          <w:rFonts w:asciiTheme="minorHAnsi" w:hAnsiTheme="minorHAnsi" w:cstheme="minorHAnsi"/>
          <w:sz w:val="22"/>
          <w:szCs w:val="22"/>
        </w:rPr>
        <w:t xml:space="preserve"> be used to evaluate interventions that public health at the state and local level may have implemented. Many states use BRFSS data to evaluate their public health interventions.</w:t>
      </w:r>
    </w:p>
    <w:p w:rsidR="00FF2625" w:rsidRPr="00AA2035" w:rsidP="00AA2035" w14:paraId="4D850B6C" w14:textId="77777777">
      <w:pPr>
        <w:spacing w:line="360" w:lineRule="auto"/>
        <w:rPr>
          <w:rFonts w:asciiTheme="minorHAnsi" w:hAnsiTheme="minorHAnsi" w:cstheme="minorHAnsi"/>
          <w:sz w:val="22"/>
          <w:szCs w:val="22"/>
        </w:rPr>
      </w:pPr>
    </w:p>
    <w:p w:rsidR="00FF2625" w:rsidRPr="00AA2035" w:rsidP="00AA2035" w14:paraId="041419E9" w14:textId="7417588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from the BRFSS </w:t>
      </w:r>
      <w:r w:rsidRPr="00AA2035" w:rsidR="00E95BBF">
        <w:rPr>
          <w:rFonts w:asciiTheme="minorHAnsi" w:hAnsiTheme="minorHAnsi" w:cstheme="minorHAnsi"/>
          <w:sz w:val="22"/>
          <w:szCs w:val="22"/>
        </w:rPr>
        <w:t xml:space="preserve">provide </w:t>
      </w:r>
      <w:r w:rsidRPr="00AA2035">
        <w:rPr>
          <w:rFonts w:asciiTheme="minorHAnsi" w:hAnsiTheme="minorHAnsi" w:cstheme="minorHAnsi"/>
          <w:sz w:val="22"/>
          <w:szCs w:val="22"/>
        </w:rPr>
        <w:t xml:space="preserve">a means by which states can tailor data </w:t>
      </w:r>
      <w:r w:rsidRPr="00AA2035" w:rsidR="00601A67">
        <w:rPr>
          <w:rFonts w:asciiTheme="minorHAnsi" w:hAnsiTheme="minorHAnsi" w:cstheme="minorHAnsi"/>
          <w:sz w:val="22"/>
          <w:szCs w:val="22"/>
        </w:rPr>
        <w:t xml:space="preserve">collection </w:t>
      </w:r>
      <w:r w:rsidRPr="00AA2035">
        <w:rPr>
          <w:rFonts w:asciiTheme="minorHAnsi" w:hAnsiTheme="minorHAnsi" w:cstheme="minorHAnsi"/>
          <w:sz w:val="22"/>
          <w:szCs w:val="22"/>
        </w:rPr>
        <w:t xml:space="preserve">to their unique needs.  Optional modules which are important in one state </w:t>
      </w:r>
      <w:r w:rsidRPr="00AA2035" w:rsidR="00825065">
        <w:rPr>
          <w:rFonts w:asciiTheme="minorHAnsi" w:hAnsiTheme="minorHAnsi" w:cstheme="minorHAnsi"/>
          <w:sz w:val="22"/>
          <w:szCs w:val="22"/>
        </w:rPr>
        <w:t>may</w:t>
      </w:r>
      <w:r w:rsidRPr="00AA2035">
        <w:rPr>
          <w:rFonts w:asciiTheme="minorHAnsi" w:hAnsiTheme="minorHAnsi" w:cstheme="minorHAnsi"/>
          <w:sz w:val="22"/>
          <w:szCs w:val="22"/>
        </w:rPr>
        <w:t xml:space="preserve"> not </w:t>
      </w:r>
      <w:r w:rsidRPr="00AA2035" w:rsidR="00825065">
        <w:rPr>
          <w:rFonts w:asciiTheme="minorHAnsi" w:hAnsiTheme="minorHAnsi" w:cstheme="minorHAnsi"/>
          <w:sz w:val="22"/>
          <w:szCs w:val="22"/>
        </w:rPr>
        <w:t xml:space="preserve">be </w:t>
      </w:r>
      <w:r w:rsidRPr="00AA2035">
        <w:rPr>
          <w:rFonts w:asciiTheme="minorHAnsi" w:hAnsiTheme="minorHAnsi" w:cstheme="minorHAnsi"/>
          <w:sz w:val="22"/>
          <w:szCs w:val="22"/>
        </w:rPr>
        <w:t>as salient in others.  For example, the excess sun exposure optional module may be more critical in coastal states than in other jurisdictions. The addition of state</w:t>
      </w:r>
      <w:r w:rsidRPr="00AA2035" w:rsidR="00036438">
        <w:rPr>
          <w:rFonts w:asciiTheme="minorHAnsi" w:hAnsiTheme="minorHAnsi" w:cstheme="minorHAnsi"/>
          <w:sz w:val="22"/>
          <w:szCs w:val="22"/>
        </w:rPr>
        <w:t>-</w:t>
      </w:r>
      <w:r w:rsidRPr="00AA2035">
        <w:rPr>
          <w:rFonts w:asciiTheme="minorHAnsi" w:hAnsiTheme="minorHAnsi" w:cstheme="minorHAnsi"/>
          <w:sz w:val="22"/>
          <w:szCs w:val="22"/>
        </w:rPr>
        <w:t>added questions is also a means by which specifically targeted information critical to a particular state may be obtained</w:t>
      </w:r>
      <w:r w:rsidRPr="00AA2035" w:rsidR="00036438">
        <w:rPr>
          <w:rFonts w:asciiTheme="minorHAnsi" w:hAnsiTheme="minorHAnsi" w:cstheme="minorHAnsi"/>
          <w:sz w:val="22"/>
          <w:szCs w:val="22"/>
        </w:rPr>
        <w:t>, using the infrastructure of the BRFSS</w:t>
      </w:r>
      <w:r w:rsidRPr="00AA2035">
        <w:rPr>
          <w:rFonts w:asciiTheme="minorHAnsi" w:hAnsiTheme="minorHAnsi" w:cstheme="minorHAnsi"/>
          <w:sz w:val="22"/>
          <w:szCs w:val="22"/>
        </w:rPr>
        <w:t xml:space="preserve">. </w:t>
      </w:r>
    </w:p>
    <w:p w:rsidR="00601A67" w:rsidRPr="00AA2035" w:rsidP="00AA2035" w14:paraId="1232B3CC" w14:textId="77777777">
      <w:pPr>
        <w:spacing w:line="360" w:lineRule="auto"/>
        <w:rPr>
          <w:rFonts w:asciiTheme="minorHAnsi" w:hAnsiTheme="minorHAnsi" w:cstheme="minorHAnsi"/>
          <w:sz w:val="22"/>
          <w:szCs w:val="22"/>
        </w:rPr>
      </w:pPr>
    </w:p>
    <w:p w:rsidR="00ED028C" w:rsidRPr="00AA2035" w:rsidP="00AA2035" w14:paraId="3E285CC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6" w:name="_Toc62469666"/>
      <w:r w:rsidRPr="00AA2035">
        <w:rPr>
          <w:rFonts w:asciiTheme="minorHAnsi" w:hAnsiTheme="minorHAnsi" w:cstheme="minorHAnsi"/>
          <w:sz w:val="22"/>
          <w:szCs w:val="22"/>
        </w:rPr>
        <w:t>Impact on Small Businesses or Other Small Entities</w:t>
      </w:r>
      <w:bookmarkEnd w:id="6"/>
    </w:p>
    <w:p w:rsidR="00E56539" w:rsidRPr="00AA2035" w:rsidP="00AA2035" w14:paraId="2D7BCC3B" w14:textId="77777777">
      <w:pPr>
        <w:spacing w:line="360" w:lineRule="auto"/>
        <w:rPr>
          <w:rFonts w:asciiTheme="minorHAnsi" w:hAnsiTheme="minorHAnsi" w:cstheme="minorHAnsi"/>
          <w:sz w:val="22"/>
          <w:szCs w:val="22"/>
        </w:rPr>
      </w:pPr>
    </w:p>
    <w:p w:rsidR="00ED028C" w:rsidRPr="00AA2035" w:rsidP="00AA2035" w14:paraId="0156C509"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There will be no impact on small business.</w:t>
      </w:r>
    </w:p>
    <w:p w:rsidR="00601A67" w:rsidRPr="00AA2035" w:rsidP="00AA2035" w14:paraId="78D19653" w14:textId="77777777">
      <w:pPr>
        <w:spacing w:line="360" w:lineRule="auto"/>
        <w:rPr>
          <w:rFonts w:asciiTheme="minorHAnsi" w:hAnsiTheme="minorHAnsi" w:cstheme="minorHAnsi"/>
          <w:sz w:val="22"/>
          <w:szCs w:val="22"/>
        </w:rPr>
      </w:pPr>
    </w:p>
    <w:p w:rsidR="00ED028C" w:rsidRPr="00AA2035" w:rsidP="00AA2035" w14:paraId="1B80E6DE"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7" w:name="_Toc62469667"/>
      <w:r w:rsidRPr="00AA2035">
        <w:rPr>
          <w:rFonts w:asciiTheme="minorHAnsi" w:hAnsiTheme="minorHAnsi" w:cstheme="minorHAnsi"/>
          <w:sz w:val="22"/>
          <w:szCs w:val="22"/>
        </w:rPr>
        <w:t xml:space="preserve">Consequences of </w:t>
      </w:r>
      <w:r w:rsidRPr="00AA2035" w:rsidR="009E2A85">
        <w:rPr>
          <w:rFonts w:asciiTheme="minorHAnsi" w:hAnsiTheme="minorHAnsi" w:cstheme="minorHAnsi"/>
          <w:sz w:val="22"/>
          <w:szCs w:val="22"/>
        </w:rPr>
        <w:t xml:space="preserve">Collecting the Information </w:t>
      </w:r>
      <w:r w:rsidRPr="00AA2035">
        <w:rPr>
          <w:rFonts w:asciiTheme="minorHAnsi" w:hAnsiTheme="minorHAnsi" w:cstheme="minorHAnsi"/>
          <w:sz w:val="22"/>
          <w:szCs w:val="22"/>
        </w:rPr>
        <w:t>Less Frequent</w:t>
      </w:r>
      <w:r w:rsidRPr="00AA2035" w:rsidR="009E2A85">
        <w:rPr>
          <w:rFonts w:asciiTheme="minorHAnsi" w:hAnsiTheme="minorHAnsi" w:cstheme="minorHAnsi"/>
          <w:sz w:val="22"/>
          <w:szCs w:val="22"/>
        </w:rPr>
        <w:t>ly</w:t>
      </w:r>
      <w:bookmarkEnd w:id="7"/>
    </w:p>
    <w:p w:rsidR="00060FC4" w:rsidRPr="00AA2035" w:rsidP="00AA2035" w14:paraId="3B258347" w14:textId="77777777">
      <w:pPr>
        <w:spacing w:line="360" w:lineRule="auto"/>
        <w:rPr>
          <w:rFonts w:asciiTheme="minorHAnsi" w:hAnsiTheme="minorHAnsi" w:cstheme="minorHAnsi"/>
          <w:sz w:val="22"/>
          <w:szCs w:val="22"/>
        </w:rPr>
      </w:pPr>
    </w:p>
    <w:p w:rsidR="00060FC4" w:rsidRPr="00AA2035" w:rsidP="00AA2035" w14:paraId="292A1037" w14:textId="066BE8FC">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data collection allows more detailed t</w:t>
      </w:r>
      <w:r w:rsidRPr="00AA2035">
        <w:rPr>
          <w:rFonts w:asciiTheme="minorHAnsi" w:hAnsiTheme="minorHAnsi" w:cstheme="minorHAnsi"/>
          <w:sz w:val="22"/>
          <w:szCs w:val="22"/>
        </w:rPr>
        <w:t xml:space="preserve">rend analyses </w:t>
      </w:r>
      <w:r w:rsidRPr="00AA2035">
        <w:rPr>
          <w:rFonts w:asciiTheme="minorHAnsi" w:hAnsiTheme="minorHAnsi" w:cstheme="minorHAnsi"/>
          <w:sz w:val="22"/>
          <w:szCs w:val="22"/>
        </w:rPr>
        <w:t xml:space="preserve">than </w:t>
      </w:r>
      <w:r w:rsidRPr="00AA2035">
        <w:rPr>
          <w:rFonts w:asciiTheme="minorHAnsi" w:hAnsiTheme="minorHAnsi" w:cstheme="minorHAnsi"/>
          <w:sz w:val="22"/>
          <w:szCs w:val="22"/>
        </w:rPr>
        <w:t>less frequent data collection.  The BRFSS minimizes the number of questions included in the annual survey by including a rotating core (in even</w:t>
      </w:r>
      <w:r w:rsidRPr="00AA2035" w:rsidR="00113EC2">
        <w:rPr>
          <w:rFonts w:asciiTheme="minorHAnsi" w:hAnsiTheme="minorHAnsi" w:cstheme="minorHAnsi"/>
          <w:sz w:val="22"/>
          <w:szCs w:val="22"/>
        </w:rPr>
        <w:t>-</w:t>
      </w:r>
      <w:r w:rsidRPr="00AA2035" w:rsidR="00772CEB">
        <w:rPr>
          <w:rFonts w:asciiTheme="minorHAnsi" w:hAnsiTheme="minorHAnsi" w:cstheme="minorHAnsi"/>
          <w:sz w:val="22"/>
          <w:szCs w:val="22"/>
        </w:rPr>
        <w:t>/</w:t>
      </w:r>
      <w:r w:rsidRPr="00AA2035">
        <w:rPr>
          <w:rFonts w:asciiTheme="minorHAnsi" w:hAnsiTheme="minorHAnsi" w:cstheme="minorHAnsi"/>
          <w:sz w:val="22"/>
          <w:szCs w:val="22"/>
        </w:rPr>
        <w:t xml:space="preserve"> </w:t>
      </w:r>
      <w:r w:rsidRPr="00AA2035" w:rsidR="00113EC2">
        <w:rPr>
          <w:rFonts w:asciiTheme="minorHAnsi" w:hAnsiTheme="minorHAnsi" w:cstheme="minorHAnsi"/>
          <w:sz w:val="22"/>
          <w:szCs w:val="22"/>
        </w:rPr>
        <w:t>odd-numbered</w:t>
      </w:r>
      <w:r w:rsidRPr="00AA2035">
        <w:rPr>
          <w:rFonts w:asciiTheme="minorHAnsi" w:hAnsiTheme="minorHAnsi" w:cstheme="minorHAnsi"/>
          <w:sz w:val="22"/>
          <w:szCs w:val="22"/>
        </w:rPr>
        <w:t xml:space="preserve"> years</w:t>
      </w:r>
      <w:r w:rsidRPr="00AA2035" w:rsidR="00772CEB">
        <w:rPr>
          <w:rFonts w:asciiTheme="minorHAnsi" w:hAnsiTheme="minorHAnsi" w:cstheme="minorHAnsi"/>
          <w:sz w:val="22"/>
          <w:szCs w:val="22"/>
        </w:rPr>
        <w:t xml:space="preserve"> or in three- or four-year cycles</w:t>
      </w:r>
      <w:r w:rsidRPr="00AA2035">
        <w:rPr>
          <w:rFonts w:asciiTheme="minorHAnsi" w:hAnsiTheme="minorHAnsi" w:cstheme="minorHAnsi"/>
          <w:sz w:val="22"/>
          <w:szCs w:val="22"/>
        </w:rPr>
        <w:t xml:space="preserve">) for a select number of indicators which have more detailed response sets.  </w:t>
      </w:r>
    </w:p>
    <w:p w:rsidR="00E56539" w:rsidRPr="00AA2035" w:rsidP="00AA2035" w14:paraId="4DBCC427" w14:textId="77777777">
      <w:pPr>
        <w:spacing w:line="360" w:lineRule="auto"/>
        <w:rPr>
          <w:rFonts w:asciiTheme="minorHAnsi" w:hAnsiTheme="minorHAnsi" w:cstheme="minorHAnsi"/>
          <w:sz w:val="22"/>
          <w:szCs w:val="22"/>
        </w:rPr>
      </w:pPr>
    </w:p>
    <w:p w:rsidR="00ED028C" w:rsidRPr="00AA2035" w:rsidP="00AA2035" w14:paraId="5DBDF28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8" w:name="_Toc62469668"/>
      <w:r w:rsidRPr="00AA2035">
        <w:rPr>
          <w:rFonts w:asciiTheme="minorHAnsi" w:hAnsiTheme="minorHAnsi" w:cstheme="minorHAnsi"/>
          <w:sz w:val="22"/>
          <w:szCs w:val="22"/>
        </w:rPr>
        <w:t>Special Circumstances Relating to the Guidelines of 5 CFR 1320.5</w:t>
      </w:r>
      <w:bookmarkEnd w:id="8"/>
    </w:p>
    <w:p w:rsidR="00E56539" w:rsidRPr="00AA2035" w:rsidP="00AA2035" w14:paraId="5B0DB6CD" w14:textId="77777777">
      <w:pPr>
        <w:spacing w:line="360" w:lineRule="auto"/>
        <w:rPr>
          <w:rFonts w:asciiTheme="minorHAnsi" w:hAnsiTheme="minorHAnsi" w:cstheme="minorHAnsi"/>
          <w:sz w:val="22"/>
          <w:szCs w:val="22"/>
        </w:rPr>
      </w:pPr>
    </w:p>
    <w:p w:rsidR="00ED028C" w:rsidRPr="00AA2035" w:rsidP="00AA2035" w14:paraId="382AB230"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special circumstances. </w:t>
      </w:r>
    </w:p>
    <w:p w:rsidR="00FD0168" w:rsidRPr="00AA2035" w:rsidP="00AA2035" w14:paraId="59029B80" w14:textId="77777777">
      <w:pPr>
        <w:pStyle w:val="Heading3"/>
        <w:numPr>
          <w:ilvl w:val="0"/>
          <w:numId w:val="22"/>
        </w:numPr>
        <w:spacing w:before="0" w:after="0" w:line="360" w:lineRule="auto"/>
        <w:ind w:left="720" w:hanging="720"/>
        <w:rPr>
          <w:rFonts w:asciiTheme="minorHAnsi" w:hAnsiTheme="minorHAnsi" w:cstheme="minorHAnsi"/>
          <w:sz w:val="22"/>
          <w:szCs w:val="22"/>
        </w:rPr>
      </w:pPr>
      <w:bookmarkStart w:id="9" w:name="_Toc62469669"/>
      <w:r w:rsidRPr="00AA2035">
        <w:rPr>
          <w:rFonts w:asciiTheme="minorHAnsi" w:hAnsiTheme="minorHAnsi" w:cstheme="minorHAnsi"/>
          <w:sz w:val="22"/>
          <w:szCs w:val="22"/>
        </w:rPr>
        <w:t>Comments in Response to the Federal Register Notice</w:t>
      </w:r>
      <w:r w:rsidRPr="00AA2035" w:rsidR="009E2A85">
        <w:rPr>
          <w:rFonts w:asciiTheme="minorHAnsi" w:hAnsiTheme="minorHAnsi" w:cstheme="minorHAnsi"/>
          <w:sz w:val="22"/>
          <w:szCs w:val="22"/>
        </w:rPr>
        <w:t xml:space="preserve"> and Efforts to Consult Outside the Agency</w:t>
      </w:r>
      <w:bookmarkEnd w:id="9"/>
      <w:r w:rsidRPr="00AA2035" w:rsidR="009E2A85">
        <w:rPr>
          <w:rFonts w:asciiTheme="minorHAnsi" w:hAnsiTheme="minorHAnsi" w:cstheme="minorHAnsi"/>
          <w:sz w:val="22"/>
          <w:szCs w:val="22"/>
        </w:rPr>
        <w:t xml:space="preserve"> </w:t>
      </w:r>
    </w:p>
    <w:p w:rsidR="009F7CCC" w:rsidRPr="00AA2035" w:rsidP="00AA2035" w14:paraId="4E0CF934" w14:textId="77777777">
      <w:pPr>
        <w:spacing w:line="360" w:lineRule="auto"/>
        <w:ind w:left="360"/>
        <w:rPr>
          <w:rFonts w:asciiTheme="minorHAnsi" w:hAnsiTheme="minorHAnsi" w:cstheme="minorHAnsi"/>
          <w:sz w:val="22"/>
          <w:szCs w:val="22"/>
        </w:rPr>
      </w:pPr>
    </w:p>
    <w:p w:rsidR="00FD0168" w:rsidRPr="00AA2035" w:rsidP="00AA2035" w14:paraId="7FD3783B" w14:textId="13B710F2">
      <w:pPr>
        <w:pStyle w:val="ListParagraph"/>
        <w:spacing w:after="0" w:line="360" w:lineRule="auto"/>
        <w:ind w:left="0"/>
        <w:contextualSpacing w:val="0"/>
        <w:rPr>
          <w:rFonts w:asciiTheme="minorHAnsi" w:hAnsiTheme="minorHAnsi" w:cstheme="minorHAnsi"/>
        </w:rPr>
      </w:pPr>
      <w:r w:rsidRPr="00AA2035">
        <w:rPr>
          <w:rFonts w:asciiTheme="minorHAnsi" w:hAnsiTheme="minorHAnsi" w:cstheme="minorHAnsi"/>
        </w:rPr>
        <w:t xml:space="preserve">A 60-day Notice was published in the Federal Register </w:t>
      </w:r>
      <w:r w:rsidR="00F40554">
        <w:rPr>
          <w:rFonts w:asciiTheme="minorHAnsi" w:hAnsiTheme="minorHAnsi" w:cstheme="minorHAnsi"/>
        </w:rPr>
        <w:t>March 12, 2021.</w:t>
      </w:r>
      <w:r w:rsidRPr="00A671E5" w:rsidR="00A671E5">
        <w:t xml:space="preserve"> </w:t>
      </w:r>
      <w:r w:rsidRPr="00A671E5" w:rsidR="00A671E5">
        <w:rPr>
          <w:rFonts w:asciiTheme="minorHAnsi" w:hAnsiTheme="minorHAnsi" w:cstheme="minorHAnsi"/>
        </w:rPr>
        <w:t xml:space="preserve">Vol. 86, No. </w:t>
      </w:r>
      <w:r w:rsidR="00A671E5">
        <w:rPr>
          <w:rFonts w:asciiTheme="minorHAnsi" w:hAnsiTheme="minorHAnsi" w:cstheme="minorHAnsi"/>
        </w:rPr>
        <w:t>14115</w:t>
      </w:r>
      <w:r w:rsidRPr="00A671E5" w:rsidR="00A671E5">
        <w:rPr>
          <w:rFonts w:asciiTheme="minorHAnsi" w:hAnsiTheme="minorHAnsi" w:cstheme="minorHAnsi"/>
        </w:rPr>
        <w:t>, Page(s) 14115-14116</w:t>
      </w:r>
      <w:r w:rsidR="00A671E5">
        <w:rPr>
          <w:rFonts w:asciiTheme="minorHAnsi" w:hAnsiTheme="minorHAnsi" w:cstheme="minorHAnsi"/>
        </w:rPr>
        <w:t xml:space="preserve">. </w:t>
      </w:r>
      <w:r w:rsidR="00F40554">
        <w:rPr>
          <w:rFonts w:asciiTheme="minorHAnsi" w:hAnsiTheme="minorHAnsi" w:cstheme="minorHAnsi"/>
        </w:rPr>
        <w:t>No comments were received. A copy of the published notice is attached (Attachment 6).</w:t>
      </w:r>
    </w:p>
    <w:p w:rsidR="0091443C" w:rsidRPr="00AA2035" w:rsidP="00AA2035" w14:paraId="5C6E4560" w14:textId="77777777">
      <w:pPr>
        <w:pStyle w:val="ListParagraph"/>
        <w:spacing w:after="0" w:line="360" w:lineRule="auto"/>
        <w:ind w:left="0"/>
        <w:contextualSpacing w:val="0"/>
        <w:rPr>
          <w:rFonts w:asciiTheme="minorHAnsi" w:hAnsiTheme="minorHAnsi" w:cstheme="minorHAnsi"/>
          <w:highlight w:val="yellow"/>
        </w:rPr>
      </w:pPr>
    </w:p>
    <w:p w:rsidR="00ED028C" w:rsidRPr="00AA2035" w:rsidP="00AA2035" w14:paraId="6EB877BA" w14:textId="22BF0B45">
      <w:pPr>
        <w:pStyle w:val="Heading3"/>
        <w:numPr>
          <w:ilvl w:val="0"/>
          <w:numId w:val="22"/>
        </w:numPr>
        <w:spacing w:before="0" w:after="0" w:line="360" w:lineRule="auto"/>
        <w:ind w:left="0" w:firstLine="0"/>
        <w:rPr>
          <w:rFonts w:asciiTheme="minorHAnsi" w:hAnsiTheme="minorHAnsi" w:cstheme="minorHAnsi"/>
          <w:sz w:val="22"/>
          <w:szCs w:val="22"/>
        </w:rPr>
      </w:pPr>
      <w:bookmarkStart w:id="10" w:name="_Toc62469670"/>
      <w:r w:rsidRPr="00AA2035">
        <w:rPr>
          <w:rFonts w:asciiTheme="minorHAnsi" w:hAnsiTheme="minorHAnsi" w:cstheme="minorHAnsi"/>
          <w:sz w:val="22"/>
          <w:szCs w:val="22"/>
        </w:rPr>
        <w:t>Explanation of any Payment/Gift to Respondents</w:t>
      </w:r>
      <w:bookmarkEnd w:id="10"/>
    </w:p>
    <w:p w:rsidR="00E56539" w:rsidRPr="00AA2035" w:rsidP="00AA2035" w14:paraId="35D603FF" w14:textId="77777777">
      <w:pPr>
        <w:spacing w:line="360" w:lineRule="auto"/>
        <w:rPr>
          <w:rFonts w:asciiTheme="minorHAnsi" w:hAnsiTheme="minorHAnsi" w:cstheme="minorHAnsi"/>
          <w:sz w:val="22"/>
          <w:szCs w:val="22"/>
        </w:rPr>
      </w:pPr>
    </w:p>
    <w:p w:rsidR="00ED028C" w:rsidRPr="00AA2035" w:rsidP="00AA2035" w14:paraId="6E6416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Not applicable.</w:t>
      </w:r>
    </w:p>
    <w:p w:rsidR="00235E33" w:rsidRPr="00AA2035" w:rsidP="00AA2035" w14:paraId="10D2E172" w14:textId="77777777">
      <w:pPr>
        <w:spacing w:line="360" w:lineRule="auto"/>
        <w:rPr>
          <w:rFonts w:asciiTheme="minorHAnsi" w:hAnsiTheme="minorHAnsi" w:cstheme="minorHAnsi"/>
          <w:sz w:val="22"/>
          <w:szCs w:val="22"/>
        </w:rPr>
      </w:pPr>
    </w:p>
    <w:p w:rsidR="00ED028C" w:rsidRPr="00AA2035" w:rsidP="00AA2035" w14:paraId="051F9DDF" w14:textId="74D6DD3E">
      <w:pPr>
        <w:pStyle w:val="Heading3"/>
        <w:numPr>
          <w:ilvl w:val="0"/>
          <w:numId w:val="22"/>
        </w:numPr>
        <w:spacing w:before="0" w:after="0" w:line="360" w:lineRule="auto"/>
        <w:rPr>
          <w:rFonts w:asciiTheme="minorHAnsi" w:hAnsiTheme="minorHAnsi" w:cstheme="minorHAnsi"/>
          <w:sz w:val="22"/>
          <w:szCs w:val="22"/>
        </w:rPr>
      </w:pPr>
      <w:bookmarkStart w:id="11" w:name="_Toc62469671"/>
      <w:r w:rsidRPr="00AA2035">
        <w:rPr>
          <w:rFonts w:asciiTheme="minorHAnsi" w:hAnsiTheme="minorHAnsi" w:cstheme="minorHAnsi"/>
          <w:sz w:val="22"/>
          <w:szCs w:val="22"/>
        </w:rPr>
        <w:t>Protection of the Privacy and Confidentiality of Information Provided by Respondents</w:t>
      </w:r>
      <w:bookmarkEnd w:id="11"/>
      <w:r w:rsidRPr="00AA2035">
        <w:rPr>
          <w:rFonts w:asciiTheme="minorHAnsi" w:hAnsiTheme="minorHAnsi" w:cstheme="minorHAnsi"/>
          <w:sz w:val="22"/>
          <w:szCs w:val="22"/>
        </w:rPr>
        <w:t xml:space="preserve"> </w:t>
      </w:r>
    </w:p>
    <w:p w:rsidR="00FD3C92" w:rsidRPr="00AA2035" w:rsidP="00AA2035" w14:paraId="57E3CE62" w14:textId="77777777">
      <w:pPr>
        <w:spacing w:line="360" w:lineRule="auto"/>
        <w:rPr>
          <w:rFonts w:asciiTheme="minorHAnsi" w:hAnsiTheme="minorHAnsi" w:cstheme="minorHAnsi"/>
          <w:sz w:val="22"/>
          <w:szCs w:val="22"/>
        </w:rPr>
      </w:pPr>
    </w:p>
    <w:p w:rsidR="00F54716" w:rsidRPr="00AA2035" w:rsidP="00AA2035" w14:paraId="528E5DE7"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Overview of the Data Collection System</w:t>
      </w:r>
    </w:p>
    <w:p w:rsidR="00D42EA1" w:rsidRPr="00AA2035" w:rsidP="00AA2035" w14:paraId="3AB539F0" w14:textId="77777777">
      <w:pPr>
        <w:spacing w:line="360" w:lineRule="auto"/>
        <w:rPr>
          <w:rFonts w:asciiTheme="minorHAnsi" w:hAnsiTheme="minorHAnsi" w:cstheme="minorHAnsi"/>
          <w:sz w:val="22"/>
          <w:szCs w:val="22"/>
        </w:rPr>
      </w:pPr>
    </w:p>
    <w:p w:rsidR="00C347AB" w:rsidRPr="00AA2035" w:rsidP="00AA2035" w14:paraId="557C8FEB" w14:textId="359AAF46">
      <w:pPr>
        <w:spacing w:line="360" w:lineRule="auto"/>
        <w:rPr>
          <w:rFonts w:asciiTheme="minorHAnsi" w:hAnsiTheme="minorHAnsi" w:cstheme="minorHAnsi"/>
          <w:sz w:val="22"/>
          <w:szCs w:val="22"/>
        </w:rPr>
      </w:pPr>
      <w:r w:rsidRPr="00AA2035">
        <w:rPr>
          <w:rFonts w:asciiTheme="minorHAnsi" w:hAnsiTheme="minorHAnsi" w:cstheme="minorHAnsi"/>
          <w:sz w:val="22"/>
          <w:szCs w:val="22"/>
        </w:rPr>
        <w:t>R</w:t>
      </w:r>
      <w:r w:rsidRPr="00AA2035" w:rsidR="005818F3">
        <w:rPr>
          <w:rFonts w:asciiTheme="minorHAnsi" w:hAnsiTheme="minorHAnsi" w:cstheme="minorHAnsi"/>
          <w:sz w:val="22"/>
          <w:szCs w:val="22"/>
        </w:rPr>
        <w:t xml:space="preserve">andom digit dialing (RDD) </w:t>
      </w:r>
      <w:r w:rsidRPr="00AA2035">
        <w:rPr>
          <w:rFonts w:asciiTheme="minorHAnsi" w:hAnsiTheme="minorHAnsi" w:cstheme="minorHAnsi"/>
          <w:sz w:val="22"/>
          <w:szCs w:val="22"/>
        </w:rPr>
        <w:t xml:space="preserve">telephone samples will be delivered to the states </w:t>
      </w:r>
      <w:r w:rsidRPr="00AA2035">
        <w:rPr>
          <w:rFonts w:asciiTheme="minorHAnsi" w:hAnsiTheme="minorHAnsi" w:cstheme="minorHAnsi"/>
          <w:sz w:val="22"/>
          <w:szCs w:val="22"/>
        </w:rPr>
        <w:t>on a monthly or quarterly schedule.</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 xml:space="preserve"> Information collection </w:t>
      </w:r>
      <w:r w:rsidRPr="00AA2035">
        <w:rPr>
          <w:rFonts w:asciiTheme="minorHAnsi" w:hAnsiTheme="minorHAnsi" w:cstheme="minorHAnsi"/>
          <w:sz w:val="22"/>
          <w:szCs w:val="22"/>
        </w:rPr>
        <w:t xml:space="preserve">will be implemented by state health departments or their designees.  States will administer the core/rotating core questions without change.  States will determine which of the </w:t>
      </w:r>
      <w:r w:rsidRPr="00AA2035" w:rsidR="00DB282B">
        <w:rPr>
          <w:rFonts w:asciiTheme="minorHAnsi" w:hAnsiTheme="minorHAnsi" w:cstheme="minorHAnsi"/>
          <w:sz w:val="22"/>
          <w:szCs w:val="22"/>
        </w:rPr>
        <w:t xml:space="preserve">available </w:t>
      </w:r>
      <w:r w:rsidRPr="00AA2035">
        <w:rPr>
          <w:rFonts w:asciiTheme="minorHAnsi" w:hAnsiTheme="minorHAnsi" w:cstheme="minorHAnsi"/>
          <w:sz w:val="22"/>
          <w:szCs w:val="22"/>
        </w:rPr>
        <w:t xml:space="preserve">optional modules will be included in their </w:t>
      </w:r>
      <w:r w:rsidRPr="00AA2035" w:rsidR="003F5C07">
        <w:rPr>
          <w:rFonts w:asciiTheme="minorHAnsi" w:hAnsiTheme="minorHAnsi" w:cstheme="minorHAnsi"/>
          <w:sz w:val="22"/>
          <w:szCs w:val="22"/>
        </w:rPr>
        <w:t>jurisdictions</w:t>
      </w:r>
      <w:r w:rsidRPr="00AA2035">
        <w:rPr>
          <w:rFonts w:asciiTheme="minorHAnsi" w:hAnsiTheme="minorHAnsi" w:cstheme="minorHAnsi"/>
          <w:sz w:val="22"/>
          <w:szCs w:val="22"/>
        </w:rPr>
        <w:t xml:space="preserve"> and whether the state will split the sample to allow for the inclusion of a large number of optional modules. </w:t>
      </w:r>
      <w:r w:rsidRPr="00AA2035" w:rsidR="005818F3">
        <w:rPr>
          <w:rFonts w:asciiTheme="minorHAnsi" w:hAnsiTheme="minorHAnsi" w:cstheme="minorHAnsi"/>
          <w:sz w:val="22"/>
          <w:szCs w:val="22"/>
        </w:rPr>
        <w:t xml:space="preserve">Field operations are managed by state health departments and/or their contractors following </w:t>
      </w:r>
      <w:r w:rsidRPr="00AA2035" w:rsidR="00190D1A">
        <w:rPr>
          <w:rFonts w:asciiTheme="minorHAnsi" w:hAnsiTheme="minorHAnsi" w:cstheme="minorHAnsi"/>
          <w:sz w:val="22"/>
          <w:szCs w:val="22"/>
        </w:rPr>
        <w:t>The Data Collectors’ Protocol</w:t>
      </w:r>
      <w:r w:rsidRPr="00AA2035" w:rsidR="005818F3">
        <w:rPr>
          <w:rFonts w:asciiTheme="minorHAnsi" w:hAnsiTheme="minorHAnsi" w:cstheme="minorHAnsi"/>
          <w:sz w:val="22"/>
          <w:szCs w:val="22"/>
        </w:rPr>
        <w:t xml:space="preserve"> provided </w:t>
      </w:r>
      <w:r w:rsidRPr="00AA2035" w:rsidR="00CB6F7F">
        <w:rPr>
          <w:rFonts w:asciiTheme="minorHAnsi" w:hAnsiTheme="minorHAnsi" w:cstheme="minorHAnsi"/>
          <w:sz w:val="22"/>
          <w:szCs w:val="22"/>
        </w:rPr>
        <w:t>by the BRFSS (see Attachment 10</w:t>
      </w:r>
      <w:r w:rsidRPr="00AA2035" w:rsidR="005818F3">
        <w:rPr>
          <w:rFonts w:asciiTheme="minorHAnsi" w:hAnsiTheme="minorHAnsi" w:cstheme="minorHAnsi"/>
          <w:sz w:val="22"/>
          <w:szCs w:val="22"/>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Pr="00AA2035">
        <w:rPr>
          <w:rFonts w:asciiTheme="minorHAnsi" w:hAnsiTheme="minorHAnsi" w:cstheme="minorHAnsi"/>
          <w:sz w:val="22"/>
          <w:szCs w:val="22"/>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rsidR="00C347AB" w:rsidRPr="00AA2035" w:rsidP="00AA2035" w14:paraId="26A9FB25" w14:textId="77777777">
      <w:pPr>
        <w:spacing w:line="360" w:lineRule="auto"/>
        <w:rPr>
          <w:rFonts w:asciiTheme="minorHAnsi" w:hAnsiTheme="minorHAnsi" w:cstheme="minorHAnsi"/>
          <w:sz w:val="22"/>
          <w:szCs w:val="22"/>
        </w:rPr>
      </w:pPr>
    </w:p>
    <w:p w:rsidR="00C347AB" w:rsidRPr="00AA2035" w:rsidP="00AA2035" w14:paraId="62148CF0"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rsidR="00C347AB" w:rsidRPr="00AA2035" w:rsidP="00AA2035" w14:paraId="496FAC80" w14:textId="77777777">
      <w:pPr>
        <w:spacing w:line="360" w:lineRule="auto"/>
        <w:rPr>
          <w:rFonts w:asciiTheme="minorHAnsi" w:hAnsiTheme="minorHAnsi" w:cstheme="minorHAnsi"/>
          <w:sz w:val="22"/>
          <w:szCs w:val="22"/>
        </w:rPr>
      </w:pPr>
    </w:p>
    <w:p w:rsidR="00C347AB" w:rsidRPr="00AA2035" w:rsidP="00AA2035" w14:paraId="5C39981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Items of </w:t>
      </w:r>
      <w:r w:rsidRPr="00AA2035" w:rsidR="00D42EA1">
        <w:rPr>
          <w:rFonts w:asciiTheme="minorHAnsi" w:hAnsiTheme="minorHAnsi" w:cstheme="minorHAnsi"/>
          <w:sz w:val="22"/>
          <w:szCs w:val="22"/>
        </w:rPr>
        <w:t>I</w:t>
      </w:r>
      <w:r w:rsidRPr="00AA2035">
        <w:rPr>
          <w:rFonts w:asciiTheme="minorHAnsi" w:hAnsiTheme="minorHAnsi" w:cstheme="minorHAnsi"/>
          <w:sz w:val="22"/>
          <w:szCs w:val="22"/>
        </w:rPr>
        <w:t>nformation to be Collected</w:t>
      </w:r>
    </w:p>
    <w:p w:rsidR="00C347AB" w:rsidRPr="00AA2035" w:rsidP="00AA2035" w14:paraId="288DAD23" w14:textId="77777777">
      <w:pPr>
        <w:spacing w:line="360" w:lineRule="auto"/>
        <w:rPr>
          <w:rFonts w:asciiTheme="minorHAnsi" w:hAnsiTheme="minorHAnsi" w:cstheme="minorHAnsi"/>
          <w:sz w:val="22"/>
          <w:szCs w:val="22"/>
        </w:rPr>
      </w:pPr>
    </w:p>
    <w:p w:rsidR="00C347AB" w:rsidRPr="00AA2035" w:rsidP="00AA2035" w14:paraId="5E37E351" w14:textId="1C66939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w:t>
      </w:r>
      <w:r w:rsidRPr="00AA2035" w:rsidR="00D42EA1">
        <w:rPr>
          <w:rFonts w:asciiTheme="minorHAnsi" w:hAnsiTheme="minorHAnsi" w:cstheme="minorHAnsi"/>
          <w:sz w:val="22"/>
          <w:szCs w:val="22"/>
        </w:rPr>
        <w:t xml:space="preserve">core </w:t>
      </w:r>
      <w:r w:rsidRPr="00AA2035">
        <w:rPr>
          <w:rFonts w:asciiTheme="minorHAnsi" w:hAnsiTheme="minorHAnsi" w:cstheme="minorHAnsi"/>
          <w:sz w:val="22"/>
          <w:szCs w:val="22"/>
        </w:rPr>
        <w:t>questionnaire (see Attachment) includes information on health status, health risk</w:t>
      </w:r>
      <w:r w:rsidRPr="00AA2035" w:rsidR="005818F3">
        <w:rPr>
          <w:rFonts w:asciiTheme="minorHAnsi" w:hAnsiTheme="minorHAnsi" w:cstheme="minorHAnsi"/>
          <w:sz w:val="22"/>
          <w:szCs w:val="22"/>
        </w:rPr>
        <w:t xml:space="preserve"> and risk </w:t>
      </w:r>
      <w:r w:rsidRPr="00AA2035" w:rsidR="00D75741">
        <w:rPr>
          <w:rFonts w:asciiTheme="minorHAnsi" w:hAnsiTheme="minorHAnsi" w:cstheme="minorHAnsi"/>
          <w:sz w:val="22"/>
          <w:szCs w:val="22"/>
        </w:rPr>
        <w:t>preventive behaviors</w:t>
      </w:r>
      <w:r w:rsidRPr="00AA2035">
        <w:rPr>
          <w:rFonts w:asciiTheme="minorHAnsi" w:hAnsiTheme="minorHAnsi" w:cstheme="minorHAnsi"/>
          <w:sz w:val="22"/>
          <w:szCs w:val="22"/>
        </w:rPr>
        <w:t xml:space="preserve">, </w:t>
      </w:r>
      <w:r w:rsidRPr="00AA2035" w:rsidR="005818F3">
        <w:rPr>
          <w:rFonts w:asciiTheme="minorHAnsi" w:hAnsiTheme="minorHAnsi" w:cstheme="minorHAnsi"/>
          <w:sz w:val="22"/>
          <w:szCs w:val="22"/>
        </w:rPr>
        <w:t>as well as basic demographic information. Optional modules which are selecte</w:t>
      </w:r>
      <w:r w:rsidRPr="00AA2035" w:rsidR="00152CC3">
        <w:rPr>
          <w:rFonts w:asciiTheme="minorHAnsi" w:hAnsiTheme="minorHAnsi" w:cstheme="minorHAnsi"/>
          <w:sz w:val="22"/>
          <w:szCs w:val="22"/>
        </w:rPr>
        <w:t>d</w:t>
      </w:r>
      <w:r w:rsidRPr="00AA2035" w:rsidR="005818F3">
        <w:rPr>
          <w:rFonts w:asciiTheme="minorHAnsi" w:hAnsiTheme="minorHAnsi" w:cstheme="minorHAnsi"/>
          <w:sz w:val="22"/>
          <w:szCs w:val="22"/>
        </w:rPr>
        <w:t xml:space="preserve"> by individual states, based on their information needs, must also be implemented as written without changes in wording.  Optional modules cover a range of health topics (see Attachment </w:t>
      </w:r>
      <w:r w:rsidRPr="00AA2035" w:rsidR="00C82EBB">
        <w:rPr>
          <w:rFonts w:asciiTheme="minorHAnsi" w:hAnsiTheme="minorHAnsi" w:cstheme="minorHAnsi"/>
          <w:sz w:val="22"/>
          <w:szCs w:val="22"/>
        </w:rPr>
        <w:t>4</w:t>
      </w:r>
      <w:r w:rsidRPr="00AA2035" w:rsidR="005818F3">
        <w:rPr>
          <w:rFonts w:asciiTheme="minorHAnsi" w:hAnsiTheme="minorHAnsi" w:cstheme="minorHAnsi"/>
          <w:sz w:val="22"/>
          <w:szCs w:val="22"/>
        </w:rPr>
        <w:t xml:space="preserve">). Other than phone numbers, which are part of the original sample files sent to the states, no information in </w:t>
      </w:r>
      <w:r w:rsidRPr="00AA2035" w:rsidR="00A868F3">
        <w:rPr>
          <w:rFonts w:asciiTheme="minorHAnsi" w:hAnsiTheme="minorHAnsi" w:cstheme="minorHAnsi"/>
          <w:sz w:val="22"/>
          <w:szCs w:val="22"/>
        </w:rPr>
        <w:t xml:space="preserve">individually </w:t>
      </w:r>
      <w:r w:rsidRPr="00AA2035" w:rsidR="005818F3">
        <w:rPr>
          <w:rFonts w:asciiTheme="minorHAnsi" w:hAnsiTheme="minorHAnsi" w:cstheme="minorHAnsi"/>
          <w:sz w:val="22"/>
          <w:szCs w:val="22"/>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Pr="00AA2035" w:rsidR="007C1EED">
        <w:rPr>
          <w:rFonts w:asciiTheme="minorHAnsi" w:hAnsiTheme="minorHAnsi" w:cstheme="minorHAnsi"/>
          <w:sz w:val="22"/>
          <w:szCs w:val="22"/>
        </w:rPr>
        <w:t xml:space="preserve">The BRFSS uses the </w:t>
      </w:r>
      <w:r w:rsidRPr="00AA2035" w:rsidR="002B0B62">
        <w:rPr>
          <w:rFonts w:asciiTheme="minorHAnsi" w:hAnsiTheme="minorHAnsi" w:cstheme="minorHAnsi"/>
          <w:sz w:val="22"/>
          <w:szCs w:val="22"/>
        </w:rPr>
        <w:t xml:space="preserve">HHS </w:t>
      </w:r>
      <w:r w:rsidRPr="00AA2035" w:rsidR="007C1EED">
        <w:rPr>
          <w:rFonts w:asciiTheme="minorHAnsi" w:hAnsiTheme="minorHAnsi" w:cstheme="minorHAnsi"/>
          <w:sz w:val="22"/>
          <w:szCs w:val="22"/>
        </w:rPr>
        <w:t xml:space="preserve">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w:t>
      </w:r>
      <w:r w:rsidRPr="00AA2035" w:rsidR="00D35F3B">
        <w:rPr>
          <w:rFonts w:asciiTheme="minorHAnsi" w:hAnsiTheme="minorHAnsi" w:cstheme="minorHAnsi"/>
          <w:sz w:val="22"/>
          <w:szCs w:val="22"/>
        </w:rPr>
        <w:t>Center</w:t>
      </w:r>
      <w:r w:rsidRPr="00AA2035" w:rsidR="007C1EED">
        <w:rPr>
          <w:rFonts w:asciiTheme="minorHAnsi" w:hAnsiTheme="minorHAnsi" w:cstheme="minorHAnsi"/>
          <w:sz w:val="22"/>
          <w:szCs w:val="22"/>
        </w:rPr>
        <w:t xml:space="preserve"> (RDC) hosting agreement with the BRFSS. </w:t>
      </w:r>
      <w:r w:rsidRPr="00AA2035" w:rsidR="002B0B62">
        <w:rPr>
          <w:rFonts w:asciiTheme="minorHAnsi" w:hAnsiTheme="minorHAnsi" w:cstheme="minorHAnsi"/>
          <w:sz w:val="22"/>
          <w:szCs w:val="22"/>
        </w:rPr>
        <w:t xml:space="preserve">States must develop and maintain procedures to ensure respondents’ privacy, assure and document the quality of the interviewing process, and supervise and monitor trained interviewers.  </w:t>
      </w:r>
      <w:r w:rsidRPr="00AA2035" w:rsidR="00B628E4">
        <w:rPr>
          <w:rFonts w:asciiTheme="minorHAnsi" w:hAnsiTheme="minorHAnsi" w:cstheme="minorHAnsi"/>
          <w:sz w:val="22"/>
          <w:szCs w:val="22"/>
        </w:rPr>
        <w:t xml:space="preserve">The CDC provides states with guidelines for training interviewers and standard procedures for monitoring a minimum of 10% of all interviews. </w:t>
      </w:r>
      <w:r w:rsidRPr="00AA2035" w:rsidR="00AF0F2D">
        <w:rPr>
          <w:rFonts w:asciiTheme="minorHAnsi" w:hAnsiTheme="minorHAnsi" w:cstheme="minorHAnsi"/>
          <w:sz w:val="22"/>
          <w:szCs w:val="22"/>
        </w:rPr>
        <w:t xml:space="preserve">The </w:t>
      </w:r>
      <w:r w:rsidRPr="00AA2035" w:rsidR="00B628E4">
        <w:rPr>
          <w:rFonts w:asciiTheme="minorHAnsi" w:hAnsiTheme="minorHAnsi" w:cstheme="minorHAnsi"/>
          <w:sz w:val="22"/>
          <w:szCs w:val="22"/>
        </w:rPr>
        <w:t xml:space="preserve">Data Collectors’ Protocol </w:t>
      </w:r>
      <w:r w:rsidRPr="00AA2035" w:rsidR="00AF0F2D">
        <w:rPr>
          <w:rFonts w:asciiTheme="minorHAnsi" w:hAnsiTheme="minorHAnsi" w:cstheme="minorHAnsi"/>
          <w:sz w:val="22"/>
          <w:szCs w:val="22"/>
        </w:rPr>
        <w:t>(Attachment 10) provides instruction to stat</w:t>
      </w:r>
      <w:r w:rsidRPr="00AA2035" w:rsidR="00B628E4">
        <w:rPr>
          <w:rFonts w:asciiTheme="minorHAnsi" w:hAnsiTheme="minorHAnsi" w:cstheme="minorHAnsi"/>
          <w:sz w:val="22"/>
          <w:szCs w:val="22"/>
        </w:rPr>
        <w:t xml:space="preserve">es about data storage and confidentiality of responses as well as data quality. </w:t>
      </w:r>
    </w:p>
    <w:p w:rsidR="005818F3" w:rsidRPr="00AA2035" w:rsidP="00AA2035" w14:paraId="21187ED5" w14:textId="77777777">
      <w:pPr>
        <w:spacing w:line="360" w:lineRule="auto"/>
        <w:rPr>
          <w:rFonts w:asciiTheme="minorHAnsi" w:hAnsiTheme="minorHAnsi" w:cstheme="minorHAnsi"/>
          <w:sz w:val="22"/>
          <w:szCs w:val="22"/>
        </w:rPr>
      </w:pPr>
    </w:p>
    <w:p w:rsidR="005818F3" w:rsidRPr="00AA2035" w:rsidP="00AA2035" w14:paraId="43C6742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Shared and For What Purpose</w:t>
      </w:r>
    </w:p>
    <w:p w:rsidR="005818F3" w:rsidRPr="00AA2035" w:rsidP="00AA2035" w14:paraId="2F625CD9" w14:textId="77777777">
      <w:pPr>
        <w:spacing w:line="360" w:lineRule="auto"/>
        <w:rPr>
          <w:rFonts w:asciiTheme="minorHAnsi" w:hAnsiTheme="minorHAnsi" w:cstheme="minorHAnsi"/>
          <w:sz w:val="22"/>
          <w:szCs w:val="22"/>
        </w:rPr>
      </w:pPr>
    </w:p>
    <w:p w:rsidR="00B50865" w:rsidRPr="00AA2035" w:rsidP="00AA2035" w14:paraId="6B90CD84" w14:textId="3A8964F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state health departments and/or their designees are the data collectors for the BRFSS, information will originate with the states.  </w:t>
      </w:r>
      <w:r w:rsidRPr="00AA2035" w:rsidR="00F34A64">
        <w:rPr>
          <w:rFonts w:asciiTheme="minorHAnsi" w:hAnsiTheme="minorHAnsi" w:cstheme="minorHAnsi"/>
          <w:sz w:val="22"/>
          <w:szCs w:val="22"/>
        </w:rPr>
        <w:t xml:space="preserve">States may determine whether and how their data will be released to third parties. </w:t>
      </w:r>
      <w:r w:rsidRPr="00AA2035">
        <w:rPr>
          <w:rFonts w:asciiTheme="minorHAnsi" w:hAnsiTheme="minorHAnsi" w:cstheme="minorHAnsi"/>
          <w:sz w:val="22"/>
          <w:szCs w:val="22"/>
        </w:rPr>
        <w:t xml:space="preserve">The CDC maintains an upload website by which data are submitted monthly/quarterly.  </w:t>
      </w:r>
      <w:r w:rsidRPr="00AA2035" w:rsidR="00224436">
        <w:rPr>
          <w:rFonts w:asciiTheme="minorHAnsi" w:hAnsiTheme="minorHAnsi" w:cstheme="minorHAnsi"/>
          <w:sz w:val="22"/>
          <w:szCs w:val="22"/>
        </w:rPr>
        <w:t>CDC does not transmit data from one state to any other, with the exception of cell phone interviews of persons who have a</w:t>
      </w:r>
      <w:r w:rsidRPr="00AA2035" w:rsidR="00D93545">
        <w:rPr>
          <w:rFonts w:asciiTheme="minorHAnsi" w:hAnsiTheme="minorHAnsi" w:cstheme="minorHAnsi"/>
          <w:sz w:val="22"/>
          <w:szCs w:val="22"/>
        </w:rPr>
        <w:t>n area</w:t>
      </w:r>
      <w:r w:rsidRPr="00AA2035" w:rsidR="00224436">
        <w:rPr>
          <w:rFonts w:asciiTheme="minorHAnsi" w:hAnsiTheme="minorHAnsi" w:cstheme="minorHAnsi"/>
          <w:sz w:val="22"/>
          <w:szCs w:val="22"/>
        </w:rPr>
        <w:t xml:space="preserve"> code </w:t>
      </w:r>
      <w:r w:rsidRPr="00AA2035" w:rsidR="00D93545">
        <w:rPr>
          <w:rFonts w:asciiTheme="minorHAnsi" w:hAnsiTheme="minorHAnsi" w:cstheme="minorHAnsi"/>
          <w:sz w:val="22"/>
          <w:szCs w:val="22"/>
        </w:rPr>
        <w:t>from</w:t>
      </w:r>
      <w:r w:rsidRPr="00AA2035" w:rsidR="00224436">
        <w:rPr>
          <w:rFonts w:asciiTheme="minorHAnsi" w:hAnsiTheme="minorHAnsi" w:cstheme="minorHAnsi"/>
          <w:sz w:val="22"/>
          <w:szCs w:val="22"/>
        </w:rPr>
        <w:t xml:space="preserve"> one state, but who actually live in another state.  </w:t>
      </w:r>
      <w:r w:rsidRPr="00AA2035" w:rsidR="007A3553">
        <w:rPr>
          <w:rFonts w:asciiTheme="minorHAnsi" w:hAnsiTheme="minorHAnsi" w:cstheme="minorHAnsi"/>
          <w:sz w:val="22"/>
          <w:szCs w:val="22"/>
        </w:rPr>
        <w:t xml:space="preserve">Telephone numbers are not linked to respondents. Files containing RDD telephone samples are kept separately from files which include responses to questionnaire items. </w:t>
      </w:r>
      <w:r w:rsidRPr="00AA2035" w:rsidR="00E7076D">
        <w:rPr>
          <w:rFonts w:asciiTheme="minorHAnsi" w:hAnsiTheme="minorHAnsi" w:cstheme="minorHAnsi"/>
          <w:sz w:val="22"/>
          <w:szCs w:val="22"/>
        </w:rPr>
        <w:t>CDC receives only de-identified records.</w:t>
      </w:r>
      <w:r w:rsidRPr="00AA2035" w:rsidR="008259BC">
        <w:rPr>
          <w:rFonts w:asciiTheme="minorHAnsi" w:hAnsiTheme="minorHAnsi" w:cstheme="minorHAnsi"/>
          <w:sz w:val="22"/>
          <w:szCs w:val="22"/>
        </w:rPr>
        <w:t xml:space="preserve"> </w:t>
      </w:r>
      <w:r w:rsidRPr="00AA2035" w:rsidR="00C63219">
        <w:rPr>
          <w:rFonts w:asciiTheme="minorHAnsi" w:hAnsiTheme="minorHAnsi" w:cstheme="minorHAnsi"/>
          <w:sz w:val="22"/>
          <w:szCs w:val="22"/>
        </w:rPr>
        <w:t xml:space="preserve">Sample files contain sequence numbers </w:t>
      </w:r>
      <w:r w:rsidRPr="00AA2035">
        <w:rPr>
          <w:rFonts w:asciiTheme="minorHAnsi" w:hAnsiTheme="minorHAnsi" w:cstheme="minorHAnsi"/>
          <w:sz w:val="22"/>
          <w:szCs w:val="22"/>
        </w:rPr>
        <w:t xml:space="preserve">which are provided by the sampling vendor and used by data collectors (the states or their designees) </w:t>
      </w:r>
      <w:r w:rsidRPr="00AA2035" w:rsidR="00C63219">
        <w:rPr>
          <w:rFonts w:asciiTheme="minorHAnsi" w:hAnsiTheme="minorHAnsi" w:cstheme="minorHAnsi"/>
          <w:sz w:val="22"/>
          <w:szCs w:val="22"/>
        </w:rPr>
        <w:t xml:space="preserve">to determine calling outcomes for each phone number.  </w:t>
      </w:r>
      <w:r w:rsidRPr="00AA2035">
        <w:rPr>
          <w:rFonts w:asciiTheme="minorHAnsi" w:hAnsiTheme="minorHAnsi" w:cstheme="minorHAnsi"/>
          <w:sz w:val="22"/>
          <w:szCs w:val="22"/>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Pr="00AA2035" w:rsidR="00953671">
        <w:rPr>
          <w:rFonts w:asciiTheme="minorHAnsi" w:hAnsiTheme="minorHAnsi" w:cstheme="minorHAnsi"/>
          <w:sz w:val="22"/>
          <w:szCs w:val="22"/>
        </w:rPr>
        <w:t>States keep r</w:t>
      </w:r>
      <w:r w:rsidRPr="00AA2035">
        <w:rPr>
          <w:rFonts w:asciiTheme="minorHAnsi" w:hAnsiTheme="minorHAnsi" w:cstheme="minorHAnsi"/>
          <w:sz w:val="22"/>
          <w:szCs w:val="22"/>
        </w:rPr>
        <w:t xml:space="preserve">esponses to the </w:t>
      </w:r>
      <w:r w:rsidRPr="00AA2035" w:rsidR="00D75741">
        <w:rPr>
          <w:rFonts w:asciiTheme="minorHAnsi" w:hAnsiTheme="minorHAnsi" w:cstheme="minorHAnsi"/>
          <w:sz w:val="22"/>
          <w:szCs w:val="22"/>
        </w:rPr>
        <w:t>BRFSS questionnaire</w:t>
      </w:r>
      <w:r w:rsidRPr="00AA2035" w:rsidR="00ED2B96">
        <w:rPr>
          <w:rFonts w:asciiTheme="minorHAnsi" w:hAnsiTheme="minorHAnsi" w:cstheme="minorHAnsi"/>
          <w:sz w:val="22"/>
          <w:szCs w:val="22"/>
        </w:rPr>
        <w:t xml:space="preserve"> </w:t>
      </w:r>
      <w:r w:rsidRPr="00AA2035">
        <w:rPr>
          <w:rFonts w:asciiTheme="minorHAnsi" w:hAnsiTheme="minorHAnsi" w:cstheme="minorHAnsi"/>
          <w:sz w:val="22"/>
          <w:szCs w:val="22"/>
        </w:rPr>
        <w:t>separately from sample files. After data collection, s</w:t>
      </w:r>
      <w:r w:rsidRPr="00AA2035" w:rsidR="00C63219">
        <w:rPr>
          <w:rFonts w:asciiTheme="minorHAnsi" w:hAnsiTheme="minorHAnsi" w:cstheme="minorHAnsi"/>
          <w:sz w:val="22"/>
          <w:szCs w:val="22"/>
        </w:rPr>
        <w:t xml:space="preserve">equence numbers are </w:t>
      </w:r>
      <w:r w:rsidRPr="00AA2035">
        <w:rPr>
          <w:rFonts w:asciiTheme="minorHAnsi" w:hAnsiTheme="minorHAnsi" w:cstheme="minorHAnsi"/>
          <w:sz w:val="22"/>
          <w:szCs w:val="22"/>
        </w:rPr>
        <w:t xml:space="preserve">recoded </w:t>
      </w:r>
      <w:r w:rsidRPr="00AA2035" w:rsidR="00C63219">
        <w:rPr>
          <w:rFonts w:asciiTheme="minorHAnsi" w:hAnsiTheme="minorHAnsi" w:cstheme="minorHAnsi"/>
          <w:sz w:val="22"/>
          <w:szCs w:val="22"/>
        </w:rPr>
        <w:t xml:space="preserve">to prevent subsequent links </w:t>
      </w:r>
      <w:r w:rsidRPr="00AA2035">
        <w:rPr>
          <w:rFonts w:asciiTheme="minorHAnsi" w:hAnsiTheme="minorHAnsi" w:cstheme="minorHAnsi"/>
          <w:sz w:val="22"/>
          <w:szCs w:val="22"/>
        </w:rPr>
        <w:t xml:space="preserve">of </w:t>
      </w:r>
      <w:r w:rsidRPr="00AA2035" w:rsidR="00C63219">
        <w:rPr>
          <w:rFonts w:asciiTheme="minorHAnsi" w:hAnsiTheme="minorHAnsi" w:cstheme="minorHAnsi"/>
          <w:sz w:val="22"/>
          <w:szCs w:val="22"/>
        </w:rPr>
        <w:t>sample files</w:t>
      </w:r>
      <w:r w:rsidRPr="00AA2035">
        <w:rPr>
          <w:rFonts w:asciiTheme="minorHAnsi" w:hAnsiTheme="minorHAnsi" w:cstheme="minorHAnsi"/>
          <w:sz w:val="22"/>
          <w:szCs w:val="22"/>
        </w:rPr>
        <w:t xml:space="preserve"> and responses to questions</w:t>
      </w:r>
      <w:r w:rsidRPr="00AA2035" w:rsidR="00C63219">
        <w:rPr>
          <w:rFonts w:asciiTheme="minorHAnsi" w:hAnsiTheme="minorHAnsi" w:cstheme="minorHAnsi"/>
          <w:sz w:val="22"/>
          <w:szCs w:val="22"/>
        </w:rPr>
        <w:t xml:space="preserve"> by any person or organization involved in data collection. </w:t>
      </w:r>
      <w:r w:rsidRPr="00AA2035">
        <w:rPr>
          <w:rFonts w:asciiTheme="minorHAnsi" w:hAnsiTheme="minorHAnsi" w:cstheme="minorHAnsi"/>
          <w:sz w:val="22"/>
          <w:szCs w:val="22"/>
        </w:rPr>
        <w:t xml:space="preserve">State level data sets are owned by individual states. </w:t>
      </w:r>
      <w:r w:rsidRPr="00AA2035" w:rsidR="003F5C07">
        <w:rPr>
          <w:rFonts w:asciiTheme="minorHAnsi" w:hAnsiTheme="minorHAnsi" w:cstheme="minorHAnsi"/>
          <w:sz w:val="22"/>
          <w:szCs w:val="22"/>
        </w:rPr>
        <w:t>A subset of state data sets is</w:t>
      </w:r>
      <w:r w:rsidRPr="00AA2035">
        <w:rPr>
          <w:rFonts w:asciiTheme="minorHAnsi" w:hAnsiTheme="minorHAnsi" w:cstheme="minorHAnsi"/>
          <w:sz w:val="22"/>
          <w:szCs w:val="22"/>
        </w:rPr>
        <w:t xml:space="preserve"> provided for public use. </w:t>
      </w:r>
      <w:r w:rsidRPr="00AA2035" w:rsidR="008259BC">
        <w:rPr>
          <w:rFonts w:asciiTheme="minorHAnsi" w:hAnsiTheme="minorHAnsi" w:cstheme="minorHAnsi"/>
          <w:sz w:val="22"/>
          <w:szCs w:val="22"/>
        </w:rPr>
        <w:t xml:space="preserve">Public use data sets have been stripped of </w:t>
      </w:r>
      <w:r w:rsidRPr="00AA2035" w:rsidR="00C55B25">
        <w:rPr>
          <w:rFonts w:asciiTheme="minorHAnsi" w:hAnsiTheme="minorHAnsi" w:cstheme="minorHAnsi"/>
          <w:sz w:val="22"/>
          <w:szCs w:val="22"/>
        </w:rPr>
        <w:t>several</w:t>
      </w:r>
      <w:r w:rsidRPr="00AA2035" w:rsidR="008259BC">
        <w:rPr>
          <w:rFonts w:asciiTheme="minorHAnsi" w:hAnsiTheme="minorHAnsi" w:cstheme="minorHAnsi"/>
          <w:sz w:val="22"/>
          <w:szCs w:val="22"/>
        </w:rPr>
        <w:t xml:space="preserve"> variables which provide locational information on the respondents including zip codes, </w:t>
      </w:r>
      <w:r w:rsidRPr="00AA2035" w:rsidR="0056272D">
        <w:rPr>
          <w:rFonts w:asciiTheme="minorHAnsi" w:hAnsiTheme="minorHAnsi" w:cstheme="minorHAnsi"/>
          <w:sz w:val="22"/>
          <w:szCs w:val="22"/>
        </w:rPr>
        <w:t xml:space="preserve">and </w:t>
      </w:r>
      <w:r w:rsidRPr="00AA2035" w:rsidR="008259BC">
        <w:rPr>
          <w:rFonts w:asciiTheme="minorHAnsi" w:hAnsiTheme="minorHAnsi" w:cstheme="minorHAnsi"/>
          <w:sz w:val="22"/>
          <w:szCs w:val="22"/>
        </w:rPr>
        <w:t xml:space="preserve">county identifiers for counties with adult populations of less than 10,000, occupational information, </w:t>
      </w:r>
      <w:r w:rsidRPr="00AA2035" w:rsidR="00C63219">
        <w:rPr>
          <w:rFonts w:asciiTheme="minorHAnsi" w:hAnsiTheme="minorHAnsi" w:cstheme="minorHAnsi"/>
          <w:sz w:val="22"/>
          <w:szCs w:val="22"/>
        </w:rPr>
        <w:t xml:space="preserve">uncategorized </w:t>
      </w:r>
      <w:r w:rsidRPr="00AA2035" w:rsidR="008259BC">
        <w:rPr>
          <w:rFonts w:asciiTheme="minorHAnsi" w:hAnsiTheme="minorHAnsi" w:cstheme="minorHAnsi"/>
          <w:sz w:val="22"/>
          <w:szCs w:val="22"/>
        </w:rPr>
        <w:t>age</w:t>
      </w:r>
      <w:r w:rsidRPr="00AA2035" w:rsidR="00C63219">
        <w:rPr>
          <w:rFonts w:asciiTheme="minorHAnsi" w:hAnsiTheme="minorHAnsi" w:cstheme="minorHAnsi"/>
          <w:sz w:val="22"/>
          <w:szCs w:val="22"/>
        </w:rPr>
        <w:t>s</w:t>
      </w:r>
      <w:r w:rsidRPr="00AA2035" w:rsidR="008259BC">
        <w:rPr>
          <w:rFonts w:asciiTheme="minorHAnsi" w:hAnsiTheme="minorHAnsi" w:cstheme="minorHAnsi"/>
          <w:sz w:val="22"/>
          <w:szCs w:val="22"/>
        </w:rPr>
        <w:t xml:space="preserve"> of respondents</w:t>
      </w:r>
      <w:r w:rsidRPr="00AA2035" w:rsidR="0056272D">
        <w:rPr>
          <w:rFonts w:asciiTheme="minorHAnsi" w:hAnsiTheme="minorHAnsi" w:cstheme="minorHAnsi"/>
          <w:sz w:val="22"/>
          <w:szCs w:val="22"/>
        </w:rPr>
        <w:t>,</w:t>
      </w:r>
      <w:r w:rsidRPr="00AA2035" w:rsidR="00C63219">
        <w:rPr>
          <w:rFonts w:asciiTheme="minorHAnsi" w:hAnsiTheme="minorHAnsi" w:cstheme="minorHAnsi"/>
          <w:sz w:val="22"/>
          <w:szCs w:val="22"/>
        </w:rPr>
        <w:t xml:space="preserve"> and detailed race. </w:t>
      </w:r>
      <w:r w:rsidRPr="00AA2035" w:rsidR="00F34A64">
        <w:rPr>
          <w:rFonts w:asciiTheme="minorHAnsi" w:hAnsiTheme="minorHAnsi" w:cstheme="minorHAnsi"/>
          <w:sz w:val="22"/>
          <w:szCs w:val="22"/>
        </w:rPr>
        <w:t>CDC may provide data with locational information for internal users to produce small area estimates of health indicators.</w:t>
      </w:r>
    </w:p>
    <w:p w:rsidR="00224436" w:rsidRPr="00AA2035" w:rsidP="00AA2035" w14:paraId="2D29353E" w14:textId="77777777">
      <w:pPr>
        <w:spacing w:line="360" w:lineRule="auto"/>
        <w:rPr>
          <w:rFonts w:asciiTheme="minorHAnsi" w:hAnsiTheme="minorHAnsi" w:cstheme="minorHAnsi"/>
          <w:sz w:val="22"/>
          <w:szCs w:val="22"/>
        </w:rPr>
      </w:pPr>
    </w:p>
    <w:p w:rsidR="00224436" w:rsidRPr="00AA2035" w:rsidP="00AA2035" w14:paraId="20EC61C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Impact of the Proposed Collection on Respondents’ Privacy </w:t>
      </w:r>
    </w:p>
    <w:p w:rsidR="00224436" w:rsidRPr="00AA2035" w:rsidP="00AA2035" w14:paraId="276F78AB" w14:textId="77777777">
      <w:pPr>
        <w:spacing w:line="360" w:lineRule="auto"/>
        <w:rPr>
          <w:rFonts w:asciiTheme="minorHAnsi" w:hAnsiTheme="minorHAnsi" w:cstheme="minorHAnsi"/>
          <w:sz w:val="22"/>
          <w:szCs w:val="22"/>
        </w:rPr>
      </w:pPr>
    </w:p>
    <w:p w:rsidR="00224436" w:rsidRPr="00AA2035" w:rsidP="00AA2035" w14:paraId="7A74F123" w14:textId="3C7F779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sample files include phone numbers, and some addresses.  Addresses are only available for telephone numbers where the sample contractor has been able to match phone numbers and addresses.  These </w:t>
      </w:r>
      <w:r w:rsidRPr="00AA2035" w:rsidR="003F5C07">
        <w:rPr>
          <w:rFonts w:asciiTheme="minorHAnsi" w:hAnsiTheme="minorHAnsi" w:cstheme="minorHAnsi"/>
          <w:sz w:val="22"/>
          <w:szCs w:val="22"/>
        </w:rPr>
        <w:t>addresses</w:t>
      </w:r>
      <w:r w:rsidRPr="00AA2035">
        <w:rPr>
          <w:rFonts w:asciiTheme="minorHAnsi" w:hAnsiTheme="minorHAnsi" w:cstheme="minorHAnsi"/>
          <w:sz w:val="22"/>
          <w:szCs w:val="22"/>
        </w:rPr>
        <w:t xml:space="preserve"> are used by some states to send advance letters to households in the</w:t>
      </w:r>
      <w:r w:rsidRPr="00AA2035" w:rsidR="0091443C">
        <w:rPr>
          <w:rFonts w:asciiTheme="minorHAnsi" w:hAnsiTheme="minorHAnsi" w:cstheme="minorHAnsi"/>
          <w:sz w:val="22"/>
          <w:szCs w:val="22"/>
        </w:rPr>
        <w:t xml:space="preserve"> s</w:t>
      </w:r>
      <w:r w:rsidRPr="00AA2035">
        <w:rPr>
          <w:rFonts w:asciiTheme="minorHAnsi" w:hAnsiTheme="minorHAnsi" w:cstheme="minorHAnsi"/>
          <w:sz w:val="22"/>
          <w:szCs w:val="22"/>
        </w:rPr>
        <w:t xml:space="preserve">ample.  If a state does not send advance letters, addresses are not included in the sample files.  Approximately 40 states use advance letters, with about </w:t>
      </w:r>
      <w:r w:rsidRPr="00AA2035" w:rsidR="0091443C">
        <w:rPr>
          <w:rFonts w:asciiTheme="minorHAnsi" w:hAnsiTheme="minorHAnsi" w:cstheme="minorHAnsi"/>
          <w:sz w:val="22"/>
          <w:szCs w:val="22"/>
        </w:rPr>
        <w:t>4</w:t>
      </w:r>
      <w:r w:rsidRPr="00AA2035">
        <w:rPr>
          <w:rFonts w:asciiTheme="minorHAnsi" w:hAnsiTheme="minorHAnsi" w:cstheme="minorHAnsi"/>
          <w:sz w:val="22"/>
          <w:szCs w:val="22"/>
        </w:rPr>
        <w:t xml:space="preserve">0% of the landline sample </w:t>
      </w:r>
      <w:r w:rsidRPr="00AA2035" w:rsidR="00983A30">
        <w:rPr>
          <w:rFonts w:asciiTheme="minorHAnsi" w:hAnsiTheme="minorHAnsi" w:cstheme="minorHAnsi"/>
          <w:sz w:val="22"/>
          <w:szCs w:val="22"/>
        </w:rPr>
        <w:t xml:space="preserve">and about 30% of </w:t>
      </w:r>
      <w:r w:rsidRPr="00AA2035" w:rsidR="00983A30">
        <w:rPr>
          <w:rFonts w:asciiTheme="minorHAnsi" w:hAnsiTheme="minorHAnsi" w:cstheme="minorHAnsi"/>
          <w:sz w:val="22"/>
          <w:szCs w:val="22"/>
        </w:rPr>
        <w:t>the cell phone sample matching accurately to an address</w:t>
      </w:r>
      <w:r w:rsidRPr="00AA2035">
        <w:rPr>
          <w:rFonts w:asciiTheme="minorHAnsi" w:hAnsiTheme="minorHAnsi" w:cstheme="minorHAnsi"/>
          <w:sz w:val="22"/>
          <w:szCs w:val="22"/>
        </w:rPr>
        <w:t xml:space="preserve">. </w:t>
      </w:r>
    </w:p>
    <w:p w:rsidR="00224436" w:rsidRPr="00AA2035" w:rsidP="00AA2035" w14:paraId="7353D4AE" w14:textId="77777777">
      <w:pPr>
        <w:spacing w:line="360" w:lineRule="auto"/>
        <w:rPr>
          <w:rFonts w:asciiTheme="minorHAnsi" w:hAnsiTheme="minorHAnsi" w:cstheme="minorHAnsi"/>
          <w:sz w:val="22"/>
          <w:szCs w:val="22"/>
        </w:rPr>
      </w:pPr>
    </w:p>
    <w:p w:rsidR="00DE1EAB" w:rsidRPr="00AA2035" w:rsidP="00AA2035" w14:paraId="721318E9" w14:textId="596AEA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sample files are separate from datasets, no phone numbers or addresses are included in the datasets.  </w:t>
      </w:r>
      <w:r w:rsidRPr="00AA2035">
        <w:rPr>
          <w:rFonts w:asciiTheme="minorHAnsi" w:hAnsiTheme="minorHAnsi" w:cstheme="minorHAnsi"/>
          <w:sz w:val="22"/>
          <w:szCs w:val="22"/>
        </w:rPr>
        <w:t xml:space="preserve">No dates of birth, last names, or email address are obtained.  Information that details race/ethnicity, occupation and small geographic residence (such as county or zip code) is suppressed in the public use dataset.   </w:t>
      </w:r>
      <w:r w:rsidRPr="00AA2035" w:rsidR="00740C64">
        <w:rPr>
          <w:rFonts w:asciiTheme="minorHAnsi" w:hAnsiTheme="minorHAnsi" w:cstheme="minorHAnsi"/>
          <w:sz w:val="22"/>
          <w:szCs w:val="22"/>
        </w:rPr>
        <w:t xml:space="preserve"> In order to determine which variables to suppress, the BRFSS uses the HHS Safe Harbor guidelines (https://www.hhs.gov/hipaa/for-professionals/privacy/special-topics/de-identification/index.html). </w:t>
      </w:r>
    </w:p>
    <w:p w:rsidR="00DE1EAB" w:rsidRPr="00AA2035" w:rsidP="00AA2035" w14:paraId="61AF8CAB" w14:textId="77777777">
      <w:pPr>
        <w:spacing w:line="360" w:lineRule="auto"/>
        <w:rPr>
          <w:rFonts w:asciiTheme="minorHAnsi" w:hAnsiTheme="minorHAnsi" w:cstheme="minorHAnsi"/>
          <w:sz w:val="22"/>
          <w:szCs w:val="22"/>
        </w:rPr>
      </w:pPr>
    </w:p>
    <w:p w:rsidR="00DE1EAB" w:rsidRPr="00AA2035" w:rsidP="00AA2035" w14:paraId="26B456DC" w14:textId="514A85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How </w:t>
      </w:r>
      <w:r w:rsidRPr="00AA2035">
        <w:rPr>
          <w:rFonts w:asciiTheme="minorHAnsi" w:hAnsiTheme="minorHAnsi" w:cstheme="minorHAnsi"/>
          <w:sz w:val="22"/>
          <w:szCs w:val="22"/>
        </w:rPr>
        <w:t xml:space="preserve">Individuals </w:t>
      </w:r>
      <w:r w:rsidRPr="00AA2035">
        <w:rPr>
          <w:rFonts w:asciiTheme="minorHAnsi" w:hAnsiTheme="minorHAnsi" w:cstheme="minorHAnsi"/>
          <w:sz w:val="22"/>
          <w:szCs w:val="22"/>
        </w:rPr>
        <w:t xml:space="preserve">Are </w:t>
      </w:r>
      <w:r w:rsidRPr="00AA2035">
        <w:rPr>
          <w:rFonts w:asciiTheme="minorHAnsi" w:hAnsiTheme="minorHAnsi" w:cstheme="minorHAnsi"/>
          <w:sz w:val="22"/>
          <w:szCs w:val="22"/>
        </w:rPr>
        <w:t xml:space="preserve">Informed That Providing Information Is Voluntary </w:t>
      </w:r>
      <w:r w:rsidRPr="00AA2035" w:rsidR="00D75741">
        <w:rPr>
          <w:rFonts w:asciiTheme="minorHAnsi" w:hAnsiTheme="minorHAnsi" w:cstheme="minorHAnsi"/>
          <w:sz w:val="22"/>
          <w:szCs w:val="22"/>
        </w:rPr>
        <w:t>or</w:t>
      </w:r>
      <w:r w:rsidRPr="00AA2035">
        <w:rPr>
          <w:rFonts w:asciiTheme="minorHAnsi" w:hAnsiTheme="minorHAnsi" w:cstheme="minorHAnsi"/>
          <w:sz w:val="22"/>
          <w:szCs w:val="22"/>
        </w:rPr>
        <w:t xml:space="preserve"> Mandatory</w:t>
      </w:r>
    </w:p>
    <w:p w:rsidR="00DE1EAB" w:rsidRPr="00AA2035" w:rsidP="00AA2035" w14:paraId="6F750E7C" w14:textId="77777777">
      <w:pPr>
        <w:spacing w:line="360" w:lineRule="auto"/>
        <w:rPr>
          <w:rFonts w:asciiTheme="minorHAnsi" w:hAnsiTheme="minorHAnsi" w:cstheme="minorHAnsi"/>
          <w:sz w:val="22"/>
          <w:szCs w:val="22"/>
        </w:rPr>
      </w:pPr>
    </w:p>
    <w:p w:rsidR="007A3553" w:rsidRPr="00AA2035" w:rsidP="00AA2035" w14:paraId="78B99FB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Individuals participating in the BRFSS are informed that they do not have to participate and that they may refuse to answer any question. </w:t>
      </w:r>
    </w:p>
    <w:p w:rsidR="008259BC" w:rsidRPr="00AA2035" w:rsidP="00AA2035" w14:paraId="0430DBEB" w14:textId="77777777">
      <w:pPr>
        <w:spacing w:line="360" w:lineRule="auto"/>
        <w:rPr>
          <w:rFonts w:asciiTheme="minorHAnsi" w:hAnsiTheme="minorHAnsi" w:cstheme="minorHAnsi"/>
          <w:sz w:val="22"/>
          <w:szCs w:val="22"/>
        </w:rPr>
      </w:pPr>
    </w:p>
    <w:p w:rsidR="00DE1EAB" w:rsidRPr="00AA2035" w:rsidP="00AA2035" w14:paraId="61716EE8"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Opportunities to Consent</w:t>
      </w:r>
    </w:p>
    <w:p w:rsidR="00DE1EAB" w:rsidRPr="00AA2035" w:rsidP="00AA2035" w14:paraId="57B89E62" w14:textId="77777777">
      <w:pPr>
        <w:spacing w:line="360" w:lineRule="auto"/>
        <w:rPr>
          <w:rFonts w:asciiTheme="minorHAnsi" w:hAnsiTheme="minorHAnsi" w:cstheme="minorHAnsi"/>
          <w:sz w:val="22"/>
          <w:szCs w:val="22"/>
        </w:rPr>
      </w:pPr>
    </w:p>
    <w:p w:rsidR="00DE1EAB" w:rsidRPr="00AA2035" w:rsidP="00AA2035" w14:paraId="60A10937" w14:textId="7BDFD4E6">
      <w:pPr>
        <w:spacing w:line="360" w:lineRule="auto"/>
        <w:rPr>
          <w:rFonts w:asciiTheme="minorHAnsi" w:hAnsiTheme="minorHAnsi" w:cstheme="minorHAnsi"/>
          <w:sz w:val="22"/>
          <w:szCs w:val="22"/>
        </w:rPr>
      </w:pPr>
      <w:r w:rsidRPr="00AA2035">
        <w:rPr>
          <w:rFonts w:asciiTheme="minorHAnsi" w:hAnsiTheme="minorHAnsi" w:cstheme="minorHAnsi"/>
          <w:sz w:val="22"/>
          <w:szCs w:val="22"/>
        </w:rPr>
        <w:t>Verbal consent is obtained during the initial contact and screening process (</w:t>
      </w:r>
      <w:r w:rsidRPr="00AA2035" w:rsidR="00F34037">
        <w:rPr>
          <w:rFonts w:asciiTheme="minorHAnsi" w:hAnsiTheme="minorHAnsi" w:cstheme="minorHAnsi"/>
          <w:sz w:val="22"/>
          <w:szCs w:val="22"/>
        </w:rPr>
        <w:t xml:space="preserve">see </w:t>
      </w:r>
      <w:r w:rsidRPr="00AA2035">
        <w:rPr>
          <w:rFonts w:asciiTheme="minorHAnsi" w:hAnsiTheme="minorHAnsi" w:cstheme="minorHAnsi"/>
          <w:sz w:val="22"/>
          <w:szCs w:val="22"/>
        </w:rPr>
        <w:t xml:space="preserve">Attachment </w:t>
      </w:r>
      <w:r w:rsidRPr="00AA2035" w:rsidR="00F26E89">
        <w:rPr>
          <w:rFonts w:asciiTheme="minorHAnsi" w:hAnsiTheme="minorHAnsi" w:cstheme="minorHAnsi"/>
          <w:sz w:val="22"/>
          <w:szCs w:val="22"/>
        </w:rPr>
        <w:t>5</w:t>
      </w:r>
      <w:r w:rsidRPr="00AA2035">
        <w:rPr>
          <w:rFonts w:asciiTheme="minorHAnsi" w:hAnsiTheme="minorHAnsi" w:cstheme="minorHAnsi"/>
          <w:sz w:val="22"/>
          <w:szCs w:val="22"/>
        </w:rPr>
        <w:t xml:space="preserve">). The introductory script, including the voluntary nature of the survey, precedes the survey questions.  </w:t>
      </w:r>
    </w:p>
    <w:p w:rsidR="008A24A9" w:rsidRPr="00AA2035" w:rsidP="00AA2035" w14:paraId="1CEB673D" w14:textId="77777777">
      <w:pPr>
        <w:spacing w:line="360" w:lineRule="auto"/>
        <w:rPr>
          <w:rFonts w:asciiTheme="minorHAnsi" w:hAnsiTheme="minorHAnsi" w:cstheme="minorHAnsi"/>
          <w:sz w:val="22"/>
          <w:szCs w:val="22"/>
        </w:rPr>
      </w:pPr>
    </w:p>
    <w:p w:rsidR="008A24A9" w:rsidRPr="00AA2035" w:rsidP="00AA2035" w14:paraId="0DE443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Secured</w:t>
      </w:r>
    </w:p>
    <w:p w:rsidR="008A24A9" w:rsidRPr="00AA2035" w:rsidP="00AA2035" w14:paraId="0910F690" w14:textId="77777777">
      <w:pPr>
        <w:spacing w:line="360" w:lineRule="auto"/>
        <w:rPr>
          <w:rFonts w:asciiTheme="minorHAnsi" w:hAnsiTheme="minorHAnsi" w:cstheme="minorHAnsi"/>
          <w:sz w:val="22"/>
          <w:szCs w:val="22"/>
        </w:rPr>
      </w:pPr>
    </w:p>
    <w:p w:rsidR="008A24A9" w:rsidRPr="00AA2035" w:rsidP="00AA2035" w14:paraId="6ACFA7E2"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Access to state data sets will be limited to the states themselves and CDC contractors and staff who conduct weighting and data cleaning </w:t>
      </w:r>
      <w:r w:rsidRPr="00AA2035" w:rsidR="003F5C07">
        <w:rPr>
          <w:rFonts w:asciiTheme="minorHAnsi" w:hAnsiTheme="minorHAnsi" w:cstheme="minorHAnsi"/>
          <w:sz w:val="22"/>
          <w:szCs w:val="22"/>
        </w:rPr>
        <w:t>procedures</w:t>
      </w:r>
      <w:r w:rsidRPr="00AA2035">
        <w:rPr>
          <w:rFonts w:asciiTheme="minorHAnsi" w:hAnsiTheme="minorHAnsi" w:cstheme="minorHAnsi"/>
          <w:sz w:val="22"/>
          <w:szCs w:val="22"/>
        </w:rPr>
        <w:t xml:space="preserve">.  Security measures include: 1) </w:t>
      </w:r>
      <w:r w:rsidRPr="00AA2035" w:rsidR="00D42EA1">
        <w:rPr>
          <w:rFonts w:asciiTheme="minorHAnsi" w:hAnsiTheme="minorHAnsi" w:cstheme="minorHAnsi"/>
          <w:sz w:val="22"/>
          <w:szCs w:val="22"/>
          <w:u w:val="single"/>
        </w:rPr>
        <w:t>P</w:t>
      </w:r>
      <w:r w:rsidRPr="00AA2035">
        <w:rPr>
          <w:rFonts w:asciiTheme="minorHAnsi" w:hAnsiTheme="minorHAnsi" w:cstheme="minorHAnsi"/>
          <w:sz w:val="22"/>
          <w:szCs w:val="22"/>
          <w:u w:val="single"/>
        </w:rPr>
        <w:t>hysical controls</w:t>
      </w:r>
      <w:r w:rsidRPr="00AA2035">
        <w:rPr>
          <w:rFonts w:asciiTheme="minorHAnsi" w:hAnsiTheme="minorHAnsi" w:cstheme="minorHAnsi"/>
          <w:sz w:val="22"/>
          <w:szCs w:val="22"/>
        </w:rPr>
        <w:t xml:space="preserve">: CDC facilities are secure, ID accessed buildings.  Data will not be stored in hard copy formats; </w:t>
      </w:r>
      <w:r w:rsidRPr="00AA2035" w:rsidR="00D42EA1">
        <w:rPr>
          <w:rFonts w:asciiTheme="minorHAnsi" w:hAnsiTheme="minorHAnsi" w:cstheme="minorHAnsi"/>
          <w:sz w:val="22"/>
          <w:szCs w:val="22"/>
        </w:rPr>
        <w:t xml:space="preserve">and </w:t>
      </w:r>
      <w:r w:rsidRPr="00AA2035">
        <w:rPr>
          <w:rFonts w:asciiTheme="minorHAnsi" w:hAnsiTheme="minorHAnsi" w:cstheme="minorHAnsi"/>
          <w:sz w:val="22"/>
          <w:szCs w:val="22"/>
        </w:rPr>
        <w:t xml:space="preserve">2) </w:t>
      </w:r>
      <w:r w:rsidRPr="00AA2035" w:rsidR="00D42EA1">
        <w:rPr>
          <w:rFonts w:asciiTheme="minorHAnsi" w:hAnsiTheme="minorHAnsi" w:cstheme="minorHAnsi"/>
          <w:sz w:val="22"/>
          <w:szCs w:val="22"/>
          <w:u w:val="single"/>
        </w:rPr>
        <w:t>T</w:t>
      </w:r>
      <w:r w:rsidRPr="00AA2035">
        <w:rPr>
          <w:rFonts w:asciiTheme="minorHAnsi" w:hAnsiTheme="minorHAnsi" w:cstheme="minorHAnsi"/>
          <w:sz w:val="22"/>
          <w:szCs w:val="22"/>
          <w:u w:val="single"/>
        </w:rPr>
        <w:t>echnical controls</w:t>
      </w:r>
      <w:r w:rsidRPr="00AA2035">
        <w:rPr>
          <w:rFonts w:asciiTheme="minorHAnsi" w:hAnsiTheme="minorHAnsi" w:cstheme="minorHAnsi"/>
          <w:sz w:val="22"/>
          <w:szCs w:val="22"/>
        </w:rPr>
        <w:t>:</w:t>
      </w:r>
      <w:r w:rsidRPr="00AA2035" w:rsidR="00D42EA1">
        <w:rPr>
          <w:rFonts w:asciiTheme="minorHAnsi" w:hAnsiTheme="minorHAnsi" w:cstheme="minorHAnsi"/>
          <w:sz w:val="22"/>
          <w:szCs w:val="22"/>
        </w:rPr>
        <w:t xml:space="preserve"> </w:t>
      </w:r>
      <w:r w:rsidRPr="00AA2035">
        <w:rPr>
          <w:rFonts w:asciiTheme="minorHAnsi" w:hAnsiTheme="minorHAnsi" w:cstheme="minorHAnsi"/>
          <w:sz w:val="22"/>
          <w:szCs w:val="22"/>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008A24A9" w:rsidRPr="00AA2035" w:rsidP="00AA2035" w14:paraId="3B68846F" w14:textId="77777777">
      <w:pPr>
        <w:spacing w:line="360" w:lineRule="auto"/>
        <w:rPr>
          <w:rFonts w:asciiTheme="minorHAnsi" w:hAnsiTheme="minorHAnsi" w:cstheme="minorHAnsi"/>
          <w:sz w:val="22"/>
          <w:szCs w:val="22"/>
        </w:rPr>
      </w:pPr>
    </w:p>
    <w:p w:rsidR="008A24A9" w:rsidRPr="00AA2035" w:rsidP="00AA2035" w14:paraId="33AD6F9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Privacy Act</w:t>
      </w:r>
      <w:r w:rsidRPr="00AA2035" w:rsidR="00D42EA1">
        <w:rPr>
          <w:rFonts w:asciiTheme="minorHAnsi" w:hAnsiTheme="minorHAnsi" w:cstheme="minorHAnsi"/>
          <w:sz w:val="22"/>
          <w:szCs w:val="22"/>
        </w:rPr>
        <w:t xml:space="preserve"> Determination</w:t>
      </w:r>
    </w:p>
    <w:p w:rsidR="008A24A9" w:rsidRPr="00AA2035" w:rsidP="00AA2035" w14:paraId="1F9DCDF7" w14:textId="77777777">
      <w:pPr>
        <w:spacing w:line="360" w:lineRule="auto"/>
        <w:rPr>
          <w:rFonts w:asciiTheme="minorHAnsi" w:hAnsiTheme="minorHAnsi" w:cstheme="minorHAnsi"/>
          <w:sz w:val="22"/>
          <w:szCs w:val="22"/>
        </w:rPr>
      </w:pPr>
    </w:p>
    <w:p w:rsidR="008A24A9" w:rsidRPr="00AA2035" w:rsidP="00AA2035" w14:paraId="03F350BB" w14:textId="732C9FE2">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Privacy Act does not apply. The BRFSS data will be collected using list-assisted random digit dialing </w:t>
      </w:r>
      <w:r w:rsidRPr="00AA2035">
        <w:rPr>
          <w:rFonts w:asciiTheme="minorHAnsi" w:hAnsiTheme="minorHAnsi" w:cstheme="minorHAnsi"/>
          <w:sz w:val="22"/>
          <w:szCs w:val="22"/>
        </w:rPr>
        <w:t xml:space="preserve">(RDD) landline and cellular telephone samples. No IIF will be collected, </w:t>
      </w:r>
      <w:r w:rsidRPr="00AA2035" w:rsidR="009138E3">
        <w:rPr>
          <w:rFonts w:asciiTheme="minorHAnsi" w:hAnsiTheme="minorHAnsi" w:cstheme="minorHAnsi"/>
          <w:sz w:val="22"/>
          <w:szCs w:val="22"/>
        </w:rPr>
        <w:t>filed,</w:t>
      </w:r>
      <w:r w:rsidRPr="00AA2035">
        <w:rPr>
          <w:rFonts w:asciiTheme="minorHAnsi" w:hAnsiTheme="minorHAnsi" w:cstheme="minorHAnsi"/>
          <w:sz w:val="22"/>
          <w:szCs w:val="22"/>
        </w:rPr>
        <w:t xml:space="preserve"> or retrieved by the name of the individual or other unique respondent identifier such as social security number.</w:t>
      </w:r>
    </w:p>
    <w:p w:rsidR="008259BC" w:rsidRPr="00AA2035" w:rsidP="00AA2035" w14:paraId="286CBACD" w14:textId="77777777">
      <w:pPr>
        <w:spacing w:line="360" w:lineRule="auto"/>
        <w:rPr>
          <w:rFonts w:asciiTheme="minorHAnsi" w:hAnsiTheme="minorHAnsi" w:cstheme="minorHAnsi"/>
          <w:sz w:val="22"/>
          <w:szCs w:val="22"/>
        </w:rPr>
      </w:pPr>
    </w:p>
    <w:p w:rsidR="00FD3C92" w:rsidRPr="00AA2035" w:rsidP="00AA2035" w14:paraId="0695440E" w14:textId="3DEB9212">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Field Test</w:t>
      </w:r>
    </w:p>
    <w:p w:rsidR="00FD3C92" w:rsidRPr="00AA2035" w:rsidP="00AA2035" w14:paraId="27608C1A" w14:textId="77777777">
      <w:pPr>
        <w:spacing w:line="360" w:lineRule="auto"/>
        <w:rPr>
          <w:rFonts w:asciiTheme="minorHAnsi" w:hAnsiTheme="minorHAnsi" w:cstheme="minorHAnsi"/>
          <w:sz w:val="22"/>
          <w:szCs w:val="22"/>
        </w:rPr>
      </w:pPr>
    </w:p>
    <w:p w:rsidR="00FD3C92" w:rsidRPr="00AA2035" w:rsidP="00AA2035" w14:paraId="59717864" w14:textId="416124B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information collection procedures and privacy safeguards for the annual field test are modeled on procedures and privacy safeguards for the main BRFSS survey.  Any departures </w:t>
      </w:r>
      <w:r w:rsidRPr="00AA2035" w:rsidR="008B4E5C">
        <w:rPr>
          <w:rFonts w:asciiTheme="minorHAnsi" w:hAnsiTheme="minorHAnsi" w:cstheme="minorHAnsi"/>
          <w:sz w:val="22"/>
          <w:szCs w:val="22"/>
        </w:rPr>
        <w:t xml:space="preserve">from standard procedures </w:t>
      </w:r>
      <w:r w:rsidRPr="00AA2035">
        <w:rPr>
          <w:rFonts w:asciiTheme="minorHAnsi" w:hAnsiTheme="minorHAnsi" w:cstheme="minorHAnsi"/>
          <w:sz w:val="22"/>
          <w:szCs w:val="22"/>
        </w:rPr>
        <w:t xml:space="preserve">will be identified in the annual field test </w:t>
      </w:r>
      <w:r w:rsidRPr="00AA2035" w:rsidR="002A3D06">
        <w:rPr>
          <w:rFonts w:asciiTheme="minorHAnsi" w:hAnsiTheme="minorHAnsi" w:cstheme="minorHAnsi"/>
          <w:sz w:val="22"/>
          <w:szCs w:val="22"/>
        </w:rPr>
        <w:t>IC request</w:t>
      </w:r>
      <w:r w:rsidRPr="00AA2035">
        <w:rPr>
          <w:rFonts w:asciiTheme="minorHAnsi" w:hAnsiTheme="minorHAnsi" w:cstheme="minorHAnsi"/>
          <w:sz w:val="22"/>
          <w:szCs w:val="22"/>
        </w:rPr>
        <w:t>.</w:t>
      </w:r>
    </w:p>
    <w:p w:rsidR="00983A30" w:rsidRPr="00AA2035" w:rsidP="00AA2035" w14:paraId="46CAF92B" w14:textId="77777777">
      <w:pPr>
        <w:spacing w:line="360" w:lineRule="auto"/>
        <w:rPr>
          <w:rFonts w:asciiTheme="minorHAnsi" w:hAnsiTheme="minorHAnsi" w:cstheme="minorHAnsi"/>
          <w:sz w:val="22"/>
          <w:szCs w:val="22"/>
        </w:rPr>
      </w:pPr>
    </w:p>
    <w:p w:rsidR="00ED028C" w:rsidRPr="00AA2035" w:rsidP="00AA2035" w14:paraId="6E470C08" w14:textId="688F59E4">
      <w:pPr>
        <w:pStyle w:val="Heading3"/>
        <w:numPr>
          <w:ilvl w:val="0"/>
          <w:numId w:val="22"/>
        </w:numPr>
        <w:spacing w:before="0" w:after="0" w:line="360" w:lineRule="auto"/>
        <w:rPr>
          <w:rFonts w:asciiTheme="minorHAnsi" w:hAnsiTheme="minorHAnsi" w:cstheme="minorHAnsi"/>
          <w:sz w:val="22"/>
          <w:szCs w:val="22"/>
        </w:rPr>
      </w:pPr>
      <w:bookmarkStart w:id="12" w:name="_Toc62469672"/>
      <w:r w:rsidRPr="00AA2035">
        <w:rPr>
          <w:rFonts w:asciiTheme="minorHAnsi" w:hAnsiTheme="minorHAnsi" w:cstheme="minorHAnsi"/>
          <w:sz w:val="22"/>
          <w:szCs w:val="22"/>
        </w:rPr>
        <w:t>Institutional Review Board (IRB) and Justification for Sensitive Questions</w:t>
      </w:r>
      <w:bookmarkEnd w:id="12"/>
    </w:p>
    <w:p w:rsidR="00E56539" w:rsidRPr="00AA2035" w:rsidP="00AA2035" w14:paraId="36A58CA3" w14:textId="384EEDD9">
      <w:pPr>
        <w:spacing w:line="360" w:lineRule="auto"/>
        <w:rPr>
          <w:rFonts w:asciiTheme="minorHAnsi" w:hAnsiTheme="minorHAnsi" w:cstheme="minorHAnsi"/>
          <w:sz w:val="22"/>
          <w:szCs w:val="22"/>
        </w:rPr>
      </w:pPr>
      <w:r w:rsidRPr="00AA2035">
        <w:rPr>
          <w:rFonts w:asciiTheme="minorHAnsi" w:hAnsiTheme="minorHAnsi" w:cstheme="minorHAnsi"/>
          <w:sz w:val="22"/>
          <w:szCs w:val="22"/>
        </w:rPr>
        <w:t>CDC has determined that the BRFSS information collection is exempt from the requirements of 45 CFR 46.  IRB approval is not required.</w:t>
      </w:r>
    </w:p>
    <w:p w:rsidR="00FE037E" w:rsidRPr="00AA2035" w:rsidP="00AA2035" w14:paraId="3F55441E" w14:textId="77777777">
      <w:pPr>
        <w:spacing w:line="360" w:lineRule="auto"/>
        <w:rPr>
          <w:rFonts w:asciiTheme="minorHAnsi" w:hAnsiTheme="minorHAnsi" w:cstheme="minorHAnsi"/>
          <w:sz w:val="22"/>
          <w:szCs w:val="22"/>
        </w:rPr>
      </w:pPr>
    </w:p>
    <w:p w:rsidR="00E0481A" w:rsidRPr="00AA2035" w:rsidP="00AA2035" w14:paraId="08111B44" w14:textId="70C9BBB8">
      <w:pPr>
        <w:spacing w:line="360" w:lineRule="auto"/>
        <w:rPr>
          <w:rFonts w:asciiTheme="minorHAnsi" w:hAnsiTheme="minorHAnsi" w:cstheme="minorHAnsi"/>
          <w:bCs/>
          <w:sz w:val="22"/>
          <w:szCs w:val="22"/>
        </w:rPr>
      </w:pPr>
      <w:r w:rsidRPr="00AA2035">
        <w:rPr>
          <w:rFonts w:asciiTheme="minorHAnsi" w:hAnsiTheme="minorHAnsi" w:cstheme="minorHAnsi"/>
          <w:sz w:val="22"/>
          <w:szCs w:val="22"/>
        </w:rPr>
        <w:t>The BRFSS includes standard demographic questions (such as race</w:t>
      </w:r>
      <w:r w:rsidRPr="00AA2035" w:rsidR="00983A30">
        <w:rPr>
          <w:rFonts w:asciiTheme="minorHAnsi" w:hAnsiTheme="minorHAnsi" w:cstheme="minorHAnsi"/>
          <w:sz w:val="22"/>
          <w:szCs w:val="22"/>
        </w:rPr>
        <w:t>, gender identity</w:t>
      </w:r>
      <w:r w:rsidRPr="00AA2035">
        <w:rPr>
          <w:rFonts w:asciiTheme="minorHAnsi" w:hAnsiTheme="minorHAnsi" w:cstheme="minorHAnsi"/>
          <w:sz w:val="22"/>
          <w:szCs w:val="22"/>
        </w:rPr>
        <w:t xml:space="preserve"> and income category) which may be considered sensitive. In addition</w:t>
      </w:r>
      <w:r w:rsidRPr="00AA2035" w:rsidR="006406BE">
        <w:rPr>
          <w:rFonts w:asciiTheme="minorHAnsi" w:hAnsiTheme="minorHAnsi" w:cstheme="minorHAnsi"/>
          <w:sz w:val="22"/>
          <w:szCs w:val="22"/>
        </w:rPr>
        <w:t>,</w:t>
      </w:r>
      <w:r w:rsidRPr="00AA2035">
        <w:rPr>
          <w:rFonts w:asciiTheme="minorHAnsi" w:hAnsiTheme="minorHAnsi" w:cstheme="minorHAnsi"/>
          <w:sz w:val="22"/>
          <w:szCs w:val="22"/>
        </w:rPr>
        <w:t xml:space="preserve"> some questions regarding preventive behaviors, such as HIV testing, may be considered sensitive.  </w:t>
      </w:r>
      <w:r w:rsidRPr="00AA2035" w:rsidR="00983A30">
        <w:rPr>
          <w:rFonts w:asciiTheme="minorHAnsi" w:hAnsiTheme="minorHAnsi" w:cstheme="minorHAnsi"/>
          <w:sz w:val="22"/>
          <w:szCs w:val="22"/>
        </w:rPr>
        <w:t xml:space="preserve">One module on adverse childhood experiences is also </w:t>
      </w:r>
      <w:r w:rsidRPr="00AA2035" w:rsidR="009138E3">
        <w:rPr>
          <w:rFonts w:asciiTheme="minorHAnsi" w:hAnsiTheme="minorHAnsi" w:cstheme="minorHAnsi"/>
          <w:sz w:val="22"/>
          <w:szCs w:val="22"/>
        </w:rPr>
        <w:t>sensitive</w:t>
      </w:r>
      <w:r w:rsidRPr="00AA2035" w:rsidR="00983A30">
        <w:rPr>
          <w:rFonts w:asciiTheme="minorHAnsi" w:hAnsiTheme="minorHAnsi" w:cstheme="minorHAnsi"/>
          <w:sz w:val="22"/>
          <w:szCs w:val="22"/>
        </w:rPr>
        <w:t xml:space="preserve"> and interviewers are trained specifically to reassure respondent who respond to this module (see appendices in Attachment 1</w:t>
      </w:r>
      <w:r w:rsidRPr="00AA2035" w:rsidR="00FB2B0C">
        <w:rPr>
          <w:rFonts w:asciiTheme="minorHAnsi" w:hAnsiTheme="minorHAnsi" w:cstheme="minorHAnsi"/>
          <w:sz w:val="22"/>
          <w:szCs w:val="22"/>
        </w:rPr>
        <w:t>4</w:t>
      </w:r>
      <w:r w:rsidRPr="00AA2035" w:rsidR="00983A30">
        <w:rPr>
          <w:rFonts w:asciiTheme="minorHAnsi" w:hAnsiTheme="minorHAnsi" w:cstheme="minorHAnsi"/>
          <w:sz w:val="22"/>
          <w:szCs w:val="22"/>
        </w:rPr>
        <w:t xml:space="preserve">). </w:t>
      </w:r>
      <w:r w:rsidRPr="00AA2035" w:rsidR="00FB155D">
        <w:rPr>
          <w:rFonts w:asciiTheme="minorHAnsi" w:hAnsiTheme="minorHAnsi" w:cstheme="minorHAnsi"/>
          <w:sz w:val="22"/>
          <w:szCs w:val="22"/>
        </w:rPr>
        <w:t xml:space="preserve">Participating states have </w:t>
      </w:r>
      <w:r w:rsidRPr="00AA2035" w:rsidR="00F95C70">
        <w:rPr>
          <w:rFonts w:asciiTheme="minorHAnsi" w:hAnsiTheme="minorHAnsi" w:cstheme="minorHAnsi"/>
          <w:sz w:val="22"/>
          <w:szCs w:val="22"/>
        </w:rPr>
        <w:t xml:space="preserve">used </w:t>
      </w:r>
      <w:r w:rsidRPr="00AA2035">
        <w:rPr>
          <w:rFonts w:asciiTheme="minorHAnsi" w:hAnsiTheme="minorHAnsi" w:cstheme="minorHAnsi"/>
          <w:sz w:val="22"/>
          <w:szCs w:val="22"/>
        </w:rPr>
        <w:t xml:space="preserve">these </w:t>
      </w:r>
      <w:r w:rsidRPr="00AA2035" w:rsidR="00F95C70">
        <w:rPr>
          <w:rFonts w:asciiTheme="minorHAnsi" w:hAnsiTheme="minorHAnsi" w:cstheme="minorHAnsi"/>
          <w:sz w:val="22"/>
          <w:szCs w:val="22"/>
        </w:rPr>
        <w:t xml:space="preserve">standardized questions on state </w:t>
      </w:r>
      <w:r w:rsidRPr="00AA2035" w:rsidR="00FB155D">
        <w:rPr>
          <w:rFonts w:asciiTheme="minorHAnsi" w:hAnsiTheme="minorHAnsi" w:cstheme="minorHAnsi"/>
          <w:sz w:val="22"/>
          <w:szCs w:val="22"/>
        </w:rPr>
        <w:t xml:space="preserve">behavioral risk </w:t>
      </w:r>
      <w:r w:rsidRPr="00AA2035" w:rsidR="00F95C70">
        <w:rPr>
          <w:rFonts w:asciiTheme="minorHAnsi" w:hAnsiTheme="minorHAnsi" w:cstheme="minorHAnsi"/>
          <w:sz w:val="22"/>
          <w:szCs w:val="22"/>
        </w:rPr>
        <w:t>surveys</w:t>
      </w:r>
      <w:r w:rsidRPr="00AA2035" w:rsidR="00F40FE8">
        <w:rPr>
          <w:rFonts w:asciiTheme="minorHAnsi" w:hAnsiTheme="minorHAnsi" w:cstheme="minorHAnsi"/>
          <w:sz w:val="22"/>
          <w:szCs w:val="22"/>
        </w:rPr>
        <w:t xml:space="preserve"> for many years. </w:t>
      </w:r>
      <w:r w:rsidRPr="00AA2035" w:rsidR="00BF3C3F">
        <w:rPr>
          <w:rFonts w:asciiTheme="minorHAnsi" w:hAnsiTheme="minorHAnsi" w:cstheme="minorHAnsi"/>
          <w:sz w:val="22"/>
          <w:szCs w:val="22"/>
        </w:rPr>
        <w:t xml:space="preserve">Sensitive questions are necessary to identify </w:t>
      </w:r>
      <w:r w:rsidRPr="00AA2035" w:rsidR="007375B4">
        <w:rPr>
          <w:rFonts w:asciiTheme="minorHAnsi" w:hAnsiTheme="minorHAnsi" w:cstheme="minorHAnsi"/>
          <w:sz w:val="22"/>
          <w:szCs w:val="22"/>
        </w:rPr>
        <w:t xml:space="preserve">changes in behaviors and/or self-assessments of health status when aggregated to </w:t>
      </w:r>
      <w:r w:rsidRPr="00AA2035">
        <w:rPr>
          <w:rFonts w:asciiTheme="minorHAnsi" w:hAnsiTheme="minorHAnsi" w:cstheme="minorHAnsi"/>
          <w:sz w:val="22"/>
          <w:szCs w:val="22"/>
        </w:rPr>
        <w:t xml:space="preserve">local </w:t>
      </w:r>
      <w:r w:rsidRPr="00AA2035" w:rsidR="007375B4">
        <w:rPr>
          <w:rFonts w:asciiTheme="minorHAnsi" w:hAnsiTheme="minorHAnsi" w:cstheme="minorHAnsi"/>
          <w:sz w:val="22"/>
          <w:szCs w:val="22"/>
        </w:rPr>
        <w:t xml:space="preserve">or state levels. </w:t>
      </w:r>
      <w:r w:rsidRPr="00AA2035">
        <w:rPr>
          <w:rFonts w:asciiTheme="minorHAnsi" w:hAnsiTheme="minorHAnsi" w:cstheme="minorHAnsi"/>
          <w:bCs/>
          <w:sz w:val="22"/>
          <w:szCs w:val="22"/>
        </w:rPr>
        <w:t xml:space="preserve">In order to assess changes in health risk behaviors, it </w:t>
      </w:r>
      <w:r w:rsidRPr="00AA2035" w:rsidR="00D855D0">
        <w:rPr>
          <w:rFonts w:asciiTheme="minorHAnsi" w:hAnsiTheme="minorHAnsi" w:cstheme="minorHAnsi"/>
          <w:bCs/>
          <w:sz w:val="22"/>
          <w:szCs w:val="22"/>
        </w:rPr>
        <w:t>is</w:t>
      </w:r>
      <w:r w:rsidRPr="00AA2035">
        <w:rPr>
          <w:rFonts w:asciiTheme="minorHAnsi" w:hAnsiTheme="minorHAnsi" w:cstheme="minorHAnsi"/>
          <w:bCs/>
          <w:sz w:val="22"/>
          <w:szCs w:val="22"/>
        </w:rPr>
        <w:t xml:space="preserve"> necessary to ask questions of a sensitive nature.  This sensitive information would be pertinent to determine </w:t>
      </w:r>
      <w:r w:rsidRPr="00AA2035">
        <w:rPr>
          <w:rFonts w:asciiTheme="minorHAnsi" w:hAnsiTheme="minorHAnsi" w:cstheme="minorHAnsi"/>
          <w:bCs/>
          <w:sz w:val="22"/>
          <w:szCs w:val="22"/>
        </w:rPr>
        <w:t>state</w:t>
      </w:r>
      <w:r w:rsidRPr="00AA2035">
        <w:rPr>
          <w:rFonts w:asciiTheme="minorHAnsi" w:hAnsiTheme="minorHAnsi" w:cstheme="minorHAnsi"/>
          <w:bCs/>
          <w:sz w:val="22"/>
          <w:szCs w:val="22"/>
        </w:rPr>
        <w:t xml:space="preserve"> needs</w:t>
      </w:r>
      <w:r w:rsidRPr="00AA2035" w:rsidR="00FB155D">
        <w:rPr>
          <w:rFonts w:asciiTheme="minorHAnsi" w:hAnsiTheme="minorHAnsi" w:cstheme="minorHAnsi"/>
          <w:bCs/>
          <w:sz w:val="22"/>
          <w:szCs w:val="22"/>
        </w:rPr>
        <w:t xml:space="preserve"> for health </w:t>
      </w:r>
      <w:r w:rsidRPr="00AA2035">
        <w:rPr>
          <w:rFonts w:asciiTheme="minorHAnsi" w:hAnsiTheme="minorHAnsi" w:cstheme="minorHAnsi"/>
          <w:bCs/>
          <w:sz w:val="22"/>
          <w:szCs w:val="22"/>
        </w:rPr>
        <w:t xml:space="preserve">programs and </w:t>
      </w:r>
      <w:r w:rsidRPr="00AA2035" w:rsidR="00FB155D">
        <w:rPr>
          <w:rFonts w:asciiTheme="minorHAnsi" w:hAnsiTheme="minorHAnsi" w:cstheme="minorHAnsi"/>
          <w:bCs/>
          <w:sz w:val="22"/>
          <w:szCs w:val="22"/>
        </w:rPr>
        <w:t>services</w:t>
      </w:r>
      <w:r w:rsidRPr="00AA2035">
        <w:rPr>
          <w:rFonts w:asciiTheme="minorHAnsi" w:hAnsiTheme="minorHAnsi" w:cstheme="minorHAnsi"/>
          <w:bCs/>
          <w:sz w:val="22"/>
          <w:szCs w:val="22"/>
        </w:rPr>
        <w:t>.</w:t>
      </w:r>
    </w:p>
    <w:p w:rsidR="00BF3C3F" w:rsidRPr="00AA2035" w:rsidP="00AA2035" w14:paraId="134FAF36" w14:textId="77777777">
      <w:pPr>
        <w:spacing w:line="360" w:lineRule="auto"/>
        <w:rPr>
          <w:rFonts w:asciiTheme="minorHAnsi" w:hAnsiTheme="minorHAnsi" w:cstheme="minorHAnsi"/>
          <w:sz w:val="22"/>
          <w:szCs w:val="22"/>
        </w:rPr>
      </w:pPr>
    </w:p>
    <w:p w:rsidR="005D63A9" w:rsidRPr="00AA2035" w:rsidP="00AA2035" w14:paraId="7301643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3" w:name="_Toc62469673"/>
      <w:r w:rsidRPr="00AA2035">
        <w:rPr>
          <w:rFonts w:asciiTheme="minorHAnsi" w:hAnsiTheme="minorHAnsi" w:cstheme="minorHAnsi"/>
          <w:sz w:val="22"/>
          <w:szCs w:val="22"/>
        </w:rPr>
        <w:t xml:space="preserve">Estimates of </w:t>
      </w:r>
      <w:r w:rsidRPr="00AA2035" w:rsidR="001B23C9">
        <w:rPr>
          <w:rFonts w:asciiTheme="minorHAnsi" w:hAnsiTheme="minorHAnsi" w:cstheme="minorHAnsi"/>
          <w:sz w:val="22"/>
          <w:szCs w:val="22"/>
        </w:rPr>
        <w:t xml:space="preserve">Annualized Burden Hours </w:t>
      </w:r>
      <w:r w:rsidRPr="00AA2035" w:rsidR="00E16850">
        <w:rPr>
          <w:rFonts w:asciiTheme="minorHAnsi" w:hAnsiTheme="minorHAnsi" w:cstheme="minorHAnsi"/>
          <w:sz w:val="22"/>
          <w:szCs w:val="22"/>
        </w:rPr>
        <w:t>and Costs</w:t>
      </w:r>
      <w:bookmarkEnd w:id="13"/>
      <w:r w:rsidRPr="00AA2035">
        <w:rPr>
          <w:rFonts w:asciiTheme="minorHAnsi" w:hAnsiTheme="minorHAnsi" w:cstheme="minorHAnsi"/>
          <w:sz w:val="22"/>
          <w:szCs w:val="22"/>
        </w:rPr>
        <w:t xml:space="preserve">  </w:t>
      </w:r>
    </w:p>
    <w:p w:rsidR="00E56539" w:rsidRPr="00AA2035" w:rsidP="00AA2035" w14:paraId="176F45CA" w14:textId="77777777">
      <w:pPr>
        <w:spacing w:line="360" w:lineRule="auto"/>
        <w:rPr>
          <w:rFonts w:asciiTheme="minorHAnsi" w:hAnsiTheme="minorHAnsi" w:cstheme="minorHAnsi"/>
          <w:sz w:val="22"/>
          <w:szCs w:val="22"/>
        </w:rPr>
      </w:pPr>
    </w:p>
    <w:p w:rsidR="00BA2745" w:rsidRPr="00AA2035" w:rsidP="00AA2035" w14:paraId="22D510C1" w14:textId="55C1D7E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Respondents are adults </w:t>
      </w:r>
      <w:r w:rsidRPr="00AA2035">
        <w:rPr>
          <w:rFonts w:asciiTheme="minorHAnsi" w:hAnsiTheme="minorHAnsi" w:cstheme="minorHAnsi"/>
          <w:sz w:val="22"/>
          <w:szCs w:val="22"/>
          <w:u w:val="single"/>
        </w:rPr>
        <w:t>&gt;</w:t>
      </w:r>
      <w:r w:rsidRPr="00AA2035">
        <w:rPr>
          <w:rFonts w:asciiTheme="minorHAnsi" w:hAnsiTheme="minorHAnsi" w:cstheme="minorHAnsi"/>
          <w:sz w:val="22"/>
          <w:szCs w:val="22"/>
        </w:rPr>
        <w:t xml:space="preserve"> 18 years of age. </w:t>
      </w:r>
      <w:r w:rsidRPr="00AA2035">
        <w:rPr>
          <w:rFonts w:asciiTheme="minorHAnsi" w:hAnsiTheme="minorHAnsi" w:cstheme="minorHAnsi"/>
          <w:sz w:val="22"/>
          <w:szCs w:val="22"/>
        </w:rPr>
        <w:t>Information colle</w:t>
      </w:r>
      <w:r w:rsidRPr="00AA2035">
        <w:rPr>
          <w:rFonts w:asciiTheme="minorHAnsi" w:hAnsiTheme="minorHAnsi" w:cstheme="minorHAnsi"/>
          <w:sz w:val="22"/>
          <w:szCs w:val="22"/>
        </w:rPr>
        <w:t>c</w:t>
      </w:r>
      <w:r w:rsidRPr="00AA2035">
        <w:rPr>
          <w:rFonts w:asciiTheme="minorHAnsi" w:hAnsiTheme="minorHAnsi" w:cstheme="minorHAnsi"/>
          <w:sz w:val="22"/>
          <w:szCs w:val="22"/>
        </w:rPr>
        <w:t>tion is conducted in a continuous</w:t>
      </w:r>
      <w:r w:rsidRPr="00AA2035">
        <w:rPr>
          <w:rFonts w:asciiTheme="minorHAnsi" w:hAnsiTheme="minorHAnsi" w:cstheme="minorHAnsi"/>
          <w:sz w:val="22"/>
          <w:szCs w:val="22"/>
        </w:rPr>
        <w:t>, three-part telephone interview</w:t>
      </w:r>
      <w:r w:rsidRPr="00AA2035">
        <w:rPr>
          <w:rFonts w:asciiTheme="minorHAnsi" w:hAnsiTheme="minorHAnsi" w:cstheme="minorHAnsi"/>
          <w:sz w:val="22"/>
          <w:szCs w:val="22"/>
        </w:rPr>
        <w:t xml:space="preserve">: screening, participation in the common BRFSS core, and participation in optional modules. Respondent burden is estimated separately for each </w:t>
      </w:r>
      <w:r w:rsidRPr="00AA2035">
        <w:rPr>
          <w:rFonts w:asciiTheme="minorHAnsi" w:hAnsiTheme="minorHAnsi" w:cstheme="minorHAnsi"/>
          <w:sz w:val="22"/>
          <w:szCs w:val="22"/>
        </w:rPr>
        <w:t>s</w:t>
      </w:r>
      <w:r w:rsidRPr="00AA2035" w:rsidR="00327A2E">
        <w:rPr>
          <w:rFonts w:asciiTheme="minorHAnsi" w:hAnsiTheme="minorHAnsi" w:cstheme="minorHAnsi"/>
          <w:sz w:val="22"/>
          <w:szCs w:val="22"/>
        </w:rPr>
        <w:t>tep</w:t>
      </w:r>
      <w:r w:rsidRPr="00AA2035">
        <w:rPr>
          <w:rFonts w:asciiTheme="minorHAnsi" w:hAnsiTheme="minorHAnsi" w:cstheme="minorHAnsi"/>
          <w:sz w:val="22"/>
          <w:szCs w:val="22"/>
        </w:rPr>
        <w:t>.</w:t>
      </w:r>
    </w:p>
    <w:p w:rsidR="00BA2745" w:rsidRPr="00AA2035" w:rsidP="00AA2035" w14:paraId="62F082B2" w14:textId="77777777">
      <w:pPr>
        <w:spacing w:line="360" w:lineRule="auto"/>
        <w:rPr>
          <w:rFonts w:asciiTheme="minorHAnsi" w:hAnsiTheme="minorHAnsi" w:cstheme="minorHAnsi"/>
          <w:sz w:val="22"/>
          <w:szCs w:val="22"/>
        </w:rPr>
      </w:pPr>
    </w:p>
    <w:p w:rsidR="004A3119" w:rsidRPr="00AA2035" w:rsidP="00AA2035" w14:paraId="3FD2C48D" w14:textId="7D7BE148">
      <w:pPr>
        <w:spacing w:line="360" w:lineRule="auto"/>
        <w:rPr>
          <w:rFonts w:asciiTheme="minorHAnsi" w:hAnsiTheme="minorHAnsi" w:cstheme="minorHAnsi"/>
          <w:sz w:val="22"/>
          <w:szCs w:val="22"/>
        </w:rPr>
      </w:pPr>
      <w:r w:rsidRPr="00AA2035">
        <w:rPr>
          <w:rFonts w:asciiTheme="minorHAnsi" w:hAnsiTheme="minorHAnsi" w:cstheme="minorHAnsi"/>
          <w:sz w:val="22"/>
          <w:szCs w:val="22"/>
        </w:rPr>
        <w:t>Although the number of interviews varies from state to state</w:t>
      </w:r>
      <w:r w:rsidRPr="00AA2035" w:rsidR="00036438">
        <w:rPr>
          <w:rFonts w:asciiTheme="minorHAnsi" w:hAnsiTheme="minorHAnsi" w:cstheme="minorHAnsi"/>
          <w:sz w:val="22"/>
          <w:szCs w:val="22"/>
        </w:rPr>
        <w:t>-</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based on the needs</w:t>
      </w:r>
      <w:r w:rsidRPr="00AA2035" w:rsidR="006406BE">
        <w:rPr>
          <w:rFonts w:asciiTheme="minorHAnsi" w:hAnsiTheme="minorHAnsi" w:cstheme="minorHAnsi"/>
          <w:sz w:val="22"/>
          <w:szCs w:val="22"/>
        </w:rPr>
        <w:t xml:space="preserve">, </w:t>
      </w:r>
      <w:r w:rsidRPr="00AA2035">
        <w:rPr>
          <w:rFonts w:asciiTheme="minorHAnsi" w:hAnsiTheme="minorHAnsi" w:cstheme="minorHAnsi"/>
          <w:sz w:val="22"/>
          <w:szCs w:val="22"/>
        </w:rPr>
        <w:t>population size and diversity of each state</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 xml:space="preserve">a minimum number of interviews is set by the state in the sampling process.  </w:t>
      </w:r>
      <w:r w:rsidRPr="00AA2035" w:rsidR="00886240">
        <w:rPr>
          <w:rFonts w:asciiTheme="minorHAnsi" w:hAnsiTheme="minorHAnsi" w:cstheme="minorHAnsi"/>
          <w:sz w:val="22"/>
          <w:szCs w:val="22"/>
        </w:rPr>
        <w:t xml:space="preserve">The </w:t>
      </w:r>
      <w:r w:rsidRPr="00AA2035" w:rsidR="00886240">
        <w:rPr>
          <w:rFonts w:asciiTheme="minorHAnsi" w:hAnsiTheme="minorHAnsi" w:cstheme="minorHAnsi"/>
          <w:sz w:val="22"/>
          <w:szCs w:val="22"/>
        </w:rPr>
        <w:t xml:space="preserve">estimated population for each </w:t>
      </w:r>
      <w:r w:rsidRPr="00AA2035" w:rsidR="00886240">
        <w:rPr>
          <w:rFonts w:asciiTheme="minorHAnsi" w:hAnsiTheme="minorHAnsi" w:cstheme="minorHAnsi"/>
          <w:noProof/>
          <w:sz w:val="22"/>
          <w:szCs w:val="22"/>
        </w:rPr>
        <w:t xml:space="preserve">U.S. state or territory, and the size of the BRFSS </w:t>
      </w:r>
      <w:r w:rsidRPr="00AA2035" w:rsidR="00084F26">
        <w:rPr>
          <w:rFonts w:asciiTheme="minorHAnsi" w:hAnsiTheme="minorHAnsi" w:cstheme="minorHAnsi"/>
          <w:noProof/>
          <w:sz w:val="22"/>
          <w:szCs w:val="22"/>
        </w:rPr>
        <w:t xml:space="preserve">state-level </w:t>
      </w:r>
      <w:r w:rsidRPr="00AA2035" w:rsidR="00886240">
        <w:rPr>
          <w:rFonts w:asciiTheme="minorHAnsi" w:hAnsiTheme="minorHAnsi" w:cstheme="minorHAnsi"/>
          <w:noProof/>
          <w:sz w:val="22"/>
          <w:szCs w:val="22"/>
        </w:rPr>
        <w:t>sample</w:t>
      </w:r>
      <w:r w:rsidRPr="00AA2035" w:rsidR="00A31C2A">
        <w:rPr>
          <w:rFonts w:asciiTheme="minorHAnsi" w:hAnsiTheme="minorHAnsi" w:cstheme="minorHAnsi"/>
          <w:noProof/>
          <w:sz w:val="22"/>
          <w:szCs w:val="22"/>
        </w:rPr>
        <w:t xml:space="preserve"> </w:t>
      </w:r>
      <w:r w:rsidRPr="00AA2035" w:rsidR="00084F26">
        <w:rPr>
          <w:rFonts w:asciiTheme="minorHAnsi" w:hAnsiTheme="minorHAnsi" w:cstheme="minorHAnsi"/>
          <w:noProof/>
          <w:sz w:val="22"/>
          <w:szCs w:val="22"/>
        </w:rPr>
        <w:t>for 201</w:t>
      </w:r>
      <w:r w:rsidRPr="00AA2035" w:rsidR="00144897">
        <w:rPr>
          <w:rFonts w:asciiTheme="minorHAnsi" w:hAnsiTheme="minorHAnsi" w:cstheme="minorHAnsi"/>
          <w:noProof/>
          <w:sz w:val="22"/>
          <w:szCs w:val="22"/>
        </w:rPr>
        <w:t>9</w:t>
      </w:r>
      <w:r w:rsidRPr="00AA2035" w:rsidR="00084F26">
        <w:rPr>
          <w:rFonts w:asciiTheme="minorHAnsi" w:hAnsiTheme="minorHAnsi" w:cstheme="minorHAnsi"/>
          <w:noProof/>
          <w:sz w:val="22"/>
          <w:szCs w:val="22"/>
        </w:rPr>
        <w:t xml:space="preserve"> is provided in</w:t>
      </w:r>
      <w:r w:rsidRPr="00AA2035" w:rsidR="00886240">
        <w:rPr>
          <w:rFonts w:asciiTheme="minorHAnsi" w:hAnsiTheme="minorHAnsi" w:cstheme="minorHAnsi"/>
          <w:noProof/>
          <w:sz w:val="22"/>
          <w:szCs w:val="22"/>
        </w:rPr>
        <w:t xml:space="preserve"> </w:t>
      </w:r>
      <w:r w:rsidRPr="00AA2035" w:rsidR="00886240">
        <w:rPr>
          <w:rFonts w:asciiTheme="minorHAnsi" w:hAnsiTheme="minorHAnsi" w:cstheme="minorHAnsi"/>
          <w:sz w:val="22"/>
          <w:szCs w:val="22"/>
        </w:rPr>
        <w:t>Attachment</w:t>
      </w:r>
      <w:r w:rsidRPr="00AA2035" w:rsidR="00727F1B">
        <w:rPr>
          <w:rFonts w:asciiTheme="minorHAnsi" w:hAnsiTheme="minorHAnsi" w:cstheme="minorHAnsi"/>
          <w:sz w:val="22"/>
          <w:szCs w:val="22"/>
        </w:rPr>
        <w:t xml:space="preserve"> </w:t>
      </w:r>
      <w:r w:rsidRPr="00AA2035" w:rsidR="00F26E89">
        <w:rPr>
          <w:rFonts w:asciiTheme="minorHAnsi" w:hAnsiTheme="minorHAnsi" w:cstheme="minorHAnsi"/>
          <w:sz w:val="22"/>
          <w:szCs w:val="22"/>
        </w:rPr>
        <w:t>8</w:t>
      </w:r>
      <w:r w:rsidRPr="00AA2035" w:rsidR="00886240">
        <w:rPr>
          <w:rFonts w:asciiTheme="minorHAnsi" w:hAnsiTheme="minorHAnsi" w:cstheme="minorHAnsi"/>
          <w:sz w:val="22"/>
          <w:szCs w:val="22"/>
        </w:rPr>
        <w:t>.</w:t>
      </w:r>
      <w:r w:rsidRPr="00AA2035" w:rsidR="00756670">
        <w:rPr>
          <w:rFonts w:asciiTheme="minorHAnsi" w:hAnsiTheme="minorHAnsi" w:cstheme="minorHAnsi"/>
          <w:sz w:val="22"/>
          <w:szCs w:val="22"/>
        </w:rPr>
        <w:t xml:space="preserve"> </w:t>
      </w:r>
      <w:r w:rsidRPr="00AA2035" w:rsidR="00810D05">
        <w:rPr>
          <w:rFonts w:asciiTheme="minorHAnsi" w:hAnsiTheme="minorHAnsi" w:cstheme="minorHAnsi"/>
          <w:sz w:val="22"/>
          <w:szCs w:val="22"/>
        </w:rPr>
        <w:t xml:space="preserve">Approximately </w:t>
      </w:r>
      <w:r w:rsidRPr="00AA2035" w:rsidR="00144897">
        <w:rPr>
          <w:rFonts w:asciiTheme="minorHAnsi" w:hAnsiTheme="minorHAnsi" w:cstheme="minorHAnsi"/>
          <w:sz w:val="22"/>
          <w:szCs w:val="22"/>
        </w:rPr>
        <w:t>3</w:t>
      </w:r>
      <w:r w:rsidRPr="00AA2035" w:rsidR="00810D05">
        <w:rPr>
          <w:rFonts w:asciiTheme="minorHAnsi" w:hAnsiTheme="minorHAnsi" w:cstheme="minorHAnsi"/>
          <w:sz w:val="22"/>
          <w:szCs w:val="22"/>
        </w:rPr>
        <w:t xml:space="preserve">5% of interviews </w:t>
      </w:r>
      <w:r w:rsidRPr="00AA2035" w:rsidR="00D97C40">
        <w:rPr>
          <w:rFonts w:asciiTheme="minorHAnsi" w:hAnsiTheme="minorHAnsi" w:cstheme="minorHAnsi"/>
          <w:sz w:val="22"/>
          <w:szCs w:val="22"/>
        </w:rPr>
        <w:t>were</w:t>
      </w:r>
      <w:r w:rsidRPr="00AA2035" w:rsidR="00810D05">
        <w:rPr>
          <w:rFonts w:asciiTheme="minorHAnsi" w:hAnsiTheme="minorHAnsi" w:cstheme="minorHAnsi"/>
          <w:sz w:val="22"/>
          <w:szCs w:val="22"/>
        </w:rPr>
        <w:t xml:space="preserve"> conducted on landlines and </w:t>
      </w:r>
      <w:r w:rsidRPr="00AA2035" w:rsidR="00144897">
        <w:rPr>
          <w:rFonts w:asciiTheme="minorHAnsi" w:hAnsiTheme="minorHAnsi" w:cstheme="minorHAnsi"/>
          <w:sz w:val="22"/>
          <w:szCs w:val="22"/>
        </w:rPr>
        <w:t>6</w:t>
      </w:r>
      <w:r w:rsidRPr="00AA2035" w:rsidR="00810D05">
        <w:rPr>
          <w:rFonts w:asciiTheme="minorHAnsi" w:hAnsiTheme="minorHAnsi" w:cstheme="minorHAnsi"/>
          <w:sz w:val="22"/>
          <w:szCs w:val="22"/>
        </w:rPr>
        <w:t>5% on cell phones</w:t>
      </w:r>
      <w:r w:rsidRPr="00AA2035" w:rsidR="00D97C40">
        <w:rPr>
          <w:rFonts w:asciiTheme="minorHAnsi" w:hAnsiTheme="minorHAnsi" w:cstheme="minorHAnsi"/>
          <w:sz w:val="22"/>
          <w:szCs w:val="22"/>
        </w:rPr>
        <w:t xml:space="preserve"> in 201</w:t>
      </w:r>
      <w:r w:rsidRPr="00AA2035" w:rsidR="00144897">
        <w:rPr>
          <w:rFonts w:asciiTheme="minorHAnsi" w:hAnsiTheme="minorHAnsi" w:cstheme="minorHAnsi"/>
          <w:sz w:val="22"/>
          <w:szCs w:val="22"/>
        </w:rPr>
        <w:t>9</w:t>
      </w:r>
      <w:r w:rsidRPr="00AA2035" w:rsidR="00FE5012">
        <w:rPr>
          <w:rFonts w:asciiTheme="minorHAnsi" w:hAnsiTheme="minorHAnsi" w:cstheme="minorHAnsi"/>
          <w:sz w:val="22"/>
          <w:szCs w:val="22"/>
        </w:rPr>
        <w:t xml:space="preserve">. </w:t>
      </w:r>
      <w:r w:rsidRPr="00AA2035" w:rsidR="000E638C">
        <w:rPr>
          <w:rFonts w:asciiTheme="minorHAnsi" w:hAnsiTheme="minorHAnsi" w:cstheme="minorHAnsi"/>
          <w:sz w:val="22"/>
          <w:szCs w:val="22"/>
        </w:rPr>
        <w:t xml:space="preserve">Each year the proportion of interviews conducted by cell phone has increased in response to the use of cell phones by the US populations </w:t>
      </w:r>
      <w:sdt>
        <w:sdtPr>
          <w:rPr>
            <w:rFonts w:asciiTheme="minorHAnsi" w:hAnsiTheme="minorHAnsi" w:cstheme="minorHAnsi"/>
            <w:sz w:val="22"/>
            <w:szCs w:val="22"/>
          </w:rPr>
          <w:id w:val="-959491030"/>
          <w:citation/>
        </w:sdtPr>
        <w:sdtContent>
          <w:r w:rsidRPr="00AA2035" w:rsidR="000E638C">
            <w:rPr>
              <w:rFonts w:asciiTheme="minorHAnsi" w:hAnsiTheme="minorHAnsi" w:cstheme="minorHAnsi"/>
              <w:sz w:val="22"/>
              <w:szCs w:val="22"/>
            </w:rPr>
            <w:fldChar w:fldCharType="begin"/>
          </w:r>
          <w:r w:rsidRPr="00AA2035" w:rsidR="000E638C">
            <w:rPr>
              <w:rFonts w:asciiTheme="minorHAnsi" w:hAnsiTheme="minorHAnsi" w:cstheme="minorHAnsi"/>
              <w:sz w:val="22"/>
              <w:szCs w:val="22"/>
            </w:rPr>
            <w:instrText xml:space="preserve"> CITATION Blu16 \l 1033 </w:instrText>
          </w:r>
          <w:r w:rsidRPr="00AA2035" w:rsidR="000E638C">
            <w:rPr>
              <w:rFonts w:asciiTheme="minorHAnsi" w:hAnsiTheme="minorHAnsi" w:cstheme="minorHAnsi"/>
              <w:sz w:val="22"/>
              <w:szCs w:val="22"/>
            </w:rPr>
            <w:fldChar w:fldCharType="separate"/>
          </w:r>
          <w:r w:rsidRPr="00AA2035" w:rsidR="000E638C">
            <w:rPr>
              <w:rFonts w:asciiTheme="minorHAnsi" w:hAnsiTheme="minorHAnsi" w:cstheme="minorHAnsi"/>
              <w:noProof/>
              <w:sz w:val="22"/>
              <w:szCs w:val="22"/>
            </w:rPr>
            <w:t>(Blumberg &amp; Luke, 2016)</w:t>
          </w:r>
          <w:r w:rsidRPr="00AA2035" w:rsidR="000E638C">
            <w:rPr>
              <w:rFonts w:asciiTheme="minorHAnsi" w:hAnsiTheme="minorHAnsi" w:cstheme="minorHAnsi"/>
              <w:sz w:val="22"/>
              <w:szCs w:val="22"/>
            </w:rPr>
            <w:fldChar w:fldCharType="end"/>
          </w:r>
        </w:sdtContent>
      </w:sdt>
      <w:r w:rsidRPr="00AA2035" w:rsidR="00D97C40">
        <w:rPr>
          <w:rFonts w:asciiTheme="minorHAnsi" w:hAnsiTheme="minorHAnsi" w:cstheme="minorHAnsi"/>
          <w:sz w:val="22"/>
          <w:szCs w:val="22"/>
        </w:rPr>
        <w:t>. Therefore for the 20</w:t>
      </w:r>
      <w:r w:rsidRPr="00AA2035" w:rsidR="00144897">
        <w:rPr>
          <w:rFonts w:asciiTheme="minorHAnsi" w:hAnsiTheme="minorHAnsi" w:cstheme="minorHAnsi"/>
          <w:sz w:val="22"/>
          <w:szCs w:val="22"/>
        </w:rPr>
        <w:t>22-2024</w:t>
      </w:r>
      <w:r w:rsidRPr="00AA2035" w:rsidR="00D97C40">
        <w:rPr>
          <w:rFonts w:asciiTheme="minorHAnsi" w:hAnsiTheme="minorHAnsi" w:cstheme="minorHAnsi"/>
          <w:sz w:val="22"/>
          <w:szCs w:val="22"/>
        </w:rPr>
        <w:t xml:space="preserve"> BRFSS, a larger proportion (</w:t>
      </w:r>
      <w:r w:rsidRPr="00AA2035" w:rsidR="00144897">
        <w:rPr>
          <w:rFonts w:asciiTheme="minorHAnsi" w:hAnsiTheme="minorHAnsi" w:cstheme="minorHAnsi"/>
          <w:sz w:val="22"/>
          <w:szCs w:val="22"/>
        </w:rPr>
        <w:t>8</w:t>
      </w:r>
      <w:r w:rsidRPr="00AA2035" w:rsidR="00D97C40">
        <w:rPr>
          <w:rFonts w:asciiTheme="minorHAnsi" w:hAnsiTheme="minorHAnsi" w:cstheme="minorHAnsi"/>
          <w:sz w:val="22"/>
          <w:szCs w:val="22"/>
        </w:rPr>
        <w:t xml:space="preserve">0%) of cell phone interviews is anticipated. </w:t>
      </w:r>
      <w:r w:rsidRPr="00AA2035" w:rsidR="00FE5012">
        <w:rPr>
          <w:rFonts w:asciiTheme="minorHAnsi" w:hAnsiTheme="minorHAnsi" w:cstheme="minorHAnsi"/>
          <w:sz w:val="22"/>
          <w:szCs w:val="22"/>
        </w:rPr>
        <w:t>T</w:t>
      </w:r>
      <w:r w:rsidRPr="00AA2035" w:rsidR="00810D05">
        <w:rPr>
          <w:rFonts w:asciiTheme="minorHAnsi" w:hAnsiTheme="minorHAnsi" w:cstheme="minorHAnsi"/>
          <w:sz w:val="22"/>
          <w:szCs w:val="22"/>
        </w:rPr>
        <w:t>he sc</w:t>
      </w:r>
      <w:r w:rsidRPr="00AA2035" w:rsidR="007E2525">
        <w:rPr>
          <w:rFonts w:asciiTheme="minorHAnsi" w:hAnsiTheme="minorHAnsi" w:cstheme="minorHAnsi"/>
          <w:sz w:val="22"/>
          <w:szCs w:val="22"/>
        </w:rPr>
        <w:t>reening questions for the two</w:t>
      </w:r>
      <w:r w:rsidRPr="00AA2035" w:rsidR="00810D05">
        <w:rPr>
          <w:rFonts w:asciiTheme="minorHAnsi" w:hAnsiTheme="minorHAnsi" w:cstheme="minorHAnsi"/>
          <w:sz w:val="22"/>
          <w:szCs w:val="22"/>
        </w:rPr>
        <w:t xml:space="preserve"> groups are slightly different</w:t>
      </w:r>
      <w:r w:rsidRPr="00AA2035" w:rsidR="00FE5012">
        <w:rPr>
          <w:rFonts w:asciiTheme="minorHAnsi" w:hAnsiTheme="minorHAnsi" w:cstheme="minorHAnsi"/>
          <w:sz w:val="22"/>
          <w:szCs w:val="22"/>
        </w:rPr>
        <w:t xml:space="preserve"> and are presented in Attachment </w:t>
      </w:r>
      <w:r w:rsidRPr="00AA2035" w:rsidR="00144897">
        <w:rPr>
          <w:rFonts w:asciiTheme="minorHAnsi" w:hAnsiTheme="minorHAnsi" w:cstheme="minorHAnsi"/>
          <w:sz w:val="22"/>
          <w:szCs w:val="22"/>
        </w:rPr>
        <w:t>5</w:t>
      </w:r>
      <w:r w:rsidRPr="00AA2035" w:rsidR="00810D05">
        <w:rPr>
          <w:rFonts w:asciiTheme="minorHAnsi" w:hAnsiTheme="minorHAnsi" w:cstheme="minorHAnsi"/>
          <w:sz w:val="22"/>
          <w:szCs w:val="22"/>
        </w:rPr>
        <w:t xml:space="preserve">. </w:t>
      </w:r>
      <w:r w:rsidRPr="00AA2035" w:rsidR="00ED15EB">
        <w:rPr>
          <w:rFonts w:asciiTheme="minorHAnsi" w:hAnsiTheme="minorHAnsi" w:cstheme="minorHAnsi"/>
          <w:sz w:val="22"/>
          <w:szCs w:val="22"/>
        </w:rPr>
        <w:t xml:space="preserve">In </w:t>
      </w:r>
      <w:r w:rsidRPr="00AA2035" w:rsidR="009138E3">
        <w:rPr>
          <w:rFonts w:asciiTheme="minorHAnsi" w:hAnsiTheme="minorHAnsi" w:cstheme="minorHAnsi"/>
          <w:sz w:val="22"/>
          <w:szCs w:val="22"/>
        </w:rPr>
        <w:t>2019, approximately</w:t>
      </w:r>
      <w:r w:rsidRPr="00AA2035" w:rsidR="00ED15EB">
        <w:rPr>
          <w:rFonts w:asciiTheme="minorHAnsi" w:hAnsiTheme="minorHAnsi" w:cstheme="minorHAnsi"/>
          <w:sz w:val="22"/>
          <w:szCs w:val="22"/>
        </w:rPr>
        <w:t xml:space="preserve"> 83% of those who completed the</w:t>
      </w:r>
      <w:r w:rsidRPr="00AA2035" w:rsidR="00C64E2D">
        <w:rPr>
          <w:rFonts w:asciiTheme="minorHAnsi" w:hAnsiTheme="minorHAnsi" w:cstheme="minorHAnsi"/>
          <w:sz w:val="22"/>
          <w:szCs w:val="22"/>
        </w:rPr>
        <w:t xml:space="preserve"> </w:t>
      </w:r>
      <w:r w:rsidRPr="00AA2035" w:rsidR="00ED15EB">
        <w:rPr>
          <w:rFonts w:asciiTheme="minorHAnsi" w:hAnsiTheme="minorHAnsi" w:cstheme="minorHAnsi"/>
          <w:sz w:val="22"/>
          <w:szCs w:val="22"/>
        </w:rPr>
        <w:t>screening process completed the survey.  This is reported as the “cooperation rate” in the Summary Data Quality Reports (see Attachment 9).  Therefore a conservative estimate of 80% of all screened was used to estimate the total number of persons screened based on the largest sample size of the BRFSS (480,000 participants).</w:t>
      </w:r>
      <w:r w:rsidRPr="00AA2035" w:rsidR="007912E2">
        <w:rPr>
          <w:rFonts w:asciiTheme="minorHAnsi" w:hAnsiTheme="minorHAnsi" w:cstheme="minorHAnsi"/>
          <w:sz w:val="22"/>
          <w:szCs w:val="22"/>
        </w:rPr>
        <w:t xml:space="preserve"> </w:t>
      </w:r>
      <w:r w:rsidRPr="00AA2035" w:rsidR="00395C68">
        <w:rPr>
          <w:rFonts w:asciiTheme="minorHAnsi" w:hAnsiTheme="minorHAnsi" w:cstheme="minorHAnsi"/>
          <w:sz w:val="22"/>
          <w:szCs w:val="22"/>
        </w:rPr>
        <w:t xml:space="preserve">This estimated the number of persons screened by cell phone at 694,000 and the number screened by landline at 173,000. The estimated burden per screening response is one minute. </w:t>
      </w:r>
      <w:r w:rsidRPr="00AA2035" w:rsidR="007912E2">
        <w:rPr>
          <w:rFonts w:asciiTheme="minorHAnsi" w:hAnsiTheme="minorHAnsi" w:cstheme="minorHAnsi"/>
          <w:sz w:val="22"/>
          <w:szCs w:val="22"/>
        </w:rPr>
        <w:t>In 2019 a t</w:t>
      </w:r>
      <w:r w:rsidRPr="00AA2035" w:rsidR="009A4BE3">
        <w:rPr>
          <w:rFonts w:asciiTheme="minorHAnsi" w:hAnsiTheme="minorHAnsi" w:cstheme="minorHAnsi"/>
          <w:sz w:val="22"/>
          <w:szCs w:val="22"/>
        </w:rPr>
        <w:t>o</w:t>
      </w:r>
      <w:r w:rsidRPr="00AA2035" w:rsidR="007912E2">
        <w:rPr>
          <w:rFonts w:asciiTheme="minorHAnsi" w:hAnsiTheme="minorHAnsi" w:cstheme="minorHAnsi"/>
          <w:sz w:val="22"/>
          <w:szCs w:val="22"/>
        </w:rPr>
        <w:t xml:space="preserve">tal of 418,268 individuals participated in the BRFSS.  The number in 2018 was larger at 437,436.  </w:t>
      </w:r>
      <w:r w:rsidRPr="00AA2035" w:rsidR="00142CC1">
        <w:rPr>
          <w:rFonts w:asciiTheme="minorHAnsi" w:hAnsiTheme="minorHAnsi" w:cstheme="minorHAnsi"/>
          <w:sz w:val="22"/>
          <w:szCs w:val="22"/>
        </w:rPr>
        <w:t xml:space="preserve">In 2020 the numbers of interviews were reduced by suspension of data collection due to the COVID pandemic. Several states </w:t>
      </w:r>
      <w:r w:rsidRPr="00AA2035" w:rsidR="009A4BE3">
        <w:rPr>
          <w:rFonts w:asciiTheme="minorHAnsi" w:hAnsiTheme="minorHAnsi" w:cstheme="minorHAnsi"/>
          <w:sz w:val="22"/>
          <w:szCs w:val="22"/>
        </w:rPr>
        <w:t xml:space="preserve">suspended operations in order to </w:t>
      </w:r>
      <w:r w:rsidRPr="00AA2035" w:rsidR="00CC5758">
        <w:rPr>
          <w:rFonts w:asciiTheme="minorHAnsi" w:hAnsiTheme="minorHAnsi" w:cstheme="minorHAnsi"/>
          <w:sz w:val="22"/>
          <w:szCs w:val="22"/>
        </w:rPr>
        <w:t xml:space="preserve">made adjustments </w:t>
      </w:r>
      <w:r w:rsidRPr="00AA2035" w:rsidR="009A4BE3">
        <w:rPr>
          <w:rFonts w:asciiTheme="minorHAnsi" w:hAnsiTheme="minorHAnsi" w:cstheme="minorHAnsi"/>
          <w:sz w:val="22"/>
          <w:szCs w:val="22"/>
        </w:rPr>
        <w:t>for</w:t>
      </w:r>
      <w:r w:rsidRPr="00AA2035" w:rsidR="00CC5758">
        <w:rPr>
          <w:rFonts w:asciiTheme="minorHAnsi" w:hAnsiTheme="minorHAnsi" w:cstheme="minorHAnsi"/>
          <w:sz w:val="22"/>
          <w:szCs w:val="22"/>
        </w:rPr>
        <w:t xml:space="preserve"> </w:t>
      </w:r>
      <w:r w:rsidRPr="00AA2035" w:rsidR="00142CC1">
        <w:rPr>
          <w:rFonts w:asciiTheme="minorHAnsi" w:hAnsiTheme="minorHAnsi" w:cstheme="minorHAnsi"/>
          <w:sz w:val="22"/>
          <w:szCs w:val="22"/>
        </w:rPr>
        <w:t xml:space="preserve">remote data collection. </w:t>
      </w:r>
      <w:r w:rsidRPr="00AA2035" w:rsidR="00CC5758">
        <w:rPr>
          <w:rFonts w:asciiTheme="minorHAnsi" w:hAnsiTheme="minorHAnsi" w:cstheme="minorHAnsi"/>
          <w:sz w:val="22"/>
          <w:szCs w:val="22"/>
        </w:rPr>
        <w:t>Approximately 11 states suspended data collection for one month or more during 2020</w:t>
      </w:r>
      <w:r w:rsidRPr="00AA2035" w:rsidR="00DD2246">
        <w:rPr>
          <w:rFonts w:asciiTheme="minorHAnsi" w:hAnsiTheme="minorHAnsi" w:cstheme="minorHAnsi"/>
          <w:sz w:val="22"/>
          <w:szCs w:val="22"/>
        </w:rPr>
        <w:t>, reducing the total number of surveys to about 358,000 for that year</w:t>
      </w:r>
      <w:r w:rsidRPr="00AA2035" w:rsidR="00CC5758">
        <w:rPr>
          <w:rFonts w:asciiTheme="minorHAnsi" w:hAnsiTheme="minorHAnsi" w:cstheme="minorHAnsi"/>
          <w:sz w:val="22"/>
          <w:szCs w:val="22"/>
        </w:rPr>
        <w:t xml:space="preserve">. </w:t>
      </w:r>
      <w:r w:rsidRPr="00AA2035" w:rsidR="00DD2246">
        <w:rPr>
          <w:rFonts w:asciiTheme="minorHAnsi" w:hAnsiTheme="minorHAnsi" w:cstheme="minorHAnsi"/>
          <w:sz w:val="22"/>
          <w:szCs w:val="22"/>
        </w:rPr>
        <w:t>S</w:t>
      </w:r>
      <w:r w:rsidRPr="00AA2035" w:rsidR="007912E2">
        <w:rPr>
          <w:rFonts w:asciiTheme="minorHAnsi" w:hAnsiTheme="minorHAnsi" w:cstheme="minorHAnsi"/>
          <w:sz w:val="22"/>
          <w:szCs w:val="22"/>
        </w:rPr>
        <w:t xml:space="preserve">ince the estimates of respondent burden provided here are based on the largest BRFSS sample it is not likely that burden will achieve this level in 2022-2024. </w:t>
      </w:r>
    </w:p>
    <w:p w:rsidR="004A3119" w:rsidRPr="00AA2035" w:rsidP="00AA2035" w14:paraId="13CB1F8E" w14:textId="77777777">
      <w:pPr>
        <w:spacing w:line="360" w:lineRule="auto"/>
        <w:rPr>
          <w:rFonts w:asciiTheme="minorHAnsi" w:hAnsiTheme="minorHAnsi" w:cstheme="minorHAnsi"/>
          <w:sz w:val="22"/>
          <w:szCs w:val="22"/>
          <w:highlight w:val="yellow"/>
        </w:rPr>
      </w:pPr>
    </w:p>
    <w:p w:rsidR="00D03EC6" w:rsidRPr="00AA2035" w:rsidP="00AA2035" w14:paraId="72864541" w14:textId="43D14A7B">
      <w:pPr>
        <w:spacing w:line="360" w:lineRule="auto"/>
        <w:rPr>
          <w:rFonts w:asciiTheme="minorHAnsi" w:hAnsiTheme="minorHAnsi" w:cstheme="minorHAnsi"/>
          <w:sz w:val="22"/>
          <w:szCs w:val="22"/>
        </w:rPr>
      </w:pPr>
      <w:r w:rsidRPr="00F210FE">
        <w:rPr>
          <w:rFonts w:asciiTheme="minorHAnsi" w:hAnsiTheme="minorHAnsi" w:cstheme="minorHAnsi"/>
          <w:sz w:val="22"/>
          <w:szCs w:val="22"/>
        </w:rPr>
        <w:t xml:space="preserve">After completing the screening interview, respondents who are eligible and agree to </w:t>
      </w:r>
      <w:r w:rsidRPr="00F210FE" w:rsidR="00BD3B2C">
        <w:rPr>
          <w:rFonts w:asciiTheme="minorHAnsi" w:hAnsiTheme="minorHAnsi" w:cstheme="minorHAnsi"/>
          <w:sz w:val="22"/>
          <w:szCs w:val="22"/>
        </w:rPr>
        <w:t>participate</w:t>
      </w:r>
      <w:r w:rsidRPr="00F210FE">
        <w:rPr>
          <w:rFonts w:asciiTheme="minorHAnsi" w:hAnsiTheme="minorHAnsi" w:cstheme="minorHAnsi"/>
          <w:sz w:val="22"/>
          <w:szCs w:val="22"/>
        </w:rPr>
        <w:t xml:space="preserve"> </w:t>
      </w:r>
      <w:r w:rsidRPr="00F210FE" w:rsidR="008D4F32">
        <w:rPr>
          <w:rFonts w:asciiTheme="minorHAnsi" w:hAnsiTheme="minorHAnsi" w:cstheme="minorHAnsi"/>
          <w:sz w:val="22"/>
          <w:szCs w:val="22"/>
        </w:rPr>
        <w:t xml:space="preserve">will proceed </w:t>
      </w:r>
      <w:r w:rsidRPr="00F210FE">
        <w:rPr>
          <w:rFonts w:asciiTheme="minorHAnsi" w:hAnsiTheme="minorHAnsi" w:cstheme="minorHAnsi"/>
          <w:sz w:val="22"/>
          <w:szCs w:val="22"/>
        </w:rPr>
        <w:t>to t</w:t>
      </w:r>
      <w:r w:rsidRPr="00F210FE" w:rsidR="004A3119">
        <w:rPr>
          <w:rFonts w:asciiTheme="minorHAnsi" w:hAnsiTheme="minorHAnsi" w:cstheme="minorHAnsi"/>
          <w:sz w:val="22"/>
          <w:szCs w:val="22"/>
        </w:rPr>
        <w:t xml:space="preserve">he </w:t>
      </w:r>
      <w:r w:rsidRPr="00F210FE" w:rsidR="008D4F32">
        <w:rPr>
          <w:rFonts w:asciiTheme="minorHAnsi" w:hAnsiTheme="minorHAnsi" w:cstheme="minorHAnsi"/>
          <w:sz w:val="22"/>
          <w:szCs w:val="22"/>
        </w:rPr>
        <w:t xml:space="preserve">core section of the </w:t>
      </w:r>
      <w:r w:rsidRPr="00F210FE" w:rsidR="004A3119">
        <w:rPr>
          <w:rFonts w:asciiTheme="minorHAnsi" w:hAnsiTheme="minorHAnsi" w:cstheme="minorHAnsi"/>
          <w:sz w:val="22"/>
          <w:szCs w:val="22"/>
        </w:rPr>
        <w:t xml:space="preserve">BRFSS </w:t>
      </w:r>
      <w:r w:rsidRPr="00F210FE" w:rsidR="0096612A">
        <w:rPr>
          <w:rFonts w:asciiTheme="minorHAnsi" w:hAnsiTheme="minorHAnsi" w:cstheme="minorHAnsi"/>
          <w:sz w:val="22"/>
          <w:szCs w:val="22"/>
        </w:rPr>
        <w:t>questionnaire.</w:t>
      </w:r>
      <w:r w:rsidRPr="00AA2035" w:rsidR="008D4F32">
        <w:rPr>
          <w:rFonts w:asciiTheme="minorHAnsi" w:hAnsiTheme="minorHAnsi" w:cstheme="minorHAnsi"/>
          <w:sz w:val="22"/>
          <w:szCs w:val="22"/>
        </w:rPr>
        <w:t xml:space="preserve"> </w:t>
      </w:r>
      <w:r w:rsidRPr="00AA2035" w:rsidR="00F76E23">
        <w:rPr>
          <w:rFonts w:asciiTheme="minorHAnsi" w:hAnsiTheme="minorHAnsi" w:cstheme="minorHAnsi"/>
          <w:sz w:val="22"/>
          <w:szCs w:val="22"/>
        </w:rPr>
        <w:t xml:space="preserve">Questions in the core may </w:t>
      </w:r>
      <w:r w:rsidRPr="00AA2035" w:rsidR="00F94F2B">
        <w:rPr>
          <w:rFonts w:asciiTheme="minorHAnsi" w:hAnsiTheme="minorHAnsi" w:cstheme="minorHAnsi"/>
          <w:sz w:val="22"/>
          <w:szCs w:val="22"/>
        </w:rPr>
        <w:t xml:space="preserve">be </w:t>
      </w:r>
      <w:r w:rsidRPr="00AA2035" w:rsidR="003F5C07">
        <w:rPr>
          <w:rFonts w:asciiTheme="minorHAnsi" w:hAnsiTheme="minorHAnsi" w:cstheme="minorHAnsi"/>
          <w:sz w:val="22"/>
          <w:szCs w:val="22"/>
        </w:rPr>
        <w:t>edited</w:t>
      </w:r>
      <w:r w:rsidRPr="00AA2035" w:rsidR="00F76E23">
        <w:rPr>
          <w:rFonts w:asciiTheme="minorHAnsi" w:hAnsiTheme="minorHAnsi" w:cstheme="minorHAnsi"/>
          <w:sz w:val="22"/>
          <w:szCs w:val="22"/>
        </w:rPr>
        <w:t xml:space="preserve"> from one year to the next but topics remain standard. </w:t>
      </w:r>
      <w:r w:rsidRPr="00AA2035" w:rsidR="00F94F2B">
        <w:rPr>
          <w:rFonts w:asciiTheme="minorHAnsi" w:hAnsiTheme="minorHAnsi" w:cstheme="minorHAnsi"/>
          <w:sz w:val="22"/>
          <w:szCs w:val="22"/>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Pr="00AA2035" w:rsidR="00F76E23">
        <w:rPr>
          <w:rFonts w:asciiTheme="minorHAnsi" w:hAnsiTheme="minorHAnsi" w:cstheme="minorHAnsi"/>
          <w:sz w:val="22"/>
          <w:szCs w:val="22"/>
        </w:rPr>
        <w:t xml:space="preserve"> The </w:t>
      </w:r>
      <w:r w:rsidRPr="00AA2035" w:rsidR="00D75741">
        <w:rPr>
          <w:rFonts w:asciiTheme="minorHAnsi" w:hAnsiTheme="minorHAnsi" w:cstheme="minorHAnsi"/>
          <w:sz w:val="22"/>
          <w:szCs w:val="22"/>
        </w:rPr>
        <w:t>rotating (</w:t>
      </w:r>
      <w:r w:rsidRPr="00AA2035" w:rsidR="00F76E23">
        <w:rPr>
          <w:rFonts w:asciiTheme="minorHAnsi" w:hAnsiTheme="minorHAnsi" w:cstheme="minorHAnsi"/>
          <w:sz w:val="22"/>
          <w:szCs w:val="22"/>
        </w:rPr>
        <w:t>even</w:t>
      </w:r>
      <w:r w:rsidRPr="00AA2035" w:rsidR="00113EC2">
        <w:rPr>
          <w:rFonts w:asciiTheme="minorHAnsi" w:hAnsiTheme="minorHAnsi" w:cstheme="minorHAnsi"/>
          <w:sz w:val="22"/>
          <w:szCs w:val="22"/>
        </w:rPr>
        <w:t>-</w:t>
      </w:r>
      <w:r w:rsidRPr="00AA2035" w:rsidR="00F76E23">
        <w:rPr>
          <w:rFonts w:asciiTheme="minorHAnsi" w:hAnsiTheme="minorHAnsi" w:cstheme="minorHAnsi"/>
          <w:sz w:val="22"/>
          <w:szCs w:val="22"/>
        </w:rPr>
        <w:t>/odd</w:t>
      </w:r>
      <w:r w:rsidRPr="00AA2035" w:rsidR="00113EC2">
        <w:rPr>
          <w:rFonts w:asciiTheme="minorHAnsi" w:hAnsiTheme="minorHAnsi" w:cstheme="minorHAnsi"/>
          <w:sz w:val="22"/>
          <w:szCs w:val="22"/>
        </w:rPr>
        <w:t>-</w:t>
      </w:r>
      <w:r w:rsidRPr="00AA2035" w:rsidR="00746E6D">
        <w:rPr>
          <w:rFonts w:asciiTheme="minorHAnsi" w:hAnsiTheme="minorHAnsi" w:cstheme="minorHAnsi"/>
          <w:sz w:val="22"/>
          <w:szCs w:val="22"/>
        </w:rPr>
        <w:t>/3-4 year cycle</w:t>
      </w:r>
      <w:r w:rsidRPr="00AA2035" w:rsidR="00F76E23">
        <w:rPr>
          <w:rFonts w:asciiTheme="minorHAnsi" w:hAnsiTheme="minorHAnsi" w:cstheme="minorHAnsi"/>
          <w:sz w:val="22"/>
          <w:szCs w:val="22"/>
        </w:rPr>
        <w:t xml:space="preserve"> year) core includes standard topics and questions which may also include editorial changes from one administration to the next.</w:t>
      </w:r>
      <w:r w:rsidRPr="00AA2035" w:rsidR="00373977">
        <w:rPr>
          <w:rFonts w:asciiTheme="minorHAnsi" w:hAnsiTheme="minorHAnsi" w:cstheme="minorHAnsi"/>
          <w:sz w:val="22"/>
          <w:szCs w:val="22"/>
        </w:rPr>
        <w:t xml:space="preserve"> </w:t>
      </w:r>
      <w:r w:rsidRPr="00AA2035" w:rsidR="00BD3B2C">
        <w:rPr>
          <w:rFonts w:asciiTheme="minorHAnsi" w:hAnsiTheme="minorHAnsi" w:cstheme="minorHAnsi"/>
          <w:sz w:val="22"/>
          <w:szCs w:val="22"/>
        </w:rPr>
        <w:t xml:space="preserve"> </w:t>
      </w:r>
      <w:r w:rsidRPr="00AA2035" w:rsidR="00CF6C81">
        <w:rPr>
          <w:rFonts w:asciiTheme="minorHAnsi" w:hAnsiTheme="minorHAnsi" w:cstheme="minorHAnsi"/>
          <w:sz w:val="22"/>
          <w:szCs w:val="22"/>
        </w:rPr>
        <w:t xml:space="preserve">The estimated burden per response for the core </w:t>
      </w:r>
      <w:r w:rsidRPr="00AA2035" w:rsidR="003E4907">
        <w:rPr>
          <w:rFonts w:asciiTheme="minorHAnsi" w:hAnsiTheme="minorHAnsi" w:cstheme="minorHAnsi"/>
          <w:sz w:val="22"/>
          <w:szCs w:val="22"/>
        </w:rPr>
        <w:t xml:space="preserve">questionnaire </w:t>
      </w:r>
      <w:r w:rsidRPr="00AA2035" w:rsidR="00CF6C81">
        <w:rPr>
          <w:rFonts w:asciiTheme="minorHAnsi" w:hAnsiTheme="minorHAnsi" w:cstheme="minorHAnsi"/>
          <w:sz w:val="22"/>
          <w:szCs w:val="22"/>
        </w:rPr>
        <w:t xml:space="preserve">is </w:t>
      </w:r>
      <w:r w:rsidRPr="00AA2035">
        <w:rPr>
          <w:rFonts w:asciiTheme="minorHAnsi" w:hAnsiTheme="minorHAnsi" w:cstheme="minorHAnsi"/>
          <w:sz w:val="22"/>
          <w:szCs w:val="22"/>
        </w:rPr>
        <w:t>1</w:t>
      </w:r>
      <w:r w:rsidRPr="00AA2035" w:rsidR="00BB3C01">
        <w:rPr>
          <w:rFonts w:asciiTheme="minorHAnsi" w:hAnsiTheme="minorHAnsi" w:cstheme="minorHAnsi"/>
          <w:sz w:val="22"/>
          <w:szCs w:val="22"/>
        </w:rPr>
        <w:t>5</w:t>
      </w:r>
      <w:r w:rsidRPr="00AA2035">
        <w:rPr>
          <w:rFonts w:asciiTheme="minorHAnsi" w:hAnsiTheme="minorHAnsi" w:cstheme="minorHAnsi"/>
          <w:sz w:val="22"/>
          <w:szCs w:val="22"/>
        </w:rPr>
        <w:t xml:space="preserve"> minutes.</w:t>
      </w:r>
    </w:p>
    <w:p w:rsidR="00D03EC6" w:rsidRPr="00AA2035" w:rsidP="00AA2035" w14:paraId="241BB112" w14:textId="77777777">
      <w:pPr>
        <w:spacing w:line="360" w:lineRule="auto"/>
        <w:rPr>
          <w:rFonts w:asciiTheme="minorHAnsi" w:hAnsiTheme="minorHAnsi" w:cstheme="minorHAnsi"/>
          <w:sz w:val="22"/>
          <w:szCs w:val="22"/>
        </w:rPr>
      </w:pPr>
    </w:p>
    <w:p w:rsidR="00B664BF" w:rsidRPr="00AA2035" w:rsidP="00AA2035" w14:paraId="5564CD17" w14:textId="7877DDFA">
      <w:pPr>
        <w:spacing w:line="360" w:lineRule="auto"/>
        <w:rPr>
          <w:rFonts w:asciiTheme="minorHAnsi" w:hAnsiTheme="minorHAnsi" w:cstheme="minorHAnsi"/>
          <w:sz w:val="22"/>
          <w:szCs w:val="22"/>
        </w:rPr>
      </w:pPr>
      <w:r w:rsidRPr="00F210FE">
        <w:rPr>
          <w:rFonts w:asciiTheme="minorHAnsi" w:hAnsiTheme="minorHAnsi" w:cstheme="minorHAnsi"/>
          <w:color w:val="000000" w:themeColor="text1"/>
          <w:sz w:val="22"/>
          <w:szCs w:val="22"/>
        </w:rPr>
        <w:t xml:space="preserve">Each state participating in the BRFSS may </w:t>
      </w:r>
      <w:r w:rsidRPr="00F210FE" w:rsidR="00F010E0">
        <w:rPr>
          <w:rFonts w:asciiTheme="minorHAnsi" w:hAnsiTheme="minorHAnsi" w:cstheme="minorHAnsi"/>
          <w:color w:val="000000" w:themeColor="text1"/>
          <w:sz w:val="22"/>
          <w:szCs w:val="22"/>
        </w:rPr>
        <w:t xml:space="preserve">customize its survey by </w:t>
      </w:r>
      <w:r w:rsidRPr="00F210FE">
        <w:rPr>
          <w:rFonts w:asciiTheme="minorHAnsi" w:hAnsiTheme="minorHAnsi" w:cstheme="minorHAnsi"/>
          <w:color w:val="000000" w:themeColor="text1"/>
          <w:sz w:val="22"/>
          <w:szCs w:val="22"/>
        </w:rPr>
        <w:t>append</w:t>
      </w:r>
      <w:r w:rsidRPr="00F210FE" w:rsidR="00F010E0">
        <w:rPr>
          <w:rFonts w:asciiTheme="minorHAnsi" w:hAnsiTheme="minorHAnsi" w:cstheme="minorHAnsi"/>
          <w:color w:val="000000" w:themeColor="text1"/>
          <w:sz w:val="22"/>
          <w:szCs w:val="22"/>
        </w:rPr>
        <w:t>ing</w:t>
      </w:r>
      <w:r w:rsidRPr="00F210FE">
        <w:rPr>
          <w:rFonts w:asciiTheme="minorHAnsi" w:hAnsiTheme="minorHAnsi" w:cstheme="minorHAnsi"/>
          <w:color w:val="000000" w:themeColor="text1"/>
          <w:sz w:val="22"/>
          <w:szCs w:val="22"/>
        </w:rPr>
        <w:t xml:space="preserve"> additional qu</w:t>
      </w:r>
      <w:r w:rsidRPr="00F210FE" w:rsidR="00F010E0">
        <w:rPr>
          <w:rFonts w:asciiTheme="minorHAnsi" w:hAnsiTheme="minorHAnsi" w:cstheme="minorHAnsi"/>
          <w:color w:val="000000" w:themeColor="text1"/>
          <w:sz w:val="22"/>
          <w:szCs w:val="22"/>
        </w:rPr>
        <w:t xml:space="preserve">estions to the core survey. </w:t>
      </w:r>
      <w:r w:rsidRPr="00F210FE" w:rsidR="00C41EA0">
        <w:rPr>
          <w:rFonts w:asciiTheme="minorHAnsi" w:hAnsiTheme="minorHAnsi" w:cstheme="minorHAnsi"/>
          <w:color w:val="000000" w:themeColor="text1"/>
          <w:sz w:val="22"/>
          <w:szCs w:val="22"/>
        </w:rPr>
        <w:t xml:space="preserve">These questions will be drawn from the set of approved questions for optional modules (see Attachment </w:t>
      </w:r>
      <w:r w:rsidRPr="00F210FE" w:rsidR="00C82EBB">
        <w:rPr>
          <w:rFonts w:asciiTheme="minorHAnsi" w:hAnsiTheme="minorHAnsi" w:cstheme="minorHAnsi"/>
          <w:color w:val="000000" w:themeColor="text1"/>
          <w:sz w:val="22"/>
          <w:szCs w:val="22"/>
        </w:rPr>
        <w:t>4</w:t>
      </w:r>
      <w:r w:rsidRPr="00F210FE" w:rsidR="001008CB">
        <w:rPr>
          <w:rFonts w:asciiTheme="minorHAnsi" w:hAnsiTheme="minorHAnsi" w:cstheme="minorHAnsi"/>
          <w:color w:val="000000" w:themeColor="text1"/>
          <w:sz w:val="22"/>
          <w:szCs w:val="22"/>
        </w:rPr>
        <w:t>)</w:t>
      </w:r>
      <w:r w:rsidRPr="00F210FE" w:rsidR="00C41EA0">
        <w:rPr>
          <w:rFonts w:asciiTheme="minorHAnsi" w:hAnsiTheme="minorHAnsi" w:cstheme="minorHAnsi"/>
          <w:color w:val="000000" w:themeColor="text1"/>
          <w:sz w:val="22"/>
          <w:szCs w:val="22"/>
        </w:rPr>
        <w:t xml:space="preserve">. </w:t>
      </w:r>
      <w:r w:rsidRPr="00F210FE" w:rsidR="001E4968">
        <w:rPr>
          <w:rFonts w:asciiTheme="minorHAnsi" w:hAnsiTheme="minorHAnsi" w:cstheme="minorHAnsi"/>
          <w:color w:val="000000" w:themeColor="text1"/>
          <w:sz w:val="22"/>
          <w:szCs w:val="22"/>
        </w:rPr>
        <w:t xml:space="preserve">A complete </w:t>
      </w:r>
      <w:r w:rsidRPr="00F210FE" w:rsidR="001008CB">
        <w:rPr>
          <w:rFonts w:asciiTheme="minorHAnsi" w:hAnsiTheme="minorHAnsi" w:cstheme="minorHAnsi"/>
          <w:color w:val="000000" w:themeColor="text1"/>
          <w:sz w:val="22"/>
          <w:szCs w:val="22"/>
        </w:rPr>
        <w:t>20</w:t>
      </w:r>
      <w:r w:rsidRPr="00F210FE" w:rsidR="003E4907">
        <w:rPr>
          <w:rFonts w:asciiTheme="minorHAnsi" w:hAnsiTheme="minorHAnsi" w:cstheme="minorHAnsi"/>
          <w:color w:val="000000" w:themeColor="text1"/>
          <w:sz w:val="22"/>
          <w:szCs w:val="22"/>
        </w:rPr>
        <w:t>21</w:t>
      </w:r>
      <w:r w:rsidRPr="00F210FE" w:rsidR="001008CB">
        <w:rPr>
          <w:rFonts w:asciiTheme="minorHAnsi" w:hAnsiTheme="minorHAnsi" w:cstheme="minorHAnsi"/>
          <w:color w:val="000000" w:themeColor="text1"/>
          <w:sz w:val="22"/>
          <w:szCs w:val="22"/>
        </w:rPr>
        <w:t xml:space="preserve"> </w:t>
      </w:r>
      <w:r w:rsidRPr="00F210FE" w:rsidR="001E4968">
        <w:rPr>
          <w:rFonts w:asciiTheme="minorHAnsi" w:hAnsiTheme="minorHAnsi" w:cstheme="minorHAnsi"/>
          <w:color w:val="000000" w:themeColor="text1"/>
          <w:sz w:val="22"/>
          <w:szCs w:val="22"/>
        </w:rPr>
        <w:t>BRFSS questionnaire (</w:t>
      </w:r>
      <w:r w:rsidRPr="00F210FE" w:rsidR="001008CB">
        <w:rPr>
          <w:rFonts w:asciiTheme="minorHAnsi" w:hAnsiTheme="minorHAnsi" w:cstheme="minorHAnsi"/>
          <w:color w:val="000000" w:themeColor="text1"/>
          <w:sz w:val="22"/>
          <w:szCs w:val="22"/>
        </w:rPr>
        <w:t xml:space="preserve">including </w:t>
      </w:r>
      <w:r w:rsidRPr="00F210FE" w:rsidR="00C82EBB">
        <w:rPr>
          <w:rFonts w:asciiTheme="minorHAnsi" w:hAnsiTheme="minorHAnsi" w:cstheme="minorHAnsi"/>
          <w:color w:val="000000" w:themeColor="text1"/>
          <w:sz w:val="22"/>
          <w:szCs w:val="22"/>
        </w:rPr>
        <w:t xml:space="preserve">screening scripts, </w:t>
      </w:r>
      <w:r w:rsidRPr="00F210FE" w:rsidR="00113EC2">
        <w:rPr>
          <w:rFonts w:asciiTheme="minorHAnsi" w:hAnsiTheme="minorHAnsi" w:cstheme="minorHAnsi"/>
          <w:color w:val="000000" w:themeColor="text1"/>
          <w:sz w:val="22"/>
          <w:szCs w:val="22"/>
        </w:rPr>
        <w:t>even-numbered</w:t>
      </w:r>
      <w:r w:rsidRPr="00F210FE" w:rsidR="001008CB">
        <w:rPr>
          <w:rFonts w:asciiTheme="minorHAnsi" w:hAnsiTheme="minorHAnsi" w:cstheme="minorHAnsi"/>
          <w:color w:val="000000" w:themeColor="text1"/>
          <w:sz w:val="22"/>
          <w:szCs w:val="22"/>
        </w:rPr>
        <w:t xml:space="preserve"> </w:t>
      </w:r>
      <w:r w:rsidRPr="00F210FE" w:rsidR="001008CB">
        <w:rPr>
          <w:rFonts w:asciiTheme="minorHAnsi" w:hAnsiTheme="minorHAnsi" w:cstheme="minorHAnsi"/>
          <w:color w:val="000000" w:themeColor="text1"/>
          <w:sz w:val="22"/>
          <w:szCs w:val="22"/>
        </w:rPr>
        <w:t>year core and annual list of available optional modules</w:t>
      </w:r>
      <w:r w:rsidRPr="00F210FE" w:rsidR="001E4968">
        <w:rPr>
          <w:rFonts w:asciiTheme="minorHAnsi" w:hAnsiTheme="minorHAnsi" w:cstheme="minorHAnsi"/>
          <w:color w:val="000000" w:themeColor="text1"/>
          <w:sz w:val="22"/>
          <w:szCs w:val="22"/>
        </w:rPr>
        <w:t xml:space="preserve">) is provided in Attachment </w:t>
      </w:r>
      <w:r w:rsidRPr="00F210FE" w:rsidR="003E4907">
        <w:rPr>
          <w:rFonts w:asciiTheme="minorHAnsi" w:hAnsiTheme="minorHAnsi" w:cstheme="minorHAnsi"/>
          <w:color w:val="000000" w:themeColor="text1"/>
          <w:sz w:val="22"/>
          <w:szCs w:val="22"/>
        </w:rPr>
        <w:t>13</w:t>
      </w:r>
      <w:r w:rsidRPr="00F210FE" w:rsidR="001E4968">
        <w:rPr>
          <w:rFonts w:asciiTheme="minorHAnsi" w:hAnsiTheme="minorHAnsi" w:cstheme="minorHAnsi"/>
          <w:color w:val="000000" w:themeColor="text1"/>
          <w:sz w:val="22"/>
          <w:szCs w:val="22"/>
        </w:rPr>
        <w:t xml:space="preserve">. Each state will administer one or more state-specific versions of the instrument in English.  </w:t>
      </w:r>
      <w:r w:rsidRPr="00AA2035" w:rsidR="001E4968">
        <w:rPr>
          <w:rFonts w:asciiTheme="minorHAnsi" w:hAnsiTheme="minorHAnsi" w:cstheme="minorHAnsi"/>
          <w:sz w:val="22"/>
          <w:szCs w:val="22"/>
        </w:rPr>
        <w:t xml:space="preserve">Spanish language versions are also routinely administered. </w:t>
      </w:r>
      <w:r w:rsidRPr="00AA2035" w:rsidR="00F76E23">
        <w:rPr>
          <w:rFonts w:asciiTheme="minorHAnsi" w:hAnsiTheme="minorHAnsi" w:cstheme="minorHAnsi"/>
          <w:sz w:val="22"/>
          <w:szCs w:val="22"/>
        </w:rPr>
        <w:t xml:space="preserve">The CDC does not provide requirements for administration of the survey in a second language.  A standard Spanish translation is provided to the states, which may or may not </w:t>
      </w:r>
      <w:r w:rsidRPr="00AA2035" w:rsidR="003F5C07">
        <w:rPr>
          <w:rFonts w:asciiTheme="minorHAnsi" w:hAnsiTheme="minorHAnsi" w:cstheme="minorHAnsi"/>
          <w:sz w:val="22"/>
          <w:szCs w:val="22"/>
        </w:rPr>
        <w:t>adopt</w:t>
      </w:r>
      <w:r w:rsidRPr="00AA2035" w:rsidR="00F76E23">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it </w:t>
      </w:r>
      <w:r w:rsidRPr="00AA2035" w:rsidR="00F76E23">
        <w:rPr>
          <w:rFonts w:asciiTheme="minorHAnsi" w:hAnsiTheme="minorHAnsi" w:cstheme="minorHAnsi"/>
          <w:sz w:val="22"/>
          <w:szCs w:val="22"/>
        </w:rPr>
        <w:t>for use</w:t>
      </w:r>
      <w:r w:rsidRPr="00AA2035">
        <w:rPr>
          <w:rFonts w:asciiTheme="minorHAnsi" w:hAnsiTheme="minorHAnsi" w:cstheme="minorHAnsi"/>
          <w:sz w:val="22"/>
          <w:szCs w:val="22"/>
        </w:rPr>
        <w:t xml:space="preserve">.  States may opt to modify the translation in order to match Spanish </w:t>
      </w:r>
      <w:r w:rsidRPr="00AA2035" w:rsidR="00F94F2B">
        <w:rPr>
          <w:rFonts w:asciiTheme="minorHAnsi" w:hAnsiTheme="minorHAnsi" w:cstheme="minorHAnsi"/>
          <w:sz w:val="22"/>
          <w:szCs w:val="22"/>
        </w:rPr>
        <w:t>dialects</w:t>
      </w:r>
      <w:r w:rsidRPr="00AA2035">
        <w:rPr>
          <w:rFonts w:asciiTheme="minorHAnsi" w:hAnsiTheme="minorHAnsi" w:cstheme="minorHAnsi"/>
          <w:sz w:val="22"/>
          <w:szCs w:val="22"/>
        </w:rPr>
        <w:t xml:space="preserve"> of their populations.  For example, states with larger number of Cuban residents may have populations with different word </w:t>
      </w:r>
      <w:r w:rsidRPr="00AA2035" w:rsidR="003F5C07">
        <w:rPr>
          <w:rFonts w:asciiTheme="minorHAnsi" w:hAnsiTheme="minorHAnsi" w:cstheme="minorHAnsi"/>
          <w:sz w:val="22"/>
          <w:szCs w:val="22"/>
        </w:rPr>
        <w:t>usage</w:t>
      </w:r>
      <w:r w:rsidRPr="00AA2035">
        <w:rPr>
          <w:rFonts w:asciiTheme="minorHAnsi" w:hAnsiTheme="minorHAnsi" w:cstheme="minorHAnsi"/>
          <w:sz w:val="22"/>
          <w:szCs w:val="22"/>
        </w:rPr>
        <w:t xml:space="preserve"> than states </w:t>
      </w:r>
      <w:r w:rsidRPr="00AA2035" w:rsidR="00475FEF">
        <w:rPr>
          <w:rFonts w:asciiTheme="minorHAnsi" w:hAnsiTheme="minorHAnsi" w:cstheme="minorHAnsi"/>
          <w:sz w:val="22"/>
          <w:szCs w:val="22"/>
        </w:rPr>
        <w:t>larger proportions of Spanish speaking residents with other backgrounds.</w:t>
      </w:r>
      <w:r w:rsidRPr="00AA2035">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States may translate the questionnaire into other languages as budgets permit, although this is rare and is not </w:t>
      </w:r>
      <w:r w:rsidRPr="00AA2035" w:rsidR="001008CB">
        <w:rPr>
          <w:rFonts w:asciiTheme="minorHAnsi" w:hAnsiTheme="minorHAnsi" w:cstheme="minorHAnsi"/>
          <w:sz w:val="22"/>
          <w:szCs w:val="22"/>
        </w:rPr>
        <w:t>anticipated in</w:t>
      </w:r>
      <w:r w:rsidRPr="00AA2035" w:rsidR="00F94F2B">
        <w:rPr>
          <w:rFonts w:asciiTheme="minorHAnsi" w:hAnsiTheme="minorHAnsi" w:cstheme="minorHAnsi"/>
          <w:sz w:val="22"/>
          <w:szCs w:val="22"/>
        </w:rPr>
        <w:t xml:space="preserve"> 20</w:t>
      </w:r>
      <w:r w:rsidRPr="00AA2035" w:rsidR="00434DF4">
        <w:rPr>
          <w:rFonts w:asciiTheme="minorHAnsi" w:hAnsiTheme="minorHAnsi" w:cstheme="minorHAnsi"/>
          <w:sz w:val="22"/>
          <w:szCs w:val="22"/>
        </w:rPr>
        <w:t>22-2024</w:t>
      </w:r>
      <w:r w:rsidRPr="00AA2035" w:rsidR="00F94F2B">
        <w:rPr>
          <w:rFonts w:asciiTheme="minorHAnsi" w:hAnsiTheme="minorHAnsi" w:cstheme="minorHAnsi"/>
          <w:sz w:val="22"/>
          <w:szCs w:val="22"/>
        </w:rPr>
        <w:t>.  T</w:t>
      </w:r>
      <w:r w:rsidRPr="00AA2035">
        <w:rPr>
          <w:rFonts w:asciiTheme="minorHAnsi" w:hAnsiTheme="minorHAnsi" w:cstheme="minorHAnsi"/>
          <w:sz w:val="22"/>
          <w:szCs w:val="22"/>
        </w:rPr>
        <w:t xml:space="preserve">he pre-call status of the </w:t>
      </w:r>
      <w:r w:rsidRPr="00AA2035" w:rsidR="00F94F2B">
        <w:rPr>
          <w:rFonts w:asciiTheme="minorHAnsi" w:hAnsiTheme="minorHAnsi" w:cstheme="minorHAnsi"/>
          <w:sz w:val="22"/>
          <w:szCs w:val="22"/>
        </w:rPr>
        <w:t xml:space="preserve">landline </w:t>
      </w:r>
      <w:r w:rsidRPr="00AA2035">
        <w:rPr>
          <w:rFonts w:asciiTheme="minorHAnsi" w:hAnsiTheme="minorHAnsi" w:cstheme="minorHAnsi"/>
          <w:sz w:val="22"/>
          <w:szCs w:val="22"/>
        </w:rPr>
        <w:t xml:space="preserve">sample alerts the states to the potential of a language barrier and </w:t>
      </w:r>
      <w:r w:rsidRPr="00AA2035" w:rsidR="00F94F2B">
        <w:rPr>
          <w:rFonts w:asciiTheme="minorHAnsi" w:hAnsiTheme="minorHAnsi" w:cstheme="minorHAnsi"/>
          <w:sz w:val="22"/>
          <w:szCs w:val="22"/>
        </w:rPr>
        <w:t xml:space="preserve">in some cases </w:t>
      </w:r>
      <w:r w:rsidRPr="00AA2035">
        <w:rPr>
          <w:rFonts w:asciiTheme="minorHAnsi" w:hAnsiTheme="minorHAnsi" w:cstheme="minorHAnsi"/>
          <w:sz w:val="22"/>
          <w:szCs w:val="22"/>
        </w:rPr>
        <w:t xml:space="preserve">bilingual interviewers are assigned to that segment of the sample. In other instances, states use a callback system of bilingual interviewers to return calls after interim dispositions indicate that the household </w:t>
      </w:r>
      <w:r w:rsidRPr="00AA2035" w:rsidR="00F94F2B">
        <w:rPr>
          <w:rFonts w:asciiTheme="minorHAnsi" w:hAnsiTheme="minorHAnsi" w:cstheme="minorHAnsi"/>
          <w:sz w:val="22"/>
          <w:szCs w:val="22"/>
        </w:rPr>
        <w:t xml:space="preserve">or cell phone </w:t>
      </w:r>
      <w:r w:rsidRPr="00AA2035">
        <w:rPr>
          <w:rFonts w:asciiTheme="minorHAnsi" w:hAnsiTheme="minorHAnsi" w:cstheme="minorHAnsi"/>
          <w:sz w:val="22"/>
          <w:szCs w:val="22"/>
        </w:rPr>
        <w:t xml:space="preserve">may have a language barrier.  Differential weighting of surveys </w:t>
      </w:r>
      <w:r w:rsidRPr="00AA2035" w:rsidR="00F94F2B">
        <w:rPr>
          <w:rFonts w:asciiTheme="minorHAnsi" w:hAnsiTheme="minorHAnsi" w:cstheme="minorHAnsi"/>
          <w:sz w:val="22"/>
          <w:szCs w:val="22"/>
        </w:rPr>
        <w:t xml:space="preserve">conducted in Spanish or other languages </w:t>
      </w:r>
      <w:r w:rsidRPr="00AA2035">
        <w:rPr>
          <w:rFonts w:asciiTheme="minorHAnsi" w:hAnsiTheme="minorHAnsi" w:cstheme="minorHAnsi"/>
          <w:sz w:val="22"/>
          <w:szCs w:val="22"/>
        </w:rPr>
        <w:t xml:space="preserve">is not included in the post data collection methods, although race and </w:t>
      </w:r>
      <w:r w:rsidRPr="00AA2035" w:rsidR="00F94F2B">
        <w:rPr>
          <w:rFonts w:asciiTheme="minorHAnsi" w:hAnsiTheme="minorHAnsi" w:cstheme="minorHAnsi"/>
          <w:sz w:val="22"/>
          <w:szCs w:val="22"/>
        </w:rPr>
        <w:t xml:space="preserve">Hispanic </w:t>
      </w:r>
      <w:r w:rsidRPr="00AA2035">
        <w:rPr>
          <w:rFonts w:asciiTheme="minorHAnsi" w:hAnsiTheme="minorHAnsi" w:cstheme="minorHAnsi"/>
          <w:sz w:val="22"/>
          <w:szCs w:val="22"/>
        </w:rPr>
        <w:t xml:space="preserve">ethnicity are included in weighting margins. </w:t>
      </w:r>
    </w:p>
    <w:p w:rsidR="00B664BF" w:rsidRPr="00AA2035" w:rsidP="00AA2035" w14:paraId="171CC51F" w14:textId="77777777">
      <w:pPr>
        <w:spacing w:line="360" w:lineRule="auto"/>
        <w:rPr>
          <w:rFonts w:asciiTheme="minorHAnsi" w:hAnsiTheme="minorHAnsi" w:cstheme="minorHAnsi"/>
          <w:sz w:val="22"/>
          <w:szCs w:val="22"/>
        </w:rPr>
      </w:pPr>
    </w:p>
    <w:p w:rsidR="000E4838" w:rsidRPr="00AA2035" w:rsidP="00AA2035" w14:paraId="401793B5" w14:textId="4DF8A26B">
      <w:pPr>
        <w:spacing w:line="360" w:lineRule="auto"/>
        <w:rPr>
          <w:rFonts w:asciiTheme="minorHAnsi" w:hAnsiTheme="minorHAnsi" w:cstheme="minorHAnsi"/>
          <w:sz w:val="22"/>
          <w:szCs w:val="22"/>
        </w:rPr>
      </w:pPr>
      <w:r w:rsidRPr="00AA2035">
        <w:rPr>
          <w:rFonts w:asciiTheme="minorHAnsi" w:hAnsiTheme="minorHAnsi" w:cstheme="minorHAnsi"/>
          <w:sz w:val="22"/>
          <w:szCs w:val="22"/>
        </w:rPr>
        <w:t>A summary of optional modules fielded in 201</w:t>
      </w:r>
      <w:r w:rsidRPr="00AA2035" w:rsidR="005955DE">
        <w:rPr>
          <w:rFonts w:asciiTheme="minorHAnsi" w:hAnsiTheme="minorHAnsi" w:cstheme="minorHAnsi"/>
          <w:sz w:val="22"/>
          <w:szCs w:val="22"/>
        </w:rPr>
        <w:t>6</w:t>
      </w:r>
      <w:r w:rsidRPr="00AA2035">
        <w:rPr>
          <w:rFonts w:asciiTheme="minorHAnsi" w:hAnsiTheme="minorHAnsi" w:cstheme="minorHAnsi"/>
          <w:sz w:val="22"/>
          <w:szCs w:val="22"/>
        </w:rPr>
        <w:t xml:space="preserve"> </w:t>
      </w:r>
      <w:r w:rsidRPr="00AA2035" w:rsidR="0033350F">
        <w:rPr>
          <w:rFonts w:asciiTheme="minorHAnsi" w:hAnsiTheme="minorHAnsi" w:cstheme="minorHAnsi"/>
          <w:sz w:val="22"/>
          <w:szCs w:val="22"/>
        </w:rPr>
        <w:t>was</w:t>
      </w:r>
      <w:r w:rsidRPr="00AA2035">
        <w:rPr>
          <w:rFonts w:asciiTheme="minorHAnsi" w:hAnsiTheme="minorHAnsi" w:cstheme="minorHAnsi"/>
          <w:sz w:val="22"/>
          <w:szCs w:val="22"/>
        </w:rPr>
        <w:t xml:space="preserve"> used </w:t>
      </w:r>
      <w:r w:rsidRPr="00AA2035" w:rsidR="00024869">
        <w:rPr>
          <w:rFonts w:asciiTheme="minorHAnsi" w:hAnsiTheme="minorHAnsi" w:cstheme="minorHAnsi"/>
          <w:sz w:val="22"/>
          <w:szCs w:val="22"/>
        </w:rPr>
        <w:t xml:space="preserve">as an initial </w:t>
      </w:r>
      <w:r w:rsidRPr="00AA2035">
        <w:rPr>
          <w:rFonts w:asciiTheme="minorHAnsi" w:hAnsiTheme="minorHAnsi" w:cstheme="minorHAnsi"/>
          <w:sz w:val="22"/>
          <w:szCs w:val="22"/>
        </w:rPr>
        <w:t xml:space="preserve">estimate </w:t>
      </w:r>
      <w:r w:rsidRPr="00AA2035" w:rsidR="00024869">
        <w:rPr>
          <w:rFonts w:asciiTheme="minorHAnsi" w:hAnsiTheme="minorHAnsi" w:cstheme="minorHAnsi"/>
          <w:sz w:val="22"/>
          <w:szCs w:val="22"/>
        </w:rPr>
        <w:t xml:space="preserve">of </w:t>
      </w:r>
      <w:r w:rsidRPr="00AA2035">
        <w:rPr>
          <w:rFonts w:asciiTheme="minorHAnsi" w:hAnsiTheme="minorHAnsi" w:cstheme="minorHAnsi"/>
          <w:sz w:val="22"/>
          <w:szCs w:val="22"/>
        </w:rPr>
        <w:t>burden for 201</w:t>
      </w:r>
      <w:r w:rsidRPr="00AA2035" w:rsidR="00C61874">
        <w:rPr>
          <w:rFonts w:asciiTheme="minorHAnsi" w:hAnsiTheme="minorHAnsi" w:cstheme="minorHAnsi"/>
          <w:sz w:val="22"/>
          <w:szCs w:val="22"/>
        </w:rPr>
        <w:t>9</w:t>
      </w:r>
      <w:r w:rsidRPr="00AA2035" w:rsidR="00024869">
        <w:rPr>
          <w:rFonts w:asciiTheme="minorHAnsi" w:hAnsiTheme="minorHAnsi" w:cstheme="minorHAnsi"/>
          <w:sz w:val="22"/>
          <w:szCs w:val="22"/>
        </w:rPr>
        <w:t xml:space="preserve"> (see </w:t>
      </w:r>
      <w:r w:rsidRPr="00AA2035" w:rsidR="00024869">
        <w:rPr>
          <w:rFonts w:asciiTheme="minorHAnsi" w:hAnsiTheme="minorHAnsi" w:cstheme="minorHAnsi"/>
          <w:bCs/>
          <w:sz w:val="22"/>
          <w:szCs w:val="22"/>
        </w:rPr>
        <w:t xml:space="preserve">Attachment </w:t>
      </w:r>
      <w:r w:rsidRPr="00AA2035" w:rsidR="00FB2B0C">
        <w:rPr>
          <w:rFonts w:asciiTheme="minorHAnsi" w:hAnsiTheme="minorHAnsi" w:cstheme="minorHAnsi"/>
          <w:bCs/>
          <w:sz w:val="22"/>
          <w:szCs w:val="22"/>
        </w:rPr>
        <w:t>15</w:t>
      </w:r>
      <w:r w:rsidRPr="00AA2035" w:rsidR="00C82EBB">
        <w:rPr>
          <w:rFonts w:asciiTheme="minorHAnsi" w:hAnsiTheme="minorHAnsi" w:cstheme="minorHAnsi"/>
          <w:bCs/>
          <w:sz w:val="22"/>
          <w:szCs w:val="22"/>
        </w:rPr>
        <w:t xml:space="preserve"> for a list</w:t>
      </w:r>
      <w:r w:rsidRPr="00AA2035" w:rsidR="00C82EBB">
        <w:rPr>
          <w:rFonts w:asciiTheme="minorHAnsi" w:hAnsiTheme="minorHAnsi" w:cstheme="minorHAnsi"/>
          <w:sz w:val="22"/>
          <w:szCs w:val="22"/>
        </w:rPr>
        <w:t xml:space="preserve"> of </w:t>
      </w:r>
      <w:r w:rsidRPr="00AA2035" w:rsidR="0018768A">
        <w:rPr>
          <w:rFonts w:asciiTheme="minorHAnsi" w:hAnsiTheme="minorHAnsi" w:cstheme="minorHAnsi"/>
          <w:sz w:val="22"/>
          <w:szCs w:val="22"/>
        </w:rPr>
        <w:t xml:space="preserve">2019 </w:t>
      </w:r>
      <w:r w:rsidRPr="00AA2035" w:rsidR="00C82EBB">
        <w:rPr>
          <w:rFonts w:asciiTheme="minorHAnsi" w:hAnsiTheme="minorHAnsi" w:cstheme="minorHAnsi"/>
          <w:sz w:val="22"/>
          <w:szCs w:val="22"/>
        </w:rPr>
        <w:t>optional modules by state</w:t>
      </w:r>
      <w:r w:rsidRPr="00AA2035" w:rsidR="00024869">
        <w:rPr>
          <w:rFonts w:asciiTheme="minorHAnsi" w:hAnsiTheme="minorHAnsi" w:cstheme="minorHAnsi"/>
          <w:sz w:val="22"/>
          <w:szCs w:val="22"/>
        </w:rPr>
        <w:t>)</w:t>
      </w:r>
      <w:r w:rsidRPr="00AA2035" w:rsidR="00DD5F51">
        <w:rPr>
          <w:rFonts w:asciiTheme="minorHAnsi" w:hAnsiTheme="minorHAnsi" w:cstheme="minorHAnsi"/>
          <w:sz w:val="22"/>
          <w:szCs w:val="22"/>
        </w:rPr>
        <w:t>.</w:t>
      </w:r>
      <w:r w:rsidRPr="00AA2035" w:rsidR="00024869">
        <w:rPr>
          <w:rFonts w:asciiTheme="minorHAnsi" w:hAnsiTheme="minorHAnsi" w:cstheme="minorHAnsi"/>
          <w:sz w:val="22"/>
          <w:szCs w:val="22"/>
        </w:rPr>
        <w:t xml:space="preserve"> </w:t>
      </w:r>
      <w:r w:rsidRPr="00AA2035" w:rsidR="001008CB">
        <w:rPr>
          <w:rFonts w:asciiTheme="minorHAnsi" w:hAnsiTheme="minorHAnsi" w:cstheme="minorHAnsi"/>
          <w:sz w:val="22"/>
          <w:szCs w:val="22"/>
        </w:rPr>
        <w:t>S</w:t>
      </w:r>
      <w:r w:rsidRPr="00AA2035" w:rsidR="00DC73D4">
        <w:rPr>
          <w:rFonts w:asciiTheme="minorHAnsi" w:hAnsiTheme="minorHAnsi" w:cstheme="minorHAnsi"/>
          <w:sz w:val="22"/>
          <w:szCs w:val="22"/>
        </w:rPr>
        <w:t xml:space="preserve">tates may split their samples in order to include a wider range of topics in the questionnaire, without lengthening the time for each interview. </w:t>
      </w:r>
      <w:r w:rsidRPr="00AA2035" w:rsidR="00D8668C">
        <w:rPr>
          <w:rFonts w:asciiTheme="minorHAnsi" w:hAnsiTheme="minorHAnsi" w:cstheme="minorHAnsi"/>
          <w:sz w:val="22"/>
          <w:szCs w:val="22"/>
        </w:rPr>
        <w:t>The number of optional questions/modules varies</w:t>
      </w:r>
      <w:r w:rsidRPr="00AA2035" w:rsidR="00F024FA">
        <w:rPr>
          <w:rFonts w:asciiTheme="minorHAnsi" w:hAnsiTheme="minorHAnsi" w:cstheme="minorHAnsi"/>
          <w:sz w:val="22"/>
          <w:szCs w:val="22"/>
        </w:rPr>
        <w:t xml:space="preserve"> from state to state and year to year</w:t>
      </w:r>
      <w:r w:rsidRPr="00AA2035" w:rsidR="00D8668C">
        <w:rPr>
          <w:rFonts w:asciiTheme="minorHAnsi" w:hAnsiTheme="minorHAnsi" w:cstheme="minorHAnsi"/>
          <w:sz w:val="22"/>
          <w:szCs w:val="22"/>
        </w:rPr>
        <w:t xml:space="preserve">, but states typically limit the total length of the </w:t>
      </w:r>
      <w:r w:rsidRPr="00AA2035" w:rsidR="00F024FA">
        <w:rPr>
          <w:rFonts w:asciiTheme="minorHAnsi" w:hAnsiTheme="minorHAnsi" w:cstheme="minorHAnsi"/>
          <w:sz w:val="22"/>
          <w:szCs w:val="22"/>
        </w:rPr>
        <w:t>BRFSS interview</w:t>
      </w:r>
      <w:r w:rsidRPr="00AA2035" w:rsidR="00D8668C">
        <w:rPr>
          <w:rFonts w:asciiTheme="minorHAnsi" w:hAnsiTheme="minorHAnsi" w:cstheme="minorHAnsi"/>
          <w:sz w:val="22"/>
          <w:szCs w:val="22"/>
        </w:rPr>
        <w:t xml:space="preserve"> to </w:t>
      </w:r>
      <w:r w:rsidRPr="00AA2035" w:rsidR="00F024FA">
        <w:rPr>
          <w:rFonts w:asciiTheme="minorHAnsi" w:hAnsiTheme="minorHAnsi" w:cstheme="minorHAnsi"/>
          <w:sz w:val="22"/>
          <w:szCs w:val="22"/>
        </w:rPr>
        <w:t>no more than 30 minutes</w:t>
      </w:r>
      <w:r w:rsidRPr="00AA2035" w:rsidR="006818A1">
        <w:rPr>
          <w:rFonts w:asciiTheme="minorHAnsi" w:hAnsiTheme="minorHAnsi" w:cstheme="minorHAnsi"/>
          <w:sz w:val="22"/>
          <w:szCs w:val="22"/>
        </w:rPr>
        <w:t xml:space="preserve"> on average</w:t>
      </w:r>
      <w:r w:rsidRPr="00AA2035" w:rsidR="00D8668C">
        <w:rPr>
          <w:rFonts w:asciiTheme="minorHAnsi" w:hAnsiTheme="minorHAnsi" w:cstheme="minorHAnsi"/>
          <w:sz w:val="22"/>
          <w:szCs w:val="22"/>
        </w:rPr>
        <w:t xml:space="preserve">. We estimate </w:t>
      </w:r>
      <w:r w:rsidRPr="00AA2035" w:rsidR="00583DFE">
        <w:rPr>
          <w:rFonts w:asciiTheme="minorHAnsi" w:hAnsiTheme="minorHAnsi" w:cstheme="minorHAnsi"/>
          <w:sz w:val="22"/>
          <w:szCs w:val="22"/>
        </w:rPr>
        <w:t xml:space="preserve">an </w:t>
      </w:r>
      <w:r w:rsidRPr="00AA2035" w:rsidR="00D8668C">
        <w:rPr>
          <w:rFonts w:asciiTheme="minorHAnsi" w:hAnsiTheme="minorHAnsi" w:cstheme="minorHAnsi"/>
          <w:sz w:val="22"/>
          <w:szCs w:val="22"/>
        </w:rPr>
        <w:t xml:space="preserve">average burden </w:t>
      </w:r>
      <w:r w:rsidRPr="00AA2035" w:rsidR="00583DFE">
        <w:rPr>
          <w:rFonts w:asciiTheme="minorHAnsi" w:hAnsiTheme="minorHAnsi" w:cstheme="minorHAnsi"/>
          <w:sz w:val="22"/>
          <w:szCs w:val="22"/>
        </w:rPr>
        <w:t>across the states of 15 minutes for their choice of</w:t>
      </w:r>
      <w:r w:rsidRPr="00AA2035" w:rsidR="00D8668C">
        <w:rPr>
          <w:rFonts w:asciiTheme="minorHAnsi" w:hAnsiTheme="minorHAnsi" w:cstheme="minorHAnsi"/>
          <w:sz w:val="22"/>
          <w:szCs w:val="22"/>
        </w:rPr>
        <w:t xml:space="preserve"> optional module</w:t>
      </w:r>
      <w:r w:rsidRPr="00AA2035" w:rsidR="00583DFE">
        <w:rPr>
          <w:rFonts w:asciiTheme="minorHAnsi" w:hAnsiTheme="minorHAnsi" w:cstheme="minorHAnsi"/>
          <w:sz w:val="22"/>
          <w:szCs w:val="22"/>
        </w:rPr>
        <w:t>s</w:t>
      </w:r>
      <w:r w:rsidRPr="00AA2035" w:rsidR="00D8668C">
        <w:rPr>
          <w:rFonts w:asciiTheme="minorHAnsi" w:hAnsiTheme="minorHAnsi" w:cstheme="minorHAnsi"/>
          <w:sz w:val="22"/>
          <w:szCs w:val="22"/>
        </w:rPr>
        <w:t xml:space="preserve">. </w:t>
      </w:r>
      <w:r w:rsidRPr="00AA2035" w:rsidR="004F3F68">
        <w:rPr>
          <w:rFonts w:asciiTheme="minorHAnsi" w:hAnsiTheme="minorHAnsi" w:cstheme="minorHAnsi"/>
          <w:sz w:val="22"/>
          <w:szCs w:val="22"/>
        </w:rPr>
        <w:t xml:space="preserve">The BRFSS experiences </w:t>
      </w:r>
      <w:r w:rsidRPr="00AA2035" w:rsidR="00636E81">
        <w:rPr>
          <w:rFonts w:asciiTheme="minorHAnsi" w:hAnsiTheme="minorHAnsi" w:cstheme="minorHAnsi"/>
          <w:sz w:val="22"/>
          <w:szCs w:val="22"/>
        </w:rPr>
        <w:t xml:space="preserve">a very low drop off rate for respondents who complete the core but do not complete the optional modules.  </w:t>
      </w:r>
      <w:r w:rsidRPr="00AA2035" w:rsidR="00D97C40">
        <w:rPr>
          <w:rFonts w:asciiTheme="minorHAnsi" w:hAnsiTheme="minorHAnsi" w:cstheme="minorHAnsi"/>
          <w:sz w:val="22"/>
          <w:szCs w:val="22"/>
        </w:rPr>
        <w:t>H</w:t>
      </w:r>
      <w:r w:rsidRPr="00AA2035" w:rsidR="005A2CE9">
        <w:rPr>
          <w:rFonts w:asciiTheme="minorHAnsi" w:hAnsiTheme="minorHAnsi" w:cstheme="minorHAnsi"/>
          <w:sz w:val="22"/>
          <w:szCs w:val="22"/>
        </w:rPr>
        <w:t>owe</w:t>
      </w:r>
      <w:r w:rsidRPr="00AA2035" w:rsidR="00D97C40">
        <w:rPr>
          <w:rFonts w:asciiTheme="minorHAnsi" w:hAnsiTheme="minorHAnsi" w:cstheme="minorHAnsi"/>
          <w:sz w:val="22"/>
          <w:szCs w:val="22"/>
        </w:rPr>
        <w:t xml:space="preserve">ver, some optional modules are only asked of subsets of the </w:t>
      </w:r>
      <w:r w:rsidRPr="00AA2035" w:rsidR="005A2CE9">
        <w:rPr>
          <w:rFonts w:asciiTheme="minorHAnsi" w:hAnsiTheme="minorHAnsi" w:cstheme="minorHAnsi"/>
          <w:sz w:val="22"/>
          <w:szCs w:val="22"/>
        </w:rPr>
        <w:t xml:space="preserve">respondents.  For example, only those who indicate that they have been diagnosed with diabetes will be asked questions from the diabetes module. </w:t>
      </w:r>
      <w:r w:rsidRPr="00AA2035" w:rsidR="00636E81">
        <w:rPr>
          <w:rFonts w:asciiTheme="minorHAnsi" w:hAnsiTheme="minorHAnsi" w:cstheme="minorHAnsi"/>
          <w:sz w:val="22"/>
          <w:szCs w:val="22"/>
        </w:rPr>
        <w:t>We estimate that 4</w:t>
      </w:r>
      <w:r w:rsidRPr="00AA2035" w:rsidR="005955DE">
        <w:rPr>
          <w:rFonts w:asciiTheme="minorHAnsi" w:hAnsiTheme="minorHAnsi" w:cstheme="minorHAnsi"/>
          <w:sz w:val="22"/>
          <w:szCs w:val="22"/>
        </w:rPr>
        <w:t>40,000</w:t>
      </w:r>
      <w:r w:rsidRPr="00AA2035" w:rsidR="00636E81">
        <w:rPr>
          <w:rFonts w:asciiTheme="minorHAnsi" w:hAnsiTheme="minorHAnsi" w:cstheme="minorHAnsi"/>
          <w:sz w:val="22"/>
          <w:szCs w:val="22"/>
        </w:rPr>
        <w:t xml:space="preserve"> respondents will complete the optional modules, after completing the core questionnaire.</w:t>
      </w:r>
    </w:p>
    <w:p w:rsidR="0018768A" w:rsidRPr="00AA2035" w:rsidP="00AA2035" w14:paraId="567BCDB8" w14:textId="668FE66E">
      <w:pPr>
        <w:spacing w:line="360" w:lineRule="auto"/>
        <w:rPr>
          <w:rFonts w:asciiTheme="minorHAnsi" w:hAnsiTheme="minorHAnsi" w:cstheme="minorHAnsi"/>
          <w:sz w:val="22"/>
          <w:szCs w:val="22"/>
        </w:rPr>
      </w:pPr>
    </w:p>
    <w:p w:rsidR="0018768A" w:rsidRPr="00AA2035" w:rsidP="00AA2035" w14:paraId="3987FAF4" w14:textId="7AA0E5D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As was noted earlier in this request, the Division of Population Health does not anticipate using online questionnaires in 2022.  However, it </w:t>
      </w:r>
      <w:r w:rsidR="00D41574">
        <w:rPr>
          <w:rFonts w:asciiTheme="minorHAnsi" w:hAnsiTheme="minorHAnsi" w:cstheme="minorHAnsi"/>
          <w:sz w:val="22"/>
          <w:szCs w:val="22"/>
        </w:rPr>
        <w:t xml:space="preserve">is </w:t>
      </w:r>
      <w:r w:rsidRPr="00AA2035">
        <w:rPr>
          <w:rFonts w:asciiTheme="minorHAnsi" w:hAnsiTheme="minorHAnsi" w:cstheme="minorHAnsi"/>
          <w:sz w:val="22"/>
          <w:szCs w:val="22"/>
        </w:rPr>
        <w:t>like</w:t>
      </w:r>
      <w:r w:rsidR="00D41574">
        <w:rPr>
          <w:rFonts w:asciiTheme="minorHAnsi" w:hAnsiTheme="minorHAnsi" w:cstheme="minorHAnsi"/>
          <w:sz w:val="22"/>
          <w:szCs w:val="22"/>
        </w:rPr>
        <w:t>l</w:t>
      </w:r>
      <w:r w:rsidRPr="00AA2035">
        <w:rPr>
          <w:rFonts w:asciiTheme="minorHAnsi" w:hAnsiTheme="minorHAnsi" w:cstheme="minorHAnsi"/>
          <w:sz w:val="22"/>
          <w:szCs w:val="22"/>
        </w:rPr>
        <w:t>y that in 2023-2024, participants will be provided the option to complete the survey online. This would allow more convenience for respondents who are not available at the time of the call from their state health departments. Therefore burden hours have been calculated to allow for th</w:t>
      </w:r>
      <w:r w:rsidRPr="00AA2035" w:rsidR="00F71611">
        <w:rPr>
          <w:rFonts w:asciiTheme="minorHAnsi" w:hAnsiTheme="minorHAnsi" w:cstheme="minorHAnsi"/>
          <w:sz w:val="22"/>
          <w:szCs w:val="22"/>
        </w:rPr>
        <w:t>e</w:t>
      </w:r>
      <w:r w:rsidRPr="00AA2035">
        <w:rPr>
          <w:rFonts w:asciiTheme="minorHAnsi" w:hAnsiTheme="minorHAnsi" w:cstheme="minorHAnsi"/>
          <w:sz w:val="22"/>
          <w:szCs w:val="22"/>
        </w:rPr>
        <w:t xml:space="preserve"> possibility</w:t>
      </w:r>
      <w:r w:rsidRPr="00AA2035" w:rsidR="00F71611">
        <w:rPr>
          <w:rFonts w:asciiTheme="minorHAnsi" w:hAnsiTheme="minorHAnsi" w:cstheme="minorHAnsi"/>
          <w:sz w:val="22"/>
          <w:szCs w:val="22"/>
        </w:rPr>
        <w:t xml:space="preserve"> of online response.  It is anticipated that online completion of the </w:t>
      </w:r>
      <w:r w:rsidRPr="00AA2035" w:rsidR="00F71611">
        <w:rPr>
          <w:rFonts w:asciiTheme="minorHAnsi" w:hAnsiTheme="minorHAnsi" w:cstheme="minorHAnsi"/>
          <w:sz w:val="22"/>
          <w:szCs w:val="22"/>
        </w:rPr>
        <w:t xml:space="preserve">survey will be shortened to 10 minutes for core questions and 10 minutes for optional modules.  </w:t>
      </w:r>
      <w:r w:rsidRPr="00AA2035" w:rsidR="00434DF4">
        <w:rPr>
          <w:rFonts w:asciiTheme="minorHAnsi" w:hAnsiTheme="minorHAnsi" w:cstheme="minorHAnsi"/>
          <w:sz w:val="22"/>
          <w:szCs w:val="22"/>
        </w:rPr>
        <w:t xml:space="preserve">The number of respondents who may opt for this method is unknown, but burden hours have been included to allow for up to 100,000 respondents across all states and territories. </w:t>
      </w:r>
    </w:p>
    <w:p w:rsidR="000E4838" w:rsidRPr="00AA2035" w:rsidP="00AA2035" w14:paraId="4E8E9A0E" w14:textId="77777777">
      <w:pPr>
        <w:spacing w:line="360" w:lineRule="auto"/>
        <w:rPr>
          <w:rFonts w:asciiTheme="minorHAnsi" w:hAnsiTheme="minorHAnsi" w:cstheme="minorHAnsi"/>
          <w:sz w:val="22"/>
          <w:szCs w:val="22"/>
        </w:rPr>
      </w:pPr>
    </w:p>
    <w:p w:rsidR="005822CD" w:rsidRPr="00AA2035" w:rsidP="00AA2035" w14:paraId="445C70C6" w14:textId="0DD0044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 field test is conducted each year prior to the implementation of new or changed portions of the questionnaire as a final check on their usability within the survey.  Portions of the questionnaire which immediately precede and follow changed or new sections and those extant questions which are topically related are also included.  The burden hours for the field test </w:t>
      </w:r>
      <w:r w:rsidRPr="00AA2035" w:rsidR="00DD7DCE">
        <w:rPr>
          <w:rFonts w:asciiTheme="minorHAnsi" w:hAnsiTheme="minorHAnsi" w:cstheme="minorHAnsi"/>
          <w:sz w:val="22"/>
          <w:szCs w:val="22"/>
        </w:rPr>
        <w:t>are</w:t>
      </w:r>
      <w:r w:rsidRPr="00AA2035">
        <w:rPr>
          <w:rFonts w:asciiTheme="minorHAnsi" w:hAnsiTheme="minorHAnsi" w:cstheme="minorHAnsi"/>
          <w:sz w:val="22"/>
          <w:szCs w:val="22"/>
        </w:rPr>
        <w:t xml:space="preserve"> included in the table below. </w:t>
      </w:r>
      <w:r w:rsidRPr="00AA2035" w:rsidR="00FE5CB2">
        <w:rPr>
          <w:rFonts w:asciiTheme="minorHAnsi" w:hAnsiTheme="minorHAnsi" w:cstheme="minorHAnsi"/>
          <w:sz w:val="22"/>
          <w:szCs w:val="22"/>
        </w:rPr>
        <w:t xml:space="preserve"> The </w:t>
      </w:r>
      <w:r w:rsidRPr="00AA2035" w:rsidR="00AC63D6">
        <w:rPr>
          <w:rFonts w:asciiTheme="minorHAnsi" w:hAnsiTheme="minorHAnsi" w:cstheme="minorHAnsi"/>
          <w:sz w:val="22"/>
          <w:szCs w:val="22"/>
        </w:rPr>
        <w:t>total estimated annual burden</w:t>
      </w:r>
      <w:r w:rsidRPr="00AA2035" w:rsidR="00FE5CB2">
        <w:rPr>
          <w:rFonts w:asciiTheme="minorHAnsi" w:hAnsiTheme="minorHAnsi" w:cstheme="minorHAnsi"/>
          <w:sz w:val="22"/>
          <w:szCs w:val="22"/>
        </w:rPr>
        <w:t xml:space="preserve"> includes up</w:t>
      </w:r>
      <w:r w:rsidRPr="00AA2035" w:rsidR="00DD7DCE">
        <w:rPr>
          <w:rFonts w:asciiTheme="minorHAnsi" w:hAnsiTheme="minorHAnsi" w:cstheme="minorHAnsi"/>
          <w:sz w:val="22"/>
          <w:szCs w:val="22"/>
        </w:rPr>
        <w:t xml:space="preserve"> to 500 respondents </w:t>
      </w:r>
      <w:r w:rsidRPr="00AA2035" w:rsidR="00AC63D6">
        <w:rPr>
          <w:rFonts w:asciiTheme="minorHAnsi" w:hAnsiTheme="minorHAnsi" w:cstheme="minorHAnsi"/>
          <w:sz w:val="22"/>
          <w:szCs w:val="22"/>
        </w:rPr>
        <w:t xml:space="preserve">who </w:t>
      </w:r>
      <w:r w:rsidRPr="00AA2035" w:rsidR="00DD7DCE">
        <w:rPr>
          <w:rFonts w:asciiTheme="minorHAnsi" w:hAnsiTheme="minorHAnsi" w:cstheme="minorHAnsi"/>
          <w:sz w:val="22"/>
          <w:szCs w:val="22"/>
        </w:rPr>
        <w:t xml:space="preserve">will </w:t>
      </w:r>
      <w:r w:rsidRPr="00AA2035" w:rsidR="00AC63D6">
        <w:rPr>
          <w:rFonts w:asciiTheme="minorHAnsi" w:hAnsiTheme="minorHAnsi" w:cstheme="minorHAnsi"/>
          <w:sz w:val="22"/>
          <w:szCs w:val="22"/>
        </w:rPr>
        <w:t>qualif</w:t>
      </w:r>
      <w:r w:rsidRPr="00AA2035" w:rsidR="00FE5CB2">
        <w:rPr>
          <w:rFonts w:asciiTheme="minorHAnsi" w:hAnsiTheme="minorHAnsi" w:cstheme="minorHAnsi"/>
          <w:sz w:val="22"/>
          <w:szCs w:val="22"/>
        </w:rPr>
        <w:t xml:space="preserve">y through screening and then </w:t>
      </w:r>
      <w:r w:rsidRPr="00AA2035" w:rsidR="00DD7DCE">
        <w:rPr>
          <w:rFonts w:asciiTheme="minorHAnsi" w:hAnsiTheme="minorHAnsi" w:cstheme="minorHAnsi"/>
          <w:sz w:val="22"/>
          <w:szCs w:val="22"/>
        </w:rPr>
        <w:t>participate in</w:t>
      </w:r>
      <w:r w:rsidRPr="00AA2035" w:rsidR="00FE5CB2">
        <w:rPr>
          <w:rFonts w:asciiTheme="minorHAnsi" w:hAnsiTheme="minorHAnsi" w:cstheme="minorHAnsi"/>
          <w:sz w:val="22"/>
          <w:szCs w:val="22"/>
        </w:rPr>
        <w:t xml:space="preserve"> the</w:t>
      </w:r>
      <w:r w:rsidRPr="00AA2035" w:rsidR="00DD7DCE">
        <w:rPr>
          <w:rFonts w:asciiTheme="minorHAnsi" w:hAnsiTheme="minorHAnsi" w:cstheme="minorHAnsi"/>
          <w:sz w:val="22"/>
          <w:szCs w:val="22"/>
        </w:rPr>
        <w:t xml:space="preserve"> field test.</w:t>
      </w:r>
      <w:r w:rsidRPr="00AA2035" w:rsidR="00FE5CB2">
        <w:rPr>
          <w:rFonts w:asciiTheme="minorHAnsi" w:hAnsiTheme="minorHAnsi" w:cstheme="minorHAnsi"/>
          <w:sz w:val="22"/>
          <w:szCs w:val="22"/>
        </w:rPr>
        <w:t xml:space="preserve">  The estimated burden per response for these respondents is 45 minutes</w:t>
      </w:r>
      <w:r w:rsidRPr="00AA2035">
        <w:rPr>
          <w:rFonts w:asciiTheme="minorHAnsi" w:hAnsiTheme="minorHAnsi" w:cstheme="minorHAnsi"/>
          <w:sz w:val="22"/>
          <w:szCs w:val="22"/>
        </w:rPr>
        <w:t xml:space="preserve">, which includes burden for screening, all demographic questions in the core survey, </w:t>
      </w:r>
      <w:r w:rsidRPr="00AA2035" w:rsidR="00114931">
        <w:rPr>
          <w:rFonts w:asciiTheme="minorHAnsi" w:hAnsiTheme="minorHAnsi" w:cstheme="minorHAnsi"/>
          <w:sz w:val="22"/>
          <w:szCs w:val="22"/>
        </w:rPr>
        <w:t>and</w:t>
      </w:r>
      <w:r w:rsidRPr="00AA2035">
        <w:rPr>
          <w:rFonts w:asciiTheme="minorHAnsi" w:hAnsiTheme="minorHAnsi" w:cstheme="minorHAnsi"/>
          <w:sz w:val="22"/>
          <w:szCs w:val="22"/>
        </w:rPr>
        <w:t xml:space="preserve"> the questions being</w:t>
      </w:r>
      <w:r w:rsidRPr="00AA2035" w:rsidR="00114931">
        <w:rPr>
          <w:rFonts w:asciiTheme="minorHAnsi" w:hAnsiTheme="minorHAnsi" w:cstheme="minorHAnsi"/>
          <w:sz w:val="22"/>
          <w:szCs w:val="22"/>
        </w:rPr>
        <w:t xml:space="preserve"> field test</w:t>
      </w:r>
      <w:r w:rsidRPr="00AA2035">
        <w:rPr>
          <w:rFonts w:asciiTheme="minorHAnsi" w:hAnsiTheme="minorHAnsi" w:cstheme="minorHAnsi"/>
          <w:sz w:val="22"/>
          <w:szCs w:val="22"/>
        </w:rPr>
        <w:t>ed</w:t>
      </w:r>
      <w:r w:rsidRPr="00AA2035" w:rsidR="00FE5CB2">
        <w:rPr>
          <w:rFonts w:asciiTheme="minorHAnsi" w:hAnsiTheme="minorHAnsi" w:cstheme="minorHAnsi"/>
          <w:sz w:val="22"/>
          <w:szCs w:val="22"/>
        </w:rPr>
        <w:t>.</w:t>
      </w:r>
      <w:r w:rsidRPr="00AA2035">
        <w:rPr>
          <w:rFonts w:asciiTheme="minorHAnsi" w:hAnsiTheme="minorHAnsi" w:cstheme="minorHAnsi"/>
          <w:sz w:val="22"/>
          <w:szCs w:val="22"/>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rsidR="005822CD" w:rsidRPr="00AA2035" w:rsidP="00AA2035" w14:paraId="439EC3C0" w14:textId="77777777">
      <w:pPr>
        <w:spacing w:line="360" w:lineRule="auto"/>
        <w:rPr>
          <w:rFonts w:asciiTheme="minorHAnsi" w:hAnsiTheme="minorHAnsi" w:cstheme="minorHAnsi"/>
          <w:sz w:val="22"/>
          <w:szCs w:val="22"/>
        </w:rPr>
      </w:pPr>
    </w:p>
    <w:p w:rsidR="004A3119" w:rsidRPr="00AA2035" w:rsidP="00AA2035" w14:paraId="45C300F7" w14:textId="3688A10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burden estimate also includes 400 respondents who </w:t>
      </w:r>
      <w:r w:rsidRPr="00AA2035" w:rsidR="009D263E">
        <w:rPr>
          <w:rFonts w:asciiTheme="minorHAnsi" w:hAnsiTheme="minorHAnsi" w:cstheme="minorHAnsi"/>
          <w:sz w:val="22"/>
          <w:szCs w:val="22"/>
        </w:rPr>
        <w:t>will</w:t>
      </w:r>
      <w:r w:rsidRPr="00AA2035">
        <w:rPr>
          <w:rFonts w:asciiTheme="minorHAnsi" w:hAnsiTheme="minorHAnsi" w:cstheme="minorHAnsi"/>
          <w:sz w:val="22"/>
          <w:szCs w:val="22"/>
        </w:rPr>
        <w:t xml:space="preserve"> be determined ineligible after </w:t>
      </w:r>
      <w:r w:rsidRPr="00AA2035" w:rsidR="00FD7D9A">
        <w:rPr>
          <w:rFonts w:asciiTheme="minorHAnsi" w:hAnsiTheme="minorHAnsi" w:cstheme="minorHAnsi"/>
          <w:sz w:val="22"/>
          <w:szCs w:val="22"/>
        </w:rPr>
        <w:t>screening or</w:t>
      </w:r>
      <w:r w:rsidRPr="00AA2035">
        <w:rPr>
          <w:rFonts w:asciiTheme="minorHAnsi" w:hAnsiTheme="minorHAnsi" w:cstheme="minorHAnsi"/>
          <w:sz w:val="22"/>
          <w:szCs w:val="22"/>
        </w:rPr>
        <w:t xml:space="preserve"> decline to participate</w:t>
      </w:r>
      <w:r w:rsidRPr="00AA2035" w:rsidR="00AC63D6">
        <w:rPr>
          <w:rFonts w:asciiTheme="minorHAnsi" w:hAnsiTheme="minorHAnsi" w:cstheme="minorHAnsi"/>
          <w:sz w:val="22"/>
          <w:szCs w:val="22"/>
        </w:rPr>
        <w:t xml:space="preserve"> in the field test</w:t>
      </w:r>
      <w:r w:rsidRPr="00AA2035">
        <w:rPr>
          <w:rFonts w:asciiTheme="minorHAnsi" w:hAnsiTheme="minorHAnsi" w:cstheme="minorHAnsi"/>
          <w:sz w:val="22"/>
          <w:szCs w:val="22"/>
        </w:rPr>
        <w:t>.  The estimated burden per response for these respondents is 1 minute.</w:t>
      </w:r>
    </w:p>
    <w:p w:rsidR="004A3119" w:rsidRPr="00AA2035" w:rsidP="00AA2035" w14:paraId="6508E13D" w14:textId="77777777">
      <w:pPr>
        <w:spacing w:line="360" w:lineRule="auto"/>
        <w:rPr>
          <w:rFonts w:asciiTheme="minorHAnsi" w:hAnsiTheme="minorHAnsi" w:cstheme="minorHAnsi"/>
          <w:sz w:val="22"/>
          <w:szCs w:val="22"/>
        </w:rPr>
      </w:pPr>
    </w:p>
    <w:p w:rsidR="00264CA7" w:rsidRPr="00AA2035" w:rsidP="00AA2035" w14:paraId="20B5D560" w14:textId="77777777">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A.12-1.  Estimated Annualized Burden to Respondents</w:t>
      </w:r>
    </w:p>
    <w:p w:rsidR="006C779C" w:rsidRPr="00AA2035" w:rsidP="00AA2035" w14:paraId="7AC79325" w14:textId="77777777">
      <w:pPr>
        <w:spacing w:line="360"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2332"/>
        <w:gridCol w:w="1801"/>
        <w:gridCol w:w="1657"/>
        <w:gridCol w:w="1652"/>
      </w:tblGrid>
      <w:tr w14:paraId="4CC319D7" w14:textId="77777777" w:rsidTr="00F716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08" w:type="dxa"/>
            <w:shd w:val="clear" w:color="auto" w:fill="auto"/>
          </w:tcPr>
          <w:p w:rsidR="00F71611" w:rsidRPr="00AA2035" w:rsidP="00AA2035" w14:paraId="09E90414" w14:textId="77777777">
            <w:pPr>
              <w:tabs>
                <w:tab w:val="left" w:pos="0"/>
              </w:tabs>
              <w:spacing w:line="360" w:lineRule="auto"/>
              <w:jc w:val="center"/>
              <w:rPr>
                <w:rFonts w:asciiTheme="minorHAnsi" w:hAnsiTheme="minorHAnsi" w:cstheme="minorHAnsi"/>
                <w:color w:val="000000"/>
                <w:sz w:val="22"/>
                <w:szCs w:val="22"/>
              </w:rPr>
            </w:pPr>
            <w:bookmarkStart w:id="14" w:name="_Hlk61940505"/>
            <w:r w:rsidRPr="00AA2035">
              <w:rPr>
                <w:rFonts w:asciiTheme="minorHAnsi" w:hAnsiTheme="minorHAnsi" w:cstheme="minorHAnsi"/>
                <w:color w:val="000000"/>
                <w:sz w:val="22"/>
                <w:szCs w:val="22"/>
              </w:rPr>
              <w:t>Type of Respondents</w:t>
            </w:r>
          </w:p>
        </w:tc>
        <w:tc>
          <w:tcPr>
            <w:tcW w:w="2332" w:type="dxa"/>
            <w:shd w:val="clear" w:color="auto" w:fill="auto"/>
          </w:tcPr>
          <w:p w:rsidR="00F71611" w:rsidRPr="00AA2035" w:rsidP="00AA2035" w14:paraId="4B4E3BA5"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Form Name</w:t>
            </w:r>
          </w:p>
        </w:tc>
        <w:tc>
          <w:tcPr>
            <w:tcW w:w="1801" w:type="dxa"/>
            <w:shd w:val="clear" w:color="auto" w:fill="auto"/>
          </w:tcPr>
          <w:p w:rsidR="00F71611" w:rsidRPr="00AA2035" w:rsidP="00AA2035" w14:paraId="1353149E"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Respondents</w:t>
            </w:r>
          </w:p>
        </w:tc>
        <w:tc>
          <w:tcPr>
            <w:tcW w:w="1657" w:type="dxa"/>
            <w:shd w:val="clear" w:color="auto" w:fill="auto"/>
          </w:tcPr>
          <w:p w:rsidR="00F71611" w:rsidRPr="00AA2035" w:rsidP="00AA2035" w14:paraId="754AA58C"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Responses per Respondent</w:t>
            </w:r>
          </w:p>
        </w:tc>
        <w:tc>
          <w:tcPr>
            <w:tcW w:w="1652" w:type="dxa"/>
            <w:shd w:val="clear" w:color="auto" w:fill="auto"/>
          </w:tcPr>
          <w:p w:rsidR="00F71611" w:rsidRPr="00AA2035" w:rsidP="00AA2035" w14:paraId="4BBDD5E2"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Average Burden per Response (in hours)</w:t>
            </w:r>
          </w:p>
        </w:tc>
      </w:tr>
      <w:tr w14:paraId="1952D48C" w14:textId="77777777" w:rsidTr="00F71611">
        <w:tblPrEx>
          <w:tblW w:w="0" w:type="auto"/>
          <w:tblLook w:val="01E0"/>
        </w:tblPrEx>
        <w:tc>
          <w:tcPr>
            <w:tcW w:w="1908" w:type="dxa"/>
            <w:vMerge w:val="restart"/>
            <w:tcBorders>
              <w:top w:val="single" w:sz="4" w:space="0" w:color="auto"/>
              <w:left w:val="single" w:sz="4" w:space="0" w:color="auto"/>
              <w:right w:val="single" w:sz="4" w:space="0" w:color="auto"/>
            </w:tcBorders>
            <w:vAlign w:val="center"/>
          </w:tcPr>
          <w:p w:rsidR="00F71611" w:rsidRPr="00AA2035" w:rsidP="00AA2035" w14:paraId="73C325A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U.S. General Population</w:t>
            </w: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208905C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Landline Screener</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43AFC2D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173,000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48D19AC0" w14:textId="77777777">
            <w:pPr>
              <w:widowControl/>
              <w:tabs>
                <w:tab w:val="left" w:pos="0"/>
              </w:tabs>
              <w:spacing w:line="360" w:lineRule="auto"/>
              <w:jc w:val="center"/>
              <w:rPr>
                <w:rFonts w:asciiTheme="minorHAnsi" w:hAnsiTheme="minorHAnsi" w:cstheme="minorHAnsi"/>
                <w:color w:val="000000"/>
                <w:sz w:val="22"/>
                <w:szCs w:val="22"/>
              </w:rPr>
            </w:pPr>
          </w:p>
          <w:p w:rsidR="00F71611" w:rsidRPr="00AA2035" w:rsidP="00AA2035" w14:paraId="2C2A94E3"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89E99D5" w14:textId="77777777">
            <w:pPr>
              <w:widowControl/>
              <w:tabs>
                <w:tab w:val="left" w:pos="0"/>
              </w:tabs>
              <w:spacing w:line="360" w:lineRule="auto"/>
              <w:jc w:val="center"/>
              <w:rPr>
                <w:rFonts w:asciiTheme="minorHAnsi" w:hAnsiTheme="minorHAnsi" w:cstheme="minorHAnsi"/>
                <w:color w:val="000000"/>
                <w:sz w:val="22"/>
                <w:szCs w:val="22"/>
              </w:rPr>
            </w:pPr>
          </w:p>
          <w:p w:rsidR="00F71611" w:rsidRPr="00AA2035" w:rsidP="00AA2035" w14:paraId="77808A9E"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14:paraId="04583B64" w14:textId="77777777" w:rsidTr="00F71611">
        <w:tblPrEx>
          <w:tblW w:w="0" w:type="auto"/>
          <w:tblLook w:val="01E0"/>
        </w:tblPrEx>
        <w:tc>
          <w:tcPr>
            <w:tcW w:w="1908" w:type="dxa"/>
            <w:vMerge/>
            <w:tcBorders>
              <w:left w:val="single" w:sz="4" w:space="0" w:color="auto"/>
              <w:right w:val="single" w:sz="4" w:space="0" w:color="auto"/>
            </w:tcBorders>
            <w:vAlign w:val="center"/>
          </w:tcPr>
          <w:p w:rsidR="00F71611" w:rsidRPr="00AA2035" w:rsidP="00AA2035" w14:paraId="19B0D029"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2F2E6B72"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Cell Phone Screener</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22DCB0E2"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694,000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077A97F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052555C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14:paraId="6C5F8820" w14:textId="77777777" w:rsidTr="00F71611">
        <w:tblPrEx>
          <w:tblW w:w="0" w:type="auto"/>
          <w:tblLook w:val="01E0"/>
        </w:tblPrEx>
        <w:tc>
          <w:tcPr>
            <w:tcW w:w="1908" w:type="dxa"/>
            <w:vMerge/>
            <w:tcBorders>
              <w:left w:val="single" w:sz="4" w:space="0" w:color="auto"/>
              <w:bottom w:val="single" w:sz="4" w:space="0" w:color="auto"/>
              <w:right w:val="single" w:sz="4" w:space="0" w:color="auto"/>
            </w:tcBorders>
            <w:vAlign w:val="center"/>
          </w:tcPr>
          <w:p w:rsidR="00F71611" w:rsidRPr="00AA2035" w:rsidP="00AA2035" w14:paraId="47EB101E"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1FD62FD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 xml:space="preserve">Field Test Screener </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6F6C00B"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900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3325DE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6E48728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r>
      <w:tr w14:paraId="558A293D" w14:textId="77777777" w:rsidTr="00F71611">
        <w:tblPrEx>
          <w:tblW w:w="0" w:type="auto"/>
          <w:tblLook w:val="01E0"/>
        </w:tblPrEx>
        <w:tc>
          <w:tcPr>
            <w:tcW w:w="1908" w:type="dxa"/>
            <w:vMerge w:val="restart"/>
            <w:tcBorders>
              <w:top w:val="single" w:sz="4" w:space="0" w:color="auto"/>
              <w:left w:val="single" w:sz="4" w:space="0" w:color="auto"/>
              <w:right w:val="single" w:sz="4" w:space="0" w:color="auto"/>
            </w:tcBorders>
            <w:vAlign w:val="center"/>
          </w:tcPr>
          <w:p w:rsidR="00F71611" w:rsidRPr="00AA2035" w:rsidP="00AA2035" w14:paraId="27F62C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Annual Survey Respondents (Adults &gt;18 Years)</w:t>
            </w: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2A042B37"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Phone Interview</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CFA9D9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480,000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357BB38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65A3BCA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r>
      <w:tr w14:paraId="509A33D1" w14:textId="77777777" w:rsidTr="00F71611">
        <w:tblPrEx>
          <w:tblW w:w="0" w:type="auto"/>
          <w:tblLook w:val="01E0"/>
        </w:tblPrEx>
        <w:tc>
          <w:tcPr>
            <w:tcW w:w="1908" w:type="dxa"/>
            <w:vMerge/>
            <w:tcBorders>
              <w:left w:val="single" w:sz="4" w:space="0" w:color="auto"/>
              <w:right w:val="single" w:sz="4" w:space="0" w:color="auto"/>
            </w:tcBorders>
            <w:vAlign w:val="center"/>
          </w:tcPr>
          <w:p w:rsidR="00F71611" w:rsidRPr="00AA2035" w:rsidP="00AA2035" w14:paraId="305CF4AF"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923AA2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Phone Interview</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68436611"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440,000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CAF9A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77C80CA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r>
      <w:tr w14:paraId="6695C1EE" w14:textId="77777777" w:rsidTr="00F71611">
        <w:tblPrEx>
          <w:tblW w:w="0" w:type="auto"/>
          <w:tblLook w:val="01E0"/>
        </w:tblPrEx>
        <w:tc>
          <w:tcPr>
            <w:tcW w:w="1908" w:type="dxa"/>
            <w:vMerge/>
            <w:tcBorders>
              <w:left w:val="single" w:sz="4" w:space="0" w:color="auto"/>
              <w:right w:val="single" w:sz="4" w:space="0" w:color="auto"/>
            </w:tcBorders>
            <w:vAlign w:val="center"/>
          </w:tcPr>
          <w:p w:rsidR="00F71611" w:rsidRPr="00AA2035" w:rsidP="00AA2035" w14:paraId="46C2A7FA"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34B2ED8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Online Survey</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4F4E0C82"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100,000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0042BC3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1B3BF795"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r>
      <w:tr w14:paraId="760F6607" w14:textId="77777777" w:rsidTr="00F71611">
        <w:tblPrEx>
          <w:tblW w:w="0" w:type="auto"/>
          <w:tblLook w:val="01E0"/>
        </w:tblPrEx>
        <w:tc>
          <w:tcPr>
            <w:tcW w:w="1908" w:type="dxa"/>
            <w:vMerge/>
            <w:tcBorders>
              <w:left w:val="single" w:sz="4" w:space="0" w:color="auto"/>
              <w:right w:val="single" w:sz="4" w:space="0" w:color="auto"/>
            </w:tcBorders>
            <w:vAlign w:val="center"/>
          </w:tcPr>
          <w:p w:rsidR="00F71611" w:rsidRPr="00AA2035" w:rsidP="00AA2035" w14:paraId="1A3DB589" w14:textId="77777777">
            <w:pPr>
              <w:widowControl/>
              <w:tabs>
                <w:tab w:val="left" w:pos="0"/>
              </w:tabs>
              <w:spacing w:line="360" w:lineRule="auto"/>
              <w:jc w:val="center"/>
              <w:rPr>
                <w:rFonts w:asciiTheme="minorHAnsi" w:hAnsiTheme="minorHAnsi" w:cstheme="minorHAnsi"/>
                <w:color w:val="000000"/>
                <w:sz w:val="22"/>
                <w:szCs w:val="22"/>
              </w:rPr>
            </w:pP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4C69F5BA"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Online Survey</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1804B9D0"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80,000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085920D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5E4E1F3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r>
      <w:tr w14:paraId="51212583" w14:textId="77777777" w:rsidTr="00F71611">
        <w:tblPrEx>
          <w:tblW w:w="0" w:type="auto"/>
          <w:tblLook w:val="01E0"/>
        </w:tblPrEx>
        <w:tc>
          <w:tcPr>
            <w:tcW w:w="1908" w:type="dxa"/>
            <w:tcBorders>
              <w:left w:val="single" w:sz="4" w:space="0" w:color="auto"/>
              <w:right w:val="single" w:sz="4" w:space="0" w:color="auto"/>
            </w:tcBorders>
            <w:vAlign w:val="center"/>
          </w:tcPr>
          <w:p w:rsidR="00F71611" w:rsidRPr="00AA2035" w:rsidP="00AA2035" w14:paraId="47CA0278"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Respondents (Adults &gt;18 Years)</w:t>
            </w:r>
          </w:p>
        </w:tc>
        <w:tc>
          <w:tcPr>
            <w:tcW w:w="233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2BCD8D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Survey by Phone Interview</w:t>
            </w:r>
          </w:p>
        </w:tc>
        <w:tc>
          <w:tcPr>
            <w:tcW w:w="1801"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07A86B23" w14:textId="77777777">
            <w:pPr>
              <w:widowControl/>
              <w:tabs>
                <w:tab w:val="left" w:pos="0"/>
              </w:tabs>
              <w:spacing w:line="360" w:lineRule="auto"/>
              <w:jc w:val="right"/>
              <w:rPr>
                <w:rFonts w:asciiTheme="minorHAnsi" w:hAnsiTheme="minorHAnsi" w:cstheme="minorHAnsi"/>
                <w:color w:val="000000"/>
                <w:sz w:val="22"/>
                <w:szCs w:val="22"/>
              </w:rPr>
            </w:pPr>
            <w:r w:rsidRPr="00AA2035">
              <w:rPr>
                <w:rFonts w:asciiTheme="minorHAnsi" w:hAnsiTheme="minorHAnsi" w:cstheme="minorHAnsi"/>
                <w:color w:val="000000"/>
                <w:sz w:val="22"/>
                <w:szCs w:val="22"/>
              </w:rPr>
              <w:t>500</w:t>
            </w:r>
          </w:p>
        </w:tc>
        <w:tc>
          <w:tcPr>
            <w:tcW w:w="1657"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6322E1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652" w:type="dxa"/>
            <w:tcBorders>
              <w:top w:val="single" w:sz="4" w:space="0" w:color="auto"/>
              <w:left w:val="single" w:sz="4" w:space="0" w:color="auto"/>
              <w:bottom w:val="single" w:sz="4" w:space="0" w:color="auto"/>
              <w:right w:val="single" w:sz="4" w:space="0" w:color="auto"/>
            </w:tcBorders>
            <w:vAlign w:val="center"/>
          </w:tcPr>
          <w:p w:rsidR="00F71611" w:rsidRPr="00AA2035" w:rsidP="00AA2035" w14:paraId="4C32BA47"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45/60</w:t>
            </w:r>
          </w:p>
        </w:tc>
      </w:tr>
      <w:bookmarkEnd w:id="14"/>
    </w:tbl>
    <w:p w:rsidR="00C16F4B" w:rsidRPr="00AA2035" w:rsidP="00AA2035" w14:paraId="0FC31741" w14:textId="77777777">
      <w:pPr>
        <w:widowControl/>
        <w:autoSpaceDE/>
        <w:autoSpaceDN/>
        <w:adjustRightInd/>
        <w:spacing w:line="360" w:lineRule="auto"/>
        <w:rPr>
          <w:rFonts w:asciiTheme="minorHAnsi" w:hAnsiTheme="minorHAnsi" w:cstheme="minorHAnsi"/>
          <w:sz w:val="22"/>
          <w:szCs w:val="22"/>
        </w:rPr>
      </w:pPr>
    </w:p>
    <w:p w:rsidR="003F6E9C" w:rsidRPr="00AA2035" w:rsidP="00AA2035" w14:paraId="0E313365" w14:textId="79C42534">
      <w:pPr>
        <w:widowControl/>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Annualized burden costs are summarized in </w:t>
      </w:r>
      <w:r w:rsidRPr="00AA2035" w:rsidR="00904BAA">
        <w:rPr>
          <w:rFonts w:asciiTheme="minorHAnsi" w:hAnsiTheme="minorHAnsi" w:cstheme="minorHAnsi"/>
          <w:sz w:val="22"/>
          <w:szCs w:val="22"/>
        </w:rPr>
        <w:t>Table A.12-2</w:t>
      </w:r>
      <w:r w:rsidRPr="00AA2035">
        <w:rPr>
          <w:rFonts w:asciiTheme="minorHAnsi" w:hAnsiTheme="minorHAnsi" w:cstheme="minorHAnsi"/>
          <w:sz w:val="22"/>
          <w:szCs w:val="22"/>
        </w:rPr>
        <w:t xml:space="preserve"> below.  These calculations assume the average hourly wage of $2</w:t>
      </w:r>
      <w:r w:rsidRPr="00AA2035" w:rsidR="00982CF4">
        <w:rPr>
          <w:rFonts w:asciiTheme="minorHAnsi" w:hAnsiTheme="minorHAnsi" w:cstheme="minorHAnsi"/>
          <w:sz w:val="22"/>
          <w:szCs w:val="22"/>
        </w:rPr>
        <w:t>6.00</w:t>
      </w:r>
      <w:r w:rsidRPr="00AA2035">
        <w:rPr>
          <w:rFonts w:asciiTheme="minorHAnsi" w:hAnsiTheme="minorHAnsi" w:cstheme="minorHAnsi"/>
          <w:sz w:val="22"/>
          <w:szCs w:val="22"/>
        </w:rPr>
        <w:t xml:space="preserve"> for all jurisdictions included in the BRFSS. Hourly rates were taken from the most recent </w:t>
      </w:r>
      <w:r w:rsidRPr="00AA2035" w:rsidR="00FD7D9A">
        <w:rPr>
          <w:rFonts w:asciiTheme="minorHAnsi" w:hAnsiTheme="minorHAnsi" w:cstheme="minorHAnsi"/>
          <w:sz w:val="22"/>
          <w:szCs w:val="22"/>
        </w:rPr>
        <w:t>publicly</w:t>
      </w:r>
      <w:r w:rsidRPr="00AA2035">
        <w:rPr>
          <w:rFonts w:asciiTheme="minorHAnsi" w:hAnsiTheme="minorHAnsi" w:cstheme="minorHAnsi"/>
          <w:sz w:val="22"/>
          <w:szCs w:val="22"/>
        </w:rPr>
        <w:t xml:space="preserve"> available Current Employment Statistics of the Bureau of Labor Statistics</w:t>
      </w:r>
      <w:r w:rsidRPr="00AA2035" w:rsidR="00DA22C2">
        <w:rPr>
          <w:rFonts w:asciiTheme="minorHAnsi" w:hAnsiTheme="minorHAnsi" w:cstheme="minorHAnsi"/>
          <w:sz w:val="22"/>
          <w:szCs w:val="22"/>
        </w:rPr>
        <w:t xml:space="preserve"> and are based upon the average hourly earnings for </w:t>
      </w:r>
      <w:r w:rsidRPr="00AA2035" w:rsidR="00F54492">
        <w:rPr>
          <w:rFonts w:asciiTheme="minorHAnsi" w:hAnsiTheme="minorHAnsi" w:cstheme="minorHAnsi"/>
          <w:sz w:val="22"/>
          <w:szCs w:val="22"/>
        </w:rPr>
        <w:t>January 2017</w:t>
      </w:r>
      <w:r w:rsidRPr="00AA2035" w:rsidR="00DA22C2">
        <w:rPr>
          <w:rFonts w:asciiTheme="minorHAnsi" w:hAnsiTheme="minorHAnsi" w:cstheme="minorHAnsi"/>
          <w:sz w:val="22"/>
          <w:szCs w:val="22"/>
        </w:rPr>
        <w:t xml:space="preserve"> from the Current Employment Statistics survey conducted by the Bureau of </w:t>
      </w:r>
      <w:r w:rsidRPr="00AA2035" w:rsidR="009D263E">
        <w:rPr>
          <w:rFonts w:asciiTheme="minorHAnsi" w:hAnsiTheme="minorHAnsi" w:cstheme="minorHAnsi"/>
          <w:sz w:val="22"/>
          <w:szCs w:val="22"/>
        </w:rPr>
        <w:t>L</w:t>
      </w:r>
      <w:r w:rsidRPr="00AA2035" w:rsidR="00DA22C2">
        <w:rPr>
          <w:rFonts w:asciiTheme="minorHAnsi" w:hAnsiTheme="minorHAnsi" w:cstheme="minorHAnsi"/>
          <w:sz w:val="22"/>
          <w:szCs w:val="22"/>
        </w:rPr>
        <w:t xml:space="preserve">abor Statistics (available at </w:t>
      </w:r>
      <w:r w:rsidRPr="00AA2035" w:rsidR="00F54492">
        <w:rPr>
          <w:rFonts w:asciiTheme="minorHAnsi" w:hAnsiTheme="minorHAnsi" w:cstheme="minorHAnsi"/>
          <w:sz w:val="22"/>
          <w:szCs w:val="22"/>
        </w:rPr>
        <w:t>https://www.bls.gov/news.release/empsit.t19.htm.</w:t>
      </w:r>
      <w:r w:rsidRPr="00AA2035" w:rsidR="00DA22C2">
        <w:rPr>
          <w:rFonts w:asciiTheme="minorHAnsi" w:hAnsiTheme="minorHAnsi" w:cstheme="minorHAnsi"/>
          <w:sz w:val="22"/>
          <w:szCs w:val="22"/>
        </w:rPr>
        <w:t>).</w:t>
      </w:r>
    </w:p>
    <w:p w:rsidR="007C28A3" w:rsidRPr="00AA2035" w:rsidP="00AA2035" w14:paraId="108D6CAE" w14:textId="77777777">
      <w:pPr>
        <w:widowControl/>
        <w:spacing w:line="360" w:lineRule="auto"/>
        <w:rPr>
          <w:rFonts w:asciiTheme="minorHAnsi" w:hAnsiTheme="minorHAnsi" w:cstheme="minorHAnsi"/>
          <w:b/>
          <w:sz w:val="22"/>
          <w:szCs w:val="22"/>
        </w:rPr>
      </w:pPr>
    </w:p>
    <w:p w:rsidR="006C779C" w:rsidRPr="00AA2035" w:rsidP="00AA2035" w14:paraId="1C8F1186" w14:textId="77777777">
      <w:pPr>
        <w:widowControl/>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A.12-2.  Estimated Annualized Cost to Respondents</w:t>
      </w:r>
    </w:p>
    <w:p w:rsidR="00904BAA" w:rsidRPr="00AA2035" w:rsidP="00AA2035" w14:paraId="3BB7E380" w14:textId="77777777">
      <w:pPr>
        <w:widowControl/>
        <w:spacing w:line="360" w:lineRule="auto"/>
        <w:rPr>
          <w:rFonts w:asciiTheme="minorHAnsi" w:hAnsiTheme="minorHAnsi" w:cstheme="minorHAnsi"/>
          <w:sz w:val="22"/>
          <w:szCs w:val="22"/>
        </w:rPr>
      </w:pPr>
    </w:p>
    <w:tbl>
      <w:tblPr>
        <w:tblStyle w:val="TableGrid1"/>
        <w:tblW w:w="10170" w:type="dxa"/>
        <w:tblLayout w:type="fixed"/>
        <w:tblLook w:val="01E0"/>
      </w:tblPr>
      <w:tblGrid>
        <w:gridCol w:w="1795"/>
        <w:gridCol w:w="1980"/>
        <w:gridCol w:w="1530"/>
        <w:gridCol w:w="1440"/>
        <w:gridCol w:w="1710"/>
        <w:gridCol w:w="1715"/>
      </w:tblGrid>
      <w:tr w14:paraId="699F749E" w14:textId="77777777" w:rsidTr="00D208CF">
        <w:tblPrEx>
          <w:tblW w:w="10170" w:type="dxa"/>
          <w:tblLayout w:type="fixed"/>
          <w:tblLook w:val="01E0"/>
        </w:tblPrEx>
        <w:tc>
          <w:tcPr>
            <w:tcW w:w="1795" w:type="dxa"/>
          </w:tcPr>
          <w:p w:rsidR="0056272D" w:rsidRPr="00AA2035" w:rsidP="00AA2035" w14:paraId="37A01201" w14:textId="77777777">
            <w:pPr>
              <w:spacing w:line="360" w:lineRule="auto"/>
              <w:jc w:val="center"/>
              <w:rPr>
                <w:rFonts w:cstheme="minorHAnsi"/>
                <w:szCs w:val="22"/>
              </w:rPr>
            </w:pPr>
            <w:r w:rsidRPr="00AA2035">
              <w:rPr>
                <w:rFonts w:cstheme="minorHAnsi"/>
                <w:szCs w:val="22"/>
              </w:rPr>
              <w:t>Type of Respondents</w:t>
            </w:r>
          </w:p>
        </w:tc>
        <w:tc>
          <w:tcPr>
            <w:tcW w:w="1980" w:type="dxa"/>
          </w:tcPr>
          <w:p w:rsidR="0056272D" w:rsidRPr="00AA2035" w:rsidP="00AA2035" w14:paraId="12DF7F6A" w14:textId="77777777">
            <w:pPr>
              <w:spacing w:line="360" w:lineRule="auto"/>
              <w:jc w:val="center"/>
              <w:rPr>
                <w:rFonts w:cstheme="minorHAnsi"/>
                <w:szCs w:val="22"/>
              </w:rPr>
            </w:pPr>
            <w:r w:rsidRPr="00AA2035">
              <w:rPr>
                <w:rFonts w:cstheme="minorHAnsi"/>
                <w:szCs w:val="22"/>
              </w:rPr>
              <w:t>Form Name</w:t>
            </w:r>
          </w:p>
        </w:tc>
        <w:tc>
          <w:tcPr>
            <w:tcW w:w="1530" w:type="dxa"/>
          </w:tcPr>
          <w:p w:rsidR="0056272D" w:rsidRPr="00AA2035" w:rsidP="00AA2035" w14:paraId="2327D130" w14:textId="77777777">
            <w:pPr>
              <w:spacing w:line="360" w:lineRule="auto"/>
              <w:jc w:val="center"/>
              <w:rPr>
                <w:rFonts w:cstheme="minorHAnsi"/>
                <w:szCs w:val="22"/>
              </w:rPr>
            </w:pPr>
            <w:r w:rsidRPr="00AA2035">
              <w:rPr>
                <w:rFonts w:cstheme="minorHAnsi"/>
                <w:szCs w:val="22"/>
              </w:rPr>
              <w:t>Number of Respondents</w:t>
            </w:r>
          </w:p>
        </w:tc>
        <w:tc>
          <w:tcPr>
            <w:tcW w:w="1440" w:type="dxa"/>
          </w:tcPr>
          <w:p w:rsidR="0056272D" w:rsidRPr="00AA2035" w:rsidP="00AA2035" w14:paraId="4990E372" w14:textId="77777777">
            <w:pPr>
              <w:spacing w:line="360" w:lineRule="auto"/>
              <w:jc w:val="center"/>
              <w:rPr>
                <w:rFonts w:cstheme="minorHAnsi"/>
                <w:szCs w:val="22"/>
              </w:rPr>
            </w:pPr>
            <w:r w:rsidRPr="00AA2035">
              <w:rPr>
                <w:rFonts w:cstheme="minorHAnsi"/>
                <w:szCs w:val="22"/>
              </w:rPr>
              <w:t>Total Burden Hours</w:t>
            </w:r>
          </w:p>
        </w:tc>
        <w:tc>
          <w:tcPr>
            <w:tcW w:w="1710" w:type="dxa"/>
          </w:tcPr>
          <w:p w:rsidR="0056272D" w:rsidRPr="00AA2035" w:rsidP="00AA2035" w14:paraId="5672716B" w14:textId="3E3FDC13">
            <w:pPr>
              <w:spacing w:line="360" w:lineRule="auto"/>
              <w:jc w:val="center"/>
              <w:rPr>
                <w:rFonts w:cstheme="minorHAnsi"/>
                <w:szCs w:val="22"/>
              </w:rPr>
            </w:pPr>
            <w:r w:rsidRPr="00AA2035">
              <w:rPr>
                <w:rFonts w:cstheme="minorHAnsi"/>
                <w:szCs w:val="22"/>
              </w:rPr>
              <w:t>Average Hourly Wage Rate</w:t>
            </w:r>
          </w:p>
        </w:tc>
        <w:tc>
          <w:tcPr>
            <w:tcW w:w="1715" w:type="dxa"/>
          </w:tcPr>
          <w:p w:rsidR="0056272D" w:rsidRPr="00AA2035" w:rsidP="00AA2035" w14:paraId="7F75EA03" w14:textId="77777777">
            <w:pPr>
              <w:spacing w:line="360" w:lineRule="auto"/>
              <w:jc w:val="center"/>
              <w:rPr>
                <w:rFonts w:cstheme="minorHAnsi"/>
                <w:szCs w:val="22"/>
              </w:rPr>
            </w:pPr>
            <w:r w:rsidRPr="00AA2035">
              <w:rPr>
                <w:rFonts w:cstheme="minorHAnsi"/>
                <w:szCs w:val="22"/>
              </w:rPr>
              <w:t>Total  Cost Burden</w:t>
            </w:r>
          </w:p>
        </w:tc>
      </w:tr>
      <w:tr w14:paraId="34535D8F" w14:textId="77777777" w:rsidTr="00D208CF">
        <w:tblPrEx>
          <w:tblW w:w="10170" w:type="dxa"/>
          <w:tblLayout w:type="fixed"/>
          <w:tblLook w:val="01E0"/>
        </w:tblPrEx>
        <w:tc>
          <w:tcPr>
            <w:tcW w:w="1795" w:type="dxa"/>
            <w:vMerge w:val="restart"/>
          </w:tcPr>
          <w:p w:rsidR="005B01CA" w:rsidRPr="00AA2035" w:rsidP="00AA2035" w14:paraId="2549B13C" w14:textId="77777777">
            <w:pPr>
              <w:spacing w:line="360" w:lineRule="auto"/>
              <w:jc w:val="center"/>
              <w:rPr>
                <w:rFonts w:cstheme="minorHAnsi"/>
                <w:szCs w:val="22"/>
              </w:rPr>
            </w:pPr>
            <w:r w:rsidRPr="00AA2035">
              <w:rPr>
                <w:rFonts w:cstheme="minorHAnsi"/>
                <w:szCs w:val="22"/>
              </w:rPr>
              <w:t>U.S. General Population</w:t>
            </w:r>
          </w:p>
        </w:tc>
        <w:tc>
          <w:tcPr>
            <w:tcW w:w="1980" w:type="dxa"/>
          </w:tcPr>
          <w:p w:rsidR="005B01CA" w:rsidRPr="00AA2035" w:rsidP="00AA2035" w14:paraId="17210A7D" w14:textId="68740D3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Landline Screener</w:t>
            </w:r>
          </w:p>
        </w:tc>
        <w:tc>
          <w:tcPr>
            <w:tcW w:w="1530" w:type="dxa"/>
          </w:tcPr>
          <w:p w:rsidR="005B01CA" w:rsidRPr="00AA2035" w:rsidP="00AA2035" w14:paraId="699C2005" w14:textId="1C1023C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173,000</w:t>
            </w:r>
          </w:p>
        </w:tc>
        <w:tc>
          <w:tcPr>
            <w:tcW w:w="1440" w:type="dxa"/>
          </w:tcPr>
          <w:p w:rsidR="005B01CA" w:rsidRPr="00AA2035" w:rsidP="00AA2035" w14:paraId="25854C04" w14:textId="02C6F07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2884</w:t>
            </w:r>
          </w:p>
        </w:tc>
        <w:tc>
          <w:tcPr>
            <w:tcW w:w="1710" w:type="dxa"/>
          </w:tcPr>
          <w:p w:rsidR="005B01CA" w:rsidRPr="00AA2035" w:rsidP="00AA2035" w14:paraId="05C1F406" w14:textId="043D6389">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7CBB30FD" w14:textId="5206F5B4">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 xml:space="preserve">78,329 </w:t>
            </w:r>
          </w:p>
        </w:tc>
      </w:tr>
      <w:tr w14:paraId="08FB5768" w14:textId="77777777" w:rsidTr="00D208CF">
        <w:tblPrEx>
          <w:tblW w:w="10170" w:type="dxa"/>
          <w:tblLayout w:type="fixed"/>
          <w:tblLook w:val="01E0"/>
        </w:tblPrEx>
        <w:tc>
          <w:tcPr>
            <w:tcW w:w="1795" w:type="dxa"/>
            <w:vMerge/>
          </w:tcPr>
          <w:p w:rsidR="005B01CA" w:rsidRPr="00AA2035" w:rsidP="00AA2035" w14:paraId="7D391654" w14:textId="77777777">
            <w:pPr>
              <w:spacing w:line="360" w:lineRule="auto"/>
              <w:jc w:val="center"/>
              <w:rPr>
                <w:rFonts w:cstheme="minorHAnsi"/>
                <w:szCs w:val="22"/>
              </w:rPr>
            </w:pPr>
          </w:p>
        </w:tc>
        <w:tc>
          <w:tcPr>
            <w:tcW w:w="1980" w:type="dxa"/>
          </w:tcPr>
          <w:p w:rsidR="005B01CA" w:rsidRPr="00AA2035" w:rsidP="00AA2035" w14:paraId="121A9D7D" w14:textId="55C0188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Cell Phone Screener</w:t>
            </w:r>
          </w:p>
        </w:tc>
        <w:tc>
          <w:tcPr>
            <w:tcW w:w="1530" w:type="dxa"/>
          </w:tcPr>
          <w:p w:rsidR="005B01CA" w:rsidRPr="00AA2035" w:rsidP="00AA2035" w14:paraId="22187963" w14:textId="1E486149">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6</w:t>
            </w:r>
            <w:r w:rsidR="00435451">
              <w:rPr>
                <w:rFonts w:asciiTheme="minorHAnsi" w:hAnsiTheme="minorHAnsi" w:cstheme="minorHAnsi"/>
                <w:color w:val="auto"/>
                <w:sz w:val="22"/>
                <w:szCs w:val="22"/>
              </w:rPr>
              <w:t>9</w:t>
            </w:r>
            <w:r w:rsidRPr="00AA2035">
              <w:rPr>
                <w:rFonts w:asciiTheme="minorHAnsi" w:hAnsiTheme="minorHAnsi" w:cstheme="minorHAnsi"/>
                <w:color w:val="auto"/>
                <w:sz w:val="22"/>
                <w:szCs w:val="22"/>
              </w:rPr>
              <w:t>4,000</w:t>
            </w:r>
          </w:p>
        </w:tc>
        <w:tc>
          <w:tcPr>
            <w:tcW w:w="1440" w:type="dxa"/>
          </w:tcPr>
          <w:p w:rsidR="005B01CA" w:rsidRPr="00AA2035" w:rsidP="00AA2035" w14:paraId="1FF58E8D" w14:textId="6014AF2A">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11567</w:t>
            </w:r>
          </w:p>
        </w:tc>
        <w:tc>
          <w:tcPr>
            <w:tcW w:w="1710" w:type="dxa"/>
          </w:tcPr>
          <w:p w:rsidR="005B01CA" w:rsidRPr="00AA2035" w:rsidP="00AA2035" w14:paraId="2A6A8AEB" w14:textId="177F0952">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54602F17" w14:textId="3F7D7A57">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314</w:t>
            </w:r>
            <w:r w:rsidRPr="00AA2035">
              <w:rPr>
                <w:rFonts w:cstheme="minorHAnsi"/>
                <w:color w:val="000000"/>
                <w:szCs w:val="22"/>
              </w:rPr>
              <w:t>,</w:t>
            </w:r>
            <w:r w:rsidRPr="00AA2035">
              <w:rPr>
                <w:rFonts w:cstheme="minorHAnsi"/>
                <w:color w:val="000000"/>
                <w:szCs w:val="22"/>
              </w:rPr>
              <w:t>1</w:t>
            </w:r>
            <w:r w:rsidRPr="00AA2035">
              <w:rPr>
                <w:rFonts w:cstheme="minorHAnsi"/>
                <w:color w:val="000000"/>
                <w:szCs w:val="22"/>
              </w:rPr>
              <w:t>60</w:t>
            </w:r>
          </w:p>
        </w:tc>
      </w:tr>
      <w:tr w14:paraId="7C1F4AAA" w14:textId="77777777" w:rsidTr="00D208CF">
        <w:tblPrEx>
          <w:tblW w:w="10170" w:type="dxa"/>
          <w:tblLayout w:type="fixed"/>
          <w:tblLook w:val="01E0"/>
        </w:tblPrEx>
        <w:tc>
          <w:tcPr>
            <w:tcW w:w="1795" w:type="dxa"/>
            <w:vMerge/>
          </w:tcPr>
          <w:p w:rsidR="005B01CA" w:rsidRPr="00AA2035" w:rsidP="00AA2035" w14:paraId="0E7DECAD" w14:textId="77777777">
            <w:pPr>
              <w:spacing w:line="360" w:lineRule="auto"/>
              <w:jc w:val="center"/>
              <w:rPr>
                <w:rFonts w:cstheme="minorHAnsi"/>
                <w:szCs w:val="22"/>
              </w:rPr>
            </w:pPr>
          </w:p>
        </w:tc>
        <w:tc>
          <w:tcPr>
            <w:tcW w:w="1980" w:type="dxa"/>
          </w:tcPr>
          <w:p w:rsidR="005B01CA" w:rsidRPr="00AA2035" w:rsidP="00AA2035" w14:paraId="0FED5BBA" w14:textId="4E7BA7E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 xml:space="preserve">Field Test Screener </w:t>
            </w:r>
          </w:p>
        </w:tc>
        <w:tc>
          <w:tcPr>
            <w:tcW w:w="1530" w:type="dxa"/>
          </w:tcPr>
          <w:p w:rsidR="005B01CA" w:rsidRPr="00AA2035" w:rsidP="00AA2035" w14:paraId="1FE4AEDC" w14:textId="1A21E16D">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900</w:t>
            </w:r>
          </w:p>
        </w:tc>
        <w:tc>
          <w:tcPr>
            <w:tcW w:w="1440" w:type="dxa"/>
          </w:tcPr>
          <w:p w:rsidR="005B01CA" w:rsidRPr="00AA2035" w:rsidP="00AA2035" w14:paraId="231501EB" w14:textId="728CBEB5">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15</w:t>
            </w:r>
          </w:p>
        </w:tc>
        <w:tc>
          <w:tcPr>
            <w:tcW w:w="1710" w:type="dxa"/>
          </w:tcPr>
          <w:p w:rsidR="005B01CA" w:rsidRPr="00AA2035" w:rsidP="00AA2035" w14:paraId="77F75F99" w14:textId="1B8C42D8">
            <w:pPr>
              <w:spacing w:line="360" w:lineRule="auto"/>
              <w:jc w:val="center"/>
              <w:rPr>
                <w:rFonts w:cstheme="minorHAnsi"/>
                <w:szCs w:val="22"/>
                <w:highlight w:val="yellow"/>
              </w:rPr>
            </w:pPr>
            <w:r w:rsidRPr="00AA2035">
              <w:rPr>
                <w:rFonts w:cstheme="minorHAnsi"/>
                <w:szCs w:val="22"/>
              </w:rPr>
              <w:t>$27.16</w:t>
            </w:r>
          </w:p>
        </w:tc>
        <w:tc>
          <w:tcPr>
            <w:tcW w:w="1715" w:type="dxa"/>
          </w:tcPr>
          <w:p w:rsidR="005B01CA" w:rsidRPr="00AA2035" w:rsidP="00AA2035" w14:paraId="681B5881" w14:textId="4CCE5398">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407</w:t>
            </w:r>
          </w:p>
        </w:tc>
      </w:tr>
      <w:tr w14:paraId="6D1877E5" w14:textId="77777777" w:rsidTr="00D208CF">
        <w:tblPrEx>
          <w:tblW w:w="10170" w:type="dxa"/>
          <w:tblLayout w:type="fixed"/>
          <w:tblLook w:val="01E0"/>
        </w:tblPrEx>
        <w:tc>
          <w:tcPr>
            <w:tcW w:w="1795" w:type="dxa"/>
            <w:vMerge w:val="restart"/>
          </w:tcPr>
          <w:p w:rsidR="005B01CA" w:rsidRPr="00AA2035" w:rsidP="00AA2035" w14:paraId="2D54E04A" w14:textId="400F6BD0">
            <w:pPr>
              <w:spacing w:line="360" w:lineRule="auto"/>
              <w:jc w:val="center"/>
              <w:rPr>
                <w:rFonts w:cstheme="minorHAnsi"/>
                <w:szCs w:val="22"/>
              </w:rPr>
            </w:pPr>
            <w:r w:rsidRPr="00AA2035">
              <w:rPr>
                <w:rFonts w:cstheme="minorHAnsi"/>
                <w:szCs w:val="22"/>
              </w:rPr>
              <w:t xml:space="preserve">Annual Survey Respondents (Adults </w:t>
            </w:r>
            <w:r w:rsidRPr="00AA2035">
              <w:rPr>
                <w:rFonts w:cstheme="minorHAnsi"/>
                <w:szCs w:val="22"/>
                <w:u w:val="single"/>
              </w:rPr>
              <w:t>&gt;</w:t>
            </w:r>
            <w:r w:rsidRPr="00AA2035">
              <w:rPr>
                <w:rFonts w:cstheme="minorHAnsi"/>
                <w:szCs w:val="22"/>
              </w:rPr>
              <w:t xml:space="preserve"> 18 Years)</w:t>
            </w:r>
          </w:p>
          <w:p w:rsidR="005B01CA" w:rsidRPr="00AA2035" w:rsidP="00AA2035" w14:paraId="2C2D3081" w14:textId="77777777">
            <w:pPr>
              <w:spacing w:line="360" w:lineRule="auto"/>
              <w:jc w:val="center"/>
              <w:rPr>
                <w:rFonts w:cstheme="minorHAnsi"/>
                <w:szCs w:val="22"/>
              </w:rPr>
            </w:pPr>
          </w:p>
        </w:tc>
        <w:tc>
          <w:tcPr>
            <w:tcW w:w="1980" w:type="dxa"/>
          </w:tcPr>
          <w:p w:rsidR="005B01CA" w:rsidRPr="00AA2035" w:rsidP="00AA2035" w14:paraId="5CAA927D" w14:textId="21696A2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Core Survey by Phone Interview</w:t>
            </w:r>
          </w:p>
        </w:tc>
        <w:tc>
          <w:tcPr>
            <w:tcW w:w="1530" w:type="dxa"/>
          </w:tcPr>
          <w:p w:rsidR="005B01CA" w:rsidRPr="00AA2035" w:rsidP="00AA2035" w14:paraId="16C2A625" w14:textId="18AE8A12">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480,000</w:t>
            </w:r>
          </w:p>
        </w:tc>
        <w:tc>
          <w:tcPr>
            <w:tcW w:w="1440" w:type="dxa"/>
          </w:tcPr>
          <w:p w:rsidR="005B01CA" w:rsidRPr="00AA2035" w:rsidP="00AA2035" w14:paraId="446CA006" w14:textId="730A2D03">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120,000</w:t>
            </w:r>
          </w:p>
        </w:tc>
        <w:tc>
          <w:tcPr>
            <w:tcW w:w="1710" w:type="dxa"/>
          </w:tcPr>
          <w:p w:rsidR="005B01CA" w:rsidRPr="00AA2035" w:rsidP="00AA2035" w14:paraId="1643E411" w14:textId="1900FCCB">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45912A81" w14:textId="0D10EEEE">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3</w:t>
            </w:r>
            <w:r w:rsidRPr="00AA2035">
              <w:rPr>
                <w:rFonts w:cstheme="minorHAnsi"/>
                <w:color w:val="000000"/>
                <w:szCs w:val="22"/>
              </w:rPr>
              <w:t>,</w:t>
            </w:r>
            <w:r w:rsidRPr="00AA2035">
              <w:rPr>
                <w:rFonts w:cstheme="minorHAnsi"/>
                <w:color w:val="000000"/>
                <w:szCs w:val="22"/>
              </w:rPr>
              <w:t>259</w:t>
            </w:r>
            <w:r w:rsidRPr="00AA2035">
              <w:rPr>
                <w:rFonts w:cstheme="minorHAnsi"/>
                <w:color w:val="000000"/>
                <w:szCs w:val="22"/>
              </w:rPr>
              <w:t>,</w:t>
            </w:r>
            <w:r w:rsidRPr="00AA2035">
              <w:rPr>
                <w:rFonts w:cstheme="minorHAnsi"/>
                <w:color w:val="000000"/>
                <w:szCs w:val="22"/>
              </w:rPr>
              <w:t>200</w:t>
            </w:r>
          </w:p>
        </w:tc>
      </w:tr>
      <w:tr w14:paraId="42FEF702" w14:textId="77777777" w:rsidTr="00D208CF">
        <w:tblPrEx>
          <w:tblW w:w="10170" w:type="dxa"/>
          <w:tblLayout w:type="fixed"/>
          <w:tblLook w:val="01E0"/>
        </w:tblPrEx>
        <w:tc>
          <w:tcPr>
            <w:tcW w:w="1795" w:type="dxa"/>
            <w:vMerge/>
          </w:tcPr>
          <w:p w:rsidR="005B01CA" w:rsidRPr="00AA2035" w:rsidP="00AA2035" w14:paraId="5EBC6EA5" w14:textId="77777777">
            <w:pPr>
              <w:spacing w:line="360" w:lineRule="auto"/>
              <w:jc w:val="center"/>
              <w:rPr>
                <w:rFonts w:cstheme="minorHAnsi"/>
                <w:szCs w:val="22"/>
              </w:rPr>
            </w:pPr>
          </w:p>
        </w:tc>
        <w:tc>
          <w:tcPr>
            <w:tcW w:w="1980" w:type="dxa"/>
          </w:tcPr>
          <w:p w:rsidR="005B01CA" w:rsidRPr="00AA2035" w:rsidP="00AA2035" w14:paraId="7DEDA3DA" w14:textId="71D90A17">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 xml:space="preserve">BRFSS Optional Modules by Phone </w:t>
            </w:r>
            <w:r w:rsidRPr="00AA2035">
              <w:rPr>
                <w:rFonts w:asciiTheme="minorHAnsi" w:hAnsiTheme="minorHAnsi" w:cstheme="minorHAnsi"/>
                <w:sz w:val="22"/>
                <w:szCs w:val="22"/>
              </w:rPr>
              <w:t>Interview</w:t>
            </w:r>
          </w:p>
        </w:tc>
        <w:tc>
          <w:tcPr>
            <w:tcW w:w="1530" w:type="dxa"/>
          </w:tcPr>
          <w:p w:rsidR="005B01CA" w:rsidRPr="00AA2035" w:rsidP="00AA2035" w14:paraId="20B3E253" w14:textId="6B1A9A1B">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440,000</w:t>
            </w:r>
          </w:p>
        </w:tc>
        <w:tc>
          <w:tcPr>
            <w:tcW w:w="1440" w:type="dxa"/>
          </w:tcPr>
          <w:p w:rsidR="005B01CA" w:rsidRPr="00AA2035" w:rsidP="00AA2035" w14:paraId="2FFE5502" w14:textId="026A998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110,000</w:t>
            </w:r>
          </w:p>
        </w:tc>
        <w:tc>
          <w:tcPr>
            <w:tcW w:w="1710" w:type="dxa"/>
          </w:tcPr>
          <w:p w:rsidR="005B01CA" w:rsidRPr="00AA2035" w:rsidP="00AA2035" w14:paraId="4B0FF2CF" w14:textId="4178EC61">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3DE2DB2C" w14:textId="29A69F9A">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2</w:t>
            </w:r>
            <w:r w:rsidRPr="00AA2035">
              <w:rPr>
                <w:rFonts w:cstheme="minorHAnsi"/>
                <w:color w:val="000000"/>
                <w:szCs w:val="22"/>
              </w:rPr>
              <w:t>,</w:t>
            </w:r>
            <w:r w:rsidRPr="00AA2035">
              <w:rPr>
                <w:rFonts w:cstheme="minorHAnsi"/>
                <w:color w:val="000000"/>
                <w:szCs w:val="22"/>
              </w:rPr>
              <w:t>987</w:t>
            </w:r>
            <w:r w:rsidRPr="00AA2035">
              <w:rPr>
                <w:rFonts w:cstheme="minorHAnsi"/>
                <w:color w:val="000000"/>
                <w:szCs w:val="22"/>
              </w:rPr>
              <w:t>,</w:t>
            </w:r>
            <w:r w:rsidRPr="00AA2035">
              <w:rPr>
                <w:rFonts w:cstheme="minorHAnsi"/>
                <w:color w:val="000000"/>
                <w:szCs w:val="22"/>
              </w:rPr>
              <w:t>600</w:t>
            </w:r>
          </w:p>
        </w:tc>
      </w:tr>
      <w:tr w14:paraId="60E5A1E8" w14:textId="77777777" w:rsidTr="00D208CF">
        <w:tblPrEx>
          <w:tblW w:w="10170" w:type="dxa"/>
          <w:tblLayout w:type="fixed"/>
          <w:tblLook w:val="01E0"/>
        </w:tblPrEx>
        <w:tc>
          <w:tcPr>
            <w:tcW w:w="1795" w:type="dxa"/>
          </w:tcPr>
          <w:p w:rsidR="005B01CA" w:rsidRPr="00AA2035" w:rsidP="00AA2035" w14:paraId="7BC88AF6" w14:textId="77777777">
            <w:pPr>
              <w:spacing w:line="360" w:lineRule="auto"/>
              <w:jc w:val="center"/>
              <w:rPr>
                <w:rFonts w:cstheme="minorHAnsi"/>
                <w:szCs w:val="22"/>
              </w:rPr>
            </w:pPr>
          </w:p>
        </w:tc>
        <w:tc>
          <w:tcPr>
            <w:tcW w:w="1980" w:type="dxa"/>
          </w:tcPr>
          <w:p w:rsidR="005B01CA" w:rsidRPr="00AA2035" w:rsidP="00AA2035" w14:paraId="5787EFC2" w14:textId="2E650A85">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Core Survey by Online Survey</w:t>
            </w:r>
          </w:p>
        </w:tc>
        <w:tc>
          <w:tcPr>
            <w:tcW w:w="1530" w:type="dxa"/>
          </w:tcPr>
          <w:p w:rsidR="005B01CA" w:rsidRPr="00AA2035" w:rsidP="00AA2035" w14:paraId="1505D100" w14:textId="360FF66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100,000</w:t>
            </w:r>
          </w:p>
        </w:tc>
        <w:tc>
          <w:tcPr>
            <w:tcW w:w="1440" w:type="dxa"/>
          </w:tcPr>
          <w:p w:rsidR="005B01CA" w:rsidRPr="00AA2035" w:rsidP="00AA2035" w14:paraId="1B2FB994" w14:textId="6D6CD3B6">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16,666</w:t>
            </w:r>
          </w:p>
        </w:tc>
        <w:tc>
          <w:tcPr>
            <w:tcW w:w="1710" w:type="dxa"/>
          </w:tcPr>
          <w:p w:rsidR="005B01CA" w:rsidRPr="00AA2035" w:rsidP="00AA2035" w14:paraId="10EF2EAC" w14:textId="7109863F">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42DE3009" w14:textId="53B3D989">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452</w:t>
            </w:r>
            <w:r w:rsidRPr="00AA2035">
              <w:rPr>
                <w:rFonts w:cstheme="minorHAnsi"/>
                <w:color w:val="000000"/>
                <w:szCs w:val="22"/>
              </w:rPr>
              <w:t>,</w:t>
            </w:r>
            <w:r w:rsidRPr="00AA2035">
              <w:rPr>
                <w:rFonts w:cstheme="minorHAnsi"/>
                <w:color w:val="000000"/>
                <w:szCs w:val="22"/>
              </w:rPr>
              <w:t>64</w:t>
            </w:r>
            <w:r w:rsidRPr="00AA2035">
              <w:rPr>
                <w:rFonts w:cstheme="minorHAnsi"/>
                <w:color w:val="000000"/>
                <w:szCs w:val="22"/>
              </w:rPr>
              <w:t>9</w:t>
            </w:r>
          </w:p>
        </w:tc>
      </w:tr>
      <w:tr w14:paraId="032163F0" w14:textId="77777777" w:rsidTr="00D208CF">
        <w:tblPrEx>
          <w:tblW w:w="10170" w:type="dxa"/>
          <w:tblLayout w:type="fixed"/>
          <w:tblLook w:val="01E0"/>
        </w:tblPrEx>
        <w:tc>
          <w:tcPr>
            <w:tcW w:w="1795" w:type="dxa"/>
          </w:tcPr>
          <w:p w:rsidR="005B01CA" w:rsidRPr="00AA2035" w:rsidP="00AA2035" w14:paraId="64813CE9" w14:textId="77777777">
            <w:pPr>
              <w:spacing w:line="360" w:lineRule="auto"/>
              <w:jc w:val="center"/>
              <w:rPr>
                <w:rFonts w:cstheme="minorHAnsi"/>
                <w:szCs w:val="22"/>
              </w:rPr>
            </w:pPr>
          </w:p>
        </w:tc>
        <w:tc>
          <w:tcPr>
            <w:tcW w:w="1980" w:type="dxa"/>
          </w:tcPr>
          <w:p w:rsidR="005B01CA" w:rsidRPr="00AA2035" w:rsidP="00AA2035" w14:paraId="4D0AAB9B" w14:textId="75515506">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Optional Modules by Online Survey</w:t>
            </w:r>
          </w:p>
        </w:tc>
        <w:tc>
          <w:tcPr>
            <w:tcW w:w="1530" w:type="dxa"/>
          </w:tcPr>
          <w:p w:rsidR="005B01CA" w:rsidRPr="00AA2035" w:rsidP="00AA2035" w14:paraId="2D6647E7" w14:textId="5996AB8E">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80,000</w:t>
            </w:r>
          </w:p>
        </w:tc>
        <w:tc>
          <w:tcPr>
            <w:tcW w:w="1440" w:type="dxa"/>
          </w:tcPr>
          <w:p w:rsidR="005B01CA" w:rsidRPr="00AA2035" w:rsidP="00AA2035" w14:paraId="47E146A7" w14:textId="1D0CE991">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13,333</w:t>
            </w:r>
          </w:p>
        </w:tc>
        <w:tc>
          <w:tcPr>
            <w:tcW w:w="1710" w:type="dxa"/>
          </w:tcPr>
          <w:p w:rsidR="005B01CA" w:rsidRPr="00AA2035" w:rsidP="00AA2035" w14:paraId="2860576D" w14:textId="15700EAF">
            <w:pPr>
              <w:spacing w:line="360" w:lineRule="auto"/>
              <w:jc w:val="center"/>
              <w:rPr>
                <w:rFonts w:cstheme="minorHAnsi"/>
                <w:szCs w:val="22"/>
              </w:rPr>
            </w:pPr>
            <w:r w:rsidRPr="00AA2035">
              <w:rPr>
                <w:rFonts w:cstheme="minorHAnsi"/>
                <w:szCs w:val="22"/>
              </w:rPr>
              <w:t>$27.16</w:t>
            </w:r>
          </w:p>
        </w:tc>
        <w:tc>
          <w:tcPr>
            <w:tcW w:w="1715" w:type="dxa"/>
          </w:tcPr>
          <w:p w:rsidR="005B01CA" w:rsidRPr="00AA2035" w:rsidP="00AA2035" w14:paraId="1306B383" w14:textId="08ABFC3A">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362</w:t>
            </w:r>
            <w:r w:rsidRPr="00AA2035">
              <w:rPr>
                <w:rFonts w:cstheme="minorHAnsi"/>
                <w:color w:val="000000"/>
                <w:szCs w:val="22"/>
              </w:rPr>
              <w:t>,</w:t>
            </w:r>
            <w:r w:rsidRPr="00AA2035">
              <w:rPr>
                <w:rFonts w:cstheme="minorHAnsi"/>
                <w:color w:val="000000"/>
                <w:szCs w:val="22"/>
              </w:rPr>
              <w:t>124</w:t>
            </w:r>
          </w:p>
        </w:tc>
      </w:tr>
      <w:tr w14:paraId="264EAB3B" w14:textId="77777777" w:rsidTr="00D208CF">
        <w:tblPrEx>
          <w:tblW w:w="10170" w:type="dxa"/>
          <w:tblLayout w:type="fixed"/>
          <w:tblLook w:val="01E0"/>
        </w:tblPrEx>
        <w:tc>
          <w:tcPr>
            <w:tcW w:w="1795" w:type="dxa"/>
          </w:tcPr>
          <w:p w:rsidR="005B01CA" w:rsidRPr="00AA2035" w:rsidP="00AA2035" w14:paraId="077765BF" w14:textId="554BAE3E">
            <w:pPr>
              <w:spacing w:line="360" w:lineRule="auto"/>
              <w:jc w:val="center"/>
              <w:rPr>
                <w:rFonts w:cstheme="minorHAnsi"/>
                <w:szCs w:val="22"/>
              </w:rPr>
            </w:pPr>
            <w:r w:rsidRPr="00AA2035">
              <w:rPr>
                <w:rFonts w:cstheme="minorHAnsi"/>
                <w:szCs w:val="22"/>
              </w:rPr>
              <w:t xml:space="preserve">Field Test Respondents </w:t>
            </w:r>
            <w:r w:rsidRPr="00AA2035">
              <w:rPr>
                <w:rFonts w:cstheme="minorHAnsi"/>
                <w:szCs w:val="22"/>
              </w:rPr>
              <w:t xml:space="preserve"> </w:t>
            </w:r>
            <w:r w:rsidRPr="00AA2035">
              <w:rPr>
                <w:rFonts w:cstheme="minorHAnsi"/>
                <w:szCs w:val="22"/>
              </w:rPr>
              <w:t>(Adults ≥18 Years)</w:t>
            </w:r>
          </w:p>
        </w:tc>
        <w:tc>
          <w:tcPr>
            <w:tcW w:w="1980" w:type="dxa"/>
          </w:tcPr>
          <w:p w:rsidR="005B01CA" w:rsidRPr="00AA2035" w:rsidP="00AA2035" w14:paraId="0A87127A" w14:textId="1067C91E">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Field Test Survey by Phone Interview</w:t>
            </w:r>
          </w:p>
        </w:tc>
        <w:tc>
          <w:tcPr>
            <w:tcW w:w="1530" w:type="dxa"/>
          </w:tcPr>
          <w:p w:rsidR="005B01CA" w:rsidRPr="00AA2035" w:rsidP="00AA2035" w14:paraId="7ADC8DBC" w14:textId="186518CE">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500</w:t>
            </w:r>
          </w:p>
        </w:tc>
        <w:tc>
          <w:tcPr>
            <w:tcW w:w="1440" w:type="dxa"/>
          </w:tcPr>
          <w:p w:rsidR="005B01CA" w:rsidRPr="00AA2035" w:rsidP="00AA2035" w14:paraId="7A366712" w14:textId="55D54442">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13333</w:t>
            </w:r>
          </w:p>
        </w:tc>
        <w:tc>
          <w:tcPr>
            <w:tcW w:w="1710" w:type="dxa"/>
          </w:tcPr>
          <w:p w:rsidR="005B01CA" w:rsidRPr="00AA2035" w:rsidP="00AA2035" w14:paraId="141D0E76" w14:textId="442A733C">
            <w:pPr>
              <w:spacing w:line="360" w:lineRule="auto"/>
              <w:jc w:val="center"/>
              <w:rPr>
                <w:rFonts w:cstheme="minorHAnsi"/>
                <w:szCs w:val="22"/>
                <w:highlight w:val="yellow"/>
              </w:rPr>
            </w:pPr>
            <w:r w:rsidRPr="00AA2035">
              <w:rPr>
                <w:rFonts w:cstheme="minorHAnsi"/>
                <w:szCs w:val="22"/>
              </w:rPr>
              <w:t>$27.16</w:t>
            </w:r>
          </w:p>
        </w:tc>
        <w:tc>
          <w:tcPr>
            <w:tcW w:w="1715" w:type="dxa"/>
          </w:tcPr>
          <w:p w:rsidR="005B01CA" w:rsidRPr="00AA2035" w:rsidP="00AA2035" w14:paraId="39C06E27" w14:textId="7AC1D00D">
            <w:pPr>
              <w:spacing w:line="360" w:lineRule="auto"/>
              <w:jc w:val="right"/>
              <w:rPr>
                <w:rFonts w:cstheme="minorHAnsi"/>
                <w:szCs w:val="22"/>
              </w:rPr>
            </w:pPr>
            <w:r w:rsidRPr="00AA2035">
              <w:rPr>
                <w:rFonts w:cstheme="minorHAnsi"/>
                <w:color w:val="000000"/>
                <w:szCs w:val="22"/>
              </w:rPr>
              <w:t>$</w:t>
            </w:r>
            <w:r w:rsidRPr="00AA2035">
              <w:rPr>
                <w:rFonts w:cstheme="minorHAnsi"/>
                <w:color w:val="000000"/>
                <w:szCs w:val="22"/>
              </w:rPr>
              <w:t>362</w:t>
            </w:r>
            <w:r w:rsidRPr="00AA2035">
              <w:rPr>
                <w:rFonts w:cstheme="minorHAnsi"/>
                <w:color w:val="000000"/>
                <w:szCs w:val="22"/>
              </w:rPr>
              <w:t>,</w:t>
            </w:r>
            <w:r w:rsidRPr="00AA2035">
              <w:rPr>
                <w:rFonts w:cstheme="minorHAnsi"/>
                <w:color w:val="000000"/>
                <w:szCs w:val="22"/>
              </w:rPr>
              <w:t>124</w:t>
            </w:r>
          </w:p>
        </w:tc>
      </w:tr>
      <w:tr w14:paraId="1407DB39" w14:textId="77777777" w:rsidTr="00D208CF">
        <w:tblPrEx>
          <w:tblW w:w="10170" w:type="dxa"/>
          <w:tblLayout w:type="fixed"/>
          <w:tblLook w:val="01E0"/>
        </w:tblPrEx>
        <w:tc>
          <w:tcPr>
            <w:tcW w:w="1795" w:type="dxa"/>
          </w:tcPr>
          <w:p w:rsidR="001C1F05" w:rsidRPr="00AA2035" w:rsidP="00AA2035" w14:paraId="4A56E144" w14:textId="77777777">
            <w:pPr>
              <w:spacing w:line="360" w:lineRule="auto"/>
              <w:jc w:val="center"/>
              <w:rPr>
                <w:rFonts w:cstheme="minorHAnsi"/>
                <w:szCs w:val="22"/>
              </w:rPr>
            </w:pPr>
            <w:r w:rsidRPr="00AA2035">
              <w:rPr>
                <w:rFonts w:cstheme="minorHAnsi"/>
                <w:szCs w:val="22"/>
              </w:rPr>
              <w:t>Total</w:t>
            </w:r>
          </w:p>
        </w:tc>
        <w:tc>
          <w:tcPr>
            <w:tcW w:w="1980" w:type="dxa"/>
          </w:tcPr>
          <w:p w:rsidR="001C1F05" w:rsidRPr="00AA2035" w:rsidP="00AA2035" w14:paraId="020CC9DE" w14:textId="13691182">
            <w:pPr>
              <w:pStyle w:val="Default"/>
              <w:tabs>
                <w:tab w:val="left" w:pos="0"/>
              </w:tabs>
              <w:spacing w:line="360" w:lineRule="auto"/>
              <w:jc w:val="center"/>
              <w:rPr>
                <w:rFonts w:asciiTheme="minorHAnsi" w:hAnsiTheme="minorHAnsi" w:cstheme="minorHAnsi"/>
                <w:color w:val="auto"/>
                <w:sz w:val="22"/>
                <w:szCs w:val="22"/>
              </w:rPr>
            </w:pPr>
          </w:p>
        </w:tc>
        <w:tc>
          <w:tcPr>
            <w:tcW w:w="1530" w:type="dxa"/>
          </w:tcPr>
          <w:p w:rsidR="001C1F05" w:rsidRPr="00AA2035" w:rsidP="00AA2035" w14:paraId="3FA90D29" w14:textId="77777777">
            <w:pPr>
              <w:pStyle w:val="Default"/>
              <w:tabs>
                <w:tab w:val="left" w:pos="0"/>
              </w:tabs>
              <w:spacing w:line="360" w:lineRule="auto"/>
              <w:jc w:val="right"/>
              <w:rPr>
                <w:rFonts w:asciiTheme="minorHAnsi" w:hAnsiTheme="minorHAnsi" w:cstheme="minorHAnsi"/>
                <w:color w:val="auto"/>
                <w:sz w:val="22"/>
                <w:szCs w:val="22"/>
              </w:rPr>
            </w:pPr>
          </w:p>
        </w:tc>
        <w:tc>
          <w:tcPr>
            <w:tcW w:w="1440" w:type="dxa"/>
          </w:tcPr>
          <w:p w:rsidR="001C1F05" w:rsidRPr="00AA2035" w:rsidP="00AA2035" w14:paraId="536AAA9F" w14:textId="3C238B6C">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fldChar w:fldCharType="begin"/>
            </w:r>
            <w:r w:rsidRPr="00AA2035">
              <w:rPr>
                <w:rFonts w:asciiTheme="minorHAnsi" w:hAnsiTheme="minorHAnsi" w:cstheme="minorHAnsi"/>
                <w:color w:val="auto"/>
                <w:sz w:val="22"/>
                <w:szCs w:val="22"/>
              </w:rPr>
              <w:instrText xml:space="preserve"> =SUM(ABOVE) </w:instrText>
            </w:r>
            <w:r w:rsidRPr="00AA2035">
              <w:rPr>
                <w:rFonts w:asciiTheme="minorHAnsi" w:hAnsiTheme="minorHAnsi" w:cstheme="minorHAnsi"/>
                <w:color w:val="auto"/>
                <w:sz w:val="22"/>
                <w:szCs w:val="22"/>
              </w:rPr>
              <w:fldChar w:fldCharType="separate"/>
            </w:r>
            <w:r w:rsidRPr="00AA2035">
              <w:rPr>
                <w:rFonts w:asciiTheme="minorHAnsi" w:hAnsiTheme="minorHAnsi" w:cstheme="minorHAnsi"/>
                <w:noProof/>
                <w:color w:val="auto"/>
                <w:sz w:val="22"/>
                <w:szCs w:val="22"/>
              </w:rPr>
              <w:t>287,798</w:t>
            </w:r>
            <w:r w:rsidRPr="00AA2035">
              <w:rPr>
                <w:rFonts w:asciiTheme="minorHAnsi" w:hAnsiTheme="minorHAnsi" w:cstheme="minorHAnsi"/>
                <w:color w:val="auto"/>
                <w:sz w:val="22"/>
                <w:szCs w:val="22"/>
              </w:rPr>
              <w:fldChar w:fldCharType="end"/>
            </w:r>
          </w:p>
        </w:tc>
        <w:tc>
          <w:tcPr>
            <w:tcW w:w="1710" w:type="dxa"/>
          </w:tcPr>
          <w:p w:rsidR="001C1F05" w:rsidRPr="00AA2035" w:rsidP="00AA2035" w14:paraId="3E20869B" w14:textId="77777777">
            <w:pPr>
              <w:spacing w:line="360" w:lineRule="auto"/>
              <w:jc w:val="center"/>
              <w:rPr>
                <w:rFonts w:cstheme="minorHAnsi"/>
                <w:szCs w:val="22"/>
              </w:rPr>
            </w:pPr>
          </w:p>
        </w:tc>
        <w:tc>
          <w:tcPr>
            <w:tcW w:w="1715" w:type="dxa"/>
          </w:tcPr>
          <w:p w:rsidR="001C1F05" w:rsidRPr="00AA2035" w:rsidP="00AA2035" w14:paraId="00D8B0EB" w14:textId="4C141CFD">
            <w:pPr>
              <w:spacing w:line="360" w:lineRule="auto"/>
              <w:jc w:val="right"/>
              <w:rPr>
                <w:rFonts w:cstheme="minorHAnsi"/>
                <w:szCs w:val="22"/>
              </w:rPr>
            </w:pPr>
            <w:r w:rsidRPr="00AA2035">
              <w:rPr>
                <w:rFonts w:cstheme="minorHAnsi"/>
                <w:szCs w:val="22"/>
              </w:rPr>
              <w:fldChar w:fldCharType="begin"/>
            </w:r>
            <w:r w:rsidRPr="00AA2035">
              <w:rPr>
                <w:rFonts w:cstheme="minorHAnsi"/>
                <w:szCs w:val="22"/>
              </w:rPr>
              <w:instrText xml:space="preserve"> =SUM(ABOVE) </w:instrText>
            </w:r>
            <w:r w:rsidRPr="00AA2035">
              <w:rPr>
                <w:rFonts w:cstheme="minorHAnsi"/>
                <w:szCs w:val="22"/>
              </w:rPr>
              <w:fldChar w:fldCharType="separate"/>
            </w:r>
            <w:r w:rsidRPr="00AA2035" w:rsidR="00D208CF">
              <w:rPr>
                <w:rFonts w:cstheme="minorHAnsi"/>
                <w:noProof/>
                <w:szCs w:val="22"/>
              </w:rPr>
              <w:t>$7,816,593.00</w:t>
            </w:r>
            <w:r w:rsidRPr="00AA2035">
              <w:rPr>
                <w:rFonts w:cstheme="minorHAnsi"/>
                <w:szCs w:val="22"/>
              </w:rPr>
              <w:fldChar w:fldCharType="end"/>
            </w:r>
          </w:p>
        </w:tc>
      </w:tr>
    </w:tbl>
    <w:p w:rsidR="00897CF1" w:rsidRPr="00AA2035" w:rsidP="00AA2035" w14:paraId="0C71E7DD" w14:textId="77777777">
      <w:pPr>
        <w:widowControl/>
        <w:autoSpaceDE/>
        <w:autoSpaceDN/>
        <w:adjustRightInd/>
        <w:spacing w:line="360" w:lineRule="auto"/>
        <w:rPr>
          <w:rFonts w:asciiTheme="minorHAnsi" w:hAnsiTheme="minorHAnsi" w:cstheme="minorHAnsi"/>
          <w:sz w:val="22"/>
          <w:szCs w:val="22"/>
          <w:highlight w:val="yellow"/>
        </w:rPr>
      </w:pPr>
    </w:p>
    <w:p w:rsidR="00ED028C" w:rsidRPr="00AA2035" w:rsidP="00AA2035" w14:paraId="08D8B33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5" w:name="_Toc62469674"/>
      <w:r w:rsidRPr="00AA2035">
        <w:rPr>
          <w:rFonts w:asciiTheme="minorHAnsi" w:hAnsiTheme="minorHAnsi" w:cstheme="minorHAnsi"/>
          <w:sz w:val="22"/>
          <w:szCs w:val="22"/>
        </w:rPr>
        <w:t>Estimates of Other Total Annual Cost Burden to Respondents or Record Keepers</w:t>
      </w:r>
      <w:bookmarkEnd w:id="15"/>
    </w:p>
    <w:p w:rsidR="00E56539" w:rsidRPr="00AA2035" w:rsidP="00AA2035" w14:paraId="7C5FD6FF" w14:textId="77777777">
      <w:pPr>
        <w:spacing w:line="360" w:lineRule="auto"/>
        <w:rPr>
          <w:rFonts w:asciiTheme="minorHAnsi" w:hAnsiTheme="minorHAnsi" w:cstheme="minorHAnsi"/>
          <w:sz w:val="22"/>
          <w:szCs w:val="22"/>
        </w:rPr>
      </w:pPr>
    </w:p>
    <w:p w:rsidR="00ED028C" w:rsidRPr="00AA2035" w:rsidP="00AA2035" w14:paraId="03C7FBEC"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w:t>
      </w:r>
      <w:r w:rsidRPr="00AA2035" w:rsidR="001B23C9">
        <w:rPr>
          <w:rFonts w:asciiTheme="minorHAnsi" w:hAnsiTheme="minorHAnsi" w:cstheme="minorHAnsi"/>
          <w:sz w:val="22"/>
          <w:szCs w:val="22"/>
        </w:rPr>
        <w:t xml:space="preserve">maintenance or capital </w:t>
      </w:r>
      <w:r w:rsidRPr="00AA2035">
        <w:rPr>
          <w:rFonts w:asciiTheme="minorHAnsi" w:hAnsiTheme="minorHAnsi" w:cstheme="minorHAnsi"/>
          <w:sz w:val="22"/>
          <w:szCs w:val="22"/>
        </w:rPr>
        <w:t xml:space="preserve">costs to respondents. </w:t>
      </w:r>
    </w:p>
    <w:p w:rsidR="00ED028C" w:rsidRPr="00AA2035" w:rsidP="00AA2035" w14:paraId="2A185198" w14:textId="77777777">
      <w:pPr>
        <w:spacing w:line="360" w:lineRule="auto"/>
        <w:rPr>
          <w:rFonts w:asciiTheme="minorHAnsi" w:hAnsiTheme="minorHAnsi" w:cstheme="minorHAnsi"/>
          <w:b/>
          <w:sz w:val="22"/>
          <w:szCs w:val="22"/>
          <w:highlight w:val="yellow"/>
        </w:rPr>
      </w:pPr>
    </w:p>
    <w:p w:rsidR="00ED028C" w:rsidRPr="00AA2035" w:rsidP="00AA2035" w14:paraId="01FF0B4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6" w:name="_Toc62469675"/>
      <w:r w:rsidRPr="00AA2035">
        <w:rPr>
          <w:rFonts w:asciiTheme="minorHAnsi" w:hAnsiTheme="minorHAnsi" w:cstheme="minorHAnsi"/>
          <w:sz w:val="22"/>
          <w:szCs w:val="22"/>
        </w:rPr>
        <w:t>Annualized Cost to Federal Government</w:t>
      </w:r>
      <w:bookmarkEnd w:id="16"/>
    </w:p>
    <w:p w:rsidR="001C2603" w:rsidRPr="00AA2035" w:rsidP="00AA2035" w14:paraId="3060CBE8" w14:textId="77777777">
      <w:pPr>
        <w:spacing w:line="360" w:lineRule="auto"/>
        <w:rPr>
          <w:rFonts w:asciiTheme="minorHAnsi" w:hAnsiTheme="minorHAnsi" w:cstheme="minorHAnsi"/>
          <w:sz w:val="22"/>
          <w:szCs w:val="22"/>
        </w:rPr>
      </w:pPr>
    </w:p>
    <w:p w:rsidR="001C2603" w:rsidRPr="00AA2035" w:rsidP="00AA2035" w14:paraId="0C7B5BB4" w14:textId="26E664B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Costs </w:t>
      </w:r>
      <w:r w:rsidRPr="00AA2035" w:rsidR="00D6697D">
        <w:rPr>
          <w:rFonts w:asciiTheme="minorHAnsi" w:hAnsiTheme="minorHAnsi" w:cstheme="minorHAnsi"/>
          <w:sz w:val="22"/>
          <w:szCs w:val="22"/>
        </w:rPr>
        <w:t xml:space="preserve">that </w:t>
      </w:r>
      <w:r w:rsidRPr="00AA2035">
        <w:rPr>
          <w:rFonts w:asciiTheme="minorHAnsi" w:hAnsiTheme="minorHAnsi" w:cstheme="minorHAnsi"/>
          <w:sz w:val="22"/>
          <w:szCs w:val="22"/>
        </w:rPr>
        <w:t xml:space="preserve">are presented below include </w:t>
      </w:r>
      <w:r w:rsidRPr="00AA2035" w:rsidR="00D6697D">
        <w:rPr>
          <w:rFonts w:asciiTheme="minorHAnsi" w:hAnsiTheme="minorHAnsi" w:cstheme="minorHAnsi"/>
          <w:sz w:val="22"/>
          <w:szCs w:val="22"/>
        </w:rPr>
        <w:t xml:space="preserve">data collection, </w:t>
      </w:r>
      <w:r w:rsidRPr="00AA2035" w:rsidR="00FD7D9A">
        <w:rPr>
          <w:rFonts w:asciiTheme="minorHAnsi" w:hAnsiTheme="minorHAnsi" w:cstheme="minorHAnsi"/>
          <w:sz w:val="22"/>
          <w:szCs w:val="22"/>
        </w:rPr>
        <w:t>weighting,</w:t>
      </w:r>
      <w:r w:rsidRPr="00AA2035">
        <w:rPr>
          <w:rFonts w:asciiTheme="minorHAnsi" w:hAnsiTheme="minorHAnsi" w:cstheme="minorHAnsi"/>
          <w:sz w:val="22"/>
          <w:szCs w:val="22"/>
        </w:rPr>
        <w:t xml:space="preserve"> and sampling as well as </w:t>
      </w:r>
      <w:r w:rsidRPr="00AA2035" w:rsidR="00D6697D">
        <w:rPr>
          <w:rFonts w:asciiTheme="minorHAnsi" w:hAnsiTheme="minorHAnsi" w:cstheme="minorHAnsi"/>
          <w:sz w:val="22"/>
          <w:szCs w:val="22"/>
        </w:rPr>
        <w:t xml:space="preserve">data distribution (i.e. websites and production of data sets). These are based on the funds provided to states for data collection as well as internal BRFSS costs. </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 xml:space="preserve">States supplement Federal Government costs for the administration of the BRFSS. </w:t>
      </w:r>
    </w:p>
    <w:p w:rsidR="001C2603" w:rsidRPr="00AA2035" w:rsidP="00AA2035" w14:paraId="7379B964" w14:textId="77777777">
      <w:pPr>
        <w:spacing w:line="360" w:lineRule="auto"/>
        <w:rPr>
          <w:rFonts w:asciiTheme="minorHAnsi" w:hAnsiTheme="minorHAnsi" w:cstheme="minorHAnsi"/>
          <w:sz w:val="22"/>
          <w:szCs w:val="22"/>
        </w:rPr>
      </w:pPr>
    </w:p>
    <w:p w:rsidR="001B23C9" w:rsidRPr="00AA2035" w:rsidP="00AA2035" w14:paraId="1FCA2997" w14:textId="77777777">
      <w:pPr>
        <w:spacing w:line="360" w:lineRule="auto"/>
        <w:rPr>
          <w:rFonts w:asciiTheme="minorHAnsi" w:hAnsiTheme="minorHAnsi" w:cstheme="minorHAnsi"/>
          <w:noProof/>
          <w:sz w:val="22"/>
          <w:szCs w:val="22"/>
        </w:rPr>
      </w:pPr>
      <w:bookmarkStart w:id="17" w:name="_Hlk61950406"/>
      <w:r w:rsidRPr="00AA2035">
        <w:rPr>
          <w:rFonts w:asciiTheme="minorHAnsi" w:hAnsiTheme="minorHAnsi" w:cstheme="minorHAnsi"/>
          <w:noProof/>
          <w:sz w:val="22"/>
          <w:szCs w:val="22"/>
        </w:rPr>
        <w:t xml:space="preserve">Annualized </w:t>
      </w:r>
      <w:r w:rsidRPr="00AA2035" w:rsidR="00D6697D">
        <w:rPr>
          <w:rFonts w:asciiTheme="minorHAnsi" w:hAnsiTheme="minorHAnsi" w:cstheme="minorHAnsi"/>
          <w:noProof/>
          <w:sz w:val="22"/>
          <w:szCs w:val="22"/>
        </w:rPr>
        <w:t xml:space="preserve">Estimated </w:t>
      </w:r>
      <w:r w:rsidRPr="00AA2035">
        <w:rPr>
          <w:rFonts w:asciiTheme="minorHAnsi" w:hAnsiTheme="minorHAnsi" w:cstheme="minorHAnsi"/>
          <w:noProof/>
          <w:sz w:val="22"/>
          <w:szCs w:val="22"/>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8"/>
        <w:gridCol w:w="2412"/>
      </w:tblGrid>
      <w:tr w14:paraId="2F97A7A8" w14:textId="77777777" w:rsidTr="001B2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06" w:type="dxa"/>
          </w:tcPr>
          <w:p w:rsidR="001B23C9" w:rsidRPr="00AA2035" w:rsidP="00AA2035" w14:paraId="29AA4DD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funds provided to states</w:t>
            </w:r>
          </w:p>
        </w:tc>
        <w:tc>
          <w:tcPr>
            <w:tcW w:w="2426" w:type="dxa"/>
          </w:tcPr>
          <w:p w:rsidR="001B23C9" w:rsidRPr="00AA2035" w:rsidP="00AA2035" w14:paraId="0579E01F" w14:textId="4177EE48">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t>21,467,312</w:t>
            </w:r>
          </w:p>
        </w:tc>
      </w:tr>
      <w:tr w14:paraId="7C47110F" w14:textId="77777777" w:rsidTr="001B23C9">
        <w:tblPrEx>
          <w:tblW w:w="0" w:type="auto"/>
          <w:tblLook w:val="04A0"/>
        </w:tblPrEx>
        <w:tc>
          <w:tcPr>
            <w:tcW w:w="7006" w:type="dxa"/>
          </w:tcPr>
          <w:p w:rsidR="000A4CE3" w:rsidRPr="00AA2035" w:rsidP="00AA2035" w14:paraId="680799D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CDC BRFSS budget</w:t>
            </w:r>
          </w:p>
        </w:tc>
        <w:tc>
          <w:tcPr>
            <w:tcW w:w="2426" w:type="dxa"/>
          </w:tcPr>
          <w:p w:rsidR="000A4CE3" w:rsidRPr="00AA2035" w:rsidP="00AA2035" w14:paraId="06A4D333" w14:textId="6CBA4863">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t>3,500000</w:t>
            </w:r>
          </w:p>
        </w:tc>
      </w:tr>
      <w:tr w14:paraId="0F765F5C" w14:textId="77777777" w:rsidTr="001B23C9">
        <w:tblPrEx>
          <w:tblW w:w="0" w:type="auto"/>
          <w:tblLook w:val="04A0"/>
        </w:tblPrEx>
        <w:tc>
          <w:tcPr>
            <w:tcW w:w="7006" w:type="dxa"/>
          </w:tcPr>
          <w:p w:rsidR="00287559" w:rsidRPr="00AA2035" w:rsidP="00AA2035" w14:paraId="4D665BD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Total</w:t>
            </w:r>
          </w:p>
        </w:tc>
        <w:tc>
          <w:tcPr>
            <w:tcW w:w="2426" w:type="dxa"/>
          </w:tcPr>
          <w:p w:rsidR="00287559" w:rsidRPr="00AA2035" w:rsidP="00AA2035" w14:paraId="6ADF3162" w14:textId="28E25680">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fldChar w:fldCharType="begin"/>
            </w:r>
            <w:r w:rsidRPr="00AA2035">
              <w:rPr>
                <w:rFonts w:asciiTheme="minorHAnsi" w:hAnsiTheme="minorHAnsi" w:cstheme="minorHAnsi"/>
                <w:sz w:val="22"/>
                <w:szCs w:val="22"/>
              </w:rPr>
              <w:instrText xml:space="preserve"> =SUM(ABOVE) </w:instrText>
            </w:r>
            <w:r w:rsidRPr="00AA2035">
              <w:rPr>
                <w:rFonts w:asciiTheme="minorHAnsi" w:hAnsiTheme="minorHAnsi" w:cstheme="minorHAnsi"/>
                <w:sz w:val="22"/>
                <w:szCs w:val="22"/>
              </w:rPr>
              <w:fldChar w:fldCharType="separate"/>
            </w:r>
            <w:r w:rsidRPr="00AA2035">
              <w:rPr>
                <w:rFonts w:asciiTheme="minorHAnsi" w:hAnsiTheme="minorHAnsi" w:cstheme="minorHAnsi"/>
                <w:noProof/>
                <w:sz w:val="22"/>
                <w:szCs w:val="22"/>
              </w:rPr>
              <w:t>24,967,312</w:t>
            </w:r>
            <w:r w:rsidRPr="00AA2035">
              <w:rPr>
                <w:rFonts w:asciiTheme="minorHAnsi" w:hAnsiTheme="minorHAnsi" w:cstheme="minorHAnsi"/>
                <w:sz w:val="22"/>
                <w:szCs w:val="22"/>
              </w:rPr>
              <w:fldChar w:fldCharType="end"/>
            </w:r>
          </w:p>
        </w:tc>
      </w:tr>
    </w:tbl>
    <w:p w:rsidR="001B23C9" w:rsidRPr="00AA2035" w:rsidP="00AA2035" w14:paraId="4B350F7B" w14:textId="77777777">
      <w:pPr>
        <w:spacing w:line="360" w:lineRule="auto"/>
        <w:rPr>
          <w:rFonts w:asciiTheme="minorHAnsi" w:hAnsiTheme="minorHAnsi" w:cstheme="minorHAnsi"/>
          <w:sz w:val="22"/>
          <w:szCs w:val="22"/>
        </w:rPr>
      </w:pPr>
    </w:p>
    <w:p w:rsidR="00ED028C" w:rsidRPr="00AA2035" w:rsidP="00AA2035" w14:paraId="4D9FD154"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8" w:name="_Toc62469676"/>
      <w:bookmarkEnd w:id="17"/>
      <w:r w:rsidRPr="00AA2035">
        <w:rPr>
          <w:rFonts w:asciiTheme="minorHAnsi" w:hAnsiTheme="minorHAnsi" w:cstheme="minorHAnsi"/>
          <w:sz w:val="22"/>
          <w:szCs w:val="22"/>
        </w:rPr>
        <w:t>Explanation for Program Changes or Adjustments</w:t>
      </w:r>
      <w:bookmarkEnd w:id="18"/>
    </w:p>
    <w:p w:rsidR="00E56539" w:rsidRPr="00AA2035" w:rsidP="00AA2035" w14:paraId="072E4FB9" w14:textId="77777777">
      <w:pPr>
        <w:spacing w:line="360" w:lineRule="auto"/>
        <w:rPr>
          <w:rFonts w:asciiTheme="minorHAnsi" w:hAnsiTheme="minorHAnsi" w:cstheme="minorHAnsi"/>
          <w:sz w:val="22"/>
          <w:szCs w:val="22"/>
        </w:rPr>
      </w:pPr>
    </w:p>
    <w:p w:rsidR="005E456C" w:rsidRPr="00AA2035" w:rsidP="00AA2035" w14:paraId="218E116E" w14:textId="55E0592A">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Questionnaire is updated annually.  This request includes </w:t>
      </w:r>
      <w:r w:rsidRPr="00AA2035" w:rsidR="002A3D06">
        <w:rPr>
          <w:rFonts w:asciiTheme="minorHAnsi" w:hAnsiTheme="minorHAnsi" w:cstheme="minorHAnsi"/>
          <w:sz w:val="22"/>
          <w:szCs w:val="22"/>
        </w:rPr>
        <w:t>the</w:t>
      </w:r>
      <w:r w:rsidRPr="00AA2035">
        <w:rPr>
          <w:rFonts w:asciiTheme="minorHAnsi" w:hAnsiTheme="minorHAnsi" w:cstheme="minorHAnsi"/>
          <w:sz w:val="22"/>
          <w:szCs w:val="22"/>
        </w:rPr>
        <w:t xml:space="preserve"> most current even-numbered core questionnaire </w:t>
      </w:r>
      <w:r w:rsidRPr="00AA2035" w:rsidR="00FD06DE">
        <w:rPr>
          <w:rFonts w:asciiTheme="minorHAnsi" w:hAnsiTheme="minorHAnsi" w:cstheme="minorHAnsi"/>
          <w:sz w:val="22"/>
          <w:szCs w:val="22"/>
        </w:rPr>
        <w:t>sections (Attachment 3) and optional modules (Attachment 4).</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 xml:space="preserve">Final questionnaires </w:t>
      </w:r>
      <w:r w:rsidRPr="00AA2035" w:rsidR="00FD06DE">
        <w:rPr>
          <w:rFonts w:asciiTheme="minorHAnsi" w:hAnsiTheme="minorHAnsi" w:cstheme="minorHAnsi"/>
          <w:sz w:val="22"/>
          <w:szCs w:val="22"/>
        </w:rPr>
        <w:t>for 2022-2024 wi</w:t>
      </w:r>
      <w:r w:rsidRPr="00AA2035" w:rsidR="002A3D06">
        <w:rPr>
          <w:rFonts w:asciiTheme="minorHAnsi" w:hAnsiTheme="minorHAnsi" w:cstheme="minorHAnsi"/>
          <w:sz w:val="22"/>
          <w:szCs w:val="22"/>
        </w:rPr>
        <w:t xml:space="preserve">ll be submitted in the </w:t>
      </w:r>
      <w:r w:rsidRPr="00AA2035">
        <w:rPr>
          <w:rFonts w:asciiTheme="minorHAnsi" w:hAnsiTheme="minorHAnsi" w:cstheme="minorHAnsi"/>
          <w:sz w:val="22"/>
          <w:szCs w:val="22"/>
        </w:rPr>
        <w:t xml:space="preserve">Annual </w:t>
      </w:r>
      <w:r w:rsidRPr="00AA2035" w:rsidR="002A3D06">
        <w:rPr>
          <w:rFonts w:asciiTheme="minorHAnsi" w:hAnsiTheme="minorHAnsi" w:cstheme="minorHAnsi"/>
          <w:sz w:val="22"/>
          <w:szCs w:val="22"/>
        </w:rPr>
        <w:t>C</w:t>
      </w:r>
      <w:r w:rsidRPr="00AA2035">
        <w:rPr>
          <w:rFonts w:asciiTheme="minorHAnsi" w:hAnsiTheme="minorHAnsi" w:cstheme="minorHAnsi"/>
          <w:sz w:val="22"/>
          <w:szCs w:val="22"/>
        </w:rPr>
        <w:t>hange</w:t>
      </w:r>
      <w:r w:rsidRPr="00AA2035" w:rsidR="002A3D06">
        <w:rPr>
          <w:rFonts w:asciiTheme="minorHAnsi" w:hAnsiTheme="minorHAnsi" w:cstheme="minorHAnsi"/>
          <w:sz w:val="22"/>
          <w:szCs w:val="22"/>
        </w:rPr>
        <w:t xml:space="preserve"> Requests for</w:t>
      </w:r>
      <w:r w:rsidRPr="00AA2035" w:rsidR="00D23418">
        <w:rPr>
          <w:rFonts w:asciiTheme="minorHAnsi" w:hAnsiTheme="minorHAnsi" w:cstheme="minorHAnsi"/>
          <w:sz w:val="22"/>
          <w:szCs w:val="22"/>
        </w:rPr>
        <w:t xml:space="preserve"> </w:t>
      </w:r>
      <w:r w:rsidRPr="00AA2035" w:rsidR="002A3D06">
        <w:rPr>
          <w:rFonts w:asciiTheme="minorHAnsi" w:hAnsiTheme="minorHAnsi" w:cstheme="minorHAnsi"/>
          <w:sz w:val="22"/>
          <w:szCs w:val="22"/>
        </w:rPr>
        <w:t>corresponding years</w:t>
      </w:r>
      <w:r w:rsidRPr="00AA2035">
        <w:rPr>
          <w:rFonts w:asciiTheme="minorHAnsi" w:hAnsiTheme="minorHAnsi" w:cstheme="minorHAnsi"/>
          <w:sz w:val="22"/>
          <w:szCs w:val="22"/>
        </w:rPr>
        <w:t xml:space="preserve">. </w:t>
      </w:r>
    </w:p>
    <w:p w:rsidR="005E456C" w:rsidRPr="00AA2035" w:rsidP="00AA2035" w14:paraId="3916C951" w14:textId="77777777">
      <w:pPr>
        <w:spacing w:line="360" w:lineRule="auto"/>
        <w:rPr>
          <w:rFonts w:asciiTheme="minorHAnsi" w:hAnsiTheme="minorHAnsi" w:cstheme="minorHAnsi"/>
          <w:sz w:val="22"/>
          <w:szCs w:val="22"/>
        </w:rPr>
      </w:pPr>
    </w:p>
    <w:p w:rsidR="00904BAA" w:rsidRPr="00AA2035" w:rsidP="00AA2035" w14:paraId="1613CC48" w14:textId="60E5AAE5">
      <w:pPr>
        <w:spacing w:line="360" w:lineRule="auto"/>
        <w:rPr>
          <w:rFonts w:asciiTheme="minorHAnsi" w:hAnsiTheme="minorHAnsi" w:cstheme="minorHAnsi"/>
          <w:sz w:val="22"/>
          <w:szCs w:val="22"/>
        </w:rPr>
      </w:pPr>
      <w:r w:rsidRPr="00AA2035">
        <w:rPr>
          <w:rFonts w:asciiTheme="minorHAnsi" w:hAnsiTheme="minorHAnsi" w:cstheme="minorHAnsi"/>
          <w:sz w:val="22"/>
          <w:szCs w:val="22"/>
        </w:rPr>
        <w:t>The total number of BRFSS interviews has decl</w:t>
      </w:r>
      <w:r w:rsidRPr="00AA2035" w:rsidR="00EC0416">
        <w:rPr>
          <w:rFonts w:asciiTheme="minorHAnsi" w:hAnsiTheme="minorHAnsi" w:cstheme="minorHAnsi"/>
          <w:sz w:val="22"/>
          <w:szCs w:val="22"/>
        </w:rPr>
        <w:t>ined i</w:t>
      </w:r>
      <w:r w:rsidRPr="00AA2035" w:rsidR="00FD5DAA">
        <w:rPr>
          <w:rFonts w:asciiTheme="minorHAnsi" w:hAnsiTheme="minorHAnsi" w:cstheme="minorHAnsi"/>
          <w:sz w:val="22"/>
          <w:szCs w:val="22"/>
        </w:rPr>
        <w:t>n recent years. The estimated 48</w:t>
      </w:r>
      <w:r w:rsidRPr="00AA2035" w:rsidR="00EC0416">
        <w:rPr>
          <w:rFonts w:asciiTheme="minorHAnsi" w:hAnsiTheme="minorHAnsi" w:cstheme="minorHAnsi"/>
          <w:sz w:val="22"/>
          <w:szCs w:val="22"/>
        </w:rPr>
        <w:t xml:space="preserve">0,000 </w:t>
      </w:r>
      <w:r w:rsidRPr="00AA2035" w:rsidR="00790DAA">
        <w:rPr>
          <w:rFonts w:asciiTheme="minorHAnsi" w:hAnsiTheme="minorHAnsi" w:cstheme="minorHAnsi"/>
          <w:sz w:val="22"/>
          <w:szCs w:val="22"/>
        </w:rPr>
        <w:t xml:space="preserve">completed telephone </w:t>
      </w:r>
      <w:r w:rsidRPr="00AA2035" w:rsidR="00EC0416">
        <w:rPr>
          <w:rFonts w:asciiTheme="minorHAnsi" w:hAnsiTheme="minorHAnsi" w:cstheme="minorHAnsi"/>
          <w:sz w:val="22"/>
          <w:szCs w:val="22"/>
        </w:rPr>
        <w:t xml:space="preserve">interviews may be higher than the number </w:t>
      </w:r>
      <w:r w:rsidRPr="00AA2035" w:rsidR="00B54B35">
        <w:rPr>
          <w:rFonts w:asciiTheme="minorHAnsi" w:hAnsiTheme="minorHAnsi" w:cstheme="minorHAnsi"/>
          <w:sz w:val="22"/>
          <w:szCs w:val="22"/>
        </w:rPr>
        <w:t>conducted</w:t>
      </w:r>
      <w:r w:rsidRPr="00AA2035" w:rsidR="00EC0416">
        <w:rPr>
          <w:rFonts w:asciiTheme="minorHAnsi" w:hAnsiTheme="minorHAnsi" w:cstheme="minorHAnsi"/>
          <w:sz w:val="22"/>
          <w:szCs w:val="22"/>
        </w:rPr>
        <w:t xml:space="preserve">.  The proportion of the sample dedicated to cell phones has also increased to reflect phone usage of potential respondents. </w:t>
      </w:r>
    </w:p>
    <w:p w:rsidR="001830E7" w:rsidRPr="00AA2035" w:rsidP="00AA2035" w14:paraId="39659841" w14:textId="77777777">
      <w:pPr>
        <w:spacing w:line="360" w:lineRule="auto"/>
        <w:rPr>
          <w:rFonts w:asciiTheme="minorHAnsi" w:hAnsiTheme="minorHAnsi" w:cstheme="minorHAnsi"/>
          <w:sz w:val="22"/>
          <w:szCs w:val="22"/>
        </w:rPr>
      </w:pPr>
    </w:p>
    <w:p w:rsidR="001830E7" w:rsidRPr="00AA2035" w:rsidP="00AA2035" w14:paraId="098ECEDB" w14:textId="0C5C3734">
      <w:pPr>
        <w:spacing w:line="360" w:lineRule="auto"/>
        <w:rPr>
          <w:rFonts w:asciiTheme="minorHAnsi" w:hAnsiTheme="minorHAnsi" w:cstheme="minorHAnsi"/>
          <w:sz w:val="22"/>
          <w:szCs w:val="22"/>
        </w:rPr>
      </w:pPr>
    </w:p>
    <w:p w:rsidR="00ED028C" w:rsidRPr="00AA2035" w:rsidP="00AA2035" w14:paraId="10C4217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9" w:name="_Toc62469677"/>
      <w:r w:rsidRPr="00AA2035">
        <w:rPr>
          <w:rFonts w:asciiTheme="minorHAnsi" w:hAnsiTheme="minorHAnsi" w:cstheme="minorHAnsi"/>
          <w:sz w:val="22"/>
          <w:szCs w:val="22"/>
        </w:rPr>
        <w:t>Plans for Tabulation and Publication and Project Time Schedule</w:t>
      </w:r>
      <w:bookmarkEnd w:id="19"/>
    </w:p>
    <w:p w:rsidR="00E56539" w:rsidRPr="00AA2035" w:rsidP="00AA2035" w14:paraId="4F4505D5" w14:textId="77777777">
      <w:pPr>
        <w:spacing w:line="360" w:lineRule="auto"/>
        <w:rPr>
          <w:rFonts w:asciiTheme="minorHAnsi" w:hAnsiTheme="minorHAnsi" w:cstheme="minorHAnsi"/>
          <w:sz w:val="22"/>
          <w:szCs w:val="22"/>
        </w:rPr>
      </w:pPr>
    </w:p>
    <w:p w:rsidR="009445C1" w:rsidRPr="00AA2035" w:rsidP="00AA2035" w14:paraId="25FDA548" w14:textId="6D6AA75A">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sidR="00ED028C">
        <w:rPr>
          <w:rFonts w:asciiTheme="minorHAnsi" w:hAnsiTheme="minorHAnsi" w:cstheme="minorHAnsi"/>
          <w:sz w:val="22"/>
          <w:szCs w:val="22"/>
        </w:rPr>
        <w:t xml:space="preserve">ata collection </w:t>
      </w:r>
      <w:r w:rsidRPr="00AA2035" w:rsidR="00172761">
        <w:rPr>
          <w:rFonts w:asciiTheme="minorHAnsi" w:hAnsiTheme="minorHAnsi" w:cstheme="minorHAnsi"/>
          <w:sz w:val="22"/>
          <w:szCs w:val="22"/>
        </w:rPr>
        <w:t>for the</w:t>
      </w:r>
      <w:r w:rsidRPr="00AA2035" w:rsidR="00792AE8">
        <w:rPr>
          <w:rFonts w:asciiTheme="minorHAnsi" w:hAnsiTheme="minorHAnsi" w:cstheme="minorHAnsi"/>
          <w:sz w:val="22"/>
          <w:szCs w:val="22"/>
        </w:rPr>
        <w:t xml:space="preserve"> </w:t>
      </w:r>
      <w:r w:rsidRPr="00AA2035">
        <w:rPr>
          <w:rFonts w:asciiTheme="minorHAnsi" w:hAnsiTheme="minorHAnsi" w:cstheme="minorHAnsi"/>
          <w:sz w:val="22"/>
          <w:szCs w:val="22"/>
        </w:rPr>
        <w:t xml:space="preserve">BRFSS </w:t>
      </w:r>
      <w:r w:rsidRPr="00AA2035" w:rsidR="00DD19F7">
        <w:rPr>
          <w:rFonts w:asciiTheme="minorHAnsi" w:hAnsiTheme="minorHAnsi" w:cstheme="minorHAnsi"/>
          <w:sz w:val="22"/>
          <w:szCs w:val="22"/>
        </w:rPr>
        <w:t>is scheduled to</w:t>
      </w:r>
      <w:r w:rsidRPr="00AA2035" w:rsidR="00792AE8">
        <w:rPr>
          <w:rFonts w:asciiTheme="minorHAnsi" w:hAnsiTheme="minorHAnsi" w:cstheme="minorHAnsi"/>
          <w:sz w:val="22"/>
          <w:szCs w:val="22"/>
        </w:rPr>
        <w:t xml:space="preserve"> begin on January 1</w:t>
      </w:r>
      <w:r w:rsidRPr="00AA2035" w:rsidR="00C25724">
        <w:rPr>
          <w:rFonts w:asciiTheme="minorHAnsi" w:hAnsiTheme="minorHAnsi" w:cstheme="minorHAnsi"/>
          <w:sz w:val="22"/>
          <w:szCs w:val="22"/>
        </w:rPr>
        <w:t>st</w:t>
      </w:r>
      <w:r w:rsidRPr="00AA2035">
        <w:rPr>
          <w:rFonts w:asciiTheme="minorHAnsi" w:hAnsiTheme="minorHAnsi" w:cstheme="minorHAnsi"/>
          <w:sz w:val="22"/>
          <w:szCs w:val="22"/>
        </w:rPr>
        <w:t xml:space="preserve"> annually</w:t>
      </w:r>
      <w:r w:rsidRPr="00AA2035" w:rsidR="00792AE8">
        <w:rPr>
          <w:rFonts w:asciiTheme="minorHAnsi" w:hAnsiTheme="minorHAnsi" w:cstheme="minorHAnsi"/>
          <w:sz w:val="22"/>
          <w:szCs w:val="22"/>
        </w:rPr>
        <w:t xml:space="preserve">. Data will be submitted </w:t>
      </w:r>
      <w:r w:rsidRPr="00AA2035" w:rsidR="00C60DB0">
        <w:rPr>
          <w:rFonts w:asciiTheme="minorHAnsi" w:hAnsiTheme="minorHAnsi" w:cstheme="minorHAnsi"/>
          <w:sz w:val="22"/>
          <w:szCs w:val="22"/>
        </w:rPr>
        <w:t>monthly</w:t>
      </w:r>
      <w:r w:rsidRPr="00AA2035" w:rsidR="00792AE8">
        <w:rPr>
          <w:rFonts w:asciiTheme="minorHAnsi" w:hAnsiTheme="minorHAnsi" w:cstheme="minorHAnsi"/>
          <w:sz w:val="22"/>
          <w:szCs w:val="22"/>
        </w:rPr>
        <w:t xml:space="preserve"> to CDC for editing and cleaning.  </w:t>
      </w:r>
      <w:r w:rsidRPr="00AA2035" w:rsidR="00A31C2A">
        <w:rPr>
          <w:rFonts w:asciiTheme="minorHAnsi" w:hAnsiTheme="minorHAnsi" w:cstheme="minorHAnsi"/>
          <w:sz w:val="22"/>
          <w:szCs w:val="22"/>
        </w:rPr>
        <w:t xml:space="preserve">Quarterly data quality reports are provided to states by the CDC. </w:t>
      </w:r>
      <w:r w:rsidRPr="00AA2035" w:rsidR="00792AE8">
        <w:rPr>
          <w:rFonts w:asciiTheme="minorHAnsi" w:hAnsiTheme="minorHAnsi" w:cstheme="minorHAnsi"/>
          <w:sz w:val="22"/>
          <w:szCs w:val="22"/>
        </w:rPr>
        <w:t xml:space="preserve">Final data sets for </w:t>
      </w:r>
      <w:r w:rsidRPr="00AA2035">
        <w:rPr>
          <w:rFonts w:asciiTheme="minorHAnsi" w:hAnsiTheme="minorHAnsi" w:cstheme="minorHAnsi"/>
          <w:sz w:val="22"/>
          <w:szCs w:val="22"/>
        </w:rPr>
        <w:t>each</w:t>
      </w:r>
      <w:r w:rsidRPr="00AA2035" w:rsidR="00792AE8">
        <w:rPr>
          <w:rFonts w:asciiTheme="minorHAnsi" w:hAnsiTheme="minorHAnsi" w:cstheme="minorHAnsi"/>
          <w:sz w:val="22"/>
          <w:szCs w:val="22"/>
        </w:rPr>
        <w:t xml:space="preserve"> year will be received from the states by February</w:t>
      </w:r>
      <w:r w:rsidRPr="00AA2035">
        <w:rPr>
          <w:rFonts w:asciiTheme="minorHAnsi" w:hAnsiTheme="minorHAnsi" w:cstheme="minorHAnsi"/>
          <w:sz w:val="22"/>
          <w:szCs w:val="22"/>
        </w:rPr>
        <w:t>.</w:t>
      </w:r>
      <w:r w:rsidRPr="00AA2035" w:rsidR="00792AE8">
        <w:rPr>
          <w:rFonts w:asciiTheme="minorHAnsi" w:hAnsiTheme="minorHAnsi" w:cstheme="minorHAnsi"/>
          <w:sz w:val="22"/>
          <w:szCs w:val="22"/>
        </w:rPr>
        <w:t xml:space="preserve">  Editing, </w:t>
      </w:r>
      <w:r w:rsidRPr="00AA2035" w:rsidR="00B54B35">
        <w:rPr>
          <w:rFonts w:asciiTheme="minorHAnsi" w:hAnsiTheme="minorHAnsi" w:cstheme="minorHAnsi"/>
          <w:sz w:val="22"/>
          <w:szCs w:val="22"/>
        </w:rPr>
        <w:t>cleaning,</w:t>
      </w:r>
      <w:r w:rsidRPr="00AA2035" w:rsidR="00792AE8">
        <w:rPr>
          <w:rFonts w:asciiTheme="minorHAnsi" w:hAnsiTheme="minorHAnsi" w:cstheme="minorHAnsi"/>
          <w:sz w:val="22"/>
          <w:szCs w:val="22"/>
        </w:rPr>
        <w:t xml:space="preserve"> and weighting of the data will take place until July.  </w:t>
      </w:r>
      <w:r w:rsidRPr="00AA2035" w:rsidR="00BB309B">
        <w:rPr>
          <w:rFonts w:asciiTheme="minorHAnsi" w:hAnsiTheme="minorHAnsi" w:cstheme="minorHAnsi"/>
          <w:sz w:val="22"/>
          <w:szCs w:val="22"/>
        </w:rPr>
        <w:t>Final weighted d</w:t>
      </w:r>
      <w:r w:rsidRPr="00AA2035" w:rsidR="00792AE8">
        <w:rPr>
          <w:rFonts w:asciiTheme="minorHAnsi" w:hAnsiTheme="minorHAnsi" w:cstheme="minorHAnsi"/>
          <w:sz w:val="22"/>
          <w:szCs w:val="22"/>
        </w:rPr>
        <w:t>ata sets</w:t>
      </w:r>
      <w:r w:rsidRPr="00AA2035" w:rsidR="003B42B3">
        <w:rPr>
          <w:rFonts w:asciiTheme="minorHAnsi" w:hAnsiTheme="minorHAnsi" w:cstheme="minorHAnsi"/>
          <w:sz w:val="22"/>
          <w:szCs w:val="22"/>
        </w:rPr>
        <w:t xml:space="preserve"> (see description below)</w:t>
      </w:r>
      <w:r w:rsidRPr="00AA2035" w:rsidR="00792AE8">
        <w:rPr>
          <w:rFonts w:asciiTheme="minorHAnsi" w:hAnsiTheme="minorHAnsi" w:cstheme="minorHAnsi"/>
          <w:sz w:val="22"/>
          <w:szCs w:val="22"/>
        </w:rPr>
        <w:t xml:space="preserve"> will be returned to the states by </w:t>
      </w:r>
      <w:r w:rsidRPr="00AA2035" w:rsidR="00BB309B">
        <w:rPr>
          <w:rFonts w:asciiTheme="minorHAnsi" w:hAnsiTheme="minorHAnsi" w:cstheme="minorHAnsi"/>
          <w:sz w:val="22"/>
          <w:szCs w:val="22"/>
        </w:rPr>
        <w:t>September.  Dataset</w:t>
      </w:r>
      <w:r w:rsidRPr="00AA2035" w:rsidR="00F37370">
        <w:rPr>
          <w:rFonts w:asciiTheme="minorHAnsi" w:hAnsiTheme="minorHAnsi" w:cstheme="minorHAnsi"/>
          <w:sz w:val="22"/>
          <w:szCs w:val="22"/>
        </w:rPr>
        <w:t>s and supporting technical documentation</w:t>
      </w:r>
      <w:r w:rsidRPr="00AA2035" w:rsidR="00BB309B">
        <w:rPr>
          <w:rFonts w:asciiTheme="minorHAnsi" w:hAnsiTheme="minorHAnsi" w:cstheme="minorHAnsi"/>
          <w:sz w:val="22"/>
          <w:szCs w:val="22"/>
        </w:rPr>
        <w:t xml:space="preserve"> will be available for public use by October </w:t>
      </w:r>
      <w:r w:rsidRPr="00AA2035" w:rsidR="001830E7">
        <w:rPr>
          <w:rFonts w:asciiTheme="minorHAnsi" w:hAnsiTheme="minorHAnsi" w:cstheme="minorHAnsi"/>
          <w:sz w:val="22"/>
          <w:szCs w:val="22"/>
        </w:rPr>
        <w:t>of the following year</w:t>
      </w:r>
      <w:r w:rsidRPr="00AA2035" w:rsidR="00BB309B">
        <w:rPr>
          <w:rFonts w:asciiTheme="minorHAnsi" w:hAnsiTheme="minorHAnsi" w:cstheme="minorHAnsi"/>
          <w:sz w:val="22"/>
          <w:szCs w:val="22"/>
        </w:rPr>
        <w:t xml:space="preserve">. </w:t>
      </w:r>
      <w:r w:rsidRPr="00AA2035" w:rsidR="00172761">
        <w:rPr>
          <w:rFonts w:asciiTheme="minorHAnsi" w:hAnsiTheme="minorHAnsi" w:cstheme="minorHAnsi"/>
          <w:sz w:val="22"/>
          <w:szCs w:val="22"/>
        </w:rPr>
        <w:t xml:space="preserve"> </w:t>
      </w:r>
    </w:p>
    <w:p w:rsidR="00BB309B" w:rsidRPr="00AA2035" w:rsidP="00AA2035" w14:paraId="0EBA7A06" w14:textId="77777777">
      <w:pPr>
        <w:spacing w:line="360" w:lineRule="auto"/>
        <w:rPr>
          <w:rFonts w:asciiTheme="minorHAnsi" w:hAnsiTheme="minorHAnsi" w:cstheme="minorHAnsi"/>
          <w:sz w:val="22"/>
          <w:szCs w:val="22"/>
        </w:rPr>
      </w:pPr>
    </w:p>
    <w:p w:rsidR="00BB309B" w:rsidRPr="00AA2035" w:rsidP="00AA2035" w14:paraId="22E7FADE" w14:textId="77777777">
      <w:pPr>
        <w:spacing w:line="360" w:lineRule="auto"/>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5"/>
        <w:gridCol w:w="4585"/>
      </w:tblGrid>
      <w:tr w14:paraId="03159397" w14:textId="2961B05B" w:rsidTr="001E7FD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350" w:type="dxa"/>
            <w:gridSpan w:val="2"/>
          </w:tcPr>
          <w:p w:rsidR="009445C1" w:rsidRPr="00AA2035" w:rsidP="00AA2035" w14:paraId="388FE373" w14:textId="74CAF68F">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 xml:space="preserve">A. </w:t>
            </w:r>
            <w:r w:rsidRPr="00AA2035">
              <w:rPr>
                <w:rFonts w:asciiTheme="minorHAnsi" w:hAnsiTheme="minorHAnsi" w:cstheme="minorHAnsi"/>
                <w:b/>
                <w:sz w:val="22"/>
                <w:szCs w:val="22"/>
              </w:rPr>
              <w:t>16 – 1 Project Time Schedule</w:t>
            </w:r>
          </w:p>
        </w:tc>
      </w:tr>
      <w:tr w14:paraId="3C67A49F" w14:textId="71702EBF" w:rsidTr="001E7FDB">
        <w:tblPrEx>
          <w:tblW w:w="0" w:type="auto"/>
          <w:tblLook w:val="04A0"/>
        </w:tblPrEx>
        <w:tc>
          <w:tcPr>
            <w:tcW w:w="4765" w:type="dxa"/>
          </w:tcPr>
          <w:p w:rsidR="009445C1" w:rsidRPr="00AA2035" w:rsidP="00AA2035" w14:paraId="6DCBAF0A" w14:textId="4B642D0F">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Activity</w:t>
            </w:r>
          </w:p>
        </w:tc>
        <w:tc>
          <w:tcPr>
            <w:tcW w:w="4585" w:type="dxa"/>
          </w:tcPr>
          <w:p w:rsidR="009445C1" w:rsidRPr="00AA2035" w:rsidP="00AA2035" w14:paraId="3A0712C3" w14:textId="3C21A2D2">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Approximate </w:t>
            </w:r>
            <w:r w:rsidRPr="00AA2035" w:rsidR="00402A44">
              <w:rPr>
                <w:rFonts w:asciiTheme="minorHAnsi" w:hAnsiTheme="minorHAnsi" w:cstheme="minorHAnsi"/>
                <w:b/>
                <w:sz w:val="22"/>
                <w:szCs w:val="22"/>
              </w:rPr>
              <w:t>Time Schedule</w:t>
            </w:r>
          </w:p>
        </w:tc>
      </w:tr>
      <w:tr w14:paraId="4F818914" w14:textId="77777777" w:rsidTr="001E7FDB">
        <w:tblPrEx>
          <w:tblW w:w="0" w:type="auto"/>
          <w:tblLook w:val="04A0"/>
        </w:tblPrEx>
        <w:tc>
          <w:tcPr>
            <w:tcW w:w="4765" w:type="dxa"/>
          </w:tcPr>
          <w:p w:rsidR="00AA0B26" w:rsidRPr="00AA2035" w:rsidP="00AA2035" w14:paraId="1F4327D4" w14:textId="7A890A14">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CDC/BRFSS partner meeting</w:t>
            </w:r>
            <w:r w:rsidRPr="00AA2035" w:rsidR="00790DAA">
              <w:rPr>
                <w:rFonts w:asciiTheme="minorHAnsi" w:hAnsiTheme="minorHAnsi" w:cstheme="minorHAnsi"/>
                <w:sz w:val="22"/>
                <w:szCs w:val="22"/>
              </w:rPr>
              <w:t xml:space="preserve"> to approve new questions/ modifications</w:t>
            </w:r>
          </w:p>
        </w:tc>
        <w:tc>
          <w:tcPr>
            <w:tcW w:w="4585" w:type="dxa"/>
          </w:tcPr>
          <w:p w:rsidR="00AA0B26" w:rsidRPr="00AA2035" w:rsidP="00AA2035" w14:paraId="6E5BB6D2" w14:textId="2DD5519C">
            <w:pPr>
              <w:spacing w:line="360" w:lineRule="auto"/>
              <w:rPr>
                <w:rFonts w:asciiTheme="minorHAnsi" w:hAnsiTheme="minorHAnsi" w:cstheme="minorHAnsi"/>
                <w:sz w:val="22"/>
                <w:szCs w:val="22"/>
              </w:rPr>
            </w:pPr>
            <w:r w:rsidRPr="00AA2035">
              <w:rPr>
                <w:rFonts w:asciiTheme="minorHAnsi" w:hAnsiTheme="minorHAnsi" w:cstheme="minorHAnsi"/>
                <w:sz w:val="22"/>
                <w:szCs w:val="22"/>
              </w:rPr>
              <w:t>Spring</w:t>
            </w:r>
          </w:p>
        </w:tc>
      </w:tr>
      <w:tr w14:paraId="3C051675" w14:textId="77777777" w:rsidTr="001E7FDB">
        <w:tblPrEx>
          <w:tblW w:w="0" w:type="auto"/>
          <w:tblLook w:val="04A0"/>
        </w:tblPrEx>
        <w:tc>
          <w:tcPr>
            <w:tcW w:w="4765" w:type="dxa"/>
          </w:tcPr>
          <w:p w:rsidR="001830E7" w:rsidRPr="00AA2035" w:rsidP="00AA2035" w14:paraId="76860897" w14:textId="514B1EF6">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Field testing of new </w:t>
            </w:r>
            <w:r w:rsidRPr="00AA2035" w:rsidR="00AA0B26">
              <w:rPr>
                <w:rFonts w:asciiTheme="minorHAnsi" w:hAnsiTheme="minorHAnsi" w:cstheme="minorHAnsi"/>
                <w:sz w:val="22"/>
                <w:szCs w:val="22"/>
              </w:rPr>
              <w:t>or modified portions of the BRFSS core or optional modules</w:t>
            </w:r>
          </w:p>
        </w:tc>
        <w:tc>
          <w:tcPr>
            <w:tcW w:w="4585" w:type="dxa"/>
          </w:tcPr>
          <w:p w:rsidR="001830E7" w:rsidRPr="00AA2035" w:rsidP="00AA2035" w14:paraId="0F0488E9" w14:textId="23B3DA58">
            <w:pPr>
              <w:spacing w:line="360" w:lineRule="auto"/>
              <w:rPr>
                <w:rFonts w:asciiTheme="minorHAnsi" w:hAnsiTheme="minorHAnsi" w:cstheme="minorHAnsi"/>
                <w:sz w:val="22"/>
                <w:szCs w:val="22"/>
              </w:rPr>
            </w:pPr>
            <w:r w:rsidRPr="00AA2035">
              <w:rPr>
                <w:rFonts w:asciiTheme="minorHAnsi" w:hAnsiTheme="minorHAnsi" w:cstheme="minorHAnsi"/>
                <w:sz w:val="22"/>
                <w:szCs w:val="22"/>
              </w:rPr>
              <w:t>May</w:t>
            </w:r>
            <w:r w:rsidRPr="00AA2035" w:rsidR="009D263E">
              <w:rPr>
                <w:rFonts w:asciiTheme="minorHAnsi" w:hAnsiTheme="minorHAnsi" w:cstheme="minorHAnsi"/>
                <w:sz w:val="22"/>
                <w:szCs w:val="22"/>
              </w:rPr>
              <w:t xml:space="preserve"> </w:t>
            </w:r>
            <w:r w:rsidRPr="00AA2035">
              <w:rPr>
                <w:rFonts w:asciiTheme="minorHAnsi" w:hAnsiTheme="minorHAnsi" w:cstheme="minorHAnsi"/>
                <w:sz w:val="22"/>
                <w:szCs w:val="22"/>
              </w:rPr>
              <w:t>- August of preceding year</w:t>
            </w:r>
          </w:p>
        </w:tc>
      </w:tr>
      <w:tr w14:paraId="2DBB6FCD" w14:textId="77777777" w:rsidTr="001E7FDB">
        <w:tblPrEx>
          <w:tblW w:w="0" w:type="auto"/>
          <w:tblLook w:val="04A0"/>
        </w:tblPrEx>
        <w:tc>
          <w:tcPr>
            <w:tcW w:w="4765" w:type="dxa"/>
          </w:tcPr>
          <w:p w:rsidR="00790DAA" w:rsidRPr="00AA2035" w:rsidP="00AA2035" w14:paraId="2C10889F" w14:textId="124244FD">
            <w:pPr>
              <w:spacing w:line="360" w:lineRule="auto"/>
              <w:rPr>
                <w:rFonts w:asciiTheme="minorHAnsi" w:hAnsiTheme="minorHAnsi" w:cstheme="minorHAnsi"/>
                <w:sz w:val="22"/>
                <w:szCs w:val="22"/>
              </w:rPr>
            </w:pPr>
            <w:r w:rsidRPr="00AA2035">
              <w:rPr>
                <w:rFonts w:asciiTheme="minorHAnsi" w:hAnsiTheme="minorHAnsi" w:cstheme="minorHAnsi"/>
                <w:sz w:val="22"/>
                <w:szCs w:val="22"/>
              </w:rPr>
              <w:t>Review of data collection modifications for coming year</w:t>
            </w:r>
          </w:p>
        </w:tc>
        <w:tc>
          <w:tcPr>
            <w:tcW w:w="4585" w:type="dxa"/>
          </w:tcPr>
          <w:p w:rsidR="00790DAA" w:rsidRPr="00AA2035" w:rsidP="00AA2035" w14:paraId="11561049" w14:textId="1BBDF71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August- October of </w:t>
            </w:r>
            <w:r w:rsidRPr="00AA2035" w:rsidR="00B54B35">
              <w:rPr>
                <w:rFonts w:asciiTheme="minorHAnsi" w:hAnsiTheme="minorHAnsi" w:cstheme="minorHAnsi"/>
                <w:sz w:val="22"/>
                <w:szCs w:val="22"/>
              </w:rPr>
              <w:t>preceding</w:t>
            </w:r>
            <w:r w:rsidRPr="00AA2035">
              <w:rPr>
                <w:rFonts w:asciiTheme="minorHAnsi" w:hAnsiTheme="minorHAnsi" w:cstheme="minorHAnsi"/>
                <w:sz w:val="22"/>
                <w:szCs w:val="22"/>
              </w:rPr>
              <w:t xml:space="preserve"> year</w:t>
            </w:r>
          </w:p>
        </w:tc>
      </w:tr>
      <w:tr w14:paraId="1F9E7092" w14:textId="316DB9D9" w:rsidTr="001E7FDB">
        <w:tblPrEx>
          <w:tblW w:w="0" w:type="auto"/>
          <w:tblLook w:val="04A0"/>
        </w:tblPrEx>
        <w:tc>
          <w:tcPr>
            <w:tcW w:w="4765" w:type="dxa"/>
          </w:tcPr>
          <w:p w:rsidR="009445C1" w:rsidRPr="00AA2035" w:rsidP="00AA2035" w14:paraId="6F23432C" w14:textId="5CBB0A08">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collection</w:t>
            </w:r>
          </w:p>
        </w:tc>
        <w:tc>
          <w:tcPr>
            <w:tcW w:w="4585" w:type="dxa"/>
          </w:tcPr>
          <w:p w:rsidR="009445C1" w:rsidRPr="00AA2035" w:rsidP="00AA2035" w14:paraId="36D4DFE7" w14:textId="14BE8897">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 1</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w:t>
            </w:r>
            <w:r w:rsidRPr="00AA2035">
              <w:rPr>
                <w:rFonts w:asciiTheme="minorHAnsi" w:hAnsiTheme="minorHAnsi" w:cstheme="minorHAnsi"/>
                <w:sz w:val="22"/>
                <w:szCs w:val="22"/>
              </w:rPr>
              <w:t xml:space="preserve"> December</w:t>
            </w:r>
            <w:r w:rsidRPr="00AA2035" w:rsidR="00904BAA">
              <w:rPr>
                <w:rFonts w:asciiTheme="minorHAnsi" w:hAnsiTheme="minorHAnsi" w:cstheme="minorHAnsi"/>
                <w:sz w:val="22"/>
                <w:szCs w:val="22"/>
              </w:rPr>
              <w:t xml:space="preserve"> 31 of current calendar year</w:t>
            </w:r>
          </w:p>
        </w:tc>
      </w:tr>
      <w:tr w14:paraId="498895D0" w14:textId="6EE4C32D" w:rsidTr="001E7FDB">
        <w:tblPrEx>
          <w:tblW w:w="0" w:type="auto"/>
          <w:tblLook w:val="04A0"/>
        </w:tblPrEx>
        <w:tc>
          <w:tcPr>
            <w:tcW w:w="4765" w:type="dxa"/>
          </w:tcPr>
          <w:p w:rsidR="00A31C2A" w:rsidRPr="00AA2035" w:rsidP="00AA2035" w14:paraId="1C5147BD" w14:textId="0D038E29">
            <w:pPr>
              <w:spacing w:line="360" w:lineRule="auto"/>
              <w:rPr>
                <w:rFonts w:asciiTheme="minorHAnsi" w:hAnsiTheme="minorHAnsi" w:cstheme="minorHAnsi"/>
                <w:sz w:val="22"/>
                <w:szCs w:val="22"/>
              </w:rPr>
            </w:pPr>
            <w:r w:rsidRPr="00AA2035">
              <w:rPr>
                <w:rFonts w:asciiTheme="minorHAnsi" w:hAnsiTheme="minorHAnsi" w:cstheme="minorHAnsi"/>
                <w:sz w:val="22"/>
                <w:szCs w:val="22"/>
              </w:rPr>
              <w:t>Monthly data submission</w:t>
            </w:r>
          </w:p>
        </w:tc>
        <w:tc>
          <w:tcPr>
            <w:tcW w:w="4585" w:type="dxa"/>
          </w:tcPr>
          <w:p w:rsidR="00A31C2A" w:rsidRPr="00AA2035" w:rsidP="00AA2035" w14:paraId="7539E810" w14:textId="06CB01A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February- January </w:t>
            </w:r>
            <w:r w:rsidRPr="00AA2035" w:rsidR="00904BAA">
              <w:rPr>
                <w:rFonts w:asciiTheme="minorHAnsi" w:hAnsiTheme="minorHAnsi" w:cstheme="minorHAnsi"/>
                <w:sz w:val="22"/>
                <w:szCs w:val="22"/>
              </w:rPr>
              <w:t>of current calendar year</w:t>
            </w:r>
          </w:p>
        </w:tc>
      </w:tr>
      <w:tr w14:paraId="01CE9030" w14:textId="5409A444" w:rsidTr="001E7FDB">
        <w:tblPrEx>
          <w:tblW w:w="0" w:type="auto"/>
          <w:tblLook w:val="04A0"/>
        </w:tblPrEx>
        <w:tc>
          <w:tcPr>
            <w:tcW w:w="4765" w:type="dxa"/>
          </w:tcPr>
          <w:p w:rsidR="009445C1" w:rsidRPr="00AA2035" w:rsidP="00AA2035" w14:paraId="17E82AE6" w14:textId="17435A4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Quarterly </w:t>
            </w:r>
            <w:r w:rsidRPr="00AA2035" w:rsidR="00A31C2A">
              <w:rPr>
                <w:rFonts w:asciiTheme="minorHAnsi" w:hAnsiTheme="minorHAnsi" w:cstheme="minorHAnsi"/>
                <w:sz w:val="22"/>
                <w:szCs w:val="22"/>
              </w:rPr>
              <w:t>data quality reports</w:t>
            </w:r>
          </w:p>
        </w:tc>
        <w:tc>
          <w:tcPr>
            <w:tcW w:w="4585" w:type="dxa"/>
          </w:tcPr>
          <w:p w:rsidR="009445C1" w:rsidRPr="00AA2035" w:rsidP="00AA2035" w14:paraId="40C28755" w14:textId="77B1B25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June, September, December </w:t>
            </w:r>
          </w:p>
        </w:tc>
      </w:tr>
      <w:tr w14:paraId="3474EBC0" w14:textId="7B466566" w:rsidTr="001E7FDB">
        <w:tblPrEx>
          <w:tblW w:w="0" w:type="auto"/>
          <w:tblLook w:val="04A0"/>
        </w:tblPrEx>
        <w:tc>
          <w:tcPr>
            <w:tcW w:w="4765" w:type="dxa"/>
          </w:tcPr>
          <w:p w:rsidR="009445C1" w:rsidRPr="00AA2035" w:rsidP="00AA2035" w14:paraId="6C7E3FC7" w14:textId="573CC2A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cleaning and editing </w:t>
            </w:r>
          </w:p>
        </w:tc>
        <w:tc>
          <w:tcPr>
            <w:tcW w:w="4585" w:type="dxa"/>
          </w:tcPr>
          <w:p w:rsidR="009445C1" w:rsidRPr="00AA2035" w:rsidP="00AA2035" w14:paraId="426193EE" w14:textId="350ABBA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w:t>
            </w:r>
            <w:r w:rsidRPr="00AA2035" w:rsidR="00226CB9">
              <w:rPr>
                <w:rFonts w:asciiTheme="minorHAnsi" w:hAnsiTheme="minorHAnsi" w:cstheme="minorHAnsi"/>
                <w:sz w:val="22"/>
                <w:szCs w:val="22"/>
              </w:rPr>
              <w:t xml:space="preserve"> </w:t>
            </w:r>
            <w:r w:rsidRPr="00AA2035">
              <w:rPr>
                <w:rFonts w:asciiTheme="minorHAnsi" w:hAnsiTheme="minorHAnsi" w:cstheme="minorHAnsi"/>
                <w:sz w:val="22"/>
                <w:szCs w:val="22"/>
              </w:rPr>
              <w:t xml:space="preserve">- July </w:t>
            </w:r>
            <w:r w:rsidRPr="00AA2035" w:rsidR="00904BAA">
              <w:rPr>
                <w:rFonts w:asciiTheme="minorHAnsi" w:hAnsiTheme="minorHAnsi" w:cstheme="minorHAnsi"/>
                <w:sz w:val="22"/>
                <w:szCs w:val="22"/>
              </w:rPr>
              <w:t>of current calendar year</w:t>
            </w:r>
          </w:p>
        </w:tc>
      </w:tr>
      <w:tr w14:paraId="548ADD52" w14:textId="391FB638" w:rsidTr="001E7FDB">
        <w:tblPrEx>
          <w:tblW w:w="0" w:type="auto"/>
          <w:tblLook w:val="04A0"/>
        </w:tblPrEx>
        <w:tc>
          <w:tcPr>
            <w:tcW w:w="4765" w:type="dxa"/>
          </w:tcPr>
          <w:p w:rsidR="009445C1" w:rsidRPr="00AA2035" w:rsidP="00AA2035" w14:paraId="0484F9DF" w14:textId="4251E705">
            <w:pPr>
              <w:spacing w:line="360" w:lineRule="auto"/>
              <w:rPr>
                <w:rFonts w:asciiTheme="minorHAnsi" w:hAnsiTheme="minorHAnsi" w:cstheme="minorHAnsi"/>
                <w:sz w:val="22"/>
                <w:szCs w:val="22"/>
              </w:rPr>
            </w:pPr>
            <w:r w:rsidRPr="00AA2035">
              <w:rPr>
                <w:rFonts w:asciiTheme="minorHAnsi" w:hAnsiTheme="minorHAnsi" w:cstheme="minorHAnsi"/>
                <w:sz w:val="22"/>
                <w:szCs w:val="22"/>
              </w:rPr>
              <w:t>Weighting</w:t>
            </w:r>
          </w:p>
        </w:tc>
        <w:tc>
          <w:tcPr>
            <w:tcW w:w="4585" w:type="dxa"/>
          </w:tcPr>
          <w:p w:rsidR="009445C1" w:rsidRPr="00AA2035" w:rsidP="00AA2035" w14:paraId="7C72A0AC" w14:textId="1658ED93">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 July of following calendar year</w:t>
            </w:r>
          </w:p>
        </w:tc>
      </w:tr>
      <w:tr w14:paraId="2476E7A0" w14:textId="0C1751A8" w:rsidTr="001E7FDB">
        <w:tblPrEx>
          <w:tblW w:w="0" w:type="auto"/>
          <w:tblLook w:val="04A0"/>
        </w:tblPrEx>
        <w:tc>
          <w:tcPr>
            <w:tcW w:w="4765" w:type="dxa"/>
          </w:tcPr>
          <w:p w:rsidR="00BB309B" w:rsidRPr="00AA2035" w:rsidP="00AA2035" w14:paraId="6E596FEC" w14:textId="109E5B96">
            <w:pPr>
              <w:spacing w:line="360" w:lineRule="auto"/>
              <w:rPr>
                <w:rFonts w:asciiTheme="minorHAnsi" w:hAnsiTheme="minorHAnsi" w:cstheme="minorHAnsi"/>
                <w:sz w:val="22"/>
                <w:szCs w:val="22"/>
              </w:rPr>
            </w:pPr>
            <w:r w:rsidRPr="00AA2035">
              <w:rPr>
                <w:rFonts w:asciiTheme="minorHAnsi" w:hAnsiTheme="minorHAnsi" w:cstheme="minorHAnsi"/>
                <w:sz w:val="22"/>
                <w:szCs w:val="22"/>
              </w:rPr>
              <w:t>Final data sets to states</w:t>
            </w:r>
          </w:p>
        </w:tc>
        <w:tc>
          <w:tcPr>
            <w:tcW w:w="4585" w:type="dxa"/>
          </w:tcPr>
          <w:p w:rsidR="00BB309B" w:rsidRPr="00AA2035" w:rsidP="00AA2035" w14:paraId="7827A877" w14:textId="6C9EED80">
            <w:pPr>
              <w:spacing w:line="360" w:lineRule="auto"/>
              <w:rPr>
                <w:rFonts w:asciiTheme="minorHAnsi" w:hAnsiTheme="minorHAnsi" w:cstheme="minorHAnsi"/>
                <w:sz w:val="22"/>
                <w:szCs w:val="22"/>
              </w:rPr>
            </w:pPr>
            <w:r w:rsidRPr="00AA2035">
              <w:rPr>
                <w:rFonts w:asciiTheme="minorHAnsi" w:hAnsiTheme="minorHAnsi" w:cstheme="minorHAnsi"/>
                <w:sz w:val="22"/>
                <w:szCs w:val="22"/>
              </w:rPr>
              <w:t>By September of following calendar year</w:t>
            </w:r>
          </w:p>
        </w:tc>
      </w:tr>
      <w:tr w14:paraId="4ECC4C3C" w14:textId="7D2687E0" w:rsidTr="001E7FDB">
        <w:tblPrEx>
          <w:tblW w:w="0" w:type="auto"/>
          <w:tblLook w:val="04A0"/>
        </w:tblPrEx>
        <w:tc>
          <w:tcPr>
            <w:tcW w:w="4765" w:type="dxa"/>
          </w:tcPr>
          <w:p w:rsidR="00BB309B" w:rsidRPr="00AA2035" w:rsidP="00AA2035" w14:paraId="00A0AB7D" w14:textId="75F8177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Final public use datasets </w:t>
            </w:r>
            <w:r w:rsidRPr="00AA2035" w:rsidR="00F37370">
              <w:rPr>
                <w:rFonts w:asciiTheme="minorHAnsi" w:hAnsiTheme="minorHAnsi" w:cstheme="minorHAnsi"/>
                <w:sz w:val="22"/>
                <w:szCs w:val="22"/>
              </w:rPr>
              <w:t>with supporting documentation</w:t>
            </w:r>
          </w:p>
        </w:tc>
        <w:tc>
          <w:tcPr>
            <w:tcW w:w="4585" w:type="dxa"/>
          </w:tcPr>
          <w:p w:rsidR="00BB309B" w:rsidRPr="00AA2035" w:rsidP="00AA2035" w14:paraId="2EDF7D07" w14:textId="280A442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By October </w:t>
            </w:r>
            <w:r w:rsidRPr="00AA2035" w:rsidR="00904BAA">
              <w:rPr>
                <w:rFonts w:asciiTheme="minorHAnsi" w:hAnsiTheme="minorHAnsi" w:cstheme="minorHAnsi"/>
                <w:sz w:val="22"/>
                <w:szCs w:val="22"/>
              </w:rPr>
              <w:t>of following calendar year</w:t>
            </w:r>
          </w:p>
        </w:tc>
      </w:tr>
    </w:tbl>
    <w:p w:rsidR="009445C1" w:rsidRPr="00AA2035" w:rsidP="00AA2035" w14:paraId="0E958536" w14:textId="77777777">
      <w:pPr>
        <w:spacing w:line="360" w:lineRule="auto"/>
        <w:rPr>
          <w:rFonts w:asciiTheme="minorHAnsi" w:hAnsiTheme="minorHAnsi" w:cstheme="minorHAnsi"/>
          <w:sz w:val="22"/>
          <w:szCs w:val="22"/>
          <w:highlight w:val="yellow"/>
        </w:rPr>
      </w:pPr>
    </w:p>
    <w:p w:rsidR="004C4BA2" w:rsidRPr="00AA2035" w:rsidP="00AA2035" w14:paraId="19241786" w14:textId="5A48AF2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CDC assists the states by weighting each </w:t>
      </w:r>
      <w:r w:rsidRPr="00AA2035" w:rsidR="003F5C07">
        <w:rPr>
          <w:rFonts w:asciiTheme="minorHAnsi" w:hAnsiTheme="minorHAnsi" w:cstheme="minorHAnsi"/>
          <w:sz w:val="22"/>
          <w:szCs w:val="22"/>
        </w:rPr>
        <w:t>state’s</w:t>
      </w:r>
      <w:r w:rsidRPr="00AA2035">
        <w:rPr>
          <w:rFonts w:asciiTheme="minorHAnsi" w:hAnsiTheme="minorHAnsi" w:cstheme="minorHAnsi"/>
          <w:sz w:val="22"/>
          <w:szCs w:val="22"/>
        </w:rPr>
        <w:t xml:space="preserve"> dataset annually.  Once all data are received from the states, CDC staff members apply individual respondent weights to</w:t>
      </w:r>
      <w:r w:rsidRPr="00AA2035" w:rsidR="00E63C35">
        <w:rPr>
          <w:rFonts w:asciiTheme="minorHAnsi" w:hAnsiTheme="minorHAnsi" w:cstheme="minorHAnsi"/>
          <w:sz w:val="22"/>
          <w:szCs w:val="22"/>
        </w:rPr>
        <w:t xml:space="preserve"> ensure that the persons interviewed most accurately reflect the population of each state. </w:t>
      </w:r>
      <w:r w:rsidRPr="00AA2035">
        <w:rPr>
          <w:rFonts w:asciiTheme="minorHAnsi" w:hAnsiTheme="minorHAnsi" w:cstheme="minorHAnsi"/>
          <w:sz w:val="22"/>
          <w:szCs w:val="22"/>
        </w:rPr>
        <w:t>Weighting is completed in two steps: a desig</w:t>
      </w:r>
      <w:r w:rsidRPr="00AA2035" w:rsidR="00447513">
        <w:rPr>
          <w:rFonts w:asciiTheme="minorHAnsi" w:hAnsiTheme="minorHAnsi" w:cstheme="minorHAnsi"/>
          <w:sz w:val="22"/>
          <w:szCs w:val="22"/>
        </w:rPr>
        <w:t>n weight to correct for the prob</w:t>
      </w:r>
      <w:r w:rsidRPr="00AA2035">
        <w:rPr>
          <w:rFonts w:asciiTheme="minorHAnsi" w:hAnsiTheme="minorHAnsi" w:cstheme="minorHAnsi"/>
          <w:sz w:val="22"/>
          <w:szCs w:val="22"/>
        </w:rPr>
        <w:t xml:space="preserve">ability of selection and a raking (iterative </w:t>
      </w:r>
      <w:r w:rsidRPr="00AA2035" w:rsidR="003F5C07">
        <w:rPr>
          <w:rFonts w:asciiTheme="minorHAnsi" w:hAnsiTheme="minorHAnsi" w:cstheme="minorHAnsi"/>
          <w:sz w:val="22"/>
          <w:szCs w:val="22"/>
        </w:rPr>
        <w:t>proportional</w:t>
      </w:r>
      <w:r w:rsidRPr="00AA2035">
        <w:rPr>
          <w:rFonts w:asciiTheme="minorHAnsi" w:hAnsiTheme="minorHAnsi" w:cstheme="minorHAnsi"/>
          <w:sz w:val="22"/>
          <w:szCs w:val="22"/>
        </w:rPr>
        <w:t xml:space="preserve"> fitting) weighting process to match the demographic characteristics of the respondent to those of the population.</w:t>
      </w:r>
      <w:r w:rsidRPr="00AA2035" w:rsidR="00616573">
        <w:rPr>
          <w:rFonts w:asciiTheme="minorHAnsi" w:hAnsiTheme="minorHAnsi" w:cstheme="minorHAnsi"/>
          <w:sz w:val="22"/>
          <w:szCs w:val="22"/>
        </w:rPr>
        <w:t xml:space="preserve"> See Attachment 7 for details on Weighting and Comparability </w:t>
      </w:r>
      <w:r w:rsidRPr="00AA2035">
        <w:rPr>
          <w:rFonts w:asciiTheme="minorHAnsi" w:hAnsiTheme="minorHAnsi" w:cstheme="minorHAnsi"/>
          <w:sz w:val="22"/>
          <w:szCs w:val="22"/>
        </w:rPr>
        <w:t xml:space="preserve"> </w:t>
      </w:r>
      <w:r w:rsidRPr="00AA2035" w:rsidR="00616573">
        <w:rPr>
          <w:rFonts w:asciiTheme="minorHAnsi" w:hAnsiTheme="minorHAnsi" w:cstheme="minorHAnsi"/>
          <w:sz w:val="22"/>
          <w:szCs w:val="22"/>
        </w:rPr>
        <w:t xml:space="preserve">of data across states and from year to year. </w:t>
      </w:r>
    </w:p>
    <w:p w:rsidR="004C4BA2" w:rsidRPr="00AA2035" w:rsidP="00AA2035" w14:paraId="18A73E48" w14:textId="26BB9232">
      <w:pPr>
        <w:spacing w:line="360" w:lineRule="auto"/>
        <w:rPr>
          <w:rFonts w:asciiTheme="minorHAnsi" w:hAnsiTheme="minorHAnsi" w:cstheme="minorHAnsi"/>
          <w:sz w:val="22"/>
          <w:szCs w:val="22"/>
        </w:rPr>
      </w:pPr>
    </w:p>
    <w:p w:rsidR="00D14C72" w:rsidRPr="00AA2035" w:rsidP="00AA2035" w14:paraId="630D1863" w14:textId="1077203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The formulae for the design weights are:</w:t>
      </w:r>
    </w:p>
    <w:p w:rsidR="004C4BA2" w:rsidRPr="00AA2035" w:rsidP="00AA2035" w14:paraId="086D6BB4" w14:textId="451C5026">
      <w:pPr>
        <w:spacing w:line="360" w:lineRule="auto"/>
        <w:rPr>
          <w:rFonts w:asciiTheme="minorHAnsi" w:hAnsiTheme="minorHAnsi" w:cstheme="minorHAnsi"/>
          <w:sz w:val="22"/>
          <w:szCs w:val="22"/>
        </w:rPr>
      </w:pPr>
    </w:p>
    <w:p w:rsidR="004C4BA2" w:rsidRPr="00AA2035" w:rsidP="00AA2035" w14:paraId="68C994C8" w14:textId="6A3B9E0A">
      <w:pPr>
        <w:spacing w:line="360" w:lineRule="auto"/>
        <w:rPr>
          <w:rFonts w:asciiTheme="minorHAnsi" w:hAnsiTheme="minorHAnsi" w:cstheme="minorHAnsi"/>
          <w:sz w:val="22"/>
          <w:szCs w:val="22"/>
        </w:rPr>
      </w:pPr>
      <w:r w:rsidRPr="00AA2035">
        <w:rPr>
          <w:rFonts w:asciiTheme="minorHAnsi" w:hAnsiTheme="minorHAnsi" w:cstheme="minorHAnsi"/>
          <w:sz w:val="22"/>
          <w:szCs w:val="22"/>
        </w:rPr>
        <w:t>Stratum weight (_STRWT) = (number of records in the strata)/(number of records selected)</w:t>
      </w:r>
    </w:p>
    <w:p w:rsidR="004C4BA2" w:rsidRPr="00AA2035" w:rsidP="00AA2035" w14:paraId="185DA5EF" w14:textId="356C504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 = _STRWT* (1/number of phones within the household) * </w:t>
      </w:r>
      <w:r w:rsidRPr="00AA2035" w:rsidR="00A45230">
        <w:rPr>
          <w:rFonts w:asciiTheme="minorHAnsi" w:hAnsiTheme="minorHAnsi" w:cstheme="minorHAnsi"/>
          <w:sz w:val="22"/>
          <w:szCs w:val="22"/>
        </w:rPr>
        <w:t>(</w:t>
      </w:r>
      <w:r w:rsidRPr="00AA2035">
        <w:rPr>
          <w:rFonts w:asciiTheme="minorHAnsi" w:hAnsiTheme="minorHAnsi" w:cstheme="minorHAnsi"/>
          <w:sz w:val="22"/>
          <w:szCs w:val="22"/>
        </w:rPr>
        <w:t>number of eligible adults within the household</w:t>
      </w:r>
      <w:r w:rsidRPr="00AA2035" w:rsidR="00A45230">
        <w:rPr>
          <w:rFonts w:asciiTheme="minorHAnsi" w:hAnsiTheme="minorHAnsi" w:cstheme="minorHAnsi"/>
          <w:sz w:val="22"/>
          <w:szCs w:val="22"/>
        </w:rPr>
        <w:t>)</w:t>
      </w:r>
    </w:p>
    <w:p w:rsidR="00A45230" w:rsidRPr="00AA2035" w:rsidP="00AA2035" w14:paraId="5BB37D2B" w14:textId="17517A7C">
      <w:pPr>
        <w:spacing w:line="360" w:lineRule="auto"/>
        <w:rPr>
          <w:rFonts w:asciiTheme="minorHAnsi" w:hAnsiTheme="minorHAnsi" w:cstheme="minorHAnsi"/>
          <w:sz w:val="22"/>
          <w:szCs w:val="22"/>
        </w:rPr>
      </w:pPr>
    </w:p>
    <w:p w:rsidR="00A45230" w:rsidRPr="00AA2035" w:rsidP="00AA2035" w14:paraId="0FD5AF12" w14:textId="550C68F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Raking weights are based on population totals obtained from a private vendor (Neilson), the </w:t>
      </w:r>
      <w:r w:rsidRPr="00AA2035" w:rsidR="00E73E7B">
        <w:rPr>
          <w:rFonts w:asciiTheme="minorHAnsi" w:hAnsiTheme="minorHAnsi" w:cstheme="minorHAnsi"/>
          <w:sz w:val="22"/>
          <w:szCs w:val="22"/>
        </w:rPr>
        <w:t>National Health Interview Survey (</w:t>
      </w:r>
      <w:r w:rsidRPr="00AA2035">
        <w:rPr>
          <w:rFonts w:asciiTheme="minorHAnsi" w:hAnsiTheme="minorHAnsi" w:cstheme="minorHAnsi"/>
          <w:sz w:val="22"/>
          <w:szCs w:val="22"/>
        </w:rPr>
        <w:t>NHIS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and the </w:t>
      </w:r>
      <w:r w:rsidRPr="00AA2035" w:rsidR="00E73E7B">
        <w:rPr>
          <w:rFonts w:asciiTheme="minorHAnsi" w:hAnsiTheme="minorHAnsi" w:cstheme="minorHAnsi"/>
          <w:sz w:val="22"/>
          <w:szCs w:val="22"/>
        </w:rPr>
        <w:t>American Community Survey (</w:t>
      </w:r>
      <w:r w:rsidRPr="00AA2035">
        <w:rPr>
          <w:rFonts w:asciiTheme="minorHAnsi" w:hAnsiTheme="minorHAnsi" w:cstheme="minorHAnsi"/>
          <w:sz w:val="22"/>
          <w:szCs w:val="22"/>
        </w:rPr>
        <w:t>ACS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w:t>
      </w:r>
      <w:r w:rsidRPr="00AA2035" w:rsidR="00B664BF">
        <w:rPr>
          <w:rFonts w:asciiTheme="minorHAnsi" w:hAnsiTheme="minorHAnsi" w:cstheme="minorHAnsi"/>
          <w:sz w:val="22"/>
          <w:szCs w:val="22"/>
        </w:rPr>
        <w:t xml:space="preserve">The vendor provides updated, </w:t>
      </w:r>
      <w:r w:rsidRPr="00AA2035" w:rsidR="003D23AB">
        <w:rPr>
          <w:rFonts w:asciiTheme="minorHAnsi" w:hAnsiTheme="minorHAnsi" w:cstheme="minorHAnsi"/>
          <w:sz w:val="22"/>
          <w:szCs w:val="22"/>
        </w:rPr>
        <w:t>county</w:t>
      </w:r>
      <w:r w:rsidRPr="00AA2035" w:rsidR="00475FEF">
        <w:rPr>
          <w:rFonts w:asciiTheme="minorHAnsi" w:hAnsiTheme="minorHAnsi" w:cstheme="minorHAnsi"/>
          <w:sz w:val="22"/>
          <w:szCs w:val="22"/>
        </w:rPr>
        <w:t>-</w:t>
      </w:r>
      <w:r w:rsidRPr="00AA2035" w:rsidR="003D23AB">
        <w:rPr>
          <w:rFonts w:asciiTheme="minorHAnsi" w:hAnsiTheme="minorHAnsi" w:cstheme="minorHAnsi"/>
          <w:sz w:val="22"/>
          <w:szCs w:val="22"/>
        </w:rPr>
        <w:t xml:space="preserve">level </w:t>
      </w:r>
      <w:r w:rsidRPr="00AA2035" w:rsidR="00B664BF">
        <w:rPr>
          <w:rFonts w:asciiTheme="minorHAnsi" w:hAnsiTheme="minorHAnsi" w:cstheme="minorHAnsi"/>
          <w:sz w:val="22"/>
          <w:szCs w:val="22"/>
        </w:rPr>
        <w:t xml:space="preserve">estimates </w:t>
      </w:r>
      <w:r w:rsidRPr="00AA2035" w:rsidR="003D23AB">
        <w:rPr>
          <w:rFonts w:asciiTheme="minorHAnsi" w:hAnsiTheme="minorHAnsi" w:cstheme="minorHAnsi"/>
          <w:sz w:val="22"/>
          <w:szCs w:val="22"/>
        </w:rPr>
        <w:t>and race/eth</w:t>
      </w:r>
      <w:r w:rsidRPr="00AA2035" w:rsidR="003F5C07">
        <w:rPr>
          <w:rFonts w:asciiTheme="minorHAnsi" w:hAnsiTheme="minorHAnsi" w:cstheme="minorHAnsi"/>
          <w:sz w:val="22"/>
          <w:szCs w:val="22"/>
        </w:rPr>
        <w:t>nicity</w:t>
      </w:r>
      <w:r w:rsidRPr="00AA2035" w:rsidR="003D23AB">
        <w:rPr>
          <w:rFonts w:asciiTheme="minorHAnsi" w:hAnsiTheme="minorHAnsi" w:cstheme="minorHAnsi"/>
          <w:sz w:val="22"/>
          <w:szCs w:val="22"/>
        </w:rPr>
        <w:t xml:space="preserve"> totals which are not </w:t>
      </w:r>
      <w:r w:rsidRPr="00AA2035" w:rsidR="003F5C07">
        <w:rPr>
          <w:rFonts w:asciiTheme="minorHAnsi" w:hAnsiTheme="minorHAnsi" w:cstheme="minorHAnsi"/>
          <w:sz w:val="22"/>
          <w:szCs w:val="22"/>
        </w:rPr>
        <w:t>available</w:t>
      </w:r>
      <w:r w:rsidRPr="00AA2035" w:rsidR="003D23AB">
        <w:rPr>
          <w:rFonts w:asciiTheme="minorHAnsi" w:hAnsiTheme="minorHAnsi" w:cstheme="minorHAnsi"/>
          <w:sz w:val="22"/>
          <w:szCs w:val="22"/>
        </w:rPr>
        <w:t xml:space="preserve"> from the Census </w:t>
      </w:r>
      <w:r w:rsidRPr="00AA2035" w:rsidR="00B664BF">
        <w:rPr>
          <w:rFonts w:asciiTheme="minorHAnsi" w:hAnsiTheme="minorHAnsi" w:cstheme="minorHAnsi"/>
          <w:sz w:val="22"/>
          <w:szCs w:val="22"/>
        </w:rPr>
        <w:t xml:space="preserve">in a timely manner. </w:t>
      </w:r>
      <w:r w:rsidRPr="00AA2035">
        <w:rPr>
          <w:rFonts w:asciiTheme="minorHAnsi" w:hAnsiTheme="minorHAnsi" w:cstheme="minorHAnsi"/>
          <w:sz w:val="22"/>
          <w:szCs w:val="22"/>
        </w:rPr>
        <w:t xml:space="preserve"> The following variables are used in the raking p</w:t>
      </w:r>
      <w:r w:rsidRPr="00AA2035" w:rsidR="00447513">
        <w:rPr>
          <w:rFonts w:asciiTheme="minorHAnsi" w:hAnsiTheme="minorHAnsi" w:cstheme="minorHAnsi"/>
          <w:sz w:val="22"/>
          <w:szCs w:val="22"/>
        </w:rPr>
        <w:t>rocess: age, race, Hispanic eth</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i</w:t>
      </w:r>
      <w:r w:rsidRPr="00AA2035">
        <w:rPr>
          <w:rFonts w:asciiTheme="minorHAnsi" w:hAnsiTheme="minorHAnsi" w:cstheme="minorHAnsi"/>
          <w:sz w:val="22"/>
          <w:szCs w:val="22"/>
        </w:rPr>
        <w:t>city, home ownership, sex, phone ownership, (sub</w:t>
      </w:r>
      <w:r w:rsidRPr="00AA2035" w:rsidR="002A3D06">
        <w:rPr>
          <w:rFonts w:asciiTheme="minorHAnsi" w:hAnsiTheme="minorHAnsi" w:cstheme="minorHAnsi"/>
          <w:sz w:val="22"/>
          <w:szCs w:val="22"/>
        </w:rPr>
        <w:t>) state</w:t>
      </w:r>
      <w:r w:rsidRPr="00AA2035">
        <w:rPr>
          <w:rFonts w:asciiTheme="minorHAnsi" w:hAnsiTheme="minorHAnsi" w:cstheme="minorHAnsi"/>
          <w:sz w:val="22"/>
          <w:szCs w:val="22"/>
        </w:rPr>
        <w:t xml:space="preserve"> region, marital </w:t>
      </w:r>
      <w:r w:rsidRPr="00AA2035" w:rsidR="00B54B35">
        <w:rPr>
          <w:rFonts w:asciiTheme="minorHAnsi" w:hAnsiTheme="minorHAnsi" w:cstheme="minorHAnsi"/>
          <w:sz w:val="22"/>
          <w:szCs w:val="22"/>
        </w:rPr>
        <w:t>status,</w:t>
      </w:r>
      <w:r w:rsidRPr="00AA2035">
        <w:rPr>
          <w:rFonts w:asciiTheme="minorHAnsi" w:hAnsiTheme="minorHAnsi" w:cstheme="minorHAnsi"/>
          <w:sz w:val="22"/>
          <w:szCs w:val="22"/>
        </w:rPr>
        <w:t xml:space="preserve"> and education. While the same variables are used for weighting for each state, in some instances the categories are collapsed differently from one state to the next.  For example, if the state has a very small number of Asian residents, then there might not be </w:t>
      </w:r>
      <w:r w:rsidRPr="00AA2035" w:rsidR="00613B23">
        <w:rPr>
          <w:rFonts w:asciiTheme="minorHAnsi" w:hAnsiTheme="minorHAnsi" w:cstheme="minorHAnsi"/>
          <w:sz w:val="22"/>
          <w:szCs w:val="22"/>
        </w:rPr>
        <w:t>enough</w:t>
      </w:r>
      <w:r w:rsidRPr="00AA2035">
        <w:rPr>
          <w:rFonts w:asciiTheme="minorHAnsi" w:hAnsiTheme="minorHAnsi" w:cstheme="minorHAnsi"/>
          <w:sz w:val="22"/>
          <w:szCs w:val="22"/>
        </w:rPr>
        <w:t xml:space="preserve"> respondents to include Asian as a separate race category.  In these cases, smaller groups may be collapsed into a single category. Once raking weights are assigned a final weight is provided for each respondent using the formula:</w:t>
      </w:r>
    </w:p>
    <w:p w:rsidR="00A45230" w:rsidRPr="00AA2035" w:rsidP="00AA2035" w14:paraId="13A9EDDB" w14:textId="6F20CBCC">
      <w:pPr>
        <w:spacing w:line="360" w:lineRule="auto"/>
        <w:rPr>
          <w:rFonts w:asciiTheme="minorHAnsi" w:hAnsiTheme="minorHAnsi" w:cstheme="minorHAnsi"/>
          <w:sz w:val="22"/>
          <w:szCs w:val="22"/>
        </w:rPr>
      </w:pPr>
    </w:p>
    <w:p w:rsidR="00A45230" w:rsidRPr="00AA2035" w:rsidP="00AA2035" w14:paraId="79169364" w14:textId="67F57A00">
      <w:pPr>
        <w:pStyle w:val="NormalWeb"/>
        <w:spacing w:before="0" w:beforeAutospacing="0" w:after="0" w:afterAutospacing="0" w:line="360" w:lineRule="auto"/>
        <w:ind w:left="547" w:hanging="547"/>
        <w:jc w:val="center"/>
        <w:rPr>
          <w:rFonts w:asciiTheme="minorHAnsi" w:hAnsiTheme="minorHAnsi" w:cstheme="minorHAnsi"/>
          <w:sz w:val="22"/>
          <w:szCs w:val="22"/>
        </w:rPr>
      </w:pPr>
      <w:r w:rsidRPr="00AA2035">
        <w:rPr>
          <w:rFonts w:asciiTheme="minorHAnsi" w:eastAsiaTheme="minorEastAsia" w:hAnsiTheme="minorHAnsi" w:cstheme="minorHAnsi"/>
          <w:bCs/>
          <w:kern w:val="24"/>
          <w:sz w:val="22"/>
          <w:szCs w:val="22"/>
        </w:rPr>
        <w:t>Total Weight  =  D</w:t>
      </w:r>
      <w:r w:rsidRPr="00AA2035" w:rsidR="00E73E7B">
        <w:rPr>
          <w:rFonts w:asciiTheme="minorHAnsi" w:eastAsiaTheme="minorEastAsia" w:hAnsiTheme="minorHAnsi" w:cstheme="minorHAnsi"/>
          <w:bCs/>
          <w:kern w:val="24"/>
          <w:sz w:val="22"/>
          <w:szCs w:val="22"/>
        </w:rPr>
        <w:t>esign weight</w:t>
      </w:r>
      <w:r w:rsidRPr="00AA2035">
        <w:rPr>
          <w:rFonts w:asciiTheme="minorHAnsi" w:eastAsiaTheme="minorEastAsia" w:hAnsiTheme="minorHAnsi" w:cstheme="minorHAnsi"/>
          <w:bCs/>
          <w:kern w:val="24"/>
          <w:sz w:val="22"/>
          <w:szCs w:val="22"/>
        </w:rPr>
        <w:t xml:space="preserve">  *  Raking</w:t>
      </w:r>
      <w:r w:rsidRPr="00AA2035" w:rsidR="00E73E7B">
        <w:rPr>
          <w:rFonts w:asciiTheme="minorHAnsi" w:eastAsiaTheme="minorEastAsia" w:hAnsiTheme="minorHAnsi" w:cstheme="minorHAnsi"/>
          <w:bCs/>
          <w:kern w:val="24"/>
          <w:sz w:val="22"/>
          <w:szCs w:val="22"/>
        </w:rPr>
        <w:t xml:space="preserve"> weight</w:t>
      </w:r>
    </w:p>
    <w:p w:rsidR="00A45230" w:rsidRPr="00AA2035" w:rsidP="00AA2035" w14:paraId="7221634E" w14:textId="4F564DDB">
      <w:pPr>
        <w:spacing w:line="360" w:lineRule="auto"/>
        <w:rPr>
          <w:rFonts w:asciiTheme="minorHAnsi" w:hAnsiTheme="minorHAnsi" w:cstheme="minorHAnsi"/>
          <w:sz w:val="22"/>
          <w:szCs w:val="22"/>
        </w:rPr>
      </w:pPr>
    </w:p>
    <w:p w:rsidR="00A45230" w:rsidRPr="00AA2035" w:rsidP="00AA2035" w14:paraId="05EB8A78" w14:textId="38EF227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Because states may ask optional </w:t>
      </w:r>
      <w:r w:rsidRPr="00AA2035" w:rsidR="00447513">
        <w:rPr>
          <w:rFonts w:asciiTheme="minorHAnsi" w:hAnsiTheme="minorHAnsi" w:cstheme="minorHAnsi"/>
          <w:sz w:val="22"/>
          <w:szCs w:val="22"/>
        </w:rPr>
        <w:t>modules to only portio</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s</w:t>
      </w:r>
      <w:r w:rsidRPr="00AA2035">
        <w:rPr>
          <w:rFonts w:asciiTheme="minorHAnsi" w:hAnsiTheme="minorHAnsi" w:cstheme="minorHAnsi"/>
          <w:sz w:val="22"/>
          <w:szCs w:val="22"/>
        </w:rPr>
        <w:t xml:space="preserve"> of their samples (split samples) several sets of weights are calculated for each state. These weights are also provided to the public on the BRFSS website</w:t>
      </w:r>
      <w:r w:rsidRPr="00AA2035" w:rsidR="00E73E7B">
        <w:rPr>
          <w:rFonts w:asciiTheme="minorHAnsi" w:hAnsiTheme="minorHAnsi" w:cstheme="minorHAnsi"/>
          <w:sz w:val="22"/>
          <w:szCs w:val="22"/>
        </w:rPr>
        <w:t xml:space="preserve"> (at </w:t>
      </w:r>
      <w:hyperlink r:id="rId5" w:history="1">
        <w:r w:rsidRPr="00AA2035" w:rsidR="00E73E7B">
          <w:rPr>
            <w:rStyle w:val="Hyperlink"/>
            <w:rFonts w:asciiTheme="minorHAnsi" w:hAnsiTheme="minorHAnsi" w:cstheme="minorHAnsi"/>
            <w:color w:val="auto"/>
            <w:sz w:val="22"/>
            <w:szCs w:val="22"/>
          </w:rPr>
          <w:t>www.cdc.gov/brfss</w:t>
        </w:r>
      </w:hyperlink>
      <w:r w:rsidRPr="00AA2035" w:rsidR="00E73E7B">
        <w:rPr>
          <w:rFonts w:asciiTheme="minorHAnsi" w:hAnsiTheme="minorHAnsi" w:cstheme="minorHAnsi"/>
          <w:sz w:val="22"/>
          <w:szCs w:val="22"/>
        </w:rPr>
        <w:t xml:space="preserve">) </w:t>
      </w:r>
      <w:r w:rsidRPr="00AA2035">
        <w:rPr>
          <w:rFonts w:asciiTheme="minorHAnsi" w:hAnsiTheme="minorHAnsi" w:cstheme="minorHAnsi"/>
          <w:sz w:val="22"/>
          <w:szCs w:val="22"/>
        </w:rPr>
        <w:t xml:space="preserve">with technical documentation on the appropriate use of each weight assignment. </w:t>
      </w:r>
    </w:p>
    <w:p w:rsidR="00956DFE" w:rsidRPr="00AA2035" w:rsidP="00AA2035" w14:paraId="08F6A7EE" w14:textId="77777777">
      <w:pPr>
        <w:spacing w:line="360" w:lineRule="auto"/>
        <w:rPr>
          <w:rFonts w:asciiTheme="minorHAnsi" w:hAnsiTheme="minorHAnsi" w:cstheme="minorHAnsi"/>
          <w:sz w:val="22"/>
          <w:szCs w:val="22"/>
        </w:rPr>
      </w:pPr>
    </w:p>
    <w:p w:rsidR="00ED028C" w:rsidRPr="00AA2035" w:rsidP="00AA2035" w14:paraId="382BDD0F"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20" w:name="_Toc62469678"/>
      <w:r w:rsidRPr="00AA2035">
        <w:rPr>
          <w:rFonts w:asciiTheme="minorHAnsi" w:hAnsiTheme="minorHAnsi" w:cstheme="minorHAnsi"/>
          <w:sz w:val="22"/>
          <w:szCs w:val="22"/>
        </w:rPr>
        <w:t>Reason(s) Display of OMB Expiration Date is Inappropriate</w:t>
      </w:r>
      <w:bookmarkEnd w:id="20"/>
    </w:p>
    <w:p w:rsidR="00ED028C" w:rsidRPr="00AA2035" w:rsidP="00AA2035" w14:paraId="05CC5C86" w14:textId="424316F4">
      <w:pPr>
        <w:spacing w:line="360" w:lineRule="auto"/>
        <w:rPr>
          <w:rFonts w:asciiTheme="minorHAnsi" w:hAnsiTheme="minorHAnsi" w:cstheme="minorHAnsi"/>
          <w:sz w:val="22"/>
          <w:szCs w:val="22"/>
        </w:rPr>
      </w:pPr>
      <w:r w:rsidRPr="00AA2035">
        <w:rPr>
          <w:rFonts w:asciiTheme="minorHAnsi" w:hAnsiTheme="minorHAnsi" w:cstheme="minorHAnsi"/>
          <w:sz w:val="22"/>
          <w:szCs w:val="22"/>
        </w:rPr>
        <w:t>N/A</w:t>
      </w:r>
      <w:r w:rsidRPr="00AA2035" w:rsidR="009F6D63">
        <w:rPr>
          <w:rFonts w:asciiTheme="minorHAnsi" w:hAnsiTheme="minorHAnsi" w:cstheme="minorHAnsi"/>
          <w:sz w:val="22"/>
          <w:szCs w:val="22"/>
        </w:rPr>
        <w:t>.  The expiration date will be displayed.</w:t>
      </w:r>
    </w:p>
    <w:p w:rsidR="00956DFE" w:rsidRPr="00AA2035" w:rsidP="00AA2035" w14:paraId="79950F27" w14:textId="77777777">
      <w:pPr>
        <w:spacing w:line="360" w:lineRule="auto"/>
        <w:rPr>
          <w:rFonts w:asciiTheme="minorHAnsi" w:hAnsiTheme="minorHAnsi" w:cstheme="minorHAnsi"/>
          <w:sz w:val="22"/>
          <w:szCs w:val="22"/>
        </w:rPr>
      </w:pPr>
    </w:p>
    <w:p w:rsidR="00ED028C" w:rsidRPr="00AA2035" w:rsidP="00AA2035" w14:paraId="0C062C84" w14:textId="77777777">
      <w:pPr>
        <w:pStyle w:val="Heading3"/>
        <w:numPr>
          <w:ilvl w:val="0"/>
          <w:numId w:val="22"/>
        </w:numPr>
        <w:spacing w:before="0" w:after="0" w:line="360" w:lineRule="auto"/>
        <w:ind w:left="0" w:hanging="90"/>
        <w:rPr>
          <w:rFonts w:asciiTheme="minorHAnsi" w:hAnsiTheme="minorHAnsi" w:cstheme="minorHAnsi"/>
          <w:sz w:val="22"/>
          <w:szCs w:val="22"/>
        </w:rPr>
      </w:pPr>
      <w:bookmarkStart w:id="21" w:name="_Toc62469679"/>
      <w:r w:rsidRPr="00AA2035">
        <w:rPr>
          <w:rFonts w:asciiTheme="minorHAnsi" w:hAnsiTheme="minorHAnsi" w:cstheme="minorHAnsi"/>
          <w:sz w:val="22"/>
          <w:szCs w:val="22"/>
        </w:rPr>
        <w:t>Exceptions to Certification for Paperwork Reduction Act Submissions</w:t>
      </w:r>
      <w:bookmarkEnd w:id="21"/>
    </w:p>
    <w:p w:rsidR="00ED028C" w:rsidRPr="00AA2035" w:rsidP="00AA2035" w14:paraId="63E6816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There are no exceptions to the certification.</w:t>
      </w:r>
    </w:p>
    <w:p w:rsidR="00447513" w:rsidRPr="00AA2035" w:rsidP="00AA2035" w14:paraId="779B8BB2" w14:textId="77777777">
      <w:pPr>
        <w:spacing w:line="360" w:lineRule="auto"/>
        <w:rPr>
          <w:rFonts w:asciiTheme="minorHAnsi" w:hAnsiTheme="minorHAnsi" w:cstheme="minorHAnsi"/>
          <w:b/>
          <w:sz w:val="22"/>
          <w:szCs w:val="22"/>
        </w:rPr>
      </w:pPr>
    </w:p>
    <w:sectPr w:rsidSect="00B704BB">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14:paraId="3775BB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14:paraId="0D1E7556" w14:textId="0F87C981">
    <w:pPr>
      <w:pStyle w:val="Footer"/>
      <w:jc w:val="right"/>
    </w:pPr>
    <w:r>
      <w:fldChar w:fldCharType="begin"/>
    </w:r>
    <w:r>
      <w:instrText xml:space="preserve"> PAGE   \* MERGEFORMAT </w:instrText>
    </w:r>
    <w:r>
      <w:fldChar w:fldCharType="separate"/>
    </w:r>
    <w:r>
      <w:rPr>
        <w:noProof/>
      </w:rPr>
      <w:t>1</w:t>
    </w:r>
    <w:r>
      <w:rPr>
        <w:noProof/>
      </w:rPr>
      <w:fldChar w:fldCharType="end"/>
    </w:r>
  </w:p>
  <w:p w:rsidR="00C25724" w14:paraId="6488231B"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14:paraId="128FD5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14:paraId="641CFA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rsidRPr="00C17E38" w:rsidP="00C17E38" w14:paraId="4112B658" w14:textId="49EFAA8B">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5724" w14:paraId="71FC7E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4D7912"/>
    <w:multiLevelType w:val="hybridMultilevel"/>
    <w:tmpl w:val="470628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3029A6"/>
    <w:multiLevelType w:val="hybridMultilevel"/>
    <w:tmpl w:val="38ACAA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EA033A"/>
    <w:multiLevelType w:val="hybridMultilevel"/>
    <w:tmpl w:val="D7B49E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start w:val="2"/>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start w:val="1"/>
      <w:numFmt w:val="upperLetter"/>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4">
    <w:nsid w:val="27DE19C6"/>
    <w:multiLevelType w:val="hybridMultilevel"/>
    <w:tmpl w:val="E5B844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080"/>
        </w:tabs>
        <w:ind w:left="1080" w:hanging="360"/>
      </w:pPr>
      <w:rPr>
        <w:rFonts w:hint="default"/>
        <w:b w:val="0"/>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1D1724"/>
    <w:multiLevelType w:val="hybridMultilevel"/>
    <w:tmpl w:val="E1BC9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E114A"/>
    <w:multiLevelType w:val="hybridMultilevel"/>
    <w:tmpl w:val="F718DA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1326E"/>
    <w:multiLevelType w:val="hybridMultilevel"/>
    <w:tmpl w:val="B614A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49DA6D50"/>
    <w:multiLevelType w:val="hybridMultilevel"/>
    <w:tmpl w:val="CFF2E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start w:val="1"/>
      <w:numFmt w:val="decimal"/>
      <w:lvlText w:val="%1."/>
      <w:lvlJc w:val="left"/>
      <w:pPr>
        <w:tabs>
          <w:tab w:val="num" w:pos="810"/>
        </w:tabs>
        <w:ind w:left="810" w:hanging="360"/>
      </w:pPr>
      <w:rPr>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bullet"/>
      <w:lvlText w:val=""/>
      <w:lvlJc w:val="left"/>
      <w:pPr>
        <w:tabs>
          <w:tab w:val="num" w:pos="2610"/>
        </w:tabs>
        <w:ind w:left="2610" w:hanging="360"/>
      </w:pPr>
      <w:rPr>
        <w:rFonts w:ascii="Symbol" w:hAnsi="Symbol" w:hint="default"/>
      </w:rPr>
    </w:lvl>
    <w:lvl w:ilvl="4">
      <w:start w:val="2"/>
      <w:numFmt w:val="upp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DF03AE"/>
    <w:multiLevelType w:val="hybridMultilevel"/>
    <w:tmpl w:val="D1B22C90"/>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55A569D8"/>
    <w:multiLevelType w:val="hybridMultilevel"/>
    <w:tmpl w:val="9B020C4C"/>
    <w:lvl w:ilvl="0">
      <w:start w:val="1"/>
      <w:numFmt w:val="bullet"/>
      <w:lvlText w:val=""/>
      <w:lvlJc w:val="left"/>
      <w:pPr>
        <w:ind w:left="8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3C684C"/>
    <w:multiLevelType w:val="hybridMultilevel"/>
    <w:tmpl w:val="FBB4E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4E73F6"/>
    <w:multiLevelType w:val="hybridMultilevel"/>
    <w:tmpl w:val="82B608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165ADD"/>
    <w:multiLevelType w:val="hybridMultilevel"/>
    <w:tmpl w:val="D1007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F958F0"/>
    <w:multiLevelType w:val="hybridMultilevel"/>
    <w:tmpl w:val="A236939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11"/>
    <w:rsid w:val="00000102"/>
    <w:rsid w:val="00001B89"/>
    <w:rsid w:val="00001C8B"/>
    <w:rsid w:val="00004E5E"/>
    <w:rsid w:val="00005C37"/>
    <w:rsid w:val="000064A0"/>
    <w:rsid w:val="00012958"/>
    <w:rsid w:val="00014F3C"/>
    <w:rsid w:val="00016819"/>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1FD"/>
    <w:rsid w:val="00055B6C"/>
    <w:rsid w:val="000563A5"/>
    <w:rsid w:val="00057966"/>
    <w:rsid w:val="000579E0"/>
    <w:rsid w:val="00060668"/>
    <w:rsid w:val="00060838"/>
    <w:rsid w:val="00060CCE"/>
    <w:rsid w:val="00060FC4"/>
    <w:rsid w:val="0006392C"/>
    <w:rsid w:val="00063A5D"/>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34A3"/>
    <w:rsid w:val="00095C08"/>
    <w:rsid w:val="00097C14"/>
    <w:rsid w:val="000A02A7"/>
    <w:rsid w:val="000A12A9"/>
    <w:rsid w:val="000A243F"/>
    <w:rsid w:val="000A2F6E"/>
    <w:rsid w:val="000A3667"/>
    <w:rsid w:val="000A4CE3"/>
    <w:rsid w:val="000A60DE"/>
    <w:rsid w:val="000B17B5"/>
    <w:rsid w:val="000B18DC"/>
    <w:rsid w:val="000B3BFA"/>
    <w:rsid w:val="000B3D56"/>
    <w:rsid w:val="000B5657"/>
    <w:rsid w:val="000C0892"/>
    <w:rsid w:val="000C0F84"/>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4D3D"/>
    <w:rsid w:val="000E5FE0"/>
    <w:rsid w:val="000E638C"/>
    <w:rsid w:val="000E7B15"/>
    <w:rsid w:val="000F0495"/>
    <w:rsid w:val="000F3D49"/>
    <w:rsid w:val="001008CB"/>
    <w:rsid w:val="00101597"/>
    <w:rsid w:val="001040A6"/>
    <w:rsid w:val="00107093"/>
    <w:rsid w:val="00113EC2"/>
    <w:rsid w:val="001148FE"/>
    <w:rsid w:val="00114931"/>
    <w:rsid w:val="0012107E"/>
    <w:rsid w:val="00121DD6"/>
    <w:rsid w:val="0012285B"/>
    <w:rsid w:val="00122ED1"/>
    <w:rsid w:val="00123099"/>
    <w:rsid w:val="00123C3F"/>
    <w:rsid w:val="0012428E"/>
    <w:rsid w:val="00124B58"/>
    <w:rsid w:val="0013204C"/>
    <w:rsid w:val="00132ABB"/>
    <w:rsid w:val="00133EAE"/>
    <w:rsid w:val="00134EBD"/>
    <w:rsid w:val="0013704A"/>
    <w:rsid w:val="0014098E"/>
    <w:rsid w:val="00142646"/>
    <w:rsid w:val="00142CC1"/>
    <w:rsid w:val="00144897"/>
    <w:rsid w:val="001517CC"/>
    <w:rsid w:val="00151A4F"/>
    <w:rsid w:val="00152977"/>
    <w:rsid w:val="00152CC3"/>
    <w:rsid w:val="001531C9"/>
    <w:rsid w:val="00154DFB"/>
    <w:rsid w:val="00161994"/>
    <w:rsid w:val="001624A1"/>
    <w:rsid w:val="001642E3"/>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8768A"/>
    <w:rsid w:val="00190D1A"/>
    <w:rsid w:val="00191C63"/>
    <w:rsid w:val="00194E32"/>
    <w:rsid w:val="00195834"/>
    <w:rsid w:val="00197C7F"/>
    <w:rsid w:val="001A3F76"/>
    <w:rsid w:val="001A436C"/>
    <w:rsid w:val="001A459D"/>
    <w:rsid w:val="001A520E"/>
    <w:rsid w:val="001A72A3"/>
    <w:rsid w:val="001B1070"/>
    <w:rsid w:val="001B23C9"/>
    <w:rsid w:val="001B566E"/>
    <w:rsid w:val="001B67EE"/>
    <w:rsid w:val="001B7C4F"/>
    <w:rsid w:val="001C0382"/>
    <w:rsid w:val="001C15A7"/>
    <w:rsid w:val="001C1F05"/>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41E"/>
    <w:rsid w:val="00235E33"/>
    <w:rsid w:val="00236EB0"/>
    <w:rsid w:val="00241F27"/>
    <w:rsid w:val="00242372"/>
    <w:rsid w:val="00242D78"/>
    <w:rsid w:val="00246786"/>
    <w:rsid w:val="002476BA"/>
    <w:rsid w:val="00247A34"/>
    <w:rsid w:val="002527B2"/>
    <w:rsid w:val="00253B5C"/>
    <w:rsid w:val="00257D6C"/>
    <w:rsid w:val="002618F1"/>
    <w:rsid w:val="00261C53"/>
    <w:rsid w:val="00264CA7"/>
    <w:rsid w:val="0026758C"/>
    <w:rsid w:val="002711FD"/>
    <w:rsid w:val="002712AC"/>
    <w:rsid w:val="00271DAA"/>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5AF8"/>
    <w:rsid w:val="002B7BA2"/>
    <w:rsid w:val="002C0249"/>
    <w:rsid w:val="002C0B45"/>
    <w:rsid w:val="002C1AE6"/>
    <w:rsid w:val="002D23C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17DED"/>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46F7"/>
    <w:rsid w:val="003453A2"/>
    <w:rsid w:val="003469EA"/>
    <w:rsid w:val="003521E4"/>
    <w:rsid w:val="00356004"/>
    <w:rsid w:val="00356032"/>
    <w:rsid w:val="0035769C"/>
    <w:rsid w:val="00362A76"/>
    <w:rsid w:val="00363FB7"/>
    <w:rsid w:val="00364515"/>
    <w:rsid w:val="00365A75"/>
    <w:rsid w:val="00367A3D"/>
    <w:rsid w:val="00373977"/>
    <w:rsid w:val="00373ABB"/>
    <w:rsid w:val="00375DAF"/>
    <w:rsid w:val="00377E7B"/>
    <w:rsid w:val="003821C0"/>
    <w:rsid w:val="00383E43"/>
    <w:rsid w:val="00386DC8"/>
    <w:rsid w:val="00392B68"/>
    <w:rsid w:val="003940CB"/>
    <w:rsid w:val="00395C68"/>
    <w:rsid w:val="00396AC3"/>
    <w:rsid w:val="003A185A"/>
    <w:rsid w:val="003A1F94"/>
    <w:rsid w:val="003A1FB8"/>
    <w:rsid w:val="003A2E76"/>
    <w:rsid w:val="003A76F0"/>
    <w:rsid w:val="003B0BDC"/>
    <w:rsid w:val="003B3921"/>
    <w:rsid w:val="003B3A7D"/>
    <w:rsid w:val="003B42B3"/>
    <w:rsid w:val="003B4A7C"/>
    <w:rsid w:val="003B715F"/>
    <w:rsid w:val="003C028C"/>
    <w:rsid w:val="003C0906"/>
    <w:rsid w:val="003C4299"/>
    <w:rsid w:val="003C62A6"/>
    <w:rsid w:val="003C76E7"/>
    <w:rsid w:val="003C792E"/>
    <w:rsid w:val="003D23AB"/>
    <w:rsid w:val="003E0661"/>
    <w:rsid w:val="003E4907"/>
    <w:rsid w:val="003E71CD"/>
    <w:rsid w:val="003F3C2E"/>
    <w:rsid w:val="003F3E38"/>
    <w:rsid w:val="003F4143"/>
    <w:rsid w:val="003F5C07"/>
    <w:rsid w:val="003F6A30"/>
    <w:rsid w:val="003F6E9C"/>
    <w:rsid w:val="00400961"/>
    <w:rsid w:val="00400EB3"/>
    <w:rsid w:val="00402A44"/>
    <w:rsid w:val="004043C9"/>
    <w:rsid w:val="004050EF"/>
    <w:rsid w:val="00405C20"/>
    <w:rsid w:val="0041116B"/>
    <w:rsid w:val="00416ABB"/>
    <w:rsid w:val="004173D7"/>
    <w:rsid w:val="00421BA4"/>
    <w:rsid w:val="0042236F"/>
    <w:rsid w:val="00423C49"/>
    <w:rsid w:val="00423CE8"/>
    <w:rsid w:val="00424A16"/>
    <w:rsid w:val="00427B0C"/>
    <w:rsid w:val="004309BC"/>
    <w:rsid w:val="00430B49"/>
    <w:rsid w:val="00434DF4"/>
    <w:rsid w:val="00435451"/>
    <w:rsid w:val="00436023"/>
    <w:rsid w:val="00440239"/>
    <w:rsid w:val="004441C1"/>
    <w:rsid w:val="004443BE"/>
    <w:rsid w:val="00444A27"/>
    <w:rsid w:val="004453E0"/>
    <w:rsid w:val="00447513"/>
    <w:rsid w:val="00451466"/>
    <w:rsid w:val="0045341F"/>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E7D18"/>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1229"/>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AE"/>
    <w:rsid w:val="005A2CE9"/>
    <w:rsid w:val="005A2E09"/>
    <w:rsid w:val="005A2E97"/>
    <w:rsid w:val="005A337E"/>
    <w:rsid w:val="005A344B"/>
    <w:rsid w:val="005A45A8"/>
    <w:rsid w:val="005B01CA"/>
    <w:rsid w:val="005B0709"/>
    <w:rsid w:val="005B1857"/>
    <w:rsid w:val="005B3A95"/>
    <w:rsid w:val="005B4C5C"/>
    <w:rsid w:val="005B5826"/>
    <w:rsid w:val="005B7B8E"/>
    <w:rsid w:val="005C04D3"/>
    <w:rsid w:val="005C1D8C"/>
    <w:rsid w:val="005C6F10"/>
    <w:rsid w:val="005D577B"/>
    <w:rsid w:val="005D63A9"/>
    <w:rsid w:val="005D725C"/>
    <w:rsid w:val="005E089C"/>
    <w:rsid w:val="005E0D63"/>
    <w:rsid w:val="005E1570"/>
    <w:rsid w:val="005E2D34"/>
    <w:rsid w:val="005E456C"/>
    <w:rsid w:val="005E5E5B"/>
    <w:rsid w:val="005E6AAA"/>
    <w:rsid w:val="005F10E6"/>
    <w:rsid w:val="005F4089"/>
    <w:rsid w:val="005F5951"/>
    <w:rsid w:val="005F5DC4"/>
    <w:rsid w:val="00600ED3"/>
    <w:rsid w:val="00601271"/>
    <w:rsid w:val="00601A67"/>
    <w:rsid w:val="00602E96"/>
    <w:rsid w:val="00605FCB"/>
    <w:rsid w:val="0060704A"/>
    <w:rsid w:val="00607E8A"/>
    <w:rsid w:val="00612201"/>
    <w:rsid w:val="0061377F"/>
    <w:rsid w:val="00613B23"/>
    <w:rsid w:val="006141C6"/>
    <w:rsid w:val="00615A5D"/>
    <w:rsid w:val="00615FDA"/>
    <w:rsid w:val="00616573"/>
    <w:rsid w:val="00616A3F"/>
    <w:rsid w:val="00617444"/>
    <w:rsid w:val="00620FEB"/>
    <w:rsid w:val="00621813"/>
    <w:rsid w:val="00622AEF"/>
    <w:rsid w:val="0062368E"/>
    <w:rsid w:val="0063062E"/>
    <w:rsid w:val="0063100D"/>
    <w:rsid w:val="00631F5C"/>
    <w:rsid w:val="00633DDF"/>
    <w:rsid w:val="00634E18"/>
    <w:rsid w:val="00636788"/>
    <w:rsid w:val="00636E81"/>
    <w:rsid w:val="006406BE"/>
    <w:rsid w:val="0064173A"/>
    <w:rsid w:val="006431CE"/>
    <w:rsid w:val="0064438B"/>
    <w:rsid w:val="00646876"/>
    <w:rsid w:val="00646BDC"/>
    <w:rsid w:val="00650B40"/>
    <w:rsid w:val="00651C5C"/>
    <w:rsid w:val="00651D12"/>
    <w:rsid w:val="006530E2"/>
    <w:rsid w:val="00655510"/>
    <w:rsid w:val="00660D6D"/>
    <w:rsid w:val="00661934"/>
    <w:rsid w:val="006619D9"/>
    <w:rsid w:val="00664105"/>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A6E9A"/>
    <w:rsid w:val="006B49E6"/>
    <w:rsid w:val="006B724C"/>
    <w:rsid w:val="006B72E3"/>
    <w:rsid w:val="006C329D"/>
    <w:rsid w:val="006C4ABB"/>
    <w:rsid w:val="006C55FD"/>
    <w:rsid w:val="006C5B9C"/>
    <w:rsid w:val="006C676C"/>
    <w:rsid w:val="006C779C"/>
    <w:rsid w:val="006D0B14"/>
    <w:rsid w:val="006D1C8B"/>
    <w:rsid w:val="006D1DC5"/>
    <w:rsid w:val="006D3CF7"/>
    <w:rsid w:val="006D433C"/>
    <w:rsid w:val="006D51DB"/>
    <w:rsid w:val="006D66C3"/>
    <w:rsid w:val="006D6A40"/>
    <w:rsid w:val="006E591D"/>
    <w:rsid w:val="006F06DA"/>
    <w:rsid w:val="006F074E"/>
    <w:rsid w:val="006F0C9D"/>
    <w:rsid w:val="006F171E"/>
    <w:rsid w:val="006F4D2F"/>
    <w:rsid w:val="006F4F6A"/>
    <w:rsid w:val="006F5203"/>
    <w:rsid w:val="006F5D34"/>
    <w:rsid w:val="006F633C"/>
    <w:rsid w:val="006F65FD"/>
    <w:rsid w:val="007003B4"/>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46E6D"/>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2CEB"/>
    <w:rsid w:val="007731FB"/>
    <w:rsid w:val="00776179"/>
    <w:rsid w:val="00777C23"/>
    <w:rsid w:val="00783072"/>
    <w:rsid w:val="00783A0C"/>
    <w:rsid w:val="00785F37"/>
    <w:rsid w:val="00790DAA"/>
    <w:rsid w:val="007912E2"/>
    <w:rsid w:val="00791A55"/>
    <w:rsid w:val="00791D41"/>
    <w:rsid w:val="00792515"/>
    <w:rsid w:val="00792AE8"/>
    <w:rsid w:val="00792B8E"/>
    <w:rsid w:val="00793145"/>
    <w:rsid w:val="007946CC"/>
    <w:rsid w:val="00797F2F"/>
    <w:rsid w:val="007A0689"/>
    <w:rsid w:val="007A1FCA"/>
    <w:rsid w:val="007A3553"/>
    <w:rsid w:val="007A39FC"/>
    <w:rsid w:val="007A47B4"/>
    <w:rsid w:val="007A5AD6"/>
    <w:rsid w:val="007A68B2"/>
    <w:rsid w:val="007B32D1"/>
    <w:rsid w:val="007B66F9"/>
    <w:rsid w:val="007B6F99"/>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0D6E"/>
    <w:rsid w:val="007F1A9F"/>
    <w:rsid w:val="007F231E"/>
    <w:rsid w:val="007F2F27"/>
    <w:rsid w:val="007F5ABF"/>
    <w:rsid w:val="007F67C5"/>
    <w:rsid w:val="007F686C"/>
    <w:rsid w:val="007F6E06"/>
    <w:rsid w:val="0080050B"/>
    <w:rsid w:val="00800AF3"/>
    <w:rsid w:val="00803E46"/>
    <w:rsid w:val="00806112"/>
    <w:rsid w:val="0080632F"/>
    <w:rsid w:val="008064A7"/>
    <w:rsid w:val="00807703"/>
    <w:rsid w:val="00810D05"/>
    <w:rsid w:val="00813632"/>
    <w:rsid w:val="0081474C"/>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07AC"/>
    <w:rsid w:val="008511F0"/>
    <w:rsid w:val="00853281"/>
    <w:rsid w:val="008554F1"/>
    <w:rsid w:val="00856664"/>
    <w:rsid w:val="00857352"/>
    <w:rsid w:val="008601E0"/>
    <w:rsid w:val="008611AC"/>
    <w:rsid w:val="0086248B"/>
    <w:rsid w:val="0086433F"/>
    <w:rsid w:val="0086531A"/>
    <w:rsid w:val="0086746E"/>
    <w:rsid w:val="00872FF2"/>
    <w:rsid w:val="0087395D"/>
    <w:rsid w:val="00873DAF"/>
    <w:rsid w:val="0087442F"/>
    <w:rsid w:val="00880D1F"/>
    <w:rsid w:val="0088619D"/>
    <w:rsid w:val="00886240"/>
    <w:rsid w:val="0088746A"/>
    <w:rsid w:val="008907B9"/>
    <w:rsid w:val="00890F12"/>
    <w:rsid w:val="008916F0"/>
    <w:rsid w:val="00891C01"/>
    <w:rsid w:val="00891C34"/>
    <w:rsid w:val="0089346E"/>
    <w:rsid w:val="00894B71"/>
    <w:rsid w:val="00897CF1"/>
    <w:rsid w:val="008A24A9"/>
    <w:rsid w:val="008A5C48"/>
    <w:rsid w:val="008A6EE7"/>
    <w:rsid w:val="008A7959"/>
    <w:rsid w:val="008B3323"/>
    <w:rsid w:val="008B3914"/>
    <w:rsid w:val="008B3D4C"/>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26A1"/>
    <w:rsid w:val="00903545"/>
    <w:rsid w:val="00904BAA"/>
    <w:rsid w:val="009077E6"/>
    <w:rsid w:val="00912AFE"/>
    <w:rsid w:val="009138E3"/>
    <w:rsid w:val="0091443C"/>
    <w:rsid w:val="009313BE"/>
    <w:rsid w:val="00931674"/>
    <w:rsid w:val="009323B4"/>
    <w:rsid w:val="009325CD"/>
    <w:rsid w:val="00932C0C"/>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6612A"/>
    <w:rsid w:val="009711CF"/>
    <w:rsid w:val="00974160"/>
    <w:rsid w:val="00977E06"/>
    <w:rsid w:val="0098259B"/>
    <w:rsid w:val="00982B8A"/>
    <w:rsid w:val="00982CF4"/>
    <w:rsid w:val="009831B2"/>
    <w:rsid w:val="00983A30"/>
    <w:rsid w:val="00985249"/>
    <w:rsid w:val="0098525C"/>
    <w:rsid w:val="009852FF"/>
    <w:rsid w:val="00985D90"/>
    <w:rsid w:val="0098619D"/>
    <w:rsid w:val="0098792D"/>
    <w:rsid w:val="009930DD"/>
    <w:rsid w:val="0099578B"/>
    <w:rsid w:val="009A3AB9"/>
    <w:rsid w:val="009A4BE3"/>
    <w:rsid w:val="009A5E5F"/>
    <w:rsid w:val="009B17A2"/>
    <w:rsid w:val="009B3476"/>
    <w:rsid w:val="009B3C5A"/>
    <w:rsid w:val="009B44BC"/>
    <w:rsid w:val="009B544A"/>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061ED"/>
    <w:rsid w:val="00A1034F"/>
    <w:rsid w:val="00A129A1"/>
    <w:rsid w:val="00A14986"/>
    <w:rsid w:val="00A17DEE"/>
    <w:rsid w:val="00A216D1"/>
    <w:rsid w:val="00A26ADC"/>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671E5"/>
    <w:rsid w:val="00A7468E"/>
    <w:rsid w:val="00A75329"/>
    <w:rsid w:val="00A84FAE"/>
    <w:rsid w:val="00A868F3"/>
    <w:rsid w:val="00A921DD"/>
    <w:rsid w:val="00A9455F"/>
    <w:rsid w:val="00A96C53"/>
    <w:rsid w:val="00AA0B26"/>
    <w:rsid w:val="00AA2035"/>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06B97"/>
    <w:rsid w:val="00B11374"/>
    <w:rsid w:val="00B12CB4"/>
    <w:rsid w:val="00B1787D"/>
    <w:rsid w:val="00B2020F"/>
    <w:rsid w:val="00B215FB"/>
    <w:rsid w:val="00B21A50"/>
    <w:rsid w:val="00B242FB"/>
    <w:rsid w:val="00B24C42"/>
    <w:rsid w:val="00B2587E"/>
    <w:rsid w:val="00B26A5B"/>
    <w:rsid w:val="00B27122"/>
    <w:rsid w:val="00B27488"/>
    <w:rsid w:val="00B27CDF"/>
    <w:rsid w:val="00B334CC"/>
    <w:rsid w:val="00B348C5"/>
    <w:rsid w:val="00B36B94"/>
    <w:rsid w:val="00B40311"/>
    <w:rsid w:val="00B41C81"/>
    <w:rsid w:val="00B42E5A"/>
    <w:rsid w:val="00B43857"/>
    <w:rsid w:val="00B43A92"/>
    <w:rsid w:val="00B45577"/>
    <w:rsid w:val="00B50865"/>
    <w:rsid w:val="00B51FD4"/>
    <w:rsid w:val="00B526D3"/>
    <w:rsid w:val="00B529EC"/>
    <w:rsid w:val="00B53F02"/>
    <w:rsid w:val="00B54B35"/>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27"/>
    <w:rsid w:val="00B815A8"/>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41C1"/>
    <w:rsid w:val="00BE58E2"/>
    <w:rsid w:val="00BE7CA7"/>
    <w:rsid w:val="00BF1291"/>
    <w:rsid w:val="00BF3C3F"/>
    <w:rsid w:val="00BF64CD"/>
    <w:rsid w:val="00C035F5"/>
    <w:rsid w:val="00C04580"/>
    <w:rsid w:val="00C07E60"/>
    <w:rsid w:val="00C10A12"/>
    <w:rsid w:val="00C10AF4"/>
    <w:rsid w:val="00C11D6D"/>
    <w:rsid w:val="00C137C6"/>
    <w:rsid w:val="00C137F0"/>
    <w:rsid w:val="00C14FA6"/>
    <w:rsid w:val="00C15DF9"/>
    <w:rsid w:val="00C16F4B"/>
    <w:rsid w:val="00C17B5A"/>
    <w:rsid w:val="00C17E38"/>
    <w:rsid w:val="00C2084D"/>
    <w:rsid w:val="00C24DA7"/>
    <w:rsid w:val="00C25724"/>
    <w:rsid w:val="00C25998"/>
    <w:rsid w:val="00C26718"/>
    <w:rsid w:val="00C320F4"/>
    <w:rsid w:val="00C32568"/>
    <w:rsid w:val="00C346FE"/>
    <w:rsid w:val="00C347AB"/>
    <w:rsid w:val="00C35CD6"/>
    <w:rsid w:val="00C36161"/>
    <w:rsid w:val="00C37AA9"/>
    <w:rsid w:val="00C41EA0"/>
    <w:rsid w:val="00C45178"/>
    <w:rsid w:val="00C453DA"/>
    <w:rsid w:val="00C4596C"/>
    <w:rsid w:val="00C50121"/>
    <w:rsid w:val="00C508CB"/>
    <w:rsid w:val="00C528DA"/>
    <w:rsid w:val="00C541CA"/>
    <w:rsid w:val="00C54636"/>
    <w:rsid w:val="00C553FD"/>
    <w:rsid w:val="00C55B25"/>
    <w:rsid w:val="00C5697D"/>
    <w:rsid w:val="00C57196"/>
    <w:rsid w:val="00C60DB0"/>
    <w:rsid w:val="00C61874"/>
    <w:rsid w:val="00C61FDD"/>
    <w:rsid w:val="00C62D26"/>
    <w:rsid w:val="00C63219"/>
    <w:rsid w:val="00C64E2D"/>
    <w:rsid w:val="00C65978"/>
    <w:rsid w:val="00C668EE"/>
    <w:rsid w:val="00C707A5"/>
    <w:rsid w:val="00C80584"/>
    <w:rsid w:val="00C820A1"/>
    <w:rsid w:val="00C82EBB"/>
    <w:rsid w:val="00C8313B"/>
    <w:rsid w:val="00C84505"/>
    <w:rsid w:val="00C876F3"/>
    <w:rsid w:val="00C909CD"/>
    <w:rsid w:val="00C91371"/>
    <w:rsid w:val="00C91821"/>
    <w:rsid w:val="00C91A39"/>
    <w:rsid w:val="00C96300"/>
    <w:rsid w:val="00CA091D"/>
    <w:rsid w:val="00CA10DE"/>
    <w:rsid w:val="00CA1205"/>
    <w:rsid w:val="00CA1C6B"/>
    <w:rsid w:val="00CA3D82"/>
    <w:rsid w:val="00CA5EC2"/>
    <w:rsid w:val="00CA77CA"/>
    <w:rsid w:val="00CB6394"/>
    <w:rsid w:val="00CB6F7F"/>
    <w:rsid w:val="00CC07A5"/>
    <w:rsid w:val="00CC3A00"/>
    <w:rsid w:val="00CC5758"/>
    <w:rsid w:val="00CD0760"/>
    <w:rsid w:val="00CD0BAB"/>
    <w:rsid w:val="00CD314B"/>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110C"/>
    <w:rsid w:val="00D14C72"/>
    <w:rsid w:val="00D14EDE"/>
    <w:rsid w:val="00D15A1A"/>
    <w:rsid w:val="00D1660E"/>
    <w:rsid w:val="00D176B4"/>
    <w:rsid w:val="00D208CF"/>
    <w:rsid w:val="00D21F1F"/>
    <w:rsid w:val="00D23418"/>
    <w:rsid w:val="00D2573C"/>
    <w:rsid w:val="00D353A6"/>
    <w:rsid w:val="00D35F3B"/>
    <w:rsid w:val="00D400C3"/>
    <w:rsid w:val="00D40362"/>
    <w:rsid w:val="00D41574"/>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6CA8"/>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282B"/>
    <w:rsid w:val="00DB4671"/>
    <w:rsid w:val="00DB6A14"/>
    <w:rsid w:val="00DB7F46"/>
    <w:rsid w:val="00DC432C"/>
    <w:rsid w:val="00DC73D4"/>
    <w:rsid w:val="00DD11C4"/>
    <w:rsid w:val="00DD19F7"/>
    <w:rsid w:val="00DD2246"/>
    <w:rsid w:val="00DD5F51"/>
    <w:rsid w:val="00DD7DCE"/>
    <w:rsid w:val="00DE09A2"/>
    <w:rsid w:val="00DE1EAB"/>
    <w:rsid w:val="00DE498F"/>
    <w:rsid w:val="00DE4B63"/>
    <w:rsid w:val="00DE5D49"/>
    <w:rsid w:val="00DF5126"/>
    <w:rsid w:val="00DF565C"/>
    <w:rsid w:val="00DF7AF8"/>
    <w:rsid w:val="00E01920"/>
    <w:rsid w:val="00E01EF4"/>
    <w:rsid w:val="00E0481A"/>
    <w:rsid w:val="00E05F6C"/>
    <w:rsid w:val="00E07E9B"/>
    <w:rsid w:val="00E109D7"/>
    <w:rsid w:val="00E10E86"/>
    <w:rsid w:val="00E125D2"/>
    <w:rsid w:val="00E13252"/>
    <w:rsid w:val="00E14540"/>
    <w:rsid w:val="00E16850"/>
    <w:rsid w:val="00E16C34"/>
    <w:rsid w:val="00E23EB4"/>
    <w:rsid w:val="00E240BF"/>
    <w:rsid w:val="00E32BC7"/>
    <w:rsid w:val="00E33A99"/>
    <w:rsid w:val="00E35050"/>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0DF6"/>
    <w:rsid w:val="00E71A08"/>
    <w:rsid w:val="00E71CCB"/>
    <w:rsid w:val="00E72A7A"/>
    <w:rsid w:val="00E73E7B"/>
    <w:rsid w:val="00E74150"/>
    <w:rsid w:val="00E84B41"/>
    <w:rsid w:val="00E85021"/>
    <w:rsid w:val="00E8587F"/>
    <w:rsid w:val="00E85B64"/>
    <w:rsid w:val="00E87FB7"/>
    <w:rsid w:val="00E92546"/>
    <w:rsid w:val="00E9505E"/>
    <w:rsid w:val="00E9566C"/>
    <w:rsid w:val="00E95BBF"/>
    <w:rsid w:val="00EA0FB6"/>
    <w:rsid w:val="00EA3E78"/>
    <w:rsid w:val="00EA6C14"/>
    <w:rsid w:val="00EB30A1"/>
    <w:rsid w:val="00EB5901"/>
    <w:rsid w:val="00EB6433"/>
    <w:rsid w:val="00EB71CB"/>
    <w:rsid w:val="00EB7C8A"/>
    <w:rsid w:val="00EC0416"/>
    <w:rsid w:val="00EC06D7"/>
    <w:rsid w:val="00EC0BEC"/>
    <w:rsid w:val="00EC2428"/>
    <w:rsid w:val="00EC50D6"/>
    <w:rsid w:val="00ED028C"/>
    <w:rsid w:val="00ED15EB"/>
    <w:rsid w:val="00ED2B96"/>
    <w:rsid w:val="00ED4FD2"/>
    <w:rsid w:val="00EE2C03"/>
    <w:rsid w:val="00EE4D23"/>
    <w:rsid w:val="00EE50C7"/>
    <w:rsid w:val="00EE5E8F"/>
    <w:rsid w:val="00EE6311"/>
    <w:rsid w:val="00EF7C18"/>
    <w:rsid w:val="00F010E0"/>
    <w:rsid w:val="00F024FA"/>
    <w:rsid w:val="00F041C1"/>
    <w:rsid w:val="00F04DFF"/>
    <w:rsid w:val="00F057E6"/>
    <w:rsid w:val="00F06148"/>
    <w:rsid w:val="00F076FA"/>
    <w:rsid w:val="00F1759D"/>
    <w:rsid w:val="00F210FE"/>
    <w:rsid w:val="00F23FE7"/>
    <w:rsid w:val="00F240C9"/>
    <w:rsid w:val="00F26E89"/>
    <w:rsid w:val="00F27513"/>
    <w:rsid w:val="00F30AF8"/>
    <w:rsid w:val="00F3359E"/>
    <w:rsid w:val="00F33E7A"/>
    <w:rsid w:val="00F34037"/>
    <w:rsid w:val="00F34A64"/>
    <w:rsid w:val="00F3635B"/>
    <w:rsid w:val="00F3639B"/>
    <w:rsid w:val="00F37370"/>
    <w:rsid w:val="00F37D19"/>
    <w:rsid w:val="00F40554"/>
    <w:rsid w:val="00F40FE8"/>
    <w:rsid w:val="00F43320"/>
    <w:rsid w:val="00F45802"/>
    <w:rsid w:val="00F47C48"/>
    <w:rsid w:val="00F527DE"/>
    <w:rsid w:val="00F52E00"/>
    <w:rsid w:val="00F54492"/>
    <w:rsid w:val="00F54716"/>
    <w:rsid w:val="00F64B8C"/>
    <w:rsid w:val="00F67CBB"/>
    <w:rsid w:val="00F701D8"/>
    <w:rsid w:val="00F71611"/>
    <w:rsid w:val="00F7377F"/>
    <w:rsid w:val="00F74944"/>
    <w:rsid w:val="00F76E23"/>
    <w:rsid w:val="00F8100B"/>
    <w:rsid w:val="00F826DE"/>
    <w:rsid w:val="00F83219"/>
    <w:rsid w:val="00F86033"/>
    <w:rsid w:val="00F86766"/>
    <w:rsid w:val="00F87EFD"/>
    <w:rsid w:val="00F9078D"/>
    <w:rsid w:val="00F90A4B"/>
    <w:rsid w:val="00F9486F"/>
    <w:rsid w:val="00F94F2B"/>
    <w:rsid w:val="00F95C70"/>
    <w:rsid w:val="00F96FBA"/>
    <w:rsid w:val="00F97B20"/>
    <w:rsid w:val="00FA0366"/>
    <w:rsid w:val="00FA0D71"/>
    <w:rsid w:val="00FA6508"/>
    <w:rsid w:val="00FB0009"/>
    <w:rsid w:val="00FB155D"/>
    <w:rsid w:val="00FB2B0C"/>
    <w:rsid w:val="00FB2DF9"/>
    <w:rsid w:val="00FB3897"/>
    <w:rsid w:val="00FB395C"/>
    <w:rsid w:val="00FB451F"/>
    <w:rsid w:val="00FC17B1"/>
    <w:rsid w:val="00FC2728"/>
    <w:rsid w:val="00FC6922"/>
    <w:rsid w:val="00FD0168"/>
    <w:rsid w:val="00FD06DE"/>
    <w:rsid w:val="00FD1321"/>
    <w:rsid w:val="00FD3BF6"/>
    <w:rsid w:val="00FD3C92"/>
    <w:rsid w:val="00FD4C2C"/>
    <w:rsid w:val="00FD5DAA"/>
    <w:rsid w:val="00FD5E6C"/>
    <w:rsid w:val="00FD7B26"/>
    <w:rsid w:val="00FD7D9A"/>
    <w:rsid w:val="00FE037E"/>
    <w:rsid w:val="00FE0ECF"/>
    <w:rsid w:val="00FE145B"/>
    <w:rsid w:val="00FE2B01"/>
    <w:rsid w:val="00FE349A"/>
    <w:rsid w:val="00FE5012"/>
    <w:rsid w:val="00FE55F3"/>
    <w:rsid w:val="00FE5CB2"/>
    <w:rsid w:val="00FF2625"/>
    <w:rsid w:val="00FF3706"/>
    <w:rsid w:val="00FF5A76"/>
    <w:rsid w:val="00FF604F"/>
  </w:rsids>
  <w:docVars>
    <w:docVar w:name="__Grammarly_42___1" w:val="H4sIAAAAAAAEAKtWcslP9kxRslIyNDYyN7e0NDG2NDSyNDaysDBU0lEKTi0uzszPAykwqgUAbq3yT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F42954"/>
  <w15:docId w15:val="{DF62D331-F3B1-478F-9FFE-B938009C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 w:type="table" w:customStyle="1" w:styleId="TableGrid1">
    <w:name w:val="Table Grid1"/>
    <w:basedOn w:val="TableNormal"/>
    <w:next w:val="TableGrid"/>
    <w:uiPriority w:val="39"/>
    <w:rsid w:val="00644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dc.gov/brfs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90D1BD2C-4253-46FF-8FF5-9EAE8675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10357</Words>
  <Characters>59038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Clunis, Odion (CDC/DDPHSS/OS/OSI)</cp:lastModifiedBy>
  <cp:revision>2</cp:revision>
  <cp:lastPrinted>2018-08-24T17:34:00Z</cp:lastPrinted>
  <dcterms:created xsi:type="dcterms:W3CDTF">2021-10-07T18:51:00Z</dcterms:created>
  <dcterms:modified xsi:type="dcterms:W3CDTF">2021-10-07T18:51:00Z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93bae9f4-1657-4bac-a726-c9f3bb6b16e8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2021-01-19T14:57:23Z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