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1"/>
        <w:gridCol w:w="9899"/>
      </w:tblGrid>
      <w:tr w14:paraId="1B4B7563" w14:textId="77777777" w:rsidTr="004E62C6"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417" w:type="pct"/>
            <w:vAlign w:val="center"/>
            <w:hideMark/>
          </w:tcPr>
          <w:p w:rsidR="00217552" w14:paraId="7C22698E" w14:textId="7777777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4583" w:type="pct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4233D8D2" w14:textId="77777777" w:rsidTr="004E62C6">
              <w:tblPrEx>
                <w:tblW w:w="9000" w:type="dxa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14:paraId="4F38697E" w14:textId="4F599436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  <w:color w:val="BF1E2E"/>
                    </w:rPr>
                    <w:drawing>
                      <wp:inline distT="0" distB="0" distL="0" distR="0">
                        <wp:extent cx="5713730" cy="372110"/>
                        <wp:effectExtent l="0" t="0" r="0" b="0"/>
                        <wp:docPr id="5" name="Picture 5" descr="National Cancer Institute">
                          <a:hlinkClick xmlns:a="http://schemas.openxmlformats.org/drawingml/2006/main" xmlns:r="http://schemas.openxmlformats.org/officeDocument/2006/relationships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National Cancer Institu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3730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6EBCC83" w14:textId="77777777" w:rsidTr="004E62C6">
              <w:tblPrEx>
                <w:tblW w:w="9000" w:type="dxa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14:paraId="5A11C628" w14:textId="36FB260E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  <w:color w:val="BF1E2E"/>
                    </w:rPr>
                    <w:drawing>
                      <wp:inline distT="0" distB="0" distL="0" distR="0">
                        <wp:extent cx="5713730" cy="599440"/>
                        <wp:effectExtent l="0" t="0" r="0" b="0"/>
                        <wp:docPr id="4" name="Picture 4" descr="Specimen Resource Locator">
                          <a:hlinkClick xmlns:a="http://schemas.openxmlformats.org/drawingml/2006/main" xmlns:r="http://schemas.openxmlformats.org/officeDocument/2006/relationships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Specimen Resource Loca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3730" cy="599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4232FBB" w14:textId="77777777" w:rsidTr="004E62C6">
              <w:tblPrEx>
                <w:tblW w:w="9000" w:type="dxa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"/>
                    <w:gridCol w:w="435"/>
                    <w:gridCol w:w="8100"/>
                    <w:gridCol w:w="435"/>
                    <w:gridCol w:w="15"/>
                  </w:tblGrid>
                  <w:tr w14:paraId="59986847" w14:textId="77777777">
                    <w:tblPrEx>
                      <w:tblW w:w="9000" w:type="dxa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blCellSpacing w:w="0" w:type="dxa"/>
                    </w:trPr>
                    <w:tc>
                      <w:tcPr>
                        <w:tcW w:w="15" w:type="dxa"/>
                        <w:shd w:val="clear" w:color="auto" w:fill="DCE2E5"/>
                        <w:vAlign w:val="center"/>
                        <w:hideMark/>
                      </w:tcPr>
                      <w:p w:rsidR="00217552" w14:paraId="4F11B194" w14:textId="4D608DA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8890" cy="260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8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90" cy="26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35" w:type="dxa"/>
                        <w:vAlign w:val="center"/>
                        <w:hideMark/>
                      </w:tcPr>
                      <w:p w:rsidR="00217552" w14:paraId="74D65B7F" w14:textId="7777777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8100" w:type="dxa"/>
                        <w:vAlign w:val="center"/>
                        <w:hideMark/>
                      </w:tcPr>
                      <w:tbl>
                        <w:tblPr>
                          <w:tblW w:w="81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100"/>
                        </w:tblGrid>
                        <w:tr w14:paraId="584505D8" w14:textId="77777777">
                          <w:tblPrEx>
                            <w:tblW w:w="8100" w:type="dxa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552" w:rsidRPr="00217552" w14:paraId="5E810415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F5CA1" w14:paraId="168677AB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Dear Dr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[enter name here] </w:t>
                              </w:r>
                            </w:p>
                            <w:p w:rsidR="00217552" w14:paraId="3FA98D06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he National Cancer Institute (NCI) invites you to help improve the access to valuable human specimen resources by participating in the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Specimen Resource Locator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(SRL) (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specimens.cancer.gov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). The SRL is a searchable website that makes researchers aware of existing NCI- and non-NCI -funded biospecimen resources. The SRL will list specimen biorepositories with a URL link. It will not recreate your resource database or control the inventory of specimens. Scientists can search the SRL database and retrieve a list of resources likely to distribute the specimens they are seeking. You may list the collection of specimens </w:t>
                              </w:r>
                              <w:r>
                                <w:rPr>
                                  <w:rStyle w:val="Emphasis"/>
                                  <w:rFonts w:ascii="Verdana" w:hAnsi="Verdana"/>
                                  <w:sz w:val="18"/>
                                  <w:szCs w:val="18"/>
                                </w:rPr>
                                <w:t>you want to distribute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with or without a collaboration requirement.</w:t>
                              </w:r>
                            </w:p>
                            <w:p w:rsidR="00217552" w14:paraId="6693F7F8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  <w:sz w:val="18"/>
                                  <w:szCs w:val="18"/>
                                </w:rPr>
                                <w:t>Good reasons to join the Specimen Resource Locator (SRL):</w:t>
                              </w:r>
                            </w:p>
                            <w:p w:rsidR="00217552" w:rsidP="00217552" w14:paraId="559CC84C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60" w:line="240" w:lineRule="auto"/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  <w:t>It's a searchable website that lists biospecimen resources.</w:t>
                              </w:r>
                            </w:p>
                            <w:p w:rsidR="00217552" w:rsidP="00217552" w14:paraId="7ABCF854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60" w:line="240" w:lineRule="auto"/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  <w:t>Participating will publicize the availability of your specimens.</w:t>
                              </w:r>
                            </w:p>
                            <w:p w:rsidR="00217552" w:rsidP="00217552" w14:paraId="3E8F9DDC" w14:textId="7777777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60" w:line="240" w:lineRule="auto"/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  <w:t>Lead cancer researcher investigators directly to your resource.</w:t>
                              </w:r>
                            </w:p>
                            <w:p w:rsidR="00217552" w:rsidRPr="00217552" w14:paraId="26A7D7C4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  <w:sz w:val="18"/>
                                  <w:szCs w:val="18"/>
                                </w:rPr>
                                <w:t>Participate in 3 simple steps:</w:t>
                              </w:r>
                            </w:p>
                            <w:p w:rsidR="00217552" w:rsidP="00217552" w14:paraId="100D41B0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60" w:line="240" w:lineRule="auto"/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  <w:t xml:space="preserve">Log on to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Verdana" w:eastAsia="Times New Roman" w:hAnsi="Verdana"/>
                                    <w:sz w:val="18"/>
                                    <w:szCs w:val="18"/>
                                  </w:rPr>
                                  <w:t>specimens.cancer.gov</w:t>
                                </w:r>
                              </w:hyperlink>
                            </w:p>
                            <w:p w:rsidR="00217552" w:rsidP="00217552" w14:paraId="679DBB5A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60" w:line="240" w:lineRule="auto"/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  <w:t>Click on "How to add a collection"</w:t>
                              </w:r>
                            </w:p>
                            <w:p w:rsidR="00217552" w:rsidP="00217552" w14:paraId="2929514D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60" w:line="240" w:lineRule="auto"/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  <w:t>Complete short electronic form</w:t>
                              </w:r>
                            </w:p>
                            <w:p w:rsidR="00217552" w:rsidRPr="00217552" w14:paraId="3120B623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/>
                                  <w:sz w:val="18"/>
                                  <w:szCs w:val="18"/>
                                </w:rPr>
                                <w:t>Please join the SRL. Your resource will be a valuable addition to the database!</w:t>
                              </w:r>
                            </w:p>
                            <w:p w:rsidR="00217552" w14:paraId="4EF83B46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If you have additional </w:t>
                              </w:r>
                              <w:r w:rsidR="00047734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questions,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please contact me at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peterjo@mail.nih.gov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:rsidR="00217552" w14:paraId="2406CF1D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Thank You,</w:t>
                              </w:r>
                            </w:p>
                            <w:p w:rsidR="00217552" w14:paraId="3444477B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Joanne Demchok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National Institutes of Health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Cancer Diagnosis Program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Division of Cancer Treatment and Diagnosis, NCI, NIH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9609 Medical Center Drive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Suite 4W-444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Rockville, MD 20892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  <w:t>Phone 240-276-5959</w:t>
                              </w:r>
                            </w:p>
                            <w:p w:rsidR="00217552" w14:paraId="3A76F926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217552" w14:paraId="0140FAE1" w14:textId="77777777">
                              <w:pPr>
                                <w:pStyle w:val="NormalWeb"/>
                                <w:jc w:val="center"/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To unsubscribe, please reply with "Unsubscribe" in the subject line</w:t>
                              </w:r>
                            </w:p>
                            <w:p w:rsidR="00217552" w14:paraId="34E53593" w14:textId="77777777">
                              <w:pPr>
                                <w:pStyle w:val="NormalWeb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17552" w14:paraId="6AFE12B5" w14:textId="7777777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5" w:type="dxa"/>
                        <w:vAlign w:val="center"/>
                        <w:hideMark/>
                      </w:tcPr>
                      <w:p w:rsidR="00217552" w14:paraId="3020AD2E" w14:textId="7777777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5" w:type="dxa"/>
                        <w:shd w:val="clear" w:color="auto" w:fill="DCE2E5"/>
                        <w:vAlign w:val="center"/>
                        <w:hideMark/>
                      </w:tcPr>
                      <w:p w:rsidR="00217552" w14:paraId="70A08843" w14:textId="0DF27AC7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8890" cy="2603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8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90" cy="26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17552" w14:paraId="46E54209" w14:textId="7777777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14:paraId="35451E08" w14:textId="77777777" w:rsidTr="004E62C6">
              <w:tblPrEx>
                <w:tblW w:w="9000" w:type="dxa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14:paraId="34EAF851" w14:textId="19FD8B7D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3730" cy="161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0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373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41AFD879" w14:textId="77777777" w:rsidTr="004E62C6">
              <w:tblPrEx>
                <w:tblW w:w="9000" w:type="dxa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552" w14:paraId="379DF43F" w14:textId="77777777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217552" w14:paraId="12106DA8" w14:textId="7777777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72E3F" w14:paraId="38E32903" w14:textId="77777777"/>
    <w:sectPr w:rsidSect="004E6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18074A5"/>
    <w:multiLevelType w:val="multilevel"/>
    <w:tmpl w:val="8488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A00A9"/>
    <w:multiLevelType w:val="multilevel"/>
    <w:tmpl w:val="1FDA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1643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8734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52"/>
    <w:rsid w:val="00047734"/>
    <w:rsid w:val="00217552"/>
    <w:rsid w:val="00372E3F"/>
    <w:rsid w:val="004E62C6"/>
    <w:rsid w:val="00933615"/>
    <w:rsid w:val="009F5CA1"/>
    <w:rsid w:val="00C10A84"/>
    <w:rsid w:val="00C36D11"/>
    <w:rsid w:val="00DC4D10"/>
    <w:rsid w:val="00FF29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54EFFC"/>
  <w15:chartTrackingRefBased/>
  <w15:docId w15:val="{982395B0-1B59-4111-97CB-D8BF4FE1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175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217552"/>
    <w:rPr>
      <w:i/>
      <w:iCs/>
    </w:rPr>
  </w:style>
  <w:style w:type="character" w:styleId="Strong">
    <w:name w:val="Strong"/>
    <w:uiPriority w:val="22"/>
    <w:qFormat/>
    <w:rsid w:val="00217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ancer.gov/" TargetMode="External" /><Relationship Id="rId5" Type="http://schemas.openxmlformats.org/officeDocument/2006/relationships/image" Target="media/image1.png" /><Relationship Id="rId6" Type="http://schemas.openxmlformats.org/officeDocument/2006/relationships/hyperlink" Target="https://specimens.cancer.gov/" TargetMode="External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hyperlink" Target="mailto:peterjo@mail.ni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Demchok, Joanne (NIH/NCI) [E]</dc:creator>
  <cp:lastModifiedBy>Currie, Mikia (NIH/OD) [E]</cp:lastModifiedBy>
  <cp:revision>2</cp:revision>
  <cp:lastPrinted>2016-03-23T19:26:00Z</cp:lastPrinted>
  <dcterms:created xsi:type="dcterms:W3CDTF">2023-06-23T12:09:00Z</dcterms:created>
  <dcterms:modified xsi:type="dcterms:W3CDTF">2023-06-23T12:09:00Z</dcterms:modified>
</cp:coreProperties>
</file>