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2A53" w:rsidRPr="007527C4" w:rsidP="00E31223" w14:paraId="0EC68C50" w14:textId="7B5269E8">
      <w:pPr>
        <w:spacing w:after="0" w:line="240" w:lineRule="auto"/>
        <w:rPr>
          <w:rFonts w:ascii="Arial" w:hAnsi="Arial" w:cs="Arial"/>
          <w:sz w:val="20"/>
          <w:szCs w:val="20"/>
        </w:rPr>
      </w:pPr>
      <w:bookmarkStart w:id="0" w:name="_Hlk109992751"/>
      <w:r w:rsidRPr="007527C4">
        <w:rPr>
          <w:rFonts w:ascii="Arial" w:hAnsi="Arial" w:cs="Arial"/>
          <w:sz w:val="20"/>
          <w:szCs w:val="20"/>
        </w:rPr>
        <w:t xml:space="preserve">OMB </w:t>
      </w:r>
      <w:r>
        <w:rPr>
          <w:rFonts w:ascii="Arial" w:hAnsi="Arial" w:cs="Arial"/>
          <w:sz w:val="20"/>
          <w:szCs w:val="20"/>
        </w:rPr>
        <w:t>NUMBER:</w:t>
      </w:r>
      <w:r w:rsidRPr="007527C4">
        <w:rPr>
          <w:rFonts w:ascii="Arial" w:hAnsi="Arial" w:cs="Arial"/>
          <w:sz w:val="20"/>
          <w:szCs w:val="20"/>
        </w:rPr>
        <w:t xml:space="preserve"> </w:t>
      </w:r>
      <w:r w:rsidRPr="004B10FF" w:rsidR="004B10FF">
        <w:rPr>
          <w:rFonts w:ascii="Arial" w:hAnsi="Arial" w:cs="Arial"/>
          <w:sz w:val="20"/>
          <w:szCs w:val="20"/>
        </w:rPr>
        <w:t>0970-0531</w:t>
      </w:r>
    </w:p>
    <w:p w:rsidR="00EA2A53" w:rsidRPr="00D26412" w:rsidP="00E31223" w14:paraId="7201930E" w14:textId="23B5DF98">
      <w:pPr>
        <w:spacing w:after="0" w:line="240" w:lineRule="auto"/>
        <w:rPr>
          <w:rFonts w:ascii="Arial" w:hAnsi="Arial" w:cs="Arial"/>
          <w:sz w:val="20"/>
          <w:szCs w:val="20"/>
        </w:rPr>
      </w:pPr>
      <w:r w:rsidRPr="00D26412">
        <w:rPr>
          <w:rFonts w:ascii="Arial" w:hAnsi="Arial" w:cs="Arial"/>
          <w:sz w:val="20"/>
          <w:szCs w:val="20"/>
        </w:rPr>
        <w:t>EXP</w:t>
      </w:r>
      <w:r>
        <w:rPr>
          <w:rFonts w:ascii="Arial" w:hAnsi="Arial" w:cs="Arial"/>
          <w:sz w:val="20"/>
          <w:szCs w:val="20"/>
        </w:rPr>
        <w:t>IRATION:</w:t>
      </w:r>
      <w:r w:rsidRPr="00D26412">
        <w:rPr>
          <w:rFonts w:ascii="Arial" w:hAnsi="Arial" w:cs="Arial"/>
          <w:sz w:val="20"/>
          <w:szCs w:val="20"/>
        </w:rPr>
        <w:t xml:space="preserve"> DATE XX/XX/</w:t>
      </w:r>
      <w:r w:rsidRPr="00D26412" w:rsidR="00643B6E">
        <w:rPr>
          <w:rFonts w:ascii="Arial" w:hAnsi="Arial" w:cs="Arial"/>
          <w:sz w:val="20"/>
          <w:szCs w:val="20"/>
        </w:rPr>
        <w:t>20</w:t>
      </w:r>
      <w:r w:rsidR="00643B6E">
        <w:rPr>
          <w:rFonts w:ascii="Arial" w:hAnsi="Arial" w:cs="Arial"/>
          <w:sz w:val="20"/>
          <w:szCs w:val="20"/>
        </w:rPr>
        <w:t>25</w:t>
      </w:r>
    </w:p>
    <w:p w:rsidR="00EA2A53" w:rsidRPr="00E8303E" w:rsidP="00EA2A53" w14:paraId="4173708E" w14:textId="77777777">
      <w:pPr>
        <w:spacing w:line="240" w:lineRule="auto"/>
        <w:rPr>
          <w:rFonts w:ascii="Arial" w:hAnsi="Arial" w:cs="Arial"/>
          <w:sz w:val="20"/>
          <w:szCs w:val="20"/>
        </w:rPr>
      </w:pPr>
    </w:p>
    <w:p w:rsidR="00EA2A53" w:rsidRPr="00352573" w:rsidP="00415022" w14:paraId="04B1C3CB" w14:textId="05552264">
      <w:pPr>
        <w:pStyle w:val="QCOVERPAGE"/>
        <w:tabs>
          <w:tab w:val="left" w:pos="0"/>
          <w:tab w:val="clear" w:pos="432"/>
        </w:tabs>
        <w:rPr>
          <w:color w:val="auto"/>
        </w:rPr>
      </w:pPr>
      <w:r>
        <w:rPr>
          <w:color w:val="auto"/>
        </w:rPr>
        <w:t>Questionnaire</w:t>
      </w:r>
      <w:r w:rsidRPr="00D26412">
        <w:rPr>
          <w:color w:val="auto"/>
        </w:rPr>
        <w:t xml:space="preserve"> </w:t>
      </w:r>
      <w:r w:rsidR="00B766A6">
        <w:rPr>
          <w:color w:val="auto"/>
        </w:rPr>
        <w:t>about P</w:t>
      </w:r>
      <w:r>
        <w:rPr>
          <w:color w:val="auto"/>
        </w:rPr>
        <w:t>andemic-</w:t>
      </w:r>
      <w:r w:rsidR="00B766A6">
        <w:rPr>
          <w:color w:val="auto"/>
        </w:rPr>
        <w:t>R</w:t>
      </w:r>
      <w:r>
        <w:rPr>
          <w:color w:val="auto"/>
        </w:rPr>
        <w:t xml:space="preserve">elated </w:t>
      </w:r>
      <w:r w:rsidR="00B766A6">
        <w:rPr>
          <w:color w:val="auto"/>
        </w:rPr>
        <w:t>C</w:t>
      </w:r>
      <w:r w:rsidR="005F0105">
        <w:rPr>
          <w:color w:val="auto"/>
        </w:rPr>
        <w:t>hanges</w:t>
      </w:r>
      <w:r w:rsidR="000B602C">
        <w:rPr>
          <w:color w:val="auto"/>
        </w:rPr>
        <w:t xml:space="preserve"> </w:t>
      </w:r>
      <w:r w:rsidR="00407F90">
        <w:rPr>
          <w:color w:val="auto"/>
        </w:rPr>
        <w:t>to</w:t>
      </w:r>
      <w:r w:rsidR="000B602C">
        <w:rPr>
          <w:color w:val="auto"/>
        </w:rPr>
        <w:t xml:space="preserve"> the Child Support Program</w:t>
      </w:r>
    </w:p>
    <w:p w:rsidR="00EA2A53" w:rsidRPr="00C671E7" w:rsidP="00EA2A53" w14:paraId="32B0EBCF" w14:textId="5BC3FEAC">
      <w:pPr>
        <w:pStyle w:val="QCOVERSubline"/>
      </w:pPr>
      <w:r>
        <w:t>Questionnaire for</w:t>
      </w:r>
      <w:r w:rsidR="00415022">
        <w:t xml:space="preserve"> State </w:t>
      </w:r>
      <w:r>
        <w:t>Child Support Agenc</w:t>
      </w:r>
      <w:r w:rsidR="00415022">
        <w:t>ies</w:t>
      </w:r>
      <w:r>
        <w:t xml:space="preserve"> </w:t>
      </w:r>
    </w:p>
    <w:p w:rsidR="00EA2A53" w:rsidRPr="00DD24AA" w:rsidP="00EA2A53" w14:paraId="48532C5B" w14:textId="0DF42CA4">
      <w:pPr>
        <w:pStyle w:val="QCoverDate"/>
      </w:pPr>
      <w:r w:rsidRPr="00EA2A53">
        <w:rPr>
          <w:highlight w:val="yellow"/>
        </w:rPr>
        <w:t>Month</w:t>
      </w:r>
      <w:r>
        <w:t xml:space="preserve"> 2022</w:t>
      </w:r>
    </w:p>
    <w:p w:rsidR="00EA2A53" w:rsidP="00EA2A53" w14:paraId="39D975D4" w14:textId="77777777">
      <w:pPr>
        <w:spacing w:line="240" w:lineRule="auto"/>
        <w:rPr>
          <w:rFonts w:ascii="Arial" w:hAnsi="Arial" w:cs="Arial"/>
          <w:b/>
          <w:sz w:val="20"/>
          <w:szCs w:val="20"/>
        </w:rPr>
      </w:pPr>
    </w:p>
    <w:p w:rsidR="00EA2A53" w:rsidP="00EA2A53" w14:paraId="668A0687" w14:textId="77777777">
      <w:pPr>
        <w:spacing w:line="240" w:lineRule="auto"/>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2065655</wp:posOffset>
                </wp:positionV>
                <wp:extent cx="6469039" cy="1466850"/>
                <wp:effectExtent l="0" t="0" r="27305"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9039" cy="1466850"/>
                        </a:xfrm>
                        <a:prstGeom prst="rect">
                          <a:avLst/>
                        </a:prstGeom>
                        <a:solidFill>
                          <a:schemeClr val="lt1"/>
                        </a:solidFill>
                        <a:ln w="6350">
                          <a:solidFill>
                            <a:prstClr val="black"/>
                          </a:solidFill>
                        </a:ln>
                      </wps:spPr>
                      <wps:txbx>
                        <w:txbxContent>
                          <w:p w:rsidR="00EA2A53" w:rsidRPr="00D26412" w:rsidP="00EA2A53"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EA2A53" w:rsidRPr="00D26412" w:rsidP="00EA2A53" w14:textId="0E2CB6E7">
                            <w:pPr>
                              <w:spacing w:line="240" w:lineRule="auto"/>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643B6E" w:rsidR="00643B6E">
                              <w:rPr>
                                <w:rFonts w:ascii="Arial" w:hAnsi="Arial" w:cs="Arial"/>
                                <w:sz w:val="18"/>
                                <w:szCs w:val="18"/>
                              </w:rPr>
                              <w:t>0970-0531</w:t>
                            </w:r>
                            <w:r w:rsidRPr="00DE64F2">
                              <w:rPr>
                                <w:rFonts w:ascii="Arial" w:hAnsi="Arial" w:cs="Arial"/>
                                <w:sz w:val="18"/>
                                <w:szCs w:val="18"/>
                              </w:rPr>
                              <w:t xml:space="preserve">.  The time required to complete this information collection is estimated to average </w:t>
                            </w:r>
                            <w:r>
                              <w:rPr>
                                <w:rFonts w:ascii="Arial" w:hAnsi="Arial" w:cs="Arial"/>
                                <w:sz w:val="18"/>
                                <w:szCs w:val="18"/>
                              </w:rPr>
                              <w:t>20 minutes</w:t>
                            </w:r>
                            <w:r w:rsidRPr="00DE64F2">
                              <w:rPr>
                                <w:rFonts w:ascii="Arial" w:hAnsi="Arial" w:cs="Arial"/>
                                <w:sz w:val="18"/>
                                <w:szCs w:val="18"/>
                              </w:rPr>
                              <w:t xml:space="preserve"> per response, including the time for reviewing instructions, searching existing data sources, </w:t>
                            </w:r>
                            <w:r w:rsidRPr="00DE64F2">
                              <w:rPr>
                                <w:rFonts w:ascii="Arial" w:hAnsi="Arial" w:cs="Arial"/>
                                <w:sz w:val="18"/>
                                <w:szCs w:val="18"/>
                              </w:rPr>
                              <w:t>gathering</w:t>
                            </w:r>
                            <w:r w:rsidRPr="00DE64F2">
                              <w:rPr>
                                <w:rFonts w:ascii="Arial"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w:t>
                            </w:r>
                            <w:r>
                              <w:rPr>
                                <w:rFonts w:ascii="Arial" w:hAnsi="Arial" w:cs="Arial"/>
                                <w:sz w:val="18"/>
                                <w:szCs w:val="18"/>
                              </w:rPr>
                              <w:t xml:space="preserve">: </w:t>
                            </w:r>
                            <w:hyperlink r:id="rId6" w:history="1">
                              <w:r w:rsidRPr="00265BDA" w:rsidR="00432E80">
                                <w:rPr>
                                  <w:rStyle w:val="Hyperlink"/>
                                  <w:rFonts w:ascii="Arial" w:hAnsi="Arial" w:cs="Arial"/>
                                  <w:sz w:val="18"/>
                                  <w:szCs w:val="18"/>
                                </w:rPr>
                                <w:t>rselekman@mathematica-mpr.com</w:t>
                              </w:r>
                            </w:hyperlink>
                            <w:r w:rsidR="00432E80">
                              <w:rPr>
                                <w:rFonts w:ascii="Arial" w:hAnsi="Arial" w:cs="Arial"/>
                                <w:sz w:val="18"/>
                                <w:szCs w:val="18"/>
                              </w:rPr>
                              <w:t xml:space="preserve">. </w:t>
                            </w:r>
                            <w:r w:rsidRPr="00DE64F2">
                              <w:rPr>
                                <w:rFonts w:ascii="Arial" w:hAnsi="Arial" w:cs="Arial"/>
                                <w:sz w:val="18"/>
                                <w:szCs w:val="18"/>
                              </w:rPr>
                              <w:t>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9.35pt;height:115.5pt;margin-top:162.65pt;margin-left:0;mso-height-percent:0;mso-height-relative:margin;mso-position-horizontal:center;mso-position-horizontal-relative:margin;mso-wrap-distance-bottom:0;mso-wrap-distance-left:9pt;mso-wrap-distance-right:9pt;mso-wrap-distance-top:0;mso-wrap-style:square;position:absolute;visibility:visible;v-text-anchor:top;z-index:251659264" fillcolor="white" strokeweight="0.5pt">
                <v:textbox>
                  <w:txbxContent>
                    <w:p w:rsidR="00EA2A53" w:rsidRPr="00D26412" w:rsidP="00EA2A53" w14:paraId="05528826" w14:textId="77777777">
                      <w:pPr>
                        <w:spacing w:line="240" w:lineRule="auto"/>
                        <w:jc w:val="center"/>
                        <w:rPr>
                          <w:rFonts w:ascii="Arial" w:hAnsi="Arial" w:cs="Arial"/>
                          <w:b/>
                          <w:sz w:val="18"/>
                          <w:szCs w:val="18"/>
                        </w:rPr>
                      </w:pPr>
                      <w:r w:rsidRPr="00D26412">
                        <w:rPr>
                          <w:rFonts w:ascii="Arial" w:hAnsi="Arial" w:cs="Arial"/>
                          <w:b/>
                          <w:sz w:val="18"/>
                          <w:szCs w:val="18"/>
                        </w:rPr>
                        <w:t>Public Burden Statement</w:t>
                      </w:r>
                    </w:p>
                    <w:p w:rsidR="00EA2A53" w:rsidRPr="00D26412" w:rsidP="00EA2A53" w14:paraId="4A3DC93C" w14:textId="0E2CB6E7">
                      <w:pPr>
                        <w:spacing w:line="240" w:lineRule="auto"/>
                        <w:rPr>
                          <w:rFonts w:ascii="Arial" w:hAnsi="Arial" w:cs="Arial"/>
                          <w:sz w:val="18"/>
                          <w:szCs w:val="18"/>
                        </w:rPr>
                      </w:pPr>
                      <w:r w:rsidRPr="00DE64F2">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643B6E" w:rsidR="00643B6E">
                        <w:rPr>
                          <w:rFonts w:ascii="Arial" w:hAnsi="Arial" w:cs="Arial"/>
                          <w:sz w:val="18"/>
                          <w:szCs w:val="18"/>
                        </w:rPr>
                        <w:t>0970-0531</w:t>
                      </w:r>
                      <w:r w:rsidRPr="00DE64F2">
                        <w:rPr>
                          <w:rFonts w:ascii="Arial" w:hAnsi="Arial" w:cs="Arial"/>
                          <w:sz w:val="18"/>
                          <w:szCs w:val="18"/>
                        </w:rPr>
                        <w:t xml:space="preserve">.  The time required to complete this information collection is estimated to average </w:t>
                      </w:r>
                      <w:r>
                        <w:rPr>
                          <w:rFonts w:ascii="Arial" w:hAnsi="Arial" w:cs="Arial"/>
                          <w:sz w:val="18"/>
                          <w:szCs w:val="18"/>
                        </w:rPr>
                        <w:t>20 minutes</w:t>
                      </w:r>
                      <w:r w:rsidRPr="00DE64F2">
                        <w:rPr>
                          <w:rFonts w:ascii="Arial" w:hAnsi="Arial" w:cs="Arial"/>
                          <w:sz w:val="18"/>
                          <w:szCs w:val="18"/>
                        </w:rPr>
                        <w:t xml:space="preserve"> per response, including the time for reviewing instructions, searching existing data sources, </w:t>
                      </w:r>
                      <w:r w:rsidRPr="00DE64F2">
                        <w:rPr>
                          <w:rFonts w:ascii="Arial" w:hAnsi="Arial" w:cs="Arial"/>
                          <w:sz w:val="18"/>
                          <w:szCs w:val="18"/>
                        </w:rPr>
                        <w:t>gathering</w:t>
                      </w:r>
                      <w:r w:rsidRPr="00DE64F2">
                        <w:rPr>
                          <w:rFonts w:ascii="Arial" w:hAnsi="Arial" w:cs="Arial"/>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w:t>
                      </w:r>
                      <w:r>
                        <w:rPr>
                          <w:rFonts w:ascii="Arial" w:hAnsi="Arial" w:cs="Arial"/>
                          <w:sz w:val="18"/>
                          <w:szCs w:val="18"/>
                        </w:rPr>
                        <w:t xml:space="preserve">: </w:t>
                      </w:r>
                      <w:hyperlink r:id="rId6" w:history="1">
                        <w:r w:rsidRPr="00265BDA" w:rsidR="00432E80">
                          <w:rPr>
                            <w:rStyle w:val="Hyperlink"/>
                            <w:rFonts w:ascii="Arial" w:hAnsi="Arial" w:cs="Arial"/>
                            <w:sz w:val="18"/>
                            <w:szCs w:val="18"/>
                          </w:rPr>
                          <w:t>rselekman@mathematica-mpr.com</w:t>
                        </w:r>
                      </w:hyperlink>
                      <w:r w:rsidR="00432E80">
                        <w:rPr>
                          <w:rFonts w:ascii="Arial" w:hAnsi="Arial" w:cs="Arial"/>
                          <w:sz w:val="18"/>
                          <w:szCs w:val="18"/>
                        </w:rPr>
                        <w:t xml:space="preserve">. </w:t>
                      </w:r>
                      <w:r w:rsidRPr="00DE64F2">
                        <w:rPr>
                          <w:rFonts w:ascii="Arial" w:hAnsi="Arial" w:cs="Arial"/>
                          <w:sz w:val="18"/>
                          <w:szCs w:val="18"/>
                        </w:rPr>
                        <w:t>Do not return the completed form to this address.</w:t>
                      </w:r>
                    </w:p>
                  </w:txbxContent>
                </v:textbox>
                <w10:wrap anchorx="margin"/>
              </v:shape>
            </w:pict>
          </mc:Fallback>
        </mc:AlternateContent>
      </w:r>
    </w:p>
    <w:p w:rsidR="00EA2A53" w:rsidP="00EA2A53" w14:paraId="582951F1" w14:textId="77777777">
      <w:pPr>
        <w:spacing w:line="240" w:lineRule="auto"/>
        <w:rPr>
          <w:rFonts w:ascii="Arial" w:hAnsi="Arial" w:cs="Arial"/>
          <w:b/>
          <w:sz w:val="20"/>
          <w:szCs w:val="20"/>
        </w:rPr>
        <w:sectPr w:rsidSect="003A1506">
          <w:headerReference w:type="default" r:id="rId7"/>
          <w:footerReference w:type="default" r:id="rId8"/>
          <w:endnotePr>
            <w:numFmt w:val="decimal"/>
          </w:endnotePr>
          <w:pgSz w:w="12240" w:h="15840" w:code="1"/>
          <w:pgMar w:top="1440" w:right="1440" w:bottom="576" w:left="1440" w:header="720" w:footer="576" w:gutter="0"/>
          <w:cols w:space="720"/>
          <w:docGrid w:linePitch="150"/>
        </w:sectPr>
      </w:pPr>
    </w:p>
    <w:p w:rsidR="00EA2A53" w:rsidRPr="00D26412" w:rsidP="00EA2A53" w14:paraId="44396FC7" w14:textId="77777777">
      <w:pPr>
        <w:pStyle w:val="INTRO"/>
        <w:jc w:val="center"/>
        <w:rPr>
          <w:b/>
          <w:sz w:val="28"/>
          <w:szCs w:val="28"/>
        </w:rPr>
      </w:pPr>
      <w:r w:rsidRPr="00D26412">
        <w:rPr>
          <w:b/>
          <w:sz w:val="28"/>
          <w:szCs w:val="28"/>
        </w:rPr>
        <w:t>Introduction</w:t>
      </w:r>
    </w:p>
    <w:p w:rsidR="00EA2A53" w:rsidP="00EA2A53" w14:paraId="6A820E57" w14:textId="0CD0A213">
      <w:pPr>
        <w:pStyle w:val="INTRO"/>
      </w:pPr>
      <w:r>
        <w:t xml:space="preserve">Welcome to the </w:t>
      </w:r>
      <w:r w:rsidR="00415022">
        <w:t xml:space="preserve">Questionnaire </w:t>
      </w:r>
      <w:r w:rsidR="004F0750">
        <w:t>a</w:t>
      </w:r>
      <w:r w:rsidR="00415022">
        <w:t>bout Pandemic-Related Changes</w:t>
      </w:r>
      <w:r w:rsidR="004F0750">
        <w:t xml:space="preserve"> to the Child Support Program!</w:t>
      </w:r>
      <w:r w:rsidR="00415022">
        <w:t xml:space="preserve"> </w:t>
      </w:r>
      <w:r w:rsidR="004F0750">
        <w:t xml:space="preserve"> </w:t>
      </w:r>
    </w:p>
    <w:p w:rsidR="00EA2A53" w:rsidP="00EA2A53" w14:paraId="1A6D12C6" w14:textId="413112C6">
      <w:pPr>
        <w:pStyle w:val="INTRO"/>
      </w:pPr>
      <w:r>
        <w:t>This questionnaire is part of a study sponsored by the Office of Planning</w:t>
      </w:r>
      <w:r w:rsidR="005560CE">
        <w:t>,</w:t>
      </w:r>
      <w:r>
        <w:t xml:space="preserve"> Research</w:t>
      </w:r>
      <w:r w:rsidR="005560CE">
        <w:t>,</w:t>
      </w:r>
      <w:r>
        <w:t xml:space="preserve"> and Evaluation (OPRE)</w:t>
      </w:r>
      <w:r w:rsidR="00E55CF3">
        <w:t xml:space="preserve"> in the Administration for Children and Families, at the U.S. Department of Health and Human Services (HHS)</w:t>
      </w:r>
      <w:r w:rsidR="004F0750">
        <w:t>. The goal of this study is</w:t>
      </w:r>
      <w:r>
        <w:t xml:space="preserve"> to better understand how child support programs changed programmatic policies, activities, and practices to continue serving clients during the pandemic and what lessons programs have learned from this experience. This questionnaire is not part of any </w:t>
      </w:r>
      <w:r w:rsidR="00E55CF3">
        <w:t xml:space="preserve">HHS </w:t>
      </w:r>
      <w:r>
        <w:t xml:space="preserve">monitoring or auditing activities. The results of the questionnaire will be used for research purposes only. </w:t>
      </w:r>
    </w:p>
    <w:p w:rsidR="00EA2A53" w:rsidP="00EA2A53" w14:paraId="6575F05F" w14:textId="77777777">
      <w:pPr>
        <w:pStyle w:val="INTRO"/>
      </w:pPr>
      <w:r>
        <w:t xml:space="preserve">It will take approximately 20 minutes to respond to this questionnaire; this includes the time it will take to read instructions, gather </w:t>
      </w:r>
      <w:r>
        <w:t>resources</w:t>
      </w:r>
      <w:r>
        <w:t xml:space="preserve"> and search existing data sources. You may complete the questionnaire yourself or assign other agency staff to respond to any specific questions. </w:t>
      </w:r>
    </w:p>
    <w:p w:rsidR="00ED2127" w:rsidP="00EA2A53" w14:paraId="4BB66A60" w14:textId="459EDE1A">
      <w:pPr>
        <w:pStyle w:val="INTRO"/>
      </w:pPr>
      <w:r w:rsidRPr="00ED2127">
        <w:t xml:space="preserve">Your participation in this questionnaire is </w:t>
      </w:r>
      <w:r w:rsidR="00E55CF3">
        <w:t>voluntary</w:t>
      </w:r>
      <w:r w:rsidRPr="00ED2127">
        <w:t xml:space="preserve">. Please note that a high level of response to this questionnaire is critical for the study and our findings will help the field better understand the changes that child support] programs across the country made in response to the pandemic. We will </w:t>
      </w:r>
      <w:r w:rsidR="0072191E">
        <w:t xml:space="preserve">incorporate </w:t>
      </w:r>
      <w:r w:rsidRPr="00ED2127">
        <w:t xml:space="preserve">findings </w:t>
      </w:r>
      <w:r w:rsidR="00E55CF3">
        <w:t>from</w:t>
      </w:r>
      <w:r w:rsidRPr="00ED2127">
        <w:t xml:space="preserve"> this study</w:t>
      </w:r>
      <w:r w:rsidR="0072191E">
        <w:t xml:space="preserve"> into public documents</w:t>
      </w:r>
      <w:r w:rsidR="00E55CF3">
        <w:t xml:space="preserve">, based on information collected through this questionnaire and other data collection activities. In </w:t>
      </w:r>
      <w:r w:rsidR="0072191E">
        <w:t>these documents</w:t>
      </w:r>
      <w:r w:rsidR="00E55CF3">
        <w:t xml:space="preserve">(s), </w:t>
      </w:r>
      <w:r w:rsidRPr="00ED2127">
        <w:t xml:space="preserve">we may identify your state as a contributor to the study, but we will not include the names of individual respondents in any reporting. </w:t>
      </w:r>
      <w:r w:rsidRPr="003058A2" w:rsidR="00EA2A53">
        <w:t>Personally identifiable information will not be used to retrieve survey records or data</w:t>
      </w:r>
      <w:r w:rsidR="00E55CF3">
        <w:t xml:space="preserve"> and will not be disclosed publicly</w:t>
      </w:r>
      <w:r w:rsidRPr="003058A2" w:rsidR="00EA2A53">
        <w:t>.</w:t>
      </w:r>
      <w:r w:rsidRPr="00ED2127">
        <w:t xml:space="preserve"> </w:t>
      </w:r>
    </w:p>
    <w:p w:rsidR="00EA2A53" w:rsidRPr="00890B9F" w:rsidP="00EA2A53" w14:paraId="7893606C" w14:textId="37DFBF95">
      <w:pPr>
        <w:pStyle w:val="INTRO"/>
      </w:pPr>
      <w:r w:rsidRPr="00ED2127">
        <w:t xml:space="preserve">If you consent to participate in this </w:t>
      </w:r>
      <w:r w:rsidR="0055358A">
        <w:t>questionnaire</w:t>
      </w:r>
      <w:r w:rsidRPr="00ED2127">
        <w:t xml:space="preserve">, you can click ‘next’ to begin.  </w:t>
      </w:r>
    </w:p>
    <w:p w:rsidR="00EA2A53" w:rsidRPr="00D26412" w:rsidP="00EA2A53" w14:paraId="48E70F5D" w14:textId="77777777">
      <w:pPr>
        <w:pStyle w:val="INTRO"/>
        <w:spacing w:before="240" w:after="0"/>
        <w:rPr>
          <w:b/>
        </w:rPr>
      </w:pPr>
      <w:r w:rsidRPr="00D26412">
        <w:rPr>
          <w:b/>
        </w:rPr>
        <w:t>For more information</w:t>
      </w:r>
    </w:p>
    <w:p w:rsidR="00EA2A53" w:rsidRPr="00E31223" w:rsidP="00E31223" w14:paraId="63452DA3" w14:textId="7CD927D1">
      <w:pPr>
        <w:pStyle w:val="ParagraphContinued"/>
        <w:rPr>
          <w:rFonts w:asciiTheme="majorHAnsi" w:hAnsiTheme="majorHAnsi" w:cstheme="majorHAnsi"/>
          <w:sz w:val="20"/>
          <w:szCs w:val="20"/>
        </w:rPr>
      </w:pPr>
      <w:r w:rsidRPr="00E31223">
        <w:rPr>
          <w:rFonts w:asciiTheme="majorHAnsi" w:hAnsiTheme="majorHAnsi" w:cstheme="majorHAnsi"/>
          <w:sz w:val="20"/>
          <w:szCs w:val="20"/>
        </w:rPr>
        <w:t xml:space="preserve">If you have any questions or concerns about the questionnaire, please contact the Mathematica study team at </w:t>
      </w:r>
      <w:hyperlink r:id="rId6" w:history="1">
        <w:r w:rsidRPr="00E31223" w:rsidR="00E31223">
          <w:rPr>
            <w:rStyle w:val="Hyperlink"/>
            <w:rFonts w:asciiTheme="majorHAnsi" w:hAnsiTheme="majorHAnsi" w:cstheme="majorHAnsi"/>
            <w:sz w:val="20"/>
            <w:szCs w:val="20"/>
          </w:rPr>
          <w:t>rselekman@mathematica-mpr.com</w:t>
        </w:r>
      </w:hyperlink>
      <w:r w:rsidRPr="00E31223" w:rsidR="00E31223">
        <w:rPr>
          <w:rFonts w:asciiTheme="majorHAnsi" w:hAnsiTheme="majorHAnsi" w:cstheme="majorHAnsi"/>
          <w:sz w:val="20"/>
          <w:szCs w:val="20"/>
        </w:rPr>
        <w:t xml:space="preserve"> </w:t>
      </w:r>
      <w:r w:rsidRPr="00E31223">
        <w:rPr>
          <w:rFonts w:asciiTheme="majorHAnsi" w:hAnsiTheme="majorHAnsi" w:cstheme="majorHAnsi"/>
          <w:sz w:val="20"/>
          <w:szCs w:val="20"/>
        </w:rPr>
        <w:t>or the OPRE project officer</w:t>
      </w:r>
      <w:r w:rsidRPr="00E31223" w:rsidR="004F0750">
        <w:rPr>
          <w:rFonts w:asciiTheme="majorHAnsi" w:hAnsiTheme="majorHAnsi" w:cstheme="majorHAnsi"/>
          <w:sz w:val="20"/>
          <w:szCs w:val="20"/>
        </w:rPr>
        <w:t xml:space="preserve">, Lisa </w:t>
      </w:r>
      <w:r w:rsidRPr="00E31223" w:rsidR="004F0750">
        <w:rPr>
          <w:rFonts w:asciiTheme="majorHAnsi" w:hAnsiTheme="majorHAnsi" w:cstheme="majorHAnsi"/>
          <w:sz w:val="20"/>
          <w:szCs w:val="20"/>
        </w:rPr>
        <w:t>Zingman</w:t>
      </w:r>
      <w:r w:rsidRPr="00E31223" w:rsidR="004F0750">
        <w:rPr>
          <w:rFonts w:asciiTheme="majorHAnsi" w:hAnsiTheme="majorHAnsi" w:cstheme="majorHAnsi"/>
          <w:sz w:val="20"/>
          <w:szCs w:val="20"/>
        </w:rPr>
        <w:t xml:space="preserve"> at Lisa.Zingman@acf.hhs.gov</w:t>
      </w:r>
      <w:r w:rsidRPr="00E31223">
        <w:rPr>
          <w:rFonts w:asciiTheme="majorHAnsi" w:hAnsiTheme="majorHAnsi" w:cstheme="majorHAnsi"/>
          <w:sz w:val="20"/>
          <w:szCs w:val="20"/>
        </w:rPr>
        <w:t>.</w:t>
      </w:r>
    </w:p>
    <w:p w:rsidR="00EA2A53" w:rsidP="00EA2A53" w14:paraId="6FF4B1A9" w14:textId="18A0F950">
      <w:pPr>
        <w:pStyle w:val="INTRO"/>
      </w:pPr>
      <w:r w:rsidRPr="00D26412">
        <w:t xml:space="preserve">Thank you in advance for your assistance in completing this </w:t>
      </w:r>
      <w:r>
        <w:t>questionnaire</w:t>
      </w:r>
      <w:r w:rsidR="00E55CF3">
        <w:t xml:space="preserve"> and for your participation in this important study</w:t>
      </w:r>
      <w:r w:rsidRPr="00D26412">
        <w:t>.</w:t>
      </w:r>
    </w:p>
    <w:bookmarkEnd w:id="0"/>
    <w:p w:rsidR="00EA2A53" w:rsidRPr="00A911AC" w:rsidP="00EA2A53" w14:paraId="19508C5E" w14:textId="77777777">
      <w:pPr>
        <w:pStyle w:val="Paragraph"/>
      </w:pPr>
    </w:p>
    <w:p w:rsidR="00EA2A53" w:rsidP="00B965DB" w14:paraId="3AA50CF2" w14:textId="77777777">
      <w:pPr>
        <w:pStyle w:val="H2"/>
        <w:ind w:left="0" w:firstLine="0"/>
        <w:jc w:val="center"/>
        <w:rPr>
          <w:b/>
          <w:sz w:val="28"/>
        </w:rPr>
      </w:pPr>
    </w:p>
    <w:p w:rsidR="00EA2A53" w14:paraId="1D68EDD1" w14:textId="77777777">
      <w:pPr>
        <w:spacing w:line="259" w:lineRule="auto"/>
        <w:rPr>
          <w:rFonts w:asciiTheme="majorHAnsi" w:eastAsiaTheme="majorEastAsia" w:hAnsiTheme="majorHAnsi" w:cstheme="majorBidi"/>
          <w:b/>
          <w:color w:val="046B5C" w:themeColor="text2"/>
          <w:sz w:val="28"/>
          <w:szCs w:val="32"/>
        </w:rPr>
      </w:pPr>
      <w:r>
        <w:rPr>
          <w:b/>
          <w:sz w:val="28"/>
        </w:rPr>
        <w:br w:type="page"/>
      </w:r>
    </w:p>
    <w:p w:rsidR="005A5CF7" w:rsidRPr="00006F4F" w:rsidP="00F952B2" w14:paraId="4FF82E08" w14:textId="07F1172A">
      <w:pPr>
        <w:pStyle w:val="H2"/>
      </w:pPr>
      <w:r>
        <w:t>Questionnaire</w:t>
      </w:r>
      <w:r w:rsidRPr="00006F4F">
        <w:t xml:space="preserve"> instructions</w:t>
      </w:r>
    </w:p>
    <w:p w:rsidR="00F47FDE" w:rsidP="00A911AC" w14:paraId="4B1E5630" w14:textId="06CB5D8A">
      <w:pPr>
        <w:pStyle w:val="Paragraph"/>
      </w:pPr>
      <w:r>
        <w:t>[</w:t>
      </w:r>
      <w:r w:rsidRPr="00A51B94" w:rsidR="00FD5267">
        <w:rPr>
          <w:highlight w:val="lightGray"/>
        </w:rPr>
        <w:t>T</w:t>
      </w:r>
      <w:r w:rsidRPr="00A51B94">
        <w:rPr>
          <w:highlight w:val="lightGray"/>
        </w:rPr>
        <w:t>o be populated later</w:t>
      </w:r>
      <w:r>
        <w:t>]</w:t>
      </w:r>
      <w:r w:rsidR="00F4630C">
        <w:t xml:space="preserve"> </w:t>
      </w:r>
      <w:r>
        <w:tab/>
      </w:r>
    </w:p>
    <w:p w:rsidR="005A5CF7" w:rsidP="00A363DC" w14:paraId="1EDE8363" w14:textId="5A45107E">
      <w:pPr>
        <w:pStyle w:val="Paragraph"/>
        <w:numPr>
          <w:ilvl w:val="0"/>
          <w:numId w:val="33"/>
        </w:numPr>
      </w:pPr>
      <w:r>
        <w:t xml:space="preserve">Can only select one option </w:t>
      </w:r>
    </w:p>
    <w:p w:rsidR="00FD5267" w:rsidP="00A363DC" w14:paraId="53E89630" w14:textId="08020FCC">
      <w:pPr>
        <w:pStyle w:val="Paragraph"/>
        <w:ind w:left="360"/>
      </w:pPr>
      <w:r>
        <w:rPr>
          <w:rFonts w:ascii="Symbol" w:hAnsi="Symbol"/>
        </w:rPr>
        <w:sym w:font="Symbol" w:char="F0FF"/>
      </w:r>
      <w:r>
        <w:t xml:space="preserve"> Can select multiple options </w:t>
      </w:r>
    </w:p>
    <w:p w:rsidR="00457361" w:rsidP="00674915" w14:paraId="332AEF84" w14:textId="66AA2A0A">
      <w:pPr>
        <w:pStyle w:val="H2"/>
      </w:pPr>
      <w:r>
        <w:t xml:space="preserve">Respondent state </w:t>
      </w:r>
      <w:r w:rsidR="00403F43">
        <w:t xml:space="preserve">and contact </w:t>
      </w:r>
      <w:r>
        <w:t>information</w:t>
      </w:r>
    </w:p>
    <w:p w:rsidR="002018E9" w:rsidP="00E911EB" w14:paraId="2E84A333" w14:textId="103C691A">
      <w:pPr>
        <w:pStyle w:val="Paragraph"/>
        <w:numPr>
          <w:ilvl w:val="0"/>
          <w:numId w:val="28"/>
        </w:numPr>
      </w:pPr>
      <w:r>
        <w:t>For which state are you completing this questionnaire?</w:t>
      </w:r>
    </w:p>
    <w:p w:rsidR="007F6B48" w:rsidRPr="00AB3132" w:rsidP="00E911EB" w14:paraId="75E2558C" w14:textId="24B0761E">
      <w:pPr>
        <w:pStyle w:val="Paragraph"/>
        <w:numPr>
          <w:ilvl w:val="1"/>
          <w:numId w:val="28"/>
        </w:numPr>
        <w:ind w:left="1080"/>
        <w:rPr>
          <w:i/>
          <w:iCs/>
        </w:rPr>
      </w:pPr>
      <w:r>
        <w:rPr>
          <w:i/>
          <w:iCs/>
        </w:rPr>
        <w:t>[</w:t>
      </w:r>
      <w:r w:rsidRPr="00AB3132" w:rsidR="00E47F22">
        <w:rPr>
          <w:i/>
          <w:iCs/>
        </w:rPr>
        <w:t>Drop down list of states</w:t>
      </w:r>
      <w:r>
        <w:rPr>
          <w:i/>
          <w:iCs/>
        </w:rPr>
        <w:t>]</w:t>
      </w:r>
    </w:p>
    <w:p w:rsidR="00403F43" w:rsidP="00E911EB" w14:paraId="00AE11E9" w14:textId="45030E3A">
      <w:pPr>
        <w:pStyle w:val="Paragraph"/>
        <w:numPr>
          <w:ilvl w:val="0"/>
          <w:numId w:val="28"/>
        </w:numPr>
      </w:pPr>
      <w:r>
        <w:t>Who should we contact if we have any questions about t</w:t>
      </w:r>
      <w:r w:rsidR="00AB3132">
        <w:t>he responses in this</w:t>
      </w:r>
      <w:r>
        <w:t xml:space="preserve"> </w:t>
      </w:r>
      <w:r w:rsidR="00AB3132">
        <w:t>questionnaire</w:t>
      </w:r>
      <w:r>
        <w:t>?</w:t>
      </w:r>
    </w:p>
    <w:p w:rsidR="00403F43" w:rsidP="00E911EB" w14:paraId="30F1D28A" w14:textId="77777777">
      <w:pPr>
        <w:pStyle w:val="Paragraph"/>
        <w:numPr>
          <w:ilvl w:val="0"/>
          <w:numId w:val="29"/>
        </w:numPr>
        <w:spacing w:line="240" w:lineRule="auto"/>
        <w:contextualSpacing/>
      </w:pPr>
      <w:r>
        <w:t>Name:</w:t>
      </w:r>
    </w:p>
    <w:p w:rsidR="00403F43" w:rsidP="00E911EB" w14:paraId="4826C922" w14:textId="77777777">
      <w:pPr>
        <w:pStyle w:val="Paragraph"/>
        <w:numPr>
          <w:ilvl w:val="0"/>
          <w:numId w:val="29"/>
        </w:numPr>
        <w:spacing w:line="240" w:lineRule="auto"/>
        <w:contextualSpacing/>
      </w:pPr>
      <w:r>
        <w:t>Title:</w:t>
      </w:r>
    </w:p>
    <w:p w:rsidR="00403F43" w:rsidP="00E911EB" w14:paraId="12FEE9E5" w14:textId="77777777">
      <w:pPr>
        <w:pStyle w:val="Paragraph"/>
        <w:numPr>
          <w:ilvl w:val="0"/>
          <w:numId w:val="29"/>
        </w:numPr>
        <w:spacing w:line="240" w:lineRule="auto"/>
        <w:contextualSpacing/>
      </w:pPr>
      <w:r>
        <w:t>Phone number:</w:t>
      </w:r>
    </w:p>
    <w:p w:rsidR="0050133B" w:rsidRPr="0050133B" w:rsidP="00E911EB" w14:paraId="3EC5CE55" w14:textId="488E7D26">
      <w:pPr>
        <w:pStyle w:val="Paragraph"/>
        <w:numPr>
          <w:ilvl w:val="0"/>
          <w:numId w:val="29"/>
        </w:numPr>
        <w:spacing w:line="240" w:lineRule="auto"/>
        <w:contextualSpacing/>
      </w:pPr>
      <w:r>
        <w:t>Email address:</w:t>
      </w:r>
    </w:p>
    <w:p w:rsidR="0042760A" w:rsidRPr="0042760A" w:rsidP="0050133B" w14:paraId="171DB62D" w14:textId="60E6AAA8">
      <w:pPr>
        <w:pStyle w:val="H2"/>
      </w:pPr>
      <w:r>
        <w:t>Pandemic-related changes to child support</w:t>
      </w:r>
    </w:p>
    <w:p w:rsidR="00531C3A" w:rsidRPr="00FB4055" w:rsidP="00531C3A" w14:paraId="7D6B2CF5" w14:textId="51214404">
      <w:pPr>
        <w:pStyle w:val="Paragraph"/>
      </w:pPr>
      <w:r>
        <w:t xml:space="preserve">The COVID-19 pandemic caused considerable interruptions to program operations, activities, and processes. We know that </w:t>
      </w:r>
      <w:r w:rsidR="008325DC">
        <w:t>child support</w:t>
      </w:r>
      <w:r>
        <w:t xml:space="preserve"> programs found different ways of responding to the interruptions caused by the </w:t>
      </w:r>
      <w:r w:rsidR="00D61886">
        <w:t>p</w:t>
      </w:r>
      <w:r>
        <w:t xml:space="preserve">andemic. </w:t>
      </w:r>
      <w:r w:rsidRPr="00FB4055">
        <w:t xml:space="preserve">We </w:t>
      </w:r>
      <w:r>
        <w:t xml:space="preserve">are interested in capturing </w:t>
      </w:r>
      <w:r>
        <w:t xml:space="preserve">how your </w:t>
      </w:r>
      <w:r w:rsidR="008325DC">
        <w:t>child support</w:t>
      </w:r>
      <w:r>
        <w:t xml:space="preserve"> program </w:t>
      </w:r>
      <w:r w:rsidRPr="00FB4055">
        <w:t>respon</w:t>
      </w:r>
      <w:r>
        <w:t>ded</w:t>
      </w:r>
      <w:r w:rsidRPr="00FB4055">
        <w:t xml:space="preserve"> to the COVID-19 pandemic. </w:t>
      </w:r>
      <w:r>
        <w:t>First, we need to understand what</w:t>
      </w:r>
      <w:r w:rsidR="0044160C">
        <w:t>, if any,</w:t>
      </w:r>
      <w:r>
        <w:t xml:space="preserve"> </w:t>
      </w:r>
      <w:r w:rsidR="0044160C">
        <w:t>changes were</w:t>
      </w:r>
      <w:r>
        <w:t xml:space="preserve"> in place prior to the pandemic and what was newly implemented or </w:t>
      </w:r>
      <w:r w:rsidR="004F0750">
        <w:t xml:space="preserve">revised </w:t>
      </w:r>
      <w:r>
        <w:t>at some point during the pandemic (</w:t>
      </w:r>
      <w:r w:rsidR="0050133B">
        <w:t>March</w:t>
      </w:r>
      <w:r>
        <w:t xml:space="preserve"> 2020 – now). </w:t>
      </w:r>
    </w:p>
    <w:p w:rsidR="00476821" w:rsidP="00E911EB" w14:paraId="3FBB11BF" w14:textId="1F164FD3">
      <w:pPr>
        <w:pStyle w:val="Paragraph"/>
        <w:numPr>
          <w:ilvl w:val="0"/>
          <w:numId w:val="28"/>
        </w:numPr>
      </w:pPr>
      <w:r>
        <w:t xml:space="preserve">Did </w:t>
      </w:r>
      <w:r w:rsidR="001029D9">
        <w:t xml:space="preserve">any locations in </w:t>
      </w:r>
      <w:r w:rsidRPr="00FB4055" w:rsidR="00531C3A">
        <w:t xml:space="preserve">your state implement </w:t>
      </w:r>
      <w:r>
        <w:t>any of the</w:t>
      </w:r>
      <w:r w:rsidRPr="00FB4055" w:rsidR="00531C3A">
        <w:t xml:space="preserve"> following? Please select </w:t>
      </w:r>
      <w:r w:rsidR="00531C3A">
        <w:t>only one response</w:t>
      </w:r>
      <w:r w:rsidR="003753C5">
        <w:t xml:space="preserve"> for each row</w:t>
      </w:r>
      <w:r w:rsidR="00531C3A">
        <w:t xml:space="preserve">.  </w:t>
      </w:r>
    </w:p>
    <w:tbl>
      <w:tblPr>
        <w:tblStyle w:val="MathUBaseTable"/>
        <w:tblW w:w="8460" w:type="dxa"/>
        <w:tblInd w:w="450" w:type="dxa"/>
        <w:tblLayout w:type="fixed"/>
        <w:tblLook w:val="04A0"/>
      </w:tblPr>
      <w:tblGrid>
        <w:gridCol w:w="3600"/>
        <w:gridCol w:w="1080"/>
        <w:gridCol w:w="1260"/>
        <w:gridCol w:w="1260"/>
        <w:gridCol w:w="1260"/>
      </w:tblGrid>
      <w:tr w14:paraId="5AB3C336" w14:textId="77777777" w:rsidTr="00933EB1">
        <w:tblPrEx>
          <w:tblW w:w="8460" w:type="dxa"/>
          <w:tblInd w:w="450" w:type="dxa"/>
          <w:tblLayout w:type="fixed"/>
          <w:tblLook w:val="04A0"/>
        </w:tblPrEx>
        <w:trPr>
          <w:trHeight w:val="19"/>
        </w:trPr>
        <w:tc>
          <w:tcPr>
            <w:tcW w:w="3600" w:type="dxa"/>
            <w:vAlign w:val="bottom"/>
          </w:tcPr>
          <w:p w:rsidR="00F03F1D" w:rsidRPr="00F03F1D" w:rsidP="003753C5" w14:paraId="566A3B13" w14:textId="1A5DA2DA">
            <w:pPr>
              <w:rPr>
                <w:i/>
                <w:iCs/>
              </w:rPr>
            </w:pPr>
            <w:bookmarkStart w:id="1" w:name="_Hlk108693425"/>
          </w:p>
        </w:tc>
        <w:tc>
          <w:tcPr>
            <w:tcW w:w="1080" w:type="dxa"/>
            <w:vAlign w:val="center"/>
          </w:tcPr>
          <w:p w:rsidR="00F03F1D" w:rsidP="0028148F" w14:paraId="44692C62" w14:textId="19417B5C">
            <w:pPr>
              <w:jc w:val="center"/>
            </w:pPr>
            <w:r>
              <w:t>Never</w:t>
            </w:r>
            <w:r w:rsidR="00B46A95">
              <w:t xml:space="preserve"> or </w:t>
            </w:r>
            <w:r w:rsidR="008B2468">
              <w:t xml:space="preserve">Stopped </w:t>
            </w:r>
            <w:r w:rsidR="00B46A95">
              <w:t>Utiliz</w:t>
            </w:r>
            <w:r w:rsidR="008B2468">
              <w:t>ing before COVID-19</w:t>
            </w:r>
          </w:p>
        </w:tc>
        <w:tc>
          <w:tcPr>
            <w:tcW w:w="1260" w:type="dxa"/>
            <w:tcBorders>
              <w:bottom w:val="single" w:sz="4" w:space="0" w:color="auto"/>
            </w:tcBorders>
            <w:vAlign w:val="center"/>
          </w:tcPr>
          <w:p w:rsidR="00F03F1D" w:rsidP="0028148F" w14:paraId="11D87556" w14:textId="188534C0">
            <w:pPr>
              <w:jc w:val="center"/>
            </w:pPr>
            <w:r>
              <w:t>Yes, i</w:t>
            </w:r>
            <w:r>
              <w:t xml:space="preserve">n place prior to COVID-19, not </w:t>
            </w:r>
            <w:r>
              <w:t xml:space="preserve">revised or </w:t>
            </w:r>
            <w:r>
              <w:t>expanded</w:t>
            </w:r>
            <w:r w:rsidR="007D0B68">
              <w:t xml:space="preserve"> </w:t>
            </w:r>
            <w:r w:rsidR="004F0750">
              <w:t>during COVID-19</w:t>
            </w:r>
          </w:p>
        </w:tc>
        <w:tc>
          <w:tcPr>
            <w:tcW w:w="1260" w:type="dxa"/>
            <w:tcBorders>
              <w:bottom w:val="single" w:sz="4" w:space="0" w:color="auto"/>
            </w:tcBorders>
            <w:vAlign w:val="center"/>
          </w:tcPr>
          <w:p w:rsidR="00F03F1D" w:rsidP="0028148F" w14:paraId="381A0D87" w14:textId="49455881">
            <w:pPr>
              <w:jc w:val="center"/>
            </w:pPr>
            <w:r>
              <w:t xml:space="preserve"> </w:t>
            </w:r>
            <w:r w:rsidR="000B602C">
              <w:t>Yes, i</w:t>
            </w:r>
            <w:r>
              <w:t xml:space="preserve">n place prior to COVID-19, </w:t>
            </w:r>
            <w:r w:rsidR="000B602C">
              <w:t xml:space="preserve">revised or </w:t>
            </w:r>
            <w:r>
              <w:t>expanded</w:t>
            </w:r>
            <w:r w:rsidR="007D0B68">
              <w:t xml:space="preserve"> </w:t>
            </w:r>
            <w:r>
              <w:t>during COVID-19</w:t>
            </w:r>
          </w:p>
        </w:tc>
        <w:tc>
          <w:tcPr>
            <w:tcW w:w="1260" w:type="dxa"/>
            <w:tcBorders>
              <w:bottom w:val="single" w:sz="4" w:space="0" w:color="auto"/>
            </w:tcBorders>
            <w:vAlign w:val="center"/>
          </w:tcPr>
          <w:p w:rsidR="00F03F1D" w:rsidP="0028148F" w14:paraId="5A85D11A" w14:textId="046133E5">
            <w:pPr>
              <w:jc w:val="center"/>
            </w:pPr>
            <w:r>
              <w:t>Yes, n</w:t>
            </w:r>
            <w:r>
              <w:t>ewly implemented during COVID-19</w:t>
            </w:r>
          </w:p>
        </w:tc>
      </w:tr>
      <w:bookmarkEnd w:id="1"/>
      <w:tr w14:paraId="2CA1AE6C" w14:textId="77777777" w:rsidTr="00933EB1">
        <w:tblPrEx>
          <w:tblW w:w="8460" w:type="dxa"/>
          <w:tblInd w:w="450" w:type="dxa"/>
          <w:tblLayout w:type="fixed"/>
          <w:tblLook w:val="04A0"/>
        </w:tblPrEx>
        <w:trPr>
          <w:trHeight w:val="19"/>
        </w:trPr>
        <w:tc>
          <w:tcPr>
            <w:tcW w:w="3600" w:type="dxa"/>
            <w:tcBorders>
              <w:right w:val="single" w:sz="4" w:space="0" w:color="auto"/>
            </w:tcBorders>
            <w:shd w:val="clear" w:color="auto" w:fill="E0D4B5" w:themeFill="background2"/>
          </w:tcPr>
          <w:p w:rsidR="00F03F1D" w:rsidRPr="004B59A3" w:rsidP="003753C5" w14:paraId="3D54D69E" w14:textId="695A06A3">
            <w:pPr>
              <w:rPr>
                <w:b/>
                <w:bCs/>
              </w:rPr>
            </w:pPr>
            <w:r>
              <w:rPr>
                <w:b/>
                <w:bCs/>
              </w:rPr>
              <w:t xml:space="preserve">Staffing </w:t>
            </w:r>
          </w:p>
        </w:tc>
        <w:tc>
          <w:tcPr>
            <w:tcW w:w="1080" w:type="dxa"/>
            <w:tcBorders>
              <w:right w:val="single" w:sz="4" w:space="0" w:color="auto"/>
            </w:tcBorders>
            <w:shd w:val="clear" w:color="auto" w:fill="E0D4B5" w:themeFill="background2"/>
            <w:vAlign w:val="center"/>
          </w:tcPr>
          <w:p w:rsidR="00F03F1D" w:rsidRPr="00BC45A5" w:rsidP="003753C5" w14:paraId="7ABA49BB"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F03F1D" w:rsidRPr="00BC45A5" w:rsidP="003753C5" w14:paraId="57AB7F12"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F03F1D" w:rsidRPr="00BC45A5" w:rsidP="003753C5" w14:paraId="6936C45B"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F03F1D" w:rsidRPr="00BC45A5" w:rsidP="003753C5" w14:paraId="7517C9B2" w14:textId="77777777">
            <w:pPr>
              <w:jc w:val="center"/>
            </w:pPr>
          </w:p>
        </w:tc>
      </w:tr>
      <w:tr w14:paraId="3D7A6F0A" w14:textId="77777777" w:rsidTr="00933EB1">
        <w:tblPrEx>
          <w:tblW w:w="8460" w:type="dxa"/>
          <w:tblInd w:w="450" w:type="dxa"/>
          <w:tblLayout w:type="fixed"/>
          <w:tblLook w:val="04A0"/>
        </w:tblPrEx>
        <w:trPr>
          <w:trHeight w:val="19"/>
        </w:trPr>
        <w:tc>
          <w:tcPr>
            <w:tcW w:w="3600" w:type="dxa"/>
            <w:tcBorders>
              <w:right w:val="single" w:sz="4" w:space="0" w:color="auto"/>
            </w:tcBorders>
          </w:tcPr>
          <w:p w:rsidR="008A331B" w:rsidP="008A331B" w14:paraId="517D9EAB" w14:textId="4A40F8DA">
            <w:r w:rsidRPr="00ED2127">
              <w:t>Offer</w:t>
            </w:r>
            <w:r w:rsidRPr="00ED2127">
              <w:t xml:space="preserve"> </w:t>
            </w:r>
            <w:r w:rsidR="00DB039E">
              <w:t xml:space="preserve">telework or </w:t>
            </w:r>
            <w:r w:rsidRPr="00ED2127">
              <w:t>remote work</w:t>
            </w:r>
          </w:p>
        </w:tc>
        <w:tc>
          <w:tcPr>
            <w:tcW w:w="1080" w:type="dxa"/>
            <w:tcBorders>
              <w:right w:val="single" w:sz="4" w:space="0" w:color="auto"/>
            </w:tcBorders>
            <w:shd w:val="clear" w:color="auto" w:fill="auto"/>
            <w:vAlign w:val="center"/>
          </w:tcPr>
          <w:p w:rsidR="008A331B" w:rsidP="008A331B" w14:paraId="5B3CF8D6" w14:textId="4898BE5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A331B" w:rsidP="008A331B" w14:paraId="4D23071A" w14:textId="26CBF35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A331B" w:rsidP="008A331B" w14:paraId="53D456B9" w14:textId="7944211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A331B" w:rsidP="008A331B" w14:paraId="140FCEBA" w14:textId="45B6FF58">
            <w:pPr>
              <w:jc w:val="center"/>
            </w:pPr>
            <w:r>
              <w:rPr>
                <w:rFonts w:ascii="Symbol" w:hAnsi="Symbol"/>
              </w:rPr>
              <w:sym w:font="Symbol" w:char="F0B0"/>
            </w:r>
          </w:p>
        </w:tc>
      </w:tr>
      <w:tr w14:paraId="5169ECC4" w14:textId="13852299" w:rsidTr="00933EB1">
        <w:tblPrEx>
          <w:tblW w:w="8460" w:type="dxa"/>
          <w:tblInd w:w="450" w:type="dxa"/>
          <w:tblLayout w:type="fixed"/>
          <w:tblLook w:val="04A0"/>
        </w:tblPrEx>
        <w:trPr>
          <w:trHeight w:val="19"/>
        </w:trPr>
        <w:tc>
          <w:tcPr>
            <w:tcW w:w="3600" w:type="dxa"/>
            <w:tcBorders>
              <w:right w:val="single" w:sz="4" w:space="0" w:color="auto"/>
            </w:tcBorders>
          </w:tcPr>
          <w:p w:rsidR="008A331B" w:rsidP="008A331B" w14:paraId="51AD2958" w14:textId="142D03B4">
            <w:r>
              <w:t xml:space="preserve">Provide computer or other devices to </w:t>
            </w:r>
            <w:r w:rsidR="0089230C">
              <w:t xml:space="preserve">staff to </w:t>
            </w:r>
            <w:r>
              <w:t>support remote work</w:t>
            </w:r>
          </w:p>
        </w:tc>
        <w:tc>
          <w:tcPr>
            <w:tcW w:w="1080" w:type="dxa"/>
            <w:tcBorders>
              <w:right w:val="single" w:sz="4" w:space="0" w:color="auto"/>
            </w:tcBorders>
            <w:shd w:val="clear" w:color="auto" w:fill="auto"/>
            <w:vAlign w:val="center"/>
          </w:tcPr>
          <w:p w:rsidR="008A331B" w:rsidP="008A331B" w14:paraId="7B17F313" w14:textId="74C0FE7A">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A331B" w:rsidP="008A331B" w14:paraId="60D5257F" w14:textId="44217215">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A331B" w:rsidP="008A331B" w14:paraId="6C0C743E" w14:textId="0AC52E55">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A331B" w:rsidP="008A331B" w14:paraId="34D45913" w14:textId="15770EF2">
            <w:pPr>
              <w:jc w:val="center"/>
            </w:pPr>
            <w:r>
              <w:rPr>
                <w:rFonts w:ascii="Symbol" w:hAnsi="Symbol"/>
              </w:rPr>
              <w:sym w:font="Symbol" w:char="F0B0"/>
            </w:r>
          </w:p>
        </w:tc>
      </w:tr>
      <w:tr w14:paraId="489DE8E9" w14:textId="77777777" w:rsidTr="00933EB1">
        <w:tblPrEx>
          <w:tblW w:w="8460" w:type="dxa"/>
          <w:tblInd w:w="450" w:type="dxa"/>
          <w:tblLayout w:type="fixed"/>
          <w:tblLook w:val="04A0"/>
        </w:tblPrEx>
        <w:trPr>
          <w:trHeight w:val="19"/>
        </w:trPr>
        <w:tc>
          <w:tcPr>
            <w:tcW w:w="3600" w:type="dxa"/>
            <w:tcBorders>
              <w:right w:val="single" w:sz="4" w:space="0" w:color="auto"/>
            </w:tcBorders>
          </w:tcPr>
          <w:p w:rsidR="008213C8" w:rsidP="008213C8" w14:paraId="12A595F1" w14:textId="1DF3C5F7">
            <w:r>
              <w:t>P</w:t>
            </w:r>
            <w:r w:rsidR="0059581C">
              <w:t>rovide</w:t>
            </w:r>
            <w:r>
              <w:t xml:space="preserve"> high-speed internet access for staff to support remote work</w:t>
            </w:r>
          </w:p>
        </w:tc>
        <w:tc>
          <w:tcPr>
            <w:tcW w:w="1080" w:type="dxa"/>
            <w:tcBorders>
              <w:right w:val="single" w:sz="4" w:space="0" w:color="auto"/>
            </w:tcBorders>
            <w:shd w:val="clear" w:color="auto" w:fill="auto"/>
            <w:vAlign w:val="center"/>
          </w:tcPr>
          <w:p w:rsidR="008213C8" w:rsidP="008213C8" w14:paraId="7575FD43" w14:textId="1632C7C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4A81F4D1" w14:textId="35279262">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699CAF7" w14:textId="4A27990F">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50C6C28" w14:textId="6C27BE05">
            <w:pPr>
              <w:jc w:val="center"/>
            </w:pPr>
            <w:r>
              <w:rPr>
                <w:rFonts w:ascii="Symbol" w:hAnsi="Symbol"/>
              </w:rPr>
              <w:sym w:font="Symbol" w:char="F0B0"/>
            </w:r>
          </w:p>
        </w:tc>
      </w:tr>
      <w:tr w14:paraId="6CFDEA8C" w14:textId="77777777" w:rsidTr="00933EB1">
        <w:tblPrEx>
          <w:tblW w:w="8460" w:type="dxa"/>
          <w:tblInd w:w="450" w:type="dxa"/>
          <w:tblLayout w:type="fixed"/>
          <w:tblLook w:val="04A0"/>
        </w:tblPrEx>
        <w:trPr>
          <w:trHeight w:val="19"/>
        </w:trPr>
        <w:tc>
          <w:tcPr>
            <w:tcW w:w="3600" w:type="dxa"/>
            <w:tcBorders>
              <w:right w:val="single" w:sz="4" w:space="0" w:color="auto"/>
            </w:tcBorders>
          </w:tcPr>
          <w:p w:rsidR="008213C8" w:rsidRPr="00B27A4C" w:rsidP="008213C8" w14:paraId="7EFB45AC" w14:textId="3582068F">
            <w:r>
              <w:t>Stagger in-office schedule for staff</w:t>
            </w:r>
          </w:p>
        </w:tc>
        <w:tc>
          <w:tcPr>
            <w:tcW w:w="1080" w:type="dxa"/>
            <w:tcBorders>
              <w:right w:val="single" w:sz="4" w:space="0" w:color="auto"/>
            </w:tcBorders>
            <w:shd w:val="clear" w:color="auto" w:fill="auto"/>
            <w:vAlign w:val="center"/>
          </w:tcPr>
          <w:p w:rsidR="008213C8" w:rsidP="008213C8" w14:paraId="08ACCBB4"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80F6160"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3117876D"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EB33B7C" w14:textId="77777777">
            <w:pPr>
              <w:jc w:val="center"/>
            </w:pPr>
            <w:r>
              <w:rPr>
                <w:rFonts w:ascii="Symbol" w:hAnsi="Symbol"/>
              </w:rPr>
              <w:sym w:font="Symbol" w:char="F0B0"/>
            </w:r>
          </w:p>
        </w:tc>
      </w:tr>
      <w:tr w14:paraId="072BB4C3" w14:textId="77777777" w:rsidTr="00933EB1">
        <w:tblPrEx>
          <w:tblW w:w="8460" w:type="dxa"/>
          <w:tblInd w:w="450" w:type="dxa"/>
          <w:tblLayout w:type="fixed"/>
          <w:tblLook w:val="04A0"/>
        </w:tblPrEx>
        <w:trPr>
          <w:trHeight w:val="19"/>
        </w:trPr>
        <w:tc>
          <w:tcPr>
            <w:tcW w:w="3600" w:type="dxa"/>
            <w:tcBorders>
              <w:right w:val="single" w:sz="4" w:space="0" w:color="auto"/>
            </w:tcBorders>
          </w:tcPr>
          <w:p w:rsidR="008213C8" w:rsidP="008213C8" w14:paraId="641BE947" w14:textId="58425C03">
            <w:r>
              <w:t xml:space="preserve">Offer flexible staff working hours </w:t>
            </w:r>
          </w:p>
        </w:tc>
        <w:tc>
          <w:tcPr>
            <w:tcW w:w="1080" w:type="dxa"/>
            <w:tcBorders>
              <w:right w:val="single" w:sz="4" w:space="0" w:color="auto"/>
            </w:tcBorders>
            <w:shd w:val="clear" w:color="auto" w:fill="auto"/>
            <w:vAlign w:val="center"/>
          </w:tcPr>
          <w:p w:rsidR="008213C8" w:rsidP="008213C8" w14:paraId="1DD142B4"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7FF8BB2B"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4316147"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56D8F9F" w14:textId="77777777">
            <w:pPr>
              <w:jc w:val="center"/>
            </w:pPr>
            <w:r>
              <w:rPr>
                <w:rFonts w:ascii="Symbol" w:hAnsi="Symbol"/>
              </w:rPr>
              <w:sym w:font="Symbol" w:char="F0B0"/>
            </w:r>
          </w:p>
        </w:tc>
      </w:tr>
      <w:tr w14:paraId="26EB7D8D" w14:textId="77777777" w:rsidTr="00933EB1">
        <w:tblPrEx>
          <w:tblW w:w="8460" w:type="dxa"/>
          <w:tblInd w:w="450" w:type="dxa"/>
          <w:tblLayout w:type="fixed"/>
          <w:tblLook w:val="04A0"/>
        </w:tblPrEx>
        <w:trPr>
          <w:trHeight w:val="19"/>
        </w:trPr>
        <w:tc>
          <w:tcPr>
            <w:tcW w:w="3600" w:type="dxa"/>
            <w:tcBorders>
              <w:right w:val="single" w:sz="4" w:space="0" w:color="auto"/>
            </w:tcBorders>
          </w:tcPr>
          <w:p w:rsidR="008213C8" w:rsidP="008213C8" w14:paraId="65A42C41" w14:textId="76F0FEDF">
            <w:r>
              <w:t>Reduce staffing or furlough staff</w:t>
            </w:r>
          </w:p>
        </w:tc>
        <w:tc>
          <w:tcPr>
            <w:tcW w:w="1080" w:type="dxa"/>
            <w:tcBorders>
              <w:right w:val="single" w:sz="4" w:space="0" w:color="auto"/>
            </w:tcBorders>
            <w:shd w:val="clear" w:color="auto" w:fill="auto"/>
            <w:vAlign w:val="center"/>
          </w:tcPr>
          <w:p w:rsidR="008213C8" w:rsidP="008213C8" w14:paraId="66429FAA" w14:textId="3E4A61D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24F425BC" w14:textId="4697DB7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5586321" w14:textId="4ACBD2E0">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ADFCDEA" w14:textId="0865C960">
            <w:pPr>
              <w:jc w:val="center"/>
            </w:pPr>
            <w:r>
              <w:rPr>
                <w:rFonts w:ascii="Symbol" w:hAnsi="Symbol"/>
              </w:rPr>
              <w:sym w:font="Symbol" w:char="F0B0"/>
            </w:r>
          </w:p>
        </w:tc>
      </w:tr>
      <w:tr w14:paraId="59384040" w14:textId="77777777" w:rsidTr="00933EB1">
        <w:tblPrEx>
          <w:tblW w:w="8460" w:type="dxa"/>
          <w:tblInd w:w="450" w:type="dxa"/>
          <w:tblLayout w:type="fixed"/>
          <w:tblLook w:val="04A0"/>
        </w:tblPrEx>
        <w:trPr>
          <w:trHeight w:val="19"/>
        </w:trPr>
        <w:tc>
          <w:tcPr>
            <w:tcW w:w="3600" w:type="dxa"/>
            <w:tcBorders>
              <w:bottom w:val="single" w:sz="4" w:space="0" w:color="auto"/>
              <w:right w:val="single" w:sz="4" w:space="0" w:color="auto"/>
            </w:tcBorders>
            <w:shd w:val="clear" w:color="auto" w:fill="E0D4B5" w:themeFill="background2"/>
          </w:tcPr>
          <w:p w:rsidR="008213C8" w:rsidRPr="004B59A3" w:rsidP="008213C8" w14:paraId="00276433" w14:textId="365DD590">
            <w:pPr>
              <w:rPr>
                <w:b/>
                <w:bCs/>
              </w:rPr>
            </w:pPr>
            <w:r w:rsidRPr="004B59A3">
              <w:rPr>
                <w:b/>
                <w:bCs/>
              </w:rPr>
              <w:t>Serving customers</w:t>
            </w:r>
          </w:p>
        </w:tc>
        <w:tc>
          <w:tcPr>
            <w:tcW w:w="1080" w:type="dxa"/>
            <w:tcBorders>
              <w:bottom w:val="single" w:sz="4" w:space="0" w:color="auto"/>
              <w:right w:val="single" w:sz="4" w:space="0" w:color="auto"/>
            </w:tcBorders>
            <w:shd w:val="clear" w:color="auto" w:fill="E0D4B5" w:themeFill="background2"/>
          </w:tcPr>
          <w:p w:rsidR="008213C8" w:rsidP="008213C8" w14:paraId="023BAC75" w14:textId="77777777"/>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P="008213C8" w14:paraId="4653B343" w14:textId="77777777"/>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P="008213C8" w14:paraId="1410E061" w14:textId="77777777"/>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P="008213C8" w14:paraId="667CB4FD" w14:textId="77777777"/>
        </w:tc>
      </w:tr>
      <w:tr w14:paraId="0A3430CC" w14:textId="77777777" w:rsidTr="00933EB1">
        <w:tblPrEx>
          <w:tblW w:w="8460" w:type="dxa"/>
          <w:tblInd w:w="450" w:type="dxa"/>
          <w:tblLayout w:type="fixed"/>
          <w:tblLook w:val="04A0"/>
        </w:tblPrEx>
        <w:trPr>
          <w:trHeight w:val="19"/>
        </w:trPr>
        <w:tc>
          <w:tcPr>
            <w:tcW w:w="3600" w:type="dxa"/>
            <w:tcBorders>
              <w:bottom w:val="single" w:sz="4" w:space="0" w:color="auto"/>
              <w:right w:val="single" w:sz="4" w:space="0" w:color="auto"/>
            </w:tcBorders>
            <w:shd w:val="clear" w:color="auto" w:fill="auto"/>
          </w:tcPr>
          <w:p w:rsidR="008213C8" w:rsidRPr="004B59A3" w:rsidP="008213C8" w14:paraId="3CEDEB5E" w14:textId="57F7DEE1">
            <w:pPr>
              <w:rPr>
                <w:b/>
                <w:bCs/>
              </w:rPr>
            </w:pPr>
            <w:r>
              <w:t>Stop or suspend</w:t>
            </w:r>
            <w:r>
              <w:t xml:space="preserve"> in-person service</w:t>
            </w:r>
          </w:p>
        </w:tc>
        <w:tc>
          <w:tcPr>
            <w:tcW w:w="1080" w:type="dxa"/>
            <w:tcBorders>
              <w:bottom w:val="single" w:sz="4" w:space="0" w:color="auto"/>
              <w:right w:val="single" w:sz="4" w:space="0" w:color="auto"/>
            </w:tcBorders>
            <w:shd w:val="clear" w:color="auto" w:fill="auto"/>
            <w:vAlign w:val="center"/>
          </w:tcPr>
          <w:p w:rsidR="008213C8" w:rsidP="008213C8" w14:paraId="0E6B518A" w14:textId="40DD89F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4623CD2F" w14:textId="0E01B49A">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6836ACD" w14:textId="727A2772">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5AA5156F" w14:textId="534846C2">
            <w:pPr>
              <w:jc w:val="center"/>
            </w:pPr>
            <w:r>
              <w:rPr>
                <w:rFonts w:ascii="Symbol" w:hAnsi="Symbol"/>
              </w:rPr>
              <w:sym w:font="Symbol" w:char="F0B0"/>
            </w:r>
          </w:p>
        </w:tc>
      </w:tr>
      <w:tr w14:paraId="60E21C3E" w14:textId="77777777" w:rsidTr="00933EB1">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8213C8" w:rsidRPr="00880D69" w:rsidP="008213C8" w14:paraId="5E05B821" w14:textId="166EB410">
            <w:r>
              <w:t>Offer flexible</w:t>
            </w:r>
            <w:r w:rsidRPr="00880D69">
              <w:t xml:space="preserve"> service hours</w:t>
            </w:r>
            <w:r>
              <w:t xml:space="preserve"> (e.g., extended hours or different hours)</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8213C8" w:rsidP="008213C8" w14:paraId="1C75C4E0" w14:textId="01358B2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D0E74A7" w14:textId="0B52C3F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5E9E1C1C" w14:textId="5239B7F3">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2A9384F" w14:textId="3ACC7F3A">
            <w:pPr>
              <w:jc w:val="center"/>
            </w:pPr>
            <w:r>
              <w:rPr>
                <w:rFonts w:ascii="Symbol" w:hAnsi="Symbol"/>
              </w:rPr>
              <w:sym w:font="Symbol" w:char="F0B0"/>
            </w:r>
          </w:p>
        </w:tc>
      </w:tr>
      <w:tr w14:paraId="33A5EC29" w14:textId="77777777" w:rsidTr="00933EB1">
        <w:tblPrEx>
          <w:tblW w:w="8460" w:type="dxa"/>
          <w:tblInd w:w="450" w:type="dxa"/>
          <w:tblLayout w:type="fixed"/>
          <w:tblLook w:val="04A0"/>
        </w:tblPrEx>
        <w:trPr>
          <w:trHeight w:val="19"/>
        </w:trPr>
        <w:tc>
          <w:tcPr>
            <w:tcW w:w="3600" w:type="dxa"/>
            <w:tcBorders>
              <w:bottom w:val="single" w:sz="4" w:space="0" w:color="auto"/>
              <w:right w:val="single" w:sz="4" w:space="0" w:color="auto"/>
            </w:tcBorders>
          </w:tcPr>
          <w:p w:rsidR="008213C8" w:rsidP="008213C8" w14:paraId="5D6265F1" w14:textId="69A52873">
            <w:r>
              <w:t>Offer v</w:t>
            </w:r>
            <w:r w:rsidRPr="00880D69">
              <w:t>irtual</w:t>
            </w:r>
            <w:r>
              <w:t xml:space="preserve"> services</w:t>
            </w:r>
            <w:r w:rsidRPr="00880D69">
              <w:t xml:space="preserve"> </w:t>
            </w:r>
          </w:p>
        </w:tc>
        <w:tc>
          <w:tcPr>
            <w:tcW w:w="1080" w:type="dxa"/>
            <w:tcBorders>
              <w:bottom w:val="single" w:sz="4" w:space="0" w:color="auto"/>
              <w:right w:val="single" w:sz="4" w:space="0" w:color="auto"/>
            </w:tcBorders>
            <w:shd w:val="clear" w:color="auto" w:fill="auto"/>
            <w:vAlign w:val="center"/>
          </w:tcPr>
          <w:p w:rsidR="008213C8" w:rsidP="008213C8" w14:paraId="22EDAC37"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12F46F68"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662AFD0"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52FF9FE5" w14:textId="77777777">
            <w:pPr>
              <w:jc w:val="center"/>
            </w:pPr>
            <w:r>
              <w:rPr>
                <w:rFonts w:ascii="Symbol" w:hAnsi="Symbol"/>
              </w:rPr>
              <w:sym w:font="Symbol" w:char="F0B0"/>
            </w:r>
          </w:p>
        </w:tc>
      </w:tr>
      <w:tr w14:paraId="581DA496" w14:textId="77777777" w:rsidTr="00D32B26">
        <w:tblPrEx>
          <w:tblW w:w="8460" w:type="dxa"/>
          <w:tblInd w:w="450" w:type="dxa"/>
          <w:tblLayout w:type="fixed"/>
          <w:tblLook w:val="04A0"/>
        </w:tblPrEx>
        <w:trPr>
          <w:trHeight w:val="19"/>
        </w:trPr>
        <w:tc>
          <w:tcPr>
            <w:tcW w:w="3600" w:type="dxa"/>
            <w:tcBorders>
              <w:right w:val="single" w:sz="4" w:space="0" w:color="auto"/>
            </w:tcBorders>
          </w:tcPr>
          <w:p w:rsidR="008213C8" w:rsidP="008213C8" w14:paraId="24C9604B" w14:textId="3E28141F">
            <w:r>
              <w:t>Increase use of appointments</w:t>
            </w:r>
          </w:p>
        </w:tc>
        <w:tc>
          <w:tcPr>
            <w:tcW w:w="1080" w:type="dxa"/>
            <w:tcBorders>
              <w:right w:val="single" w:sz="4" w:space="0" w:color="auto"/>
            </w:tcBorders>
            <w:shd w:val="clear" w:color="auto" w:fill="auto"/>
            <w:vAlign w:val="center"/>
          </w:tcPr>
          <w:p w:rsidR="008213C8" w:rsidP="008213C8" w14:paraId="5C7FF4D6" w14:textId="71F04033">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33E09C8B" w14:textId="28DBD898">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AE2626D" w14:textId="151100A2">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9E6D8F2" w14:textId="48521048">
            <w:pPr>
              <w:jc w:val="center"/>
            </w:pPr>
            <w:r>
              <w:rPr>
                <w:rFonts w:ascii="Symbol" w:hAnsi="Symbol"/>
              </w:rPr>
              <w:sym w:font="Symbol" w:char="F0B0"/>
            </w:r>
          </w:p>
        </w:tc>
      </w:tr>
      <w:tr w14:paraId="30D43F77" w14:textId="77777777" w:rsidTr="00D32B26">
        <w:tblPrEx>
          <w:tblW w:w="8460" w:type="dxa"/>
          <w:tblInd w:w="450" w:type="dxa"/>
          <w:tblLayout w:type="fixed"/>
          <w:tblLook w:val="04A0"/>
        </w:tblPrEx>
        <w:trPr>
          <w:trHeight w:val="19"/>
        </w:trPr>
        <w:tc>
          <w:tcPr>
            <w:tcW w:w="3600" w:type="dxa"/>
            <w:tcBorders>
              <w:right w:val="single" w:sz="4" w:space="0" w:color="auto"/>
            </w:tcBorders>
          </w:tcPr>
          <w:p w:rsidR="008213C8" w:rsidRPr="00880D69" w:rsidP="008213C8" w14:paraId="56E7BBA7" w14:textId="69C7F28C">
            <w:r>
              <w:t>Text customers</w:t>
            </w:r>
          </w:p>
        </w:tc>
        <w:tc>
          <w:tcPr>
            <w:tcW w:w="1080" w:type="dxa"/>
            <w:tcBorders>
              <w:right w:val="single" w:sz="4" w:space="0" w:color="auto"/>
            </w:tcBorders>
            <w:shd w:val="clear" w:color="auto" w:fill="auto"/>
            <w:vAlign w:val="center"/>
          </w:tcPr>
          <w:p w:rsidR="008213C8" w:rsidP="008213C8" w14:paraId="1316CF49" w14:textId="3E5345B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D1AE049" w14:textId="1BA66389">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3B1B3646" w14:textId="5945416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DFDE8AF" w14:textId="50EA126F">
            <w:pPr>
              <w:jc w:val="center"/>
            </w:pPr>
            <w:r>
              <w:rPr>
                <w:rFonts w:ascii="Symbol" w:hAnsi="Symbol"/>
              </w:rPr>
              <w:sym w:font="Symbol" w:char="F0B0"/>
            </w:r>
          </w:p>
        </w:tc>
      </w:tr>
      <w:tr w14:paraId="28B8F646" w14:textId="77777777" w:rsidTr="00D32B26">
        <w:tblPrEx>
          <w:tblW w:w="8460" w:type="dxa"/>
          <w:tblInd w:w="450" w:type="dxa"/>
          <w:tblLayout w:type="fixed"/>
          <w:tblLook w:val="04A0"/>
        </w:tblPrEx>
        <w:trPr>
          <w:trHeight w:val="19"/>
        </w:trPr>
        <w:tc>
          <w:tcPr>
            <w:tcW w:w="3600" w:type="dxa"/>
            <w:tcBorders>
              <w:right w:val="single" w:sz="4" w:space="0" w:color="auto"/>
            </w:tcBorders>
          </w:tcPr>
          <w:p w:rsidR="008213C8" w:rsidRPr="00880D69" w:rsidP="008213C8" w14:paraId="7B99D5C7" w14:textId="36B0DC1C">
            <w:r>
              <w:t>Email customers</w:t>
            </w:r>
          </w:p>
        </w:tc>
        <w:tc>
          <w:tcPr>
            <w:tcW w:w="1080" w:type="dxa"/>
            <w:tcBorders>
              <w:right w:val="single" w:sz="4" w:space="0" w:color="auto"/>
            </w:tcBorders>
            <w:shd w:val="clear" w:color="auto" w:fill="auto"/>
            <w:vAlign w:val="center"/>
          </w:tcPr>
          <w:p w:rsidR="008213C8" w:rsidP="008213C8" w14:paraId="57AB1C44" w14:textId="1BECB7C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5A6848F9" w14:textId="63539DA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DC4645A" w14:textId="19D4886F">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24AC01E" w14:textId="0982BF9A">
            <w:pPr>
              <w:jc w:val="center"/>
            </w:pPr>
            <w:r>
              <w:rPr>
                <w:rFonts w:ascii="Symbol" w:hAnsi="Symbol"/>
              </w:rPr>
              <w:sym w:font="Symbol" w:char="F0B0"/>
            </w:r>
          </w:p>
        </w:tc>
      </w:tr>
      <w:tr w14:paraId="06470319" w14:textId="77777777" w:rsidTr="00D32B26">
        <w:tblPrEx>
          <w:tblW w:w="8460" w:type="dxa"/>
          <w:tblInd w:w="450" w:type="dxa"/>
          <w:tblLayout w:type="fixed"/>
          <w:tblLook w:val="04A0"/>
        </w:tblPrEx>
        <w:trPr>
          <w:trHeight w:val="19"/>
        </w:trPr>
        <w:tc>
          <w:tcPr>
            <w:tcW w:w="3600" w:type="dxa"/>
            <w:tcBorders>
              <w:right w:val="single" w:sz="4" w:space="0" w:color="auto"/>
            </w:tcBorders>
          </w:tcPr>
          <w:p w:rsidR="008213C8" w:rsidP="008213C8" w14:paraId="45916327" w14:textId="4ABE6D0E">
            <w:r>
              <w:t xml:space="preserve">Use </w:t>
            </w:r>
            <w:r w:rsidRPr="00880D69">
              <w:t xml:space="preserve">1-800 numbers or </w:t>
            </w:r>
            <w:r>
              <w:t xml:space="preserve">other </w:t>
            </w:r>
            <w:r w:rsidRPr="00880D69">
              <w:t>service lines</w:t>
            </w:r>
          </w:p>
        </w:tc>
        <w:tc>
          <w:tcPr>
            <w:tcW w:w="1080" w:type="dxa"/>
            <w:tcBorders>
              <w:right w:val="single" w:sz="4" w:space="0" w:color="auto"/>
            </w:tcBorders>
            <w:shd w:val="clear" w:color="auto" w:fill="auto"/>
            <w:vAlign w:val="center"/>
          </w:tcPr>
          <w:p w:rsidR="008213C8" w:rsidP="008213C8" w14:paraId="7595A5EF" w14:textId="66E448A5">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090BA8B4" w14:textId="199410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F53C401" w14:textId="52BF269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B932032" w14:textId="1EA24399">
            <w:pPr>
              <w:jc w:val="center"/>
            </w:pPr>
            <w:r>
              <w:rPr>
                <w:rFonts w:ascii="Symbol" w:hAnsi="Symbol"/>
              </w:rPr>
              <w:sym w:font="Symbol" w:char="F0B0"/>
            </w:r>
          </w:p>
        </w:tc>
      </w:tr>
      <w:tr w14:paraId="05CE45B4" w14:textId="77777777" w:rsidTr="00D32B26">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5F87AF83" w14:textId="196B899B">
            <w:r w:rsidRPr="00ED2127">
              <w:t>Offer online application</w:t>
            </w:r>
          </w:p>
        </w:tc>
        <w:tc>
          <w:tcPr>
            <w:tcW w:w="1080" w:type="dxa"/>
            <w:tcBorders>
              <w:right w:val="single" w:sz="4" w:space="0" w:color="auto"/>
            </w:tcBorders>
            <w:shd w:val="clear" w:color="auto" w:fill="auto"/>
            <w:vAlign w:val="center"/>
          </w:tcPr>
          <w:p w:rsidR="008213C8" w:rsidP="008213C8" w14:paraId="73652235" w14:textId="291D090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09DE417F" w14:textId="59F0CF79">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E834A87" w14:textId="0654450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DCEE904" w14:textId="69E9D35F">
            <w:pPr>
              <w:jc w:val="center"/>
            </w:pPr>
            <w:r>
              <w:rPr>
                <w:rFonts w:ascii="Symbol" w:hAnsi="Symbol"/>
              </w:rPr>
              <w:sym w:font="Symbol" w:char="F0B0"/>
            </w:r>
          </w:p>
        </w:tc>
      </w:tr>
      <w:tr w14:paraId="738573BD" w14:textId="77777777" w:rsidTr="00D32B26">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0156A5BA" w14:textId="180E5EA8">
            <w:r w:rsidRPr="00ED2127">
              <w:t>Offer online payment options</w:t>
            </w:r>
          </w:p>
        </w:tc>
        <w:tc>
          <w:tcPr>
            <w:tcW w:w="1080" w:type="dxa"/>
            <w:tcBorders>
              <w:right w:val="single" w:sz="4" w:space="0" w:color="auto"/>
            </w:tcBorders>
            <w:shd w:val="clear" w:color="auto" w:fill="auto"/>
            <w:vAlign w:val="center"/>
          </w:tcPr>
          <w:p w:rsidR="008213C8" w:rsidP="008213C8" w14:paraId="74208FA8"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20341DFD"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A6F3EF7"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8CF4B37" w14:textId="77777777">
            <w:pPr>
              <w:jc w:val="center"/>
            </w:pPr>
            <w:r>
              <w:rPr>
                <w:rFonts w:ascii="Symbol" w:hAnsi="Symbol"/>
              </w:rPr>
              <w:sym w:font="Symbol" w:char="F0B0"/>
            </w:r>
          </w:p>
        </w:tc>
      </w:tr>
      <w:tr w14:paraId="663CAE3F" w14:textId="77777777" w:rsidTr="00D710BA">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72A9D5C7" w14:textId="6786FE67">
            <w:r>
              <w:t xml:space="preserve">Allow customers to submit documents electronically </w:t>
            </w:r>
          </w:p>
        </w:tc>
        <w:tc>
          <w:tcPr>
            <w:tcW w:w="1080" w:type="dxa"/>
            <w:tcBorders>
              <w:right w:val="single" w:sz="4" w:space="0" w:color="auto"/>
            </w:tcBorders>
            <w:shd w:val="clear" w:color="auto" w:fill="auto"/>
            <w:vAlign w:val="center"/>
          </w:tcPr>
          <w:p w:rsidR="008213C8" w:rsidP="008213C8" w14:paraId="787B2BB3" w14:textId="6F42C2C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28486E56" w14:textId="6F37453A">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DBD99E7" w14:textId="3667A28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DC629C0" w14:textId="40D20003">
            <w:pPr>
              <w:jc w:val="center"/>
            </w:pPr>
            <w:r>
              <w:rPr>
                <w:rFonts w:ascii="Symbol" w:hAnsi="Symbol"/>
              </w:rPr>
              <w:sym w:font="Symbol" w:char="F0B0"/>
            </w:r>
          </w:p>
        </w:tc>
      </w:tr>
      <w:tr w14:paraId="7BFA96AE"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4F2EEFB7" w14:textId="4A98D3A7">
            <w:r w:rsidRPr="00ED2127">
              <w:t>Offer drop boxes</w:t>
            </w:r>
            <w:r>
              <w:t xml:space="preserve"> or self-service kiosks </w:t>
            </w:r>
            <w:r w:rsidRPr="00ED2127">
              <w:t>to submit documents</w:t>
            </w:r>
            <w:r>
              <w:t xml:space="preserve"> or</w:t>
            </w:r>
            <w:r w:rsidRPr="00ED2127">
              <w:t xml:space="preserve"> payments</w:t>
            </w:r>
          </w:p>
        </w:tc>
        <w:tc>
          <w:tcPr>
            <w:tcW w:w="1080" w:type="dxa"/>
            <w:tcBorders>
              <w:right w:val="single" w:sz="4" w:space="0" w:color="auto"/>
            </w:tcBorders>
            <w:shd w:val="clear" w:color="auto" w:fill="auto"/>
            <w:vAlign w:val="center"/>
          </w:tcPr>
          <w:p w:rsidR="008213C8" w:rsidP="008213C8" w14:paraId="56AF1100" w14:textId="0E74BB1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152C1ED2" w14:textId="2F3AD25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58A70E64" w14:textId="7EA399F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BE003B2" w14:textId="65573E99">
            <w:pPr>
              <w:jc w:val="center"/>
            </w:pPr>
            <w:r>
              <w:rPr>
                <w:rFonts w:ascii="Symbol" w:hAnsi="Symbol"/>
              </w:rPr>
              <w:sym w:font="Symbol" w:char="F0B0"/>
            </w:r>
          </w:p>
        </w:tc>
      </w:tr>
      <w:tr w14:paraId="52C6DE5F"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0F065F" w:rsidP="008213C8" w14:paraId="61B6160A" w14:textId="5427B9EF">
            <w:r>
              <w:t>Use e</w:t>
            </w:r>
            <w:r w:rsidRPr="000F065F">
              <w:t>lectronic signatures</w:t>
            </w:r>
            <w:r>
              <w:t xml:space="preserve"> </w:t>
            </w:r>
          </w:p>
        </w:tc>
        <w:tc>
          <w:tcPr>
            <w:tcW w:w="1080" w:type="dxa"/>
            <w:tcBorders>
              <w:right w:val="single" w:sz="4" w:space="0" w:color="auto"/>
            </w:tcBorders>
            <w:shd w:val="clear" w:color="auto" w:fill="auto"/>
            <w:vAlign w:val="center"/>
          </w:tcPr>
          <w:p w:rsidR="008213C8" w:rsidP="008213C8" w14:paraId="21786B8E" w14:textId="10F637D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23C2EBF9" w14:textId="50C88493">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7E36A94" w14:textId="3792DCF6">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3A7C6F4E" w14:textId="18338FE1">
            <w:pPr>
              <w:jc w:val="center"/>
            </w:pPr>
            <w:r>
              <w:rPr>
                <w:rFonts w:ascii="Symbol" w:hAnsi="Symbol"/>
              </w:rPr>
              <w:sym w:font="Symbol" w:char="F0B0"/>
            </w:r>
          </w:p>
        </w:tc>
      </w:tr>
      <w:tr w14:paraId="4AA313FB"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0F065F" w:rsidP="008213C8" w14:paraId="324DD6F4" w14:textId="61F18863">
            <w:r>
              <w:t>Use d</w:t>
            </w:r>
            <w:r w:rsidRPr="000F065F">
              <w:t>igital or electronic notarization</w:t>
            </w:r>
            <w:r>
              <w:t xml:space="preserve"> </w:t>
            </w:r>
          </w:p>
        </w:tc>
        <w:tc>
          <w:tcPr>
            <w:tcW w:w="1080" w:type="dxa"/>
            <w:tcBorders>
              <w:right w:val="single" w:sz="4" w:space="0" w:color="auto"/>
            </w:tcBorders>
            <w:shd w:val="clear" w:color="auto" w:fill="auto"/>
            <w:vAlign w:val="center"/>
          </w:tcPr>
          <w:p w:rsidR="008213C8" w:rsidP="008213C8" w14:paraId="6F3C0C74"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DB6B8B9"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5D97158"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51DDF23E" w14:textId="77777777">
            <w:pPr>
              <w:jc w:val="center"/>
            </w:pPr>
            <w:r>
              <w:rPr>
                <w:rFonts w:ascii="Symbol" w:hAnsi="Symbol"/>
              </w:rPr>
              <w:sym w:font="Symbol" w:char="F0B0"/>
            </w:r>
          </w:p>
        </w:tc>
      </w:tr>
      <w:tr w14:paraId="12D04AEA"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880D69" w:rsidP="008213C8" w14:paraId="6D426DC1" w14:textId="77A27F85">
            <w:r w:rsidRPr="00A53EA3">
              <w:t>Waive notarization requirements</w:t>
            </w:r>
            <w:r>
              <w:t xml:space="preserve"> </w:t>
            </w:r>
          </w:p>
        </w:tc>
        <w:tc>
          <w:tcPr>
            <w:tcW w:w="1080" w:type="dxa"/>
            <w:tcBorders>
              <w:right w:val="single" w:sz="4" w:space="0" w:color="auto"/>
            </w:tcBorders>
            <w:shd w:val="clear" w:color="auto" w:fill="auto"/>
            <w:vAlign w:val="center"/>
          </w:tcPr>
          <w:p w:rsidR="008213C8" w:rsidP="008213C8" w14:paraId="287982B2"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5897AA9F"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D798C4C"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B082716" w14:textId="77777777">
            <w:pPr>
              <w:jc w:val="center"/>
            </w:pPr>
            <w:r>
              <w:rPr>
                <w:rFonts w:ascii="Symbol" w:hAnsi="Symbol"/>
              </w:rPr>
              <w:sym w:font="Symbol" w:char="F0B0"/>
            </w:r>
          </w:p>
        </w:tc>
      </w:tr>
      <w:tr w14:paraId="0A6C8F82" w14:textId="77777777" w:rsidTr="00DB5CEB">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shd w:val="clear" w:color="auto" w:fill="E0D4B5" w:themeFill="background2"/>
          </w:tcPr>
          <w:p w:rsidR="008213C8" w:rsidP="008213C8" w14:paraId="475D71CD" w14:textId="45E70A2A">
            <w:r>
              <w:rPr>
                <w:b/>
                <w:bCs/>
              </w:rPr>
              <w:t>Internal operations/system changes</w:t>
            </w:r>
          </w:p>
        </w:tc>
        <w:tc>
          <w:tcPr>
            <w:tcW w:w="1080" w:type="dxa"/>
            <w:tcBorders>
              <w:top w:val="single" w:sz="4" w:space="0" w:color="auto"/>
              <w:bottom w:val="single" w:sz="4" w:space="0" w:color="5B6771" w:themeColor="accent3"/>
              <w:right w:val="single" w:sz="4" w:space="0" w:color="auto"/>
            </w:tcBorders>
            <w:shd w:val="clear" w:color="auto" w:fill="E0D4B5" w:themeFill="background2"/>
          </w:tcPr>
          <w:p w:rsidR="008213C8" w:rsidP="008213C8" w14:paraId="66E3A8C0"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P="008213C8" w14:paraId="46CDC170"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P="008213C8" w14:paraId="5E82D0E9"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P="008213C8" w14:paraId="5B9551B6" w14:textId="77777777">
            <w:pPr>
              <w:jc w:val="center"/>
            </w:pPr>
          </w:p>
        </w:tc>
      </w:tr>
      <w:tr w14:paraId="349DCA59" w14:textId="77777777" w:rsidTr="00DB5CEB">
        <w:tblPrEx>
          <w:tblW w:w="8460" w:type="dxa"/>
          <w:tblInd w:w="450" w:type="dxa"/>
          <w:tblLayout w:type="fixed"/>
          <w:tblLook w:val="04A0"/>
        </w:tblPrEx>
        <w:trPr>
          <w:trHeight w:val="19"/>
        </w:trPr>
        <w:tc>
          <w:tcPr>
            <w:tcW w:w="3600" w:type="dxa"/>
            <w:tcBorders>
              <w:top w:val="single" w:sz="4" w:space="0" w:color="5B6771" w:themeColor="accent3"/>
              <w:right w:val="single" w:sz="4" w:space="0" w:color="auto"/>
            </w:tcBorders>
          </w:tcPr>
          <w:p w:rsidR="008213C8" w:rsidP="008213C8" w14:paraId="068DF146" w14:textId="08BF0696">
            <w:r>
              <w:t>Establish paperless office</w:t>
            </w:r>
          </w:p>
        </w:tc>
        <w:tc>
          <w:tcPr>
            <w:tcW w:w="1080" w:type="dxa"/>
            <w:tcBorders>
              <w:top w:val="single" w:sz="4" w:space="0" w:color="5B6771" w:themeColor="accent3"/>
              <w:right w:val="single" w:sz="4" w:space="0" w:color="auto"/>
            </w:tcBorders>
            <w:shd w:val="clear" w:color="auto" w:fill="auto"/>
            <w:vAlign w:val="center"/>
          </w:tcPr>
          <w:p w:rsidR="008213C8" w:rsidP="008213C8" w14:paraId="0E6DCCF8" w14:textId="7F36BCF0">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255D04F6" w14:textId="71FB33BA">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C94140D" w14:textId="4CFC602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57D229E3" w14:textId="09029710">
            <w:pPr>
              <w:jc w:val="center"/>
            </w:pPr>
            <w:r>
              <w:rPr>
                <w:rFonts w:ascii="Symbol" w:hAnsi="Symbol"/>
              </w:rPr>
              <w:sym w:font="Symbol" w:char="F0B0"/>
            </w:r>
          </w:p>
        </w:tc>
      </w:tr>
      <w:tr w14:paraId="1070429E"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P="008213C8" w14:paraId="4244EA1F" w14:textId="66CCC557">
            <w:r>
              <w:t>Use virtual or digital mail system</w:t>
            </w:r>
          </w:p>
        </w:tc>
        <w:tc>
          <w:tcPr>
            <w:tcW w:w="1080" w:type="dxa"/>
            <w:tcBorders>
              <w:right w:val="single" w:sz="4" w:space="0" w:color="auto"/>
            </w:tcBorders>
            <w:shd w:val="clear" w:color="auto" w:fill="auto"/>
            <w:vAlign w:val="center"/>
          </w:tcPr>
          <w:p w:rsidR="008213C8" w:rsidP="008213C8" w14:paraId="68D673D6" w14:textId="754286D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0626CB03" w14:textId="143C71A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946E5A5" w14:textId="6DE1DCD3">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FE49D38" w14:textId="0CE188D6">
            <w:pPr>
              <w:jc w:val="center"/>
            </w:pPr>
            <w:r>
              <w:rPr>
                <w:rFonts w:ascii="Symbol" w:hAnsi="Symbol"/>
              </w:rPr>
              <w:sym w:font="Symbol" w:char="F0B0"/>
            </w:r>
          </w:p>
        </w:tc>
      </w:tr>
      <w:tr w14:paraId="6B3A137C"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P="008213C8" w14:paraId="73C499AF" w14:textId="029B8350">
            <w:r>
              <w:t>Upgrade or change electronic case management system</w:t>
            </w:r>
          </w:p>
        </w:tc>
        <w:tc>
          <w:tcPr>
            <w:tcW w:w="1080" w:type="dxa"/>
            <w:tcBorders>
              <w:right w:val="single" w:sz="4" w:space="0" w:color="auto"/>
            </w:tcBorders>
            <w:shd w:val="clear" w:color="auto" w:fill="auto"/>
            <w:vAlign w:val="center"/>
          </w:tcPr>
          <w:p w:rsidR="008213C8" w:rsidP="008213C8" w14:paraId="5848D046" w14:textId="50A2C58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7C6AF773" w14:textId="0F802815">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EA3F7CE" w14:textId="428E59E9">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3666B95" w14:textId="6A1C26E5">
            <w:pPr>
              <w:jc w:val="center"/>
            </w:pPr>
            <w:r>
              <w:rPr>
                <w:rFonts w:ascii="Symbol" w:hAnsi="Symbol"/>
              </w:rPr>
              <w:sym w:font="Symbol" w:char="F0B0"/>
            </w:r>
          </w:p>
        </w:tc>
      </w:tr>
      <w:tr w14:paraId="43B20E25"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P="008213C8" w14:paraId="716F5DDB" w14:textId="6B8CFD05">
            <w:r>
              <w:t>Use c</w:t>
            </w:r>
            <w:r w:rsidRPr="00C607B0">
              <w:t>omputer-assisted means for staff to communicate amongst themselves, such as TEAMS</w:t>
            </w:r>
            <w:r>
              <w:t>,</w:t>
            </w:r>
            <w:r w:rsidRPr="00C607B0">
              <w:t xml:space="preserve"> </w:t>
            </w:r>
            <w:r>
              <w:t>W</w:t>
            </w:r>
            <w:r w:rsidRPr="00C607B0">
              <w:t>ebEx</w:t>
            </w:r>
            <w:r>
              <w:t>, etc.</w:t>
            </w:r>
          </w:p>
        </w:tc>
        <w:tc>
          <w:tcPr>
            <w:tcW w:w="1080" w:type="dxa"/>
            <w:tcBorders>
              <w:right w:val="single" w:sz="4" w:space="0" w:color="auto"/>
            </w:tcBorders>
            <w:shd w:val="clear" w:color="auto" w:fill="auto"/>
            <w:vAlign w:val="center"/>
          </w:tcPr>
          <w:p w:rsidR="008213C8" w:rsidP="008213C8" w14:paraId="58707E23" w14:textId="6F7525A9">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EA3EDFD" w14:textId="7C32AF50">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1EDE49E" w14:textId="3F7C980F">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3E6855D8" w14:textId="29E24500">
            <w:pPr>
              <w:jc w:val="center"/>
            </w:pPr>
            <w:r>
              <w:rPr>
                <w:rFonts w:ascii="Symbol" w:hAnsi="Symbol"/>
              </w:rPr>
              <w:sym w:font="Symbol" w:char="F0B0"/>
            </w:r>
          </w:p>
        </w:tc>
      </w:tr>
      <w:tr w14:paraId="1220BD5F" w14:textId="77777777" w:rsidTr="00DB5CEB">
        <w:tblPrEx>
          <w:tblW w:w="8460" w:type="dxa"/>
          <w:tblInd w:w="450" w:type="dxa"/>
          <w:tblLayout w:type="fixed"/>
          <w:tblLook w:val="04A0"/>
        </w:tblPrEx>
        <w:trPr>
          <w:trHeight w:val="19"/>
        </w:trPr>
        <w:tc>
          <w:tcPr>
            <w:tcW w:w="3600" w:type="dxa"/>
            <w:tcBorders>
              <w:top w:val="single" w:sz="4" w:space="0" w:color="5B6771" w:themeColor="accent3"/>
              <w:bottom w:val="single" w:sz="4" w:space="0" w:color="auto"/>
              <w:right w:val="single" w:sz="4" w:space="0" w:color="auto"/>
            </w:tcBorders>
            <w:shd w:val="clear" w:color="auto" w:fill="E0D4B5" w:themeFill="background2"/>
          </w:tcPr>
          <w:p w:rsidR="008213C8" w:rsidRPr="00ED2127" w:rsidP="008213C8" w14:paraId="58A9AC0F" w14:textId="77777777">
            <w:pPr>
              <w:rPr>
                <w:b/>
                <w:bCs/>
              </w:rPr>
            </w:pPr>
            <w:r w:rsidRPr="00ED2127">
              <w:rPr>
                <w:b/>
                <w:bCs/>
              </w:rPr>
              <w:t>Paternity establishment</w:t>
            </w:r>
          </w:p>
        </w:tc>
        <w:tc>
          <w:tcPr>
            <w:tcW w:w="1080" w:type="dxa"/>
            <w:tcBorders>
              <w:top w:val="single" w:sz="4" w:space="0" w:color="5B6771" w:themeColor="accent3"/>
              <w:bottom w:val="single" w:sz="4" w:space="0" w:color="auto"/>
              <w:right w:val="single" w:sz="4" w:space="0" w:color="auto"/>
            </w:tcBorders>
            <w:shd w:val="clear" w:color="auto" w:fill="E0D4B5" w:themeFill="background2"/>
          </w:tcPr>
          <w:p w:rsidR="008213C8" w:rsidRPr="00395637" w:rsidP="008213C8" w14:paraId="003AA0AE" w14:textId="77777777">
            <w:pPr>
              <w:rPr>
                <w:i/>
                <w:iCs/>
              </w:rP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RPr="00395637" w:rsidP="008213C8" w14:paraId="6432F5E5" w14:textId="77777777">
            <w:pPr>
              <w:rPr>
                <w:i/>
                <w:iCs/>
              </w:rP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RPr="00395637" w:rsidP="008213C8" w14:paraId="1210455C" w14:textId="77777777">
            <w:pPr>
              <w:rPr>
                <w:i/>
                <w:iCs/>
              </w:rP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8213C8" w:rsidRPr="00395637" w:rsidP="008213C8" w14:paraId="1541A341" w14:textId="77777777">
            <w:pPr>
              <w:rPr>
                <w:i/>
                <w:iCs/>
              </w:rPr>
            </w:pPr>
          </w:p>
        </w:tc>
      </w:tr>
      <w:tr w14:paraId="2C912E3B" w14:textId="77777777" w:rsidTr="00DB5CEB">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8213C8" w:rsidRPr="00ED2127" w:rsidP="008213C8" w14:paraId="0D0DA74D" w14:textId="2942EDEE">
            <w:r w:rsidRPr="00ED2127">
              <w:t>Use drive</w:t>
            </w:r>
            <w:r>
              <w:t>-</w:t>
            </w:r>
            <w:r w:rsidRPr="00ED2127">
              <w:t>up or curbside paternity testing</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8213C8" w:rsidP="008213C8" w14:paraId="5FD7FAE1"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7BC075A2"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16DB746"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91CAFCE" w14:textId="77777777">
            <w:pPr>
              <w:jc w:val="center"/>
            </w:pPr>
            <w:r>
              <w:rPr>
                <w:rFonts w:ascii="Symbol" w:hAnsi="Symbol"/>
              </w:rPr>
              <w:sym w:font="Symbol" w:char="F0B0"/>
            </w:r>
          </w:p>
        </w:tc>
      </w:tr>
      <w:tr w14:paraId="4D85FF70" w14:textId="77777777" w:rsidTr="00DB5CEB">
        <w:tblPrEx>
          <w:tblW w:w="8460" w:type="dxa"/>
          <w:tblInd w:w="450" w:type="dxa"/>
          <w:tblLayout w:type="fixed"/>
          <w:tblLook w:val="04A0"/>
        </w:tblPrEx>
        <w:trPr>
          <w:trHeight w:val="19"/>
        </w:trPr>
        <w:tc>
          <w:tcPr>
            <w:tcW w:w="3600" w:type="dxa"/>
            <w:tcBorders>
              <w:top w:val="single" w:sz="4" w:space="0" w:color="5B6771" w:themeColor="accent3"/>
              <w:bottom w:val="single" w:sz="4" w:space="0" w:color="auto"/>
              <w:right w:val="single" w:sz="4" w:space="0" w:color="auto"/>
            </w:tcBorders>
          </w:tcPr>
          <w:p w:rsidR="008213C8" w:rsidRPr="00ED2127" w:rsidP="008213C8" w14:paraId="58A75058" w14:textId="2F5259BA">
            <w:r w:rsidRPr="00ED2127">
              <w:t>Use appointment-only paternity testing</w:t>
            </w:r>
          </w:p>
        </w:tc>
        <w:tc>
          <w:tcPr>
            <w:tcW w:w="1080" w:type="dxa"/>
            <w:tcBorders>
              <w:top w:val="single" w:sz="4" w:space="0" w:color="5B6771" w:themeColor="accent3"/>
              <w:bottom w:val="single" w:sz="4" w:space="0" w:color="auto"/>
              <w:right w:val="single" w:sz="4" w:space="0" w:color="auto"/>
            </w:tcBorders>
            <w:shd w:val="clear" w:color="auto" w:fill="auto"/>
            <w:vAlign w:val="center"/>
          </w:tcPr>
          <w:p w:rsidR="008213C8" w:rsidP="008213C8" w14:paraId="25C221AD"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2392BE4B"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F9B11EC"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B0B59F0" w14:textId="77777777">
            <w:pPr>
              <w:jc w:val="center"/>
            </w:pPr>
            <w:r>
              <w:rPr>
                <w:rFonts w:ascii="Symbol" w:hAnsi="Symbol"/>
              </w:rPr>
              <w:sym w:font="Symbol" w:char="F0B0"/>
            </w:r>
          </w:p>
        </w:tc>
      </w:tr>
      <w:tr w14:paraId="6686D25C" w14:textId="77777777" w:rsidTr="00DB5CEB">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8213C8" w:rsidRPr="00ED2127" w:rsidP="008213C8" w14:paraId="28818E8D" w14:textId="0C61EDF3">
            <w:r w:rsidRPr="00ED2127">
              <w:t>Contract with new genetic testing vendors</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8213C8" w:rsidP="008213C8" w14:paraId="0D467C76" w14:textId="18D51F26">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421680C" w14:textId="4318B92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0A18280" w14:textId="268366B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F186926" w14:textId="1A08E6CF">
            <w:pPr>
              <w:jc w:val="center"/>
            </w:pPr>
            <w:r>
              <w:rPr>
                <w:rFonts w:ascii="Symbol" w:hAnsi="Symbol"/>
              </w:rPr>
              <w:sym w:font="Symbol" w:char="F0B0"/>
            </w:r>
          </w:p>
        </w:tc>
      </w:tr>
      <w:tr w14:paraId="78AACA5F" w14:textId="77777777" w:rsidTr="00DB5CEB">
        <w:tblPrEx>
          <w:tblW w:w="8460" w:type="dxa"/>
          <w:tblInd w:w="450" w:type="dxa"/>
          <w:tblLayout w:type="fixed"/>
          <w:tblLook w:val="04A0"/>
        </w:tblPrEx>
        <w:trPr>
          <w:trHeight w:val="19"/>
        </w:trPr>
        <w:tc>
          <w:tcPr>
            <w:tcW w:w="3600" w:type="dxa"/>
            <w:tcBorders>
              <w:top w:val="single" w:sz="4" w:space="0" w:color="5B6771" w:themeColor="accent3"/>
              <w:right w:val="single" w:sz="4" w:space="0" w:color="auto"/>
            </w:tcBorders>
          </w:tcPr>
          <w:p w:rsidR="008213C8" w:rsidRPr="00937E6B" w:rsidP="008213C8" w14:paraId="26878FF4" w14:textId="05490EF0">
            <w:r w:rsidRPr="00ED2127">
              <w:t>Enhance communication with vital records offices, hospitals, and/or birthing centers</w:t>
            </w:r>
          </w:p>
        </w:tc>
        <w:tc>
          <w:tcPr>
            <w:tcW w:w="1080" w:type="dxa"/>
            <w:tcBorders>
              <w:top w:val="single" w:sz="4" w:space="0" w:color="5B6771" w:themeColor="accent3"/>
              <w:right w:val="single" w:sz="4" w:space="0" w:color="auto"/>
            </w:tcBorders>
            <w:shd w:val="clear" w:color="auto" w:fill="auto"/>
            <w:vAlign w:val="center"/>
          </w:tcPr>
          <w:p w:rsidR="008213C8" w:rsidP="008213C8" w14:paraId="39AA414F" w14:textId="628B42A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539839FB" w14:textId="1387F382">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1F53A90" w14:textId="61956D9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7D45AC4" w14:textId="3C9ADA08">
            <w:pPr>
              <w:jc w:val="center"/>
            </w:pPr>
            <w:r>
              <w:rPr>
                <w:rFonts w:ascii="Symbol" w:hAnsi="Symbol"/>
              </w:rPr>
              <w:sym w:font="Symbol" w:char="F0B0"/>
            </w:r>
          </w:p>
        </w:tc>
      </w:tr>
      <w:tr w14:paraId="77B6DF75"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28A54ED2" w14:textId="6AB1EA89">
            <w:r w:rsidRPr="00ED2127">
              <w:t>Place IV-D staff at hospitals and birthing centers</w:t>
            </w:r>
          </w:p>
        </w:tc>
        <w:tc>
          <w:tcPr>
            <w:tcW w:w="1080" w:type="dxa"/>
            <w:tcBorders>
              <w:right w:val="single" w:sz="4" w:space="0" w:color="auto"/>
            </w:tcBorders>
            <w:shd w:val="clear" w:color="auto" w:fill="auto"/>
            <w:vAlign w:val="center"/>
          </w:tcPr>
          <w:p w:rsidR="008213C8" w:rsidP="008213C8" w14:paraId="68CD8DAD"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30C11950"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AF4E860"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083B4AC" w14:textId="77777777">
            <w:pPr>
              <w:jc w:val="center"/>
            </w:pPr>
            <w:r>
              <w:rPr>
                <w:rFonts w:ascii="Symbol" w:hAnsi="Symbol"/>
              </w:rPr>
              <w:sym w:font="Symbol" w:char="F0B0"/>
            </w:r>
          </w:p>
        </w:tc>
      </w:tr>
      <w:tr w14:paraId="1BFA1E9D" w14:textId="77777777" w:rsidTr="00DB5CEB">
        <w:tblPrEx>
          <w:tblW w:w="8460" w:type="dxa"/>
          <w:tblInd w:w="450" w:type="dxa"/>
          <w:tblLayout w:type="fixed"/>
          <w:tblLook w:val="04A0"/>
        </w:tblPrEx>
        <w:trPr>
          <w:trHeight w:val="19"/>
        </w:trPr>
        <w:tc>
          <w:tcPr>
            <w:tcW w:w="8460" w:type="dxa"/>
            <w:gridSpan w:val="5"/>
            <w:tcBorders>
              <w:right w:val="single" w:sz="4" w:space="0" w:color="auto"/>
            </w:tcBorders>
            <w:shd w:val="clear" w:color="auto" w:fill="E0D4B5" w:themeFill="background2"/>
          </w:tcPr>
          <w:p w:rsidR="008213C8" w:rsidRPr="00ED2127" w:rsidP="008213C8" w14:paraId="1F2CFD32" w14:textId="5D321F41">
            <w:r>
              <w:rPr>
                <w:b/>
                <w:bCs/>
              </w:rPr>
              <w:t>A</w:t>
            </w:r>
            <w:r w:rsidRPr="00ED2127">
              <w:rPr>
                <w:b/>
                <w:bCs/>
              </w:rPr>
              <w:t>dministrative or judicial order</w:t>
            </w:r>
            <w:r>
              <w:rPr>
                <w:b/>
                <w:bCs/>
              </w:rPr>
              <w:t xml:space="preserve"> establishment or modification</w:t>
            </w:r>
          </w:p>
        </w:tc>
      </w:tr>
      <w:tr w14:paraId="1F64AA86"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65753065" w14:textId="787EF295">
            <w:r w:rsidRPr="00ED2127">
              <w:t>Use pre-hearing outreach or meetings</w:t>
            </w:r>
          </w:p>
        </w:tc>
        <w:tc>
          <w:tcPr>
            <w:tcW w:w="1080" w:type="dxa"/>
            <w:tcBorders>
              <w:right w:val="single" w:sz="4" w:space="0" w:color="auto"/>
            </w:tcBorders>
            <w:shd w:val="clear" w:color="auto" w:fill="auto"/>
            <w:vAlign w:val="center"/>
          </w:tcPr>
          <w:p w:rsidR="008213C8" w:rsidP="008213C8" w14:paraId="5BCE77D8"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1AD87B8D"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E08A124"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C1AE8E0" w14:textId="77777777">
            <w:pPr>
              <w:jc w:val="center"/>
            </w:pPr>
            <w:r>
              <w:rPr>
                <w:rFonts w:ascii="Symbol" w:hAnsi="Symbol"/>
              </w:rPr>
              <w:sym w:font="Symbol" w:char="F0B0"/>
            </w:r>
          </w:p>
        </w:tc>
      </w:tr>
      <w:tr w14:paraId="7E4745C9"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0C7942D0" w14:textId="31F3E0BD">
            <w:r w:rsidRPr="00ED2127">
              <w:t xml:space="preserve">Offer virtual </w:t>
            </w:r>
            <w:r>
              <w:t xml:space="preserve">or telephonic </w:t>
            </w:r>
            <w:r w:rsidRPr="00ED2127">
              <w:t xml:space="preserve">administrative hearings </w:t>
            </w:r>
          </w:p>
        </w:tc>
        <w:tc>
          <w:tcPr>
            <w:tcW w:w="1080" w:type="dxa"/>
            <w:tcBorders>
              <w:right w:val="single" w:sz="4" w:space="0" w:color="auto"/>
            </w:tcBorders>
            <w:shd w:val="clear" w:color="auto" w:fill="auto"/>
            <w:vAlign w:val="center"/>
          </w:tcPr>
          <w:p w:rsidR="008213C8" w:rsidP="008213C8" w14:paraId="2304EB19" w14:textId="4582B5F0">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0EBBE724" w14:textId="428A9AD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599F0760" w14:textId="5A6418F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4EAC9AA" w14:textId="4D1E2E78">
            <w:pPr>
              <w:jc w:val="center"/>
            </w:pPr>
            <w:r>
              <w:rPr>
                <w:rFonts w:ascii="Symbol" w:hAnsi="Symbol"/>
              </w:rPr>
              <w:sym w:font="Symbol" w:char="F0B0"/>
            </w:r>
          </w:p>
        </w:tc>
      </w:tr>
      <w:tr w14:paraId="7DD91179"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P="008213C8" w14:paraId="46AF0D8F" w14:textId="6BF2BAE9">
            <w:r>
              <w:t>Offer v</w:t>
            </w:r>
            <w:r w:rsidRPr="00A53EA3">
              <w:t xml:space="preserve">irtual </w:t>
            </w:r>
            <w:r>
              <w:t xml:space="preserve">or telephonic court </w:t>
            </w:r>
            <w:r w:rsidRPr="00A53EA3">
              <w:t>hearings</w:t>
            </w:r>
            <w:r>
              <w:t xml:space="preserve"> for order establishment/modification </w:t>
            </w:r>
          </w:p>
        </w:tc>
        <w:tc>
          <w:tcPr>
            <w:tcW w:w="1080" w:type="dxa"/>
            <w:tcBorders>
              <w:right w:val="single" w:sz="4" w:space="0" w:color="auto"/>
            </w:tcBorders>
            <w:shd w:val="clear" w:color="auto" w:fill="auto"/>
            <w:vAlign w:val="center"/>
          </w:tcPr>
          <w:p w:rsidR="008213C8" w:rsidP="008213C8" w14:paraId="44A80A4E" w14:textId="7BD6F9C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7DA026A0" w14:textId="013A11C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3F6D598" w14:textId="2BC9C7B5">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F6CD94C" w14:textId="76FF233F">
            <w:pPr>
              <w:jc w:val="center"/>
            </w:pPr>
            <w:r>
              <w:rPr>
                <w:rFonts w:ascii="Symbol" w:hAnsi="Symbol"/>
              </w:rPr>
              <w:sym w:font="Symbol" w:char="F0B0"/>
            </w:r>
          </w:p>
        </w:tc>
      </w:tr>
      <w:tr w14:paraId="09908BA2"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6F849C05" w14:textId="75347D56">
            <w:r w:rsidRPr="00ED2127">
              <w:t xml:space="preserve">Expand dispute resolution or mediation </w:t>
            </w:r>
          </w:p>
        </w:tc>
        <w:tc>
          <w:tcPr>
            <w:tcW w:w="1080" w:type="dxa"/>
            <w:tcBorders>
              <w:right w:val="single" w:sz="4" w:space="0" w:color="auto"/>
            </w:tcBorders>
            <w:shd w:val="clear" w:color="auto" w:fill="auto"/>
            <w:vAlign w:val="center"/>
          </w:tcPr>
          <w:p w:rsidR="008213C8" w:rsidP="008213C8" w14:paraId="4D62680C"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533E747E"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E07E157"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F5C78BC" w14:textId="77777777">
            <w:pPr>
              <w:jc w:val="center"/>
            </w:pPr>
            <w:r>
              <w:rPr>
                <w:rFonts w:ascii="Symbol" w:hAnsi="Symbol"/>
              </w:rPr>
              <w:sym w:font="Symbol" w:char="F0B0"/>
            </w:r>
          </w:p>
        </w:tc>
      </w:tr>
      <w:tr w14:paraId="5726ED18"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215E5E46" w14:textId="283563A0">
            <w:r w:rsidRPr="00ED2127">
              <w:t>Submit request for order modification to court before conducting full review</w:t>
            </w:r>
          </w:p>
        </w:tc>
        <w:tc>
          <w:tcPr>
            <w:tcW w:w="1080" w:type="dxa"/>
            <w:tcBorders>
              <w:right w:val="single" w:sz="4" w:space="0" w:color="auto"/>
            </w:tcBorders>
            <w:shd w:val="clear" w:color="auto" w:fill="auto"/>
            <w:vAlign w:val="center"/>
          </w:tcPr>
          <w:p w:rsidR="008213C8" w:rsidP="008213C8" w14:paraId="3C5377CD" w14:textId="47B03000">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927BB2D" w14:textId="4D2E39F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3444A708" w14:textId="01722A33">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8C8B725" w14:textId="13C990DD">
            <w:pPr>
              <w:jc w:val="center"/>
            </w:pPr>
            <w:r>
              <w:rPr>
                <w:rFonts w:ascii="Symbol" w:hAnsi="Symbol"/>
              </w:rPr>
              <w:sym w:font="Symbol" w:char="F0B0"/>
            </w:r>
          </w:p>
        </w:tc>
      </w:tr>
      <w:tr w14:paraId="0F4881AB"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ED2127" w:rsidP="008213C8" w14:paraId="0FA63FAD" w14:textId="17B3BB32">
            <w:r w:rsidRPr="00ED2127">
              <w:t xml:space="preserve">Allow </w:t>
            </w:r>
            <w:r>
              <w:t xml:space="preserve">verbal </w:t>
            </w:r>
            <w:r w:rsidRPr="00ED2127">
              <w:t xml:space="preserve">requests for order modification to </w:t>
            </w:r>
            <w:r>
              <w:t>initiate</w:t>
            </w:r>
            <w:r w:rsidRPr="00ED2127">
              <w:t xml:space="preserve"> review process</w:t>
            </w:r>
          </w:p>
        </w:tc>
        <w:tc>
          <w:tcPr>
            <w:tcW w:w="1080" w:type="dxa"/>
            <w:tcBorders>
              <w:right w:val="single" w:sz="4" w:space="0" w:color="auto"/>
            </w:tcBorders>
            <w:shd w:val="clear" w:color="auto" w:fill="auto"/>
            <w:vAlign w:val="center"/>
          </w:tcPr>
          <w:p w:rsidR="008213C8" w:rsidP="008213C8" w14:paraId="77E58A83" w14:textId="495C9AB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3BFFCC69" w14:textId="00A93FB2">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5F51A5B2" w14:textId="77FD4CE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5A4E776D" w14:textId="4B7B3CF0">
            <w:pPr>
              <w:jc w:val="center"/>
            </w:pPr>
            <w:r>
              <w:rPr>
                <w:rFonts w:ascii="Symbol" w:hAnsi="Symbol"/>
              </w:rPr>
              <w:sym w:font="Symbol" w:char="F0B0"/>
            </w:r>
          </w:p>
        </w:tc>
      </w:tr>
      <w:tr w14:paraId="6B82C0B3" w14:textId="77777777" w:rsidTr="002817C0">
        <w:tblPrEx>
          <w:tblW w:w="8460" w:type="dxa"/>
          <w:tblInd w:w="450" w:type="dxa"/>
          <w:tblLayout w:type="fixed"/>
          <w:tblLook w:val="04A0"/>
        </w:tblPrEx>
        <w:trPr>
          <w:trHeight w:val="19"/>
        </w:trPr>
        <w:tc>
          <w:tcPr>
            <w:tcW w:w="3600" w:type="dxa"/>
            <w:tcBorders>
              <w:top w:val="single" w:sz="4" w:space="0" w:color="auto"/>
              <w:right w:val="single" w:sz="4" w:space="0" w:color="auto"/>
            </w:tcBorders>
            <w:shd w:val="clear" w:color="auto" w:fill="E0D4B5" w:themeFill="background2"/>
          </w:tcPr>
          <w:p w:rsidR="00301FE2" w:rsidRPr="004B59A3" w:rsidP="002817C0" w14:paraId="0539689A" w14:textId="77777777">
            <w:pPr>
              <w:rPr>
                <w:b/>
                <w:bCs/>
              </w:rPr>
            </w:pPr>
            <w:r>
              <w:rPr>
                <w:b/>
                <w:bCs/>
              </w:rPr>
              <w:t>Administrative e</w:t>
            </w:r>
            <w:r w:rsidRPr="004B59A3">
              <w:rPr>
                <w:b/>
                <w:bCs/>
              </w:rPr>
              <w:t xml:space="preserve">nforcement </w:t>
            </w:r>
          </w:p>
        </w:tc>
        <w:tc>
          <w:tcPr>
            <w:tcW w:w="1080" w:type="dxa"/>
            <w:tcBorders>
              <w:top w:val="single" w:sz="4" w:space="0" w:color="auto"/>
              <w:right w:val="single" w:sz="4" w:space="0" w:color="auto"/>
            </w:tcBorders>
            <w:shd w:val="clear" w:color="auto" w:fill="E0D4B5" w:themeFill="background2"/>
          </w:tcPr>
          <w:p w:rsidR="00301FE2" w:rsidRPr="00CD4E56" w:rsidP="002817C0" w14:paraId="066E805D" w14:textId="77777777">
            <w:pPr>
              <w:rPr>
                <w:i/>
                <w:iCs/>
              </w:rP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301FE2" w:rsidRPr="00CD4E56" w:rsidP="002817C0" w14:paraId="583F2DE6" w14:textId="77777777">
            <w:pPr>
              <w:rPr>
                <w:i/>
                <w:iCs/>
              </w:rP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301FE2" w:rsidRPr="00CD4E56" w:rsidP="002817C0" w14:paraId="0AD0C0A7" w14:textId="77777777">
            <w:pPr>
              <w:rPr>
                <w:i/>
                <w:iCs/>
              </w:rP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tcPr>
          <w:p w:rsidR="00301FE2" w:rsidRPr="00CD4E56" w:rsidP="002817C0" w14:paraId="057B6FF5" w14:textId="77777777">
            <w:pPr>
              <w:rPr>
                <w:i/>
                <w:iCs/>
              </w:rPr>
            </w:pPr>
          </w:p>
        </w:tc>
      </w:tr>
      <w:tr w14:paraId="0D8F9746" w14:textId="77777777" w:rsidTr="002817C0">
        <w:tblPrEx>
          <w:tblW w:w="8460" w:type="dxa"/>
          <w:tblInd w:w="450" w:type="dxa"/>
          <w:tblLayout w:type="fixed"/>
          <w:tblLook w:val="04A0"/>
        </w:tblPrEx>
        <w:trPr>
          <w:trHeight w:val="19"/>
        </w:trPr>
        <w:tc>
          <w:tcPr>
            <w:tcW w:w="3600" w:type="dxa"/>
            <w:tcBorders>
              <w:bottom w:val="single" w:sz="4" w:space="0" w:color="auto"/>
              <w:right w:val="single" w:sz="4" w:space="0" w:color="auto"/>
            </w:tcBorders>
          </w:tcPr>
          <w:p w:rsidR="00301FE2" w:rsidP="002817C0" w14:paraId="122783CC" w14:textId="77777777">
            <w:r>
              <w:t>Allow flexibility for imposing driver’s license suspensions</w:t>
            </w:r>
          </w:p>
        </w:tc>
        <w:tc>
          <w:tcPr>
            <w:tcW w:w="1080" w:type="dxa"/>
            <w:tcBorders>
              <w:bottom w:val="single" w:sz="4" w:space="0" w:color="auto"/>
              <w:right w:val="single" w:sz="4" w:space="0" w:color="auto"/>
            </w:tcBorders>
            <w:shd w:val="clear" w:color="auto" w:fill="auto"/>
            <w:vAlign w:val="center"/>
          </w:tcPr>
          <w:p w:rsidR="00301FE2" w:rsidP="002817C0" w14:paraId="10F7EAD3"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11F85F98"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007813E1"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199F410F" w14:textId="77777777">
            <w:pPr>
              <w:jc w:val="center"/>
            </w:pPr>
            <w:r>
              <w:rPr>
                <w:rFonts w:ascii="Symbol" w:hAnsi="Symbol"/>
              </w:rPr>
              <w:sym w:font="Symbol" w:char="F0B0"/>
            </w:r>
          </w:p>
        </w:tc>
      </w:tr>
      <w:tr w14:paraId="0ED27BC5" w14:textId="77777777" w:rsidTr="002817C0">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301FE2" w:rsidP="002817C0" w14:paraId="58AB0799" w14:textId="77777777">
            <w:r>
              <w:t>Stop driver’s license suspensions</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301FE2" w:rsidP="002817C0" w14:paraId="344F4C64"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6132655A"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65672368"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40C63455" w14:textId="77777777">
            <w:pPr>
              <w:jc w:val="center"/>
            </w:pPr>
            <w:r>
              <w:rPr>
                <w:rFonts w:ascii="Symbol" w:hAnsi="Symbol"/>
              </w:rPr>
              <w:sym w:font="Symbol" w:char="F0B0"/>
            </w:r>
          </w:p>
        </w:tc>
      </w:tr>
      <w:tr w14:paraId="3ED10661" w14:textId="77777777" w:rsidTr="002817C0">
        <w:tblPrEx>
          <w:tblW w:w="8460" w:type="dxa"/>
          <w:tblInd w:w="450" w:type="dxa"/>
          <w:tblLayout w:type="fixed"/>
          <w:tblLook w:val="04A0"/>
        </w:tblPrEx>
        <w:trPr>
          <w:trHeight w:val="19"/>
        </w:trPr>
        <w:tc>
          <w:tcPr>
            <w:tcW w:w="3600" w:type="dxa"/>
            <w:tcBorders>
              <w:top w:val="single" w:sz="4" w:space="0" w:color="5B6771" w:themeColor="accent3"/>
              <w:right w:val="single" w:sz="4" w:space="0" w:color="auto"/>
            </w:tcBorders>
          </w:tcPr>
          <w:p w:rsidR="00301FE2" w:rsidP="002817C0" w14:paraId="3BE2F4B5" w14:textId="77777777">
            <w:r>
              <w:t>Allow flexibility for imposing bank liens</w:t>
            </w:r>
          </w:p>
        </w:tc>
        <w:tc>
          <w:tcPr>
            <w:tcW w:w="1080" w:type="dxa"/>
            <w:tcBorders>
              <w:top w:val="single" w:sz="4" w:space="0" w:color="5B6771" w:themeColor="accent3"/>
              <w:right w:val="single" w:sz="4" w:space="0" w:color="auto"/>
            </w:tcBorders>
            <w:shd w:val="clear" w:color="auto" w:fill="auto"/>
            <w:vAlign w:val="center"/>
          </w:tcPr>
          <w:p w:rsidR="00301FE2" w:rsidP="002817C0" w14:paraId="0CD289D1"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03FDC409"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39564E15"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3EFE5A0A" w14:textId="77777777">
            <w:pPr>
              <w:jc w:val="center"/>
            </w:pPr>
            <w:r>
              <w:rPr>
                <w:rFonts w:ascii="Symbol" w:hAnsi="Symbol"/>
              </w:rPr>
              <w:sym w:font="Symbol" w:char="F0B0"/>
            </w:r>
          </w:p>
        </w:tc>
      </w:tr>
      <w:tr w14:paraId="5B35BCC3" w14:textId="77777777" w:rsidTr="002817C0">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301FE2" w:rsidP="002817C0" w14:paraId="73EE7B6C" w14:textId="77777777">
            <w:r>
              <w:t>Stop imposing bank liens</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301FE2" w:rsidP="002817C0" w14:paraId="1F01C351"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21AEAF41"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45860643"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41AB1447" w14:textId="77777777">
            <w:pPr>
              <w:jc w:val="center"/>
            </w:pPr>
            <w:r>
              <w:rPr>
                <w:rFonts w:ascii="Symbol" w:hAnsi="Symbol"/>
              </w:rPr>
              <w:sym w:font="Symbol" w:char="F0B0"/>
            </w:r>
          </w:p>
        </w:tc>
      </w:tr>
      <w:tr w14:paraId="325186C5" w14:textId="77777777" w:rsidTr="002817C0">
        <w:tblPrEx>
          <w:tblW w:w="8460" w:type="dxa"/>
          <w:tblInd w:w="450" w:type="dxa"/>
          <w:tblLayout w:type="fixed"/>
          <w:tblLook w:val="04A0"/>
        </w:tblPrEx>
        <w:trPr>
          <w:trHeight w:val="19"/>
        </w:trPr>
        <w:tc>
          <w:tcPr>
            <w:tcW w:w="3600" w:type="dxa"/>
            <w:tcBorders>
              <w:top w:val="single" w:sz="4" w:space="0" w:color="5B6771" w:themeColor="accent3"/>
              <w:bottom w:val="single" w:sz="4" w:space="0" w:color="auto"/>
              <w:right w:val="single" w:sz="4" w:space="0" w:color="auto"/>
            </w:tcBorders>
          </w:tcPr>
          <w:p w:rsidR="00301FE2" w:rsidRPr="00733B7B" w:rsidP="002817C0" w14:paraId="37975DEE" w14:textId="77777777">
            <w:r w:rsidRPr="00733B7B">
              <w:t>Allow flexibility in Credit Bureau reporting</w:t>
            </w:r>
          </w:p>
        </w:tc>
        <w:tc>
          <w:tcPr>
            <w:tcW w:w="1080" w:type="dxa"/>
            <w:tcBorders>
              <w:top w:val="single" w:sz="4" w:space="0" w:color="5B6771" w:themeColor="accent3"/>
              <w:bottom w:val="single" w:sz="4" w:space="0" w:color="auto"/>
              <w:right w:val="single" w:sz="4" w:space="0" w:color="auto"/>
            </w:tcBorders>
            <w:shd w:val="clear" w:color="auto" w:fill="auto"/>
            <w:vAlign w:val="center"/>
          </w:tcPr>
          <w:p w:rsidR="00301FE2" w:rsidP="002817C0" w14:paraId="44FB4C2D"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77A63695"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3E88E2F9"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24783337" w14:textId="77777777">
            <w:pPr>
              <w:jc w:val="center"/>
            </w:pPr>
            <w:r>
              <w:rPr>
                <w:rFonts w:ascii="Symbol" w:hAnsi="Symbol"/>
              </w:rPr>
              <w:sym w:font="Symbol" w:char="F0B0"/>
            </w:r>
          </w:p>
        </w:tc>
      </w:tr>
      <w:tr w14:paraId="5B31A310" w14:textId="77777777" w:rsidTr="002817C0">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301FE2" w:rsidRPr="00733B7B" w:rsidP="002817C0" w14:paraId="7CABF979" w14:textId="77777777">
            <w:r w:rsidRPr="00733B7B">
              <w:t>Stop Credit Bureau reporting</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301FE2" w:rsidP="002817C0" w14:paraId="6C8E82DA"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323ED49D"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2F6F68C6"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60133052" w14:textId="77777777">
            <w:pPr>
              <w:jc w:val="center"/>
            </w:pPr>
            <w:r>
              <w:rPr>
                <w:rFonts w:ascii="Symbol" w:hAnsi="Symbol"/>
              </w:rPr>
              <w:sym w:font="Symbol" w:char="F0B0"/>
            </w:r>
          </w:p>
        </w:tc>
      </w:tr>
      <w:tr w14:paraId="12821075" w14:textId="77777777" w:rsidTr="00DB5CEB">
        <w:tblPrEx>
          <w:tblW w:w="8460" w:type="dxa"/>
          <w:tblInd w:w="450" w:type="dxa"/>
          <w:tblLayout w:type="fixed"/>
          <w:tblLook w:val="04A0"/>
        </w:tblPrEx>
        <w:trPr>
          <w:trHeight w:val="19"/>
        </w:trPr>
        <w:tc>
          <w:tcPr>
            <w:tcW w:w="3600" w:type="dxa"/>
            <w:tcBorders>
              <w:right w:val="single" w:sz="4" w:space="0" w:color="auto"/>
            </w:tcBorders>
            <w:shd w:val="clear" w:color="auto" w:fill="E0D4B5" w:themeFill="background2"/>
            <w:vAlign w:val="center"/>
          </w:tcPr>
          <w:p w:rsidR="008213C8" w:rsidRPr="00CD3A14" w:rsidP="008213C8" w14:paraId="2018FE15" w14:textId="65212B94">
            <w:pPr>
              <w:rPr>
                <w:b/>
                <w:bCs/>
              </w:rPr>
            </w:pPr>
            <w:r>
              <w:rPr>
                <w:b/>
                <w:bCs/>
              </w:rPr>
              <w:t xml:space="preserve">Judicial </w:t>
            </w:r>
            <w:r w:rsidRPr="00CD3A14">
              <w:rPr>
                <w:b/>
                <w:bCs/>
              </w:rPr>
              <w:t>processes</w:t>
            </w:r>
            <w:r>
              <w:rPr>
                <w:b/>
                <w:bCs/>
              </w:rPr>
              <w:t xml:space="preserve"> and enforcement</w:t>
            </w:r>
          </w:p>
        </w:tc>
        <w:tc>
          <w:tcPr>
            <w:tcW w:w="1080" w:type="dxa"/>
            <w:tcBorders>
              <w:right w:val="single" w:sz="4" w:space="0" w:color="auto"/>
            </w:tcBorders>
            <w:shd w:val="clear" w:color="auto" w:fill="E0D4B5" w:themeFill="background2"/>
            <w:vAlign w:val="center"/>
          </w:tcPr>
          <w:p w:rsidR="008213C8" w:rsidP="008213C8" w14:paraId="79D837D4"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213C8" w:rsidP="008213C8" w14:paraId="76E2B5CD"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213C8" w:rsidP="008213C8" w14:paraId="726567FD"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8213C8" w:rsidP="008213C8" w14:paraId="3753521E" w14:textId="77777777">
            <w:pPr>
              <w:jc w:val="center"/>
            </w:pPr>
          </w:p>
        </w:tc>
      </w:tr>
      <w:tr w14:paraId="65A595C7" w14:textId="77777777" w:rsidTr="00DB5CEB">
        <w:tblPrEx>
          <w:tblW w:w="8460" w:type="dxa"/>
          <w:tblInd w:w="450" w:type="dxa"/>
          <w:tblLayout w:type="fixed"/>
          <w:tblLook w:val="04A0"/>
        </w:tblPrEx>
        <w:trPr>
          <w:trHeight w:val="19"/>
        </w:trPr>
        <w:tc>
          <w:tcPr>
            <w:tcW w:w="3600" w:type="dxa"/>
            <w:tcBorders>
              <w:bottom w:val="single" w:sz="4" w:space="0" w:color="auto"/>
              <w:right w:val="single" w:sz="4" w:space="0" w:color="auto"/>
            </w:tcBorders>
          </w:tcPr>
          <w:p w:rsidR="008213C8" w:rsidRPr="00733B7B" w:rsidP="008213C8" w14:paraId="4EA00023" w14:textId="1CD4980F">
            <w:r>
              <w:t>Child support program uses</w:t>
            </w:r>
            <w:r w:rsidRPr="00733B7B">
              <w:t xml:space="preserve"> flexibility in requesting contempt hearings</w:t>
            </w:r>
          </w:p>
        </w:tc>
        <w:tc>
          <w:tcPr>
            <w:tcW w:w="1080" w:type="dxa"/>
            <w:tcBorders>
              <w:bottom w:val="single" w:sz="4" w:space="0" w:color="auto"/>
              <w:right w:val="single" w:sz="4" w:space="0" w:color="auto"/>
            </w:tcBorders>
            <w:shd w:val="clear" w:color="auto" w:fill="auto"/>
            <w:vAlign w:val="center"/>
          </w:tcPr>
          <w:p w:rsidR="008213C8" w:rsidP="008213C8" w14:paraId="6B321B79" w14:textId="6445315F">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7C54EC36" w14:textId="4D83E779">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0F6CC2D" w14:textId="5853DE4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7703BE39" w14:textId="24824087">
            <w:pPr>
              <w:jc w:val="center"/>
            </w:pPr>
            <w:r>
              <w:rPr>
                <w:rFonts w:ascii="Symbol" w:hAnsi="Symbol"/>
              </w:rPr>
              <w:sym w:font="Symbol" w:char="F0B0"/>
            </w:r>
          </w:p>
        </w:tc>
      </w:tr>
      <w:tr w14:paraId="5072FDA0" w14:textId="77777777" w:rsidTr="00DB5CEB">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8213C8" w:rsidRPr="00733B7B" w:rsidP="008213C8" w14:paraId="5DE330A3" w14:textId="22DA426B">
            <w:r>
              <w:t>Child support program s</w:t>
            </w:r>
            <w:r w:rsidRPr="00733B7B">
              <w:t>top</w:t>
            </w:r>
            <w:r>
              <w:t>s</w:t>
            </w:r>
            <w:r w:rsidRPr="00733B7B">
              <w:t xml:space="preserve"> requesting contempt hearings</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8213C8" w:rsidP="008213C8" w14:paraId="6FCDB421" w14:textId="6E4866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41844ACD" w14:textId="6A8FE72D">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B367B35" w14:textId="2DA4A49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42166D6" w14:textId="204BA06F">
            <w:pPr>
              <w:jc w:val="center"/>
            </w:pPr>
            <w:r>
              <w:rPr>
                <w:rFonts w:ascii="Symbol" w:hAnsi="Symbol"/>
              </w:rPr>
              <w:sym w:font="Symbol" w:char="F0B0"/>
            </w:r>
          </w:p>
        </w:tc>
      </w:tr>
      <w:tr w14:paraId="6AB56633" w14:textId="77777777" w:rsidTr="00DB5CEB">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8213C8" w:rsidP="008213C8" w14:paraId="3321F610" w14:textId="18212F9F">
            <w:r>
              <w:t xml:space="preserve">Court offers </w:t>
            </w:r>
            <w:r w:rsidRPr="00A53EA3">
              <w:t>electronic-filing (e-filing) system</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8213C8" w:rsidP="008213C8" w14:paraId="38E996D5" w14:textId="4C2CB536">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744C4D1B" w14:textId="6A30B946">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E36FBF2" w14:textId="6A409868">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E6C4590" w14:textId="4B23AFC9">
            <w:pPr>
              <w:jc w:val="center"/>
            </w:pPr>
            <w:r>
              <w:rPr>
                <w:rFonts w:ascii="Symbol" w:hAnsi="Symbol"/>
              </w:rPr>
              <w:sym w:font="Symbol" w:char="F0B0"/>
            </w:r>
          </w:p>
        </w:tc>
      </w:tr>
      <w:tr w14:paraId="7C13CD19" w14:textId="77777777" w:rsidTr="00DB5CEB">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tcPr>
          <w:p w:rsidR="008213C8" w:rsidP="008213C8" w14:paraId="2FCB0646" w14:textId="5981F27A">
            <w:r>
              <w:t>Court offers virtual or telephonic contempt hearings</w:t>
            </w:r>
          </w:p>
        </w:tc>
        <w:tc>
          <w:tcPr>
            <w:tcW w:w="1080" w:type="dxa"/>
            <w:tcBorders>
              <w:top w:val="single" w:sz="4" w:space="0" w:color="auto"/>
              <w:bottom w:val="single" w:sz="4" w:space="0" w:color="5B6771" w:themeColor="accent3"/>
              <w:right w:val="single" w:sz="4" w:space="0" w:color="auto"/>
            </w:tcBorders>
            <w:shd w:val="clear" w:color="auto" w:fill="auto"/>
            <w:vAlign w:val="center"/>
          </w:tcPr>
          <w:p w:rsidR="008213C8" w:rsidP="008213C8" w14:paraId="1ABC6534" w14:textId="69401C3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48833117" w14:textId="5B8676E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BFF17D8" w14:textId="508BE2A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3442A72A" w14:textId="21838BCC">
            <w:pPr>
              <w:jc w:val="center"/>
            </w:pPr>
            <w:r>
              <w:rPr>
                <w:rFonts w:ascii="Symbol" w:hAnsi="Symbol"/>
              </w:rPr>
              <w:sym w:font="Symbol" w:char="F0B0"/>
            </w:r>
          </w:p>
        </w:tc>
      </w:tr>
      <w:tr w14:paraId="22039905" w14:textId="77777777" w:rsidTr="00DB5CEB">
        <w:tblPrEx>
          <w:tblW w:w="8460" w:type="dxa"/>
          <w:tblInd w:w="450" w:type="dxa"/>
          <w:tblLayout w:type="fixed"/>
          <w:tblLook w:val="04A0"/>
        </w:tblPrEx>
        <w:trPr>
          <w:trHeight w:val="19"/>
        </w:trPr>
        <w:tc>
          <w:tcPr>
            <w:tcW w:w="3600" w:type="dxa"/>
            <w:tcBorders>
              <w:right w:val="single" w:sz="4" w:space="0" w:color="auto"/>
            </w:tcBorders>
            <w:vAlign w:val="center"/>
          </w:tcPr>
          <w:p w:rsidR="008213C8" w:rsidRPr="00733B7B" w:rsidP="008213C8" w14:paraId="1DDA5CB0" w14:textId="577CC1BD">
            <w:r w:rsidRPr="00733B7B">
              <w:t>Court stops holding contempt hearings</w:t>
            </w:r>
          </w:p>
        </w:tc>
        <w:tc>
          <w:tcPr>
            <w:tcW w:w="1080" w:type="dxa"/>
            <w:tcBorders>
              <w:right w:val="single" w:sz="4" w:space="0" w:color="auto"/>
            </w:tcBorders>
            <w:shd w:val="clear" w:color="auto" w:fill="auto"/>
            <w:vAlign w:val="center"/>
          </w:tcPr>
          <w:p w:rsidR="008213C8" w:rsidP="008213C8" w14:paraId="5D228542" w14:textId="57C0CBB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105F0D18" w14:textId="1A54CFE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29861C93" w14:textId="42B98EC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902F87D" w14:textId="63A6BC9C">
            <w:pPr>
              <w:jc w:val="center"/>
            </w:pPr>
            <w:r>
              <w:rPr>
                <w:rFonts w:ascii="Symbol" w:hAnsi="Symbol"/>
              </w:rPr>
              <w:sym w:font="Symbol" w:char="F0B0"/>
            </w:r>
          </w:p>
        </w:tc>
      </w:tr>
      <w:tr w14:paraId="57252B7B"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733B7B" w:rsidP="008213C8" w14:paraId="58AE641A" w14:textId="1492DCA8">
            <w:r w:rsidRPr="00733B7B">
              <w:t xml:space="preserve">Court stops incarcerating </w:t>
            </w:r>
          </w:p>
        </w:tc>
        <w:tc>
          <w:tcPr>
            <w:tcW w:w="1080" w:type="dxa"/>
            <w:tcBorders>
              <w:right w:val="single" w:sz="4" w:space="0" w:color="auto"/>
            </w:tcBorders>
            <w:shd w:val="clear" w:color="auto" w:fill="auto"/>
            <w:vAlign w:val="center"/>
          </w:tcPr>
          <w:p w:rsidR="008213C8" w:rsidP="008213C8" w14:paraId="3543172E" w14:textId="1DCEFDE9">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69DD2277" w14:textId="28EFA026">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3801881" w14:textId="0BDF96BE">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438EE92" w14:textId="1BA6AEB3">
            <w:pPr>
              <w:jc w:val="center"/>
            </w:pPr>
            <w:r>
              <w:rPr>
                <w:rFonts w:ascii="Symbol" w:hAnsi="Symbol"/>
              </w:rPr>
              <w:sym w:font="Symbol" w:char="F0B0"/>
            </w:r>
          </w:p>
        </w:tc>
      </w:tr>
      <w:tr w14:paraId="549DF548"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733B7B" w:rsidP="008213C8" w14:paraId="02531840" w14:textId="15226A21">
            <w:r w:rsidRPr="00733B7B">
              <w:t>Court allows alternatives to incarceration</w:t>
            </w:r>
          </w:p>
        </w:tc>
        <w:tc>
          <w:tcPr>
            <w:tcW w:w="1080" w:type="dxa"/>
            <w:tcBorders>
              <w:right w:val="single" w:sz="4" w:space="0" w:color="auto"/>
            </w:tcBorders>
            <w:shd w:val="clear" w:color="auto" w:fill="auto"/>
            <w:vAlign w:val="center"/>
          </w:tcPr>
          <w:p w:rsidR="008213C8" w:rsidP="008213C8" w14:paraId="48D6008D" w14:textId="054225FD">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54E00EFE" w14:textId="55B807F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32AC1B16" w14:textId="101588C3">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F97FBA7" w14:textId="252C5D02">
            <w:pPr>
              <w:jc w:val="center"/>
            </w:pPr>
            <w:r>
              <w:rPr>
                <w:rFonts w:ascii="Symbol" w:hAnsi="Symbol"/>
              </w:rPr>
              <w:sym w:font="Symbol" w:char="F0B0"/>
            </w:r>
          </w:p>
        </w:tc>
      </w:tr>
      <w:tr w14:paraId="43AD9A5A" w14:textId="0D0223EB" w:rsidTr="00DB5CEB">
        <w:tblPrEx>
          <w:tblW w:w="8460" w:type="dxa"/>
          <w:tblInd w:w="450" w:type="dxa"/>
          <w:tblLayout w:type="fixed"/>
          <w:tblLook w:val="04A0"/>
        </w:tblPrEx>
        <w:trPr>
          <w:trHeight w:val="19"/>
        </w:trPr>
        <w:tc>
          <w:tcPr>
            <w:tcW w:w="3600" w:type="dxa"/>
            <w:tcBorders>
              <w:right w:val="single" w:sz="4" w:space="0" w:color="auto"/>
            </w:tcBorders>
          </w:tcPr>
          <w:p w:rsidR="008213C8" w:rsidRPr="00DC06F5" w:rsidP="008213C8" w14:paraId="42FAA669" w14:textId="51970318">
            <w:r w:rsidRPr="00DC06F5">
              <w:t>Court allows flexibility for setting bench warrants</w:t>
            </w:r>
          </w:p>
        </w:tc>
        <w:tc>
          <w:tcPr>
            <w:tcW w:w="1080" w:type="dxa"/>
            <w:tcBorders>
              <w:right w:val="single" w:sz="4" w:space="0" w:color="auto"/>
            </w:tcBorders>
            <w:shd w:val="clear" w:color="auto" w:fill="auto"/>
            <w:vAlign w:val="center"/>
          </w:tcPr>
          <w:p w:rsidR="008213C8" w:rsidP="008213C8" w14:paraId="24CEE050" w14:textId="295E9B7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2F80328F" w14:textId="2D7FBDAA">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64205517" w14:textId="189BDF8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76D3596" w14:textId="2239586D">
            <w:pPr>
              <w:jc w:val="center"/>
            </w:pPr>
            <w:r>
              <w:rPr>
                <w:rFonts w:ascii="Symbol" w:hAnsi="Symbol"/>
              </w:rPr>
              <w:sym w:font="Symbol" w:char="F0B0"/>
            </w:r>
          </w:p>
        </w:tc>
      </w:tr>
      <w:tr w14:paraId="51686FE4" w14:textId="572F4702" w:rsidTr="00DB5CEB">
        <w:tblPrEx>
          <w:tblW w:w="8460" w:type="dxa"/>
          <w:tblInd w:w="450" w:type="dxa"/>
          <w:tblLayout w:type="fixed"/>
          <w:tblLook w:val="04A0"/>
        </w:tblPrEx>
        <w:trPr>
          <w:trHeight w:val="19"/>
        </w:trPr>
        <w:tc>
          <w:tcPr>
            <w:tcW w:w="3600" w:type="dxa"/>
            <w:tcBorders>
              <w:right w:val="single" w:sz="4" w:space="0" w:color="auto"/>
            </w:tcBorders>
          </w:tcPr>
          <w:p w:rsidR="008213C8" w:rsidRPr="00DC06F5" w:rsidP="008213C8" w14:paraId="58B2F7E5" w14:textId="2628AB71">
            <w:r w:rsidRPr="00DC06F5">
              <w:t>Law enforcement stops enforcing bench warrants</w:t>
            </w:r>
          </w:p>
        </w:tc>
        <w:tc>
          <w:tcPr>
            <w:tcW w:w="1080" w:type="dxa"/>
            <w:tcBorders>
              <w:right w:val="single" w:sz="4" w:space="0" w:color="auto"/>
            </w:tcBorders>
            <w:shd w:val="clear" w:color="auto" w:fill="auto"/>
            <w:vAlign w:val="center"/>
          </w:tcPr>
          <w:p w:rsidR="008213C8" w:rsidP="008213C8" w14:paraId="64DCEA39" w14:textId="0145C2F4">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0A128B57" w14:textId="6C54C741">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4783B09" w14:textId="0B6D06C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37D851D" w14:textId="70AA7AA0">
            <w:pPr>
              <w:jc w:val="center"/>
            </w:pPr>
            <w:r>
              <w:rPr>
                <w:rFonts w:ascii="Symbol" w:hAnsi="Symbol"/>
              </w:rPr>
              <w:sym w:font="Symbol" w:char="F0B0"/>
            </w:r>
          </w:p>
        </w:tc>
      </w:tr>
      <w:tr w14:paraId="03CF17D8" w14:textId="77777777" w:rsidTr="00DB5CEB">
        <w:tblPrEx>
          <w:tblW w:w="8460" w:type="dxa"/>
          <w:tblInd w:w="450" w:type="dxa"/>
          <w:tblLayout w:type="fixed"/>
          <w:tblLook w:val="04A0"/>
        </w:tblPrEx>
        <w:trPr>
          <w:trHeight w:val="19"/>
        </w:trPr>
        <w:tc>
          <w:tcPr>
            <w:tcW w:w="3600" w:type="dxa"/>
            <w:tcBorders>
              <w:right w:val="single" w:sz="4" w:space="0" w:color="auto"/>
            </w:tcBorders>
          </w:tcPr>
          <w:p w:rsidR="008213C8" w:rsidRPr="00DC06F5" w:rsidP="008213C8" w14:paraId="34630CD4" w14:textId="7A3128B3">
            <w:r w:rsidRPr="00DC06F5">
              <w:t xml:space="preserve">Service of process is </w:t>
            </w:r>
            <w:r w:rsidRPr="00DC06F5" w:rsidR="00533752">
              <w:t>r</w:t>
            </w:r>
            <w:r w:rsidRPr="00DC06F5">
              <w:t>evised</w:t>
            </w:r>
          </w:p>
        </w:tc>
        <w:tc>
          <w:tcPr>
            <w:tcW w:w="1080" w:type="dxa"/>
            <w:tcBorders>
              <w:right w:val="single" w:sz="4" w:space="0" w:color="auto"/>
            </w:tcBorders>
            <w:shd w:val="clear" w:color="auto" w:fill="auto"/>
            <w:vAlign w:val="center"/>
          </w:tcPr>
          <w:p w:rsidR="008213C8" w:rsidP="008213C8" w14:paraId="56EFF815" w14:textId="649F432D">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4F0D1A04" w14:textId="4CE0F27C">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44ABE3DE" w14:textId="6CC3506B">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1151A261" w14:textId="1BF0FCC1">
            <w:pPr>
              <w:jc w:val="center"/>
            </w:pPr>
            <w:r>
              <w:rPr>
                <w:rFonts w:ascii="Symbol" w:hAnsi="Symbol"/>
              </w:rPr>
              <w:sym w:font="Symbol" w:char="F0B0"/>
            </w:r>
          </w:p>
        </w:tc>
      </w:tr>
      <w:tr w14:paraId="66B07D89" w14:textId="3BC82C5B" w:rsidTr="00DB5CEB">
        <w:tblPrEx>
          <w:tblW w:w="8460" w:type="dxa"/>
          <w:tblInd w:w="450" w:type="dxa"/>
          <w:tblLayout w:type="fixed"/>
          <w:tblLook w:val="04A0"/>
        </w:tblPrEx>
        <w:trPr>
          <w:trHeight w:val="19"/>
        </w:trPr>
        <w:tc>
          <w:tcPr>
            <w:tcW w:w="3600" w:type="dxa"/>
            <w:tcBorders>
              <w:right w:val="single" w:sz="4" w:space="0" w:color="auto"/>
            </w:tcBorders>
          </w:tcPr>
          <w:p w:rsidR="008213C8" w:rsidRPr="00DC06F5" w:rsidP="008213C8" w14:paraId="026B584E" w14:textId="6E03C6E9">
            <w:r w:rsidRPr="00DC06F5">
              <w:t>S</w:t>
            </w:r>
            <w:r w:rsidRPr="00DC06F5">
              <w:t>ervice of process is stopped</w:t>
            </w:r>
          </w:p>
        </w:tc>
        <w:tc>
          <w:tcPr>
            <w:tcW w:w="1080" w:type="dxa"/>
            <w:tcBorders>
              <w:right w:val="single" w:sz="4" w:space="0" w:color="auto"/>
            </w:tcBorders>
            <w:shd w:val="clear" w:color="auto" w:fill="auto"/>
            <w:vAlign w:val="center"/>
          </w:tcPr>
          <w:p w:rsidR="008213C8" w:rsidP="008213C8" w14:paraId="6B274FBF" w14:textId="1EA6A95A">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213C8" w:rsidP="008213C8" w14:paraId="5E2B410E" w14:textId="7ABB97B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3C6BB1CB" w14:textId="09B84643">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8213C8" w:rsidP="008213C8" w14:paraId="0A908E51" w14:textId="7D6C38B3">
            <w:pPr>
              <w:jc w:val="center"/>
            </w:pPr>
            <w:r>
              <w:rPr>
                <w:rFonts w:ascii="Symbol" w:hAnsi="Symbol"/>
              </w:rPr>
              <w:sym w:font="Symbol" w:char="F0B0"/>
            </w:r>
          </w:p>
        </w:tc>
      </w:tr>
      <w:tr w14:paraId="70FCB075" w14:textId="77777777" w:rsidTr="002817C0">
        <w:tblPrEx>
          <w:tblW w:w="8460" w:type="dxa"/>
          <w:tblInd w:w="450" w:type="dxa"/>
          <w:tblLayout w:type="fixed"/>
          <w:tblLook w:val="04A0"/>
        </w:tblPrEx>
        <w:trPr>
          <w:trHeight w:val="19"/>
        </w:trPr>
        <w:tc>
          <w:tcPr>
            <w:tcW w:w="3600" w:type="dxa"/>
            <w:tcBorders>
              <w:top w:val="single" w:sz="4" w:space="0" w:color="auto"/>
              <w:bottom w:val="single" w:sz="4" w:space="0" w:color="5B6771" w:themeColor="accent3"/>
              <w:right w:val="single" w:sz="4" w:space="0" w:color="auto"/>
            </w:tcBorders>
            <w:shd w:val="clear" w:color="auto" w:fill="E0D4B5" w:themeFill="background2"/>
            <w:vAlign w:val="center"/>
          </w:tcPr>
          <w:p w:rsidR="00301FE2" w:rsidRPr="0050133B" w:rsidP="002817C0" w14:paraId="580FA990" w14:textId="77777777">
            <w:pPr>
              <w:rPr>
                <w:b/>
                <w:bCs/>
              </w:rPr>
            </w:pPr>
            <w:r>
              <w:rPr>
                <w:b/>
                <w:bCs/>
              </w:rPr>
              <w:t>Family well-being</w:t>
            </w:r>
          </w:p>
        </w:tc>
        <w:tc>
          <w:tcPr>
            <w:tcW w:w="1080" w:type="dxa"/>
            <w:tcBorders>
              <w:top w:val="single" w:sz="4" w:space="0" w:color="auto"/>
              <w:bottom w:val="single" w:sz="4" w:space="0" w:color="5B6771" w:themeColor="accent3"/>
              <w:right w:val="single" w:sz="4" w:space="0" w:color="auto"/>
            </w:tcBorders>
            <w:shd w:val="clear" w:color="auto" w:fill="E0D4B5" w:themeFill="background2"/>
            <w:vAlign w:val="center"/>
          </w:tcPr>
          <w:p w:rsidR="00301FE2" w:rsidP="002817C0" w14:paraId="6BE8D7A5"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301FE2" w:rsidP="002817C0" w14:paraId="5EA5C914"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301FE2" w:rsidP="002817C0" w14:paraId="191FF316" w14:textId="77777777">
            <w:pPr>
              <w:jc w:val="center"/>
            </w:pPr>
          </w:p>
        </w:tc>
        <w:tc>
          <w:tcPr>
            <w:tcW w:w="1260" w:type="dxa"/>
            <w:tcBorders>
              <w:top w:val="single" w:sz="4" w:space="0" w:color="auto"/>
              <w:left w:val="single" w:sz="4" w:space="0" w:color="auto"/>
              <w:bottom w:val="single" w:sz="4" w:space="0" w:color="auto"/>
              <w:right w:val="single" w:sz="4" w:space="0" w:color="auto"/>
            </w:tcBorders>
            <w:shd w:val="clear" w:color="auto" w:fill="E0D4B5" w:themeFill="background2"/>
            <w:vAlign w:val="center"/>
          </w:tcPr>
          <w:p w:rsidR="00301FE2" w:rsidP="002817C0" w14:paraId="79BD5F44" w14:textId="77777777">
            <w:pPr>
              <w:jc w:val="center"/>
            </w:pPr>
          </w:p>
        </w:tc>
      </w:tr>
      <w:tr w14:paraId="0F848D05" w14:textId="77777777" w:rsidTr="002817C0">
        <w:tblPrEx>
          <w:tblW w:w="8460" w:type="dxa"/>
          <w:tblInd w:w="450" w:type="dxa"/>
          <w:tblLayout w:type="fixed"/>
          <w:tblLook w:val="04A0"/>
        </w:tblPrEx>
        <w:trPr>
          <w:trHeight w:val="19"/>
        </w:trPr>
        <w:tc>
          <w:tcPr>
            <w:tcW w:w="3600" w:type="dxa"/>
            <w:tcBorders>
              <w:top w:val="single" w:sz="4" w:space="0" w:color="5B6771" w:themeColor="accent3"/>
              <w:right w:val="single" w:sz="4" w:space="0" w:color="auto"/>
            </w:tcBorders>
            <w:vAlign w:val="center"/>
          </w:tcPr>
          <w:p w:rsidR="00301FE2" w:rsidP="002817C0" w14:paraId="290A62FB" w14:textId="77777777">
            <w:r>
              <w:t>Provide parenting time guidance</w:t>
            </w:r>
          </w:p>
        </w:tc>
        <w:tc>
          <w:tcPr>
            <w:tcW w:w="1080" w:type="dxa"/>
            <w:tcBorders>
              <w:top w:val="single" w:sz="4" w:space="0" w:color="5B6771" w:themeColor="accent3"/>
              <w:right w:val="single" w:sz="4" w:space="0" w:color="auto"/>
            </w:tcBorders>
            <w:shd w:val="clear" w:color="auto" w:fill="auto"/>
            <w:vAlign w:val="center"/>
          </w:tcPr>
          <w:p w:rsidR="00301FE2" w:rsidP="002817C0" w14:paraId="0E83EF02"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7674DF90"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7CB18E38"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42AA04BD" w14:textId="77777777">
            <w:pPr>
              <w:jc w:val="center"/>
            </w:pPr>
            <w:r>
              <w:rPr>
                <w:rFonts w:ascii="Symbol" w:hAnsi="Symbol"/>
              </w:rPr>
              <w:sym w:font="Symbol" w:char="F0B0"/>
            </w:r>
          </w:p>
        </w:tc>
      </w:tr>
      <w:tr w14:paraId="56E7DCCA" w14:textId="77777777" w:rsidTr="002817C0">
        <w:tblPrEx>
          <w:tblW w:w="8460" w:type="dxa"/>
          <w:tblInd w:w="450" w:type="dxa"/>
          <w:tblLayout w:type="fixed"/>
          <w:tblLook w:val="04A0"/>
        </w:tblPrEx>
        <w:trPr>
          <w:trHeight w:val="19"/>
        </w:trPr>
        <w:tc>
          <w:tcPr>
            <w:tcW w:w="3600" w:type="dxa"/>
            <w:tcBorders>
              <w:right w:val="single" w:sz="4" w:space="0" w:color="auto"/>
            </w:tcBorders>
            <w:vAlign w:val="center"/>
          </w:tcPr>
          <w:p w:rsidR="00301FE2" w:rsidP="002817C0" w14:paraId="6B22C1CB" w14:textId="77777777">
            <w:r>
              <w:t>Change approach to conducting domestic violence screenings</w:t>
            </w:r>
          </w:p>
        </w:tc>
        <w:tc>
          <w:tcPr>
            <w:tcW w:w="1080" w:type="dxa"/>
            <w:tcBorders>
              <w:right w:val="single" w:sz="4" w:space="0" w:color="auto"/>
            </w:tcBorders>
            <w:shd w:val="clear" w:color="auto" w:fill="auto"/>
            <w:vAlign w:val="center"/>
          </w:tcPr>
          <w:p w:rsidR="00301FE2" w:rsidP="002817C0" w14:paraId="2F7185CE"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3126E975"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3CD6FB21"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1E6D01B9" w14:textId="77777777">
            <w:pPr>
              <w:jc w:val="center"/>
            </w:pPr>
            <w:r>
              <w:rPr>
                <w:rFonts w:ascii="Symbol" w:hAnsi="Symbol"/>
              </w:rPr>
              <w:sym w:font="Symbol" w:char="F0B0"/>
            </w:r>
          </w:p>
        </w:tc>
      </w:tr>
      <w:tr w14:paraId="4030BB9D" w14:textId="77777777" w:rsidTr="002817C0">
        <w:tblPrEx>
          <w:tblW w:w="8460" w:type="dxa"/>
          <w:tblInd w:w="450" w:type="dxa"/>
          <w:tblLayout w:type="fixed"/>
          <w:tblLook w:val="04A0"/>
        </w:tblPrEx>
        <w:trPr>
          <w:trHeight w:val="19"/>
        </w:trPr>
        <w:tc>
          <w:tcPr>
            <w:tcW w:w="3600" w:type="dxa"/>
            <w:tcBorders>
              <w:right w:val="single" w:sz="4" w:space="0" w:color="auto"/>
            </w:tcBorders>
            <w:vAlign w:val="center"/>
          </w:tcPr>
          <w:p w:rsidR="00301FE2" w:rsidP="002817C0" w14:paraId="180E0F45" w14:textId="77777777">
            <w:r>
              <w:t>Make referrals to fatherhood programs</w:t>
            </w:r>
          </w:p>
        </w:tc>
        <w:tc>
          <w:tcPr>
            <w:tcW w:w="1080" w:type="dxa"/>
            <w:tcBorders>
              <w:right w:val="single" w:sz="4" w:space="0" w:color="auto"/>
            </w:tcBorders>
            <w:shd w:val="clear" w:color="auto" w:fill="auto"/>
            <w:vAlign w:val="center"/>
          </w:tcPr>
          <w:p w:rsidR="00301FE2" w:rsidP="002817C0" w14:paraId="6E6C9465"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5685C7B9"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654BE6BC"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2BDFB508" w14:textId="77777777">
            <w:pPr>
              <w:jc w:val="center"/>
            </w:pPr>
            <w:r>
              <w:rPr>
                <w:rFonts w:ascii="Symbol" w:hAnsi="Symbol"/>
              </w:rPr>
              <w:sym w:font="Symbol" w:char="F0B0"/>
            </w:r>
          </w:p>
        </w:tc>
      </w:tr>
      <w:tr w14:paraId="565FAA85" w14:textId="77777777" w:rsidTr="002817C0">
        <w:tblPrEx>
          <w:tblW w:w="8460" w:type="dxa"/>
          <w:tblInd w:w="450" w:type="dxa"/>
          <w:tblLayout w:type="fixed"/>
          <w:tblLook w:val="04A0"/>
        </w:tblPrEx>
        <w:trPr>
          <w:trHeight w:val="19"/>
        </w:trPr>
        <w:tc>
          <w:tcPr>
            <w:tcW w:w="3600" w:type="dxa"/>
            <w:tcBorders>
              <w:right w:val="single" w:sz="4" w:space="0" w:color="auto"/>
            </w:tcBorders>
            <w:vAlign w:val="center"/>
          </w:tcPr>
          <w:p w:rsidR="00301FE2" w:rsidP="002817C0" w14:paraId="289A495B" w14:textId="77777777">
            <w:r>
              <w:t>Provide employment services for noncustodial parents</w:t>
            </w:r>
          </w:p>
        </w:tc>
        <w:tc>
          <w:tcPr>
            <w:tcW w:w="1080" w:type="dxa"/>
            <w:tcBorders>
              <w:right w:val="single" w:sz="4" w:space="0" w:color="auto"/>
            </w:tcBorders>
            <w:shd w:val="clear" w:color="auto" w:fill="auto"/>
            <w:vAlign w:val="center"/>
          </w:tcPr>
          <w:p w:rsidR="00301FE2" w:rsidP="002817C0" w14:paraId="41FD014C"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01FE2" w:rsidP="002817C0" w14:paraId="2227A743"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66488955" w14:textId="77777777">
            <w:pPr>
              <w:jc w:val="center"/>
            </w:pPr>
            <w:r>
              <w:rPr>
                <w:rFonts w:ascii="Symbol" w:hAnsi="Symbol"/>
              </w:rPr>
              <w:sym w:font="Symbol" w:char="F0B0"/>
            </w:r>
          </w:p>
        </w:tc>
        <w:tc>
          <w:tcPr>
            <w:tcW w:w="1260" w:type="dxa"/>
            <w:tcBorders>
              <w:top w:val="single" w:sz="4" w:space="0" w:color="auto"/>
              <w:left w:val="single" w:sz="4" w:space="0" w:color="auto"/>
              <w:bottom w:val="single" w:sz="4" w:space="0" w:color="auto"/>
              <w:right w:val="single" w:sz="4" w:space="0" w:color="auto"/>
            </w:tcBorders>
            <w:vAlign w:val="center"/>
          </w:tcPr>
          <w:p w:rsidR="00301FE2" w:rsidP="002817C0" w14:paraId="07C97379" w14:textId="77777777">
            <w:pPr>
              <w:jc w:val="center"/>
            </w:pPr>
            <w:r>
              <w:rPr>
                <w:rFonts w:ascii="Symbol" w:hAnsi="Symbol"/>
              </w:rPr>
              <w:sym w:font="Symbol" w:char="F0B0"/>
            </w:r>
          </w:p>
        </w:tc>
      </w:tr>
    </w:tbl>
    <w:p w:rsidR="00F03F1D" w:rsidP="00C60899" w14:paraId="38CA7865" w14:textId="55AAACF9">
      <w:pPr>
        <w:pStyle w:val="Paragraph"/>
      </w:pPr>
    </w:p>
    <w:p w:rsidR="00EC09CB" w:rsidP="00E911EB" w14:paraId="0FBAB4D6" w14:textId="42521A9C">
      <w:pPr>
        <w:pStyle w:val="Paragraph"/>
        <w:numPr>
          <w:ilvl w:val="0"/>
          <w:numId w:val="28"/>
        </w:numPr>
      </w:pPr>
      <w:r>
        <w:t xml:space="preserve">Are there any other </w:t>
      </w:r>
      <w:r w:rsidRPr="004021F1" w:rsidR="004021F1">
        <w:t>program operations, activities, and processes</w:t>
      </w:r>
      <w:r w:rsidR="004021F1">
        <w:t xml:space="preserve"> that were </w:t>
      </w:r>
      <w:r w:rsidRPr="00343584" w:rsidR="004021F1">
        <w:rPr>
          <w:b/>
          <w:bCs/>
        </w:rPr>
        <w:t xml:space="preserve">newly implemented or expanded </w:t>
      </w:r>
      <w:r w:rsidRPr="00343584" w:rsidR="00074F3C">
        <w:rPr>
          <w:b/>
          <w:bCs/>
        </w:rPr>
        <w:t xml:space="preserve">in your </w:t>
      </w:r>
      <w:r w:rsidR="000C17C4">
        <w:rPr>
          <w:b/>
          <w:bCs/>
        </w:rPr>
        <w:t>program</w:t>
      </w:r>
      <w:r w:rsidRPr="00343584" w:rsidR="00074F3C">
        <w:rPr>
          <w:b/>
          <w:bCs/>
        </w:rPr>
        <w:t xml:space="preserve"> </w:t>
      </w:r>
      <w:r w:rsidRPr="00343584" w:rsidR="004021F1">
        <w:rPr>
          <w:b/>
          <w:bCs/>
        </w:rPr>
        <w:t>at some point during the pandemic</w:t>
      </w:r>
      <w:r w:rsidR="00074F3C">
        <w:t xml:space="preserve"> that we did not ask about? </w:t>
      </w:r>
      <w:r w:rsidR="00A97B8A">
        <w:t>For example</w:t>
      </w:r>
      <w:r w:rsidRPr="00085920" w:rsidR="00A97B8A">
        <w:t>, adding other features to website to improve customer service or increasing customer outreach in ways not mentioned above</w:t>
      </w:r>
      <w:r w:rsidRPr="00085920" w:rsidR="00085920">
        <w:t>.</w:t>
      </w:r>
      <w:r w:rsidRPr="00085920" w:rsidR="00A97B8A">
        <w:t xml:space="preserve"> </w:t>
      </w:r>
      <w:r w:rsidRPr="00085920" w:rsidR="00074F3C">
        <w:t>If</w:t>
      </w:r>
      <w:r w:rsidR="00074F3C">
        <w:t xml:space="preserve"> so, please describe them in the box below.</w:t>
      </w:r>
    </w:p>
    <w:p w:rsidR="006C405D" w:rsidRPr="0050133B" w:rsidP="00213292" w14:paraId="7F3A59C7" w14:textId="7719616B">
      <w:pPr>
        <w:pStyle w:val="Paragraph"/>
        <w:ind w:left="720"/>
      </w:pPr>
      <w:r>
        <w:t>[OPEN TEXT FREE RESPONSE]</w:t>
      </w:r>
    </w:p>
    <w:p w:rsidR="0050133B" w:rsidP="00E911EB" w14:paraId="4A9FCE29" w14:textId="77777777">
      <w:pPr>
        <w:pStyle w:val="H2"/>
        <w:numPr>
          <w:ilvl w:val="0"/>
          <w:numId w:val="28"/>
        </w:numPr>
        <w:rPr>
          <w:rFonts w:asciiTheme="minorHAnsi" w:eastAsiaTheme="minorHAnsi" w:hAnsiTheme="minorHAnsi" w:cstheme="minorBidi"/>
          <w:i/>
          <w:iCs/>
          <w:color w:val="auto"/>
          <w:sz w:val="22"/>
          <w:szCs w:val="22"/>
        </w:rPr>
      </w:pPr>
      <w:r>
        <w:rPr>
          <w:rFonts w:asciiTheme="minorHAnsi" w:eastAsiaTheme="minorHAnsi" w:hAnsiTheme="minorHAnsi" w:cstheme="minorBidi"/>
          <w:color w:val="auto"/>
          <w:sz w:val="22"/>
          <w:szCs w:val="22"/>
        </w:rPr>
        <w:t>[</w:t>
      </w:r>
      <w:r w:rsidRPr="004B59A3">
        <w:rPr>
          <w:rFonts w:asciiTheme="minorHAnsi" w:eastAsiaTheme="minorHAnsi" w:hAnsiTheme="minorHAnsi" w:cstheme="minorBidi"/>
          <w:i/>
          <w:iCs/>
          <w:color w:val="auto"/>
          <w:sz w:val="22"/>
          <w:szCs w:val="22"/>
        </w:rPr>
        <w:t>Populate response options where respondent checked ‘Newly implemented</w:t>
      </w:r>
      <w:r>
        <w:rPr>
          <w:rFonts w:asciiTheme="minorHAnsi" w:eastAsiaTheme="minorHAnsi" w:hAnsiTheme="minorHAnsi" w:cstheme="minorBidi"/>
          <w:i/>
          <w:iCs/>
          <w:color w:val="auto"/>
          <w:sz w:val="22"/>
          <w:szCs w:val="22"/>
        </w:rPr>
        <w:t>’</w:t>
      </w:r>
      <w:r w:rsidRPr="004B59A3">
        <w:rPr>
          <w:rFonts w:asciiTheme="minorHAnsi" w:eastAsiaTheme="minorHAnsi" w:hAnsiTheme="minorHAnsi" w:cstheme="minorBidi"/>
          <w:i/>
          <w:iCs/>
          <w:color w:val="auto"/>
          <w:sz w:val="22"/>
          <w:szCs w:val="22"/>
        </w:rPr>
        <w:t xml:space="preserve"> or </w:t>
      </w:r>
      <w:r>
        <w:rPr>
          <w:rFonts w:asciiTheme="minorHAnsi" w:eastAsiaTheme="minorHAnsi" w:hAnsiTheme="minorHAnsi" w:cstheme="minorBidi"/>
          <w:i/>
          <w:iCs/>
          <w:color w:val="auto"/>
          <w:sz w:val="22"/>
          <w:szCs w:val="22"/>
        </w:rPr>
        <w:t>‘</w:t>
      </w:r>
      <w:r w:rsidRPr="004B59A3">
        <w:rPr>
          <w:rFonts w:asciiTheme="minorHAnsi" w:eastAsiaTheme="minorHAnsi" w:hAnsiTheme="minorHAnsi" w:cstheme="minorBidi"/>
          <w:i/>
          <w:iCs/>
          <w:color w:val="auto"/>
          <w:sz w:val="22"/>
          <w:szCs w:val="22"/>
        </w:rPr>
        <w:t>expanded during COVID-19’]</w:t>
      </w:r>
    </w:p>
    <w:p w:rsidR="00130FA6" w:rsidRPr="00724EC8" w:rsidP="00BA7675" w14:paraId="79E2A60B" w14:textId="197EFA74">
      <w:pPr>
        <w:pStyle w:val="ParagraphContinued"/>
        <w:ind w:left="360"/>
      </w:pPr>
      <w:r w:rsidRPr="00C63D4A">
        <w:t>We</w:t>
      </w:r>
      <w:r w:rsidRPr="00C63D4A" w:rsidR="00450797">
        <w:t xml:space="preserve"> want to understand</w:t>
      </w:r>
      <w:r w:rsidRPr="00C63D4A" w:rsidR="008A724A">
        <w:t xml:space="preserve"> the extent to which</w:t>
      </w:r>
      <w:r w:rsidRPr="00C63D4A" w:rsidR="00450797">
        <w:t xml:space="preserve"> </w:t>
      </w:r>
      <w:r w:rsidRPr="00C63D4A" w:rsidR="00402B00">
        <w:t xml:space="preserve">newly implemented </w:t>
      </w:r>
      <w:r w:rsidR="00EE6AF1">
        <w:t xml:space="preserve">or expanded </w:t>
      </w:r>
      <w:r w:rsidR="00CF372A">
        <w:t xml:space="preserve">changes </w:t>
      </w:r>
      <w:r w:rsidR="00BA7675">
        <w:t xml:space="preserve">made by your program </w:t>
      </w:r>
      <w:r w:rsidRPr="00C63D4A" w:rsidR="001B239E">
        <w:t>during COVID-19</w:t>
      </w:r>
      <w:r w:rsidR="00BA7675">
        <w:t xml:space="preserve"> </w:t>
      </w:r>
      <w:r w:rsidR="00C95088">
        <w:t xml:space="preserve">are </w:t>
      </w:r>
      <w:r w:rsidR="00B32A29">
        <w:t xml:space="preserve">still </w:t>
      </w:r>
      <w:r w:rsidRPr="00C63D4A" w:rsidR="002A7F9C">
        <w:t xml:space="preserve">in </w:t>
      </w:r>
      <w:r w:rsidRPr="00C63D4A">
        <w:t>place</w:t>
      </w:r>
      <w:r w:rsidRPr="00C63D4A" w:rsidR="00896077">
        <w:t xml:space="preserve"> (as of [</w:t>
      </w:r>
      <w:r w:rsidRPr="00FD5267" w:rsidR="00896077">
        <w:rPr>
          <w:highlight w:val="lightGray"/>
        </w:rPr>
        <w:t>MONTH</w:t>
      </w:r>
      <w:r w:rsidRPr="00C63D4A" w:rsidR="00896077">
        <w:t>] 2022)</w:t>
      </w:r>
      <w:r w:rsidR="00633155">
        <w:t xml:space="preserve"> and whether they are likely to stay in place in the foreseeable future</w:t>
      </w:r>
      <w:r w:rsidR="00BA7675">
        <w:t>.</w:t>
      </w:r>
      <w:r w:rsidR="00633155">
        <w:t xml:space="preserve"> </w:t>
      </w:r>
      <w:r w:rsidR="008B3B1B">
        <w:t>We understand that circumstances change all the time; however, to the best of your ability, please indicate w</w:t>
      </w:r>
      <w:r w:rsidRPr="00C63D4A" w:rsidR="00896077">
        <w:t>h</w:t>
      </w:r>
      <w:r w:rsidRPr="00C63D4A" w:rsidR="002A7F9C">
        <w:t>ich</w:t>
      </w:r>
      <w:r w:rsidR="008B3B1B">
        <w:t xml:space="preserve"> operations, policies, or activities</w:t>
      </w:r>
      <w:r w:rsidR="00B32A29">
        <w:t>, if any,</w:t>
      </w:r>
      <w:r w:rsidRPr="00C63D4A" w:rsidR="002A7F9C">
        <w:t xml:space="preserve"> </w:t>
      </w:r>
      <w:r w:rsidR="00633155">
        <w:t xml:space="preserve">that you listed in </w:t>
      </w:r>
      <w:r w:rsidR="0044160C">
        <w:t>Q</w:t>
      </w:r>
      <w:r w:rsidR="00633155">
        <w:t>uestion 3</w:t>
      </w:r>
      <w:r w:rsidR="003226C1">
        <w:t xml:space="preserve"> or 4</w:t>
      </w:r>
      <w:r w:rsidR="00633155">
        <w:t xml:space="preserve"> </w:t>
      </w:r>
      <w:r w:rsidRPr="00C63D4A" w:rsidR="003B0495">
        <w:t xml:space="preserve">do you expect </w:t>
      </w:r>
      <w:r w:rsidRPr="00C63D4A" w:rsidR="0055797C">
        <w:t xml:space="preserve">to be </w:t>
      </w:r>
      <w:r w:rsidRPr="00C63D4A" w:rsidR="004404C1">
        <w:t>sustained</w:t>
      </w:r>
      <w:r w:rsidRPr="00C63D4A" w:rsidR="003B0495">
        <w:t xml:space="preserve"> </w:t>
      </w:r>
      <w:r w:rsidR="004B751F">
        <w:t xml:space="preserve">or </w:t>
      </w:r>
      <w:r w:rsidR="00676973">
        <w:t>continue</w:t>
      </w:r>
      <w:r w:rsidR="003D1648">
        <w:t>d for the foreseeable future?</w:t>
      </w:r>
      <w:r w:rsidR="00676973">
        <w:t xml:space="preserve"> </w:t>
      </w:r>
    </w:p>
    <w:tbl>
      <w:tblPr>
        <w:tblStyle w:val="MathUBaseTable"/>
        <w:tblW w:w="8990" w:type="dxa"/>
        <w:tblInd w:w="138" w:type="dxa"/>
        <w:tblLook w:val="04A0"/>
      </w:tblPr>
      <w:tblGrid>
        <w:gridCol w:w="5958"/>
        <w:gridCol w:w="1118"/>
        <w:gridCol w:w="957"/>
        <w:gridCol w:w="957"/>
      </w:tblGrid>
      <w:tr w14:paraId="2558839F" w14:textId="77777777" w:rsidTr="004242B3">
        <w:tblPrEx>
          <w:tblW w:w="8990" w:type="dxa"/>
          <w:tblInd w:w="138" w:type="dxa"/>
          <w:tblLook w:val="04A0"/>
        </w:tblPrEx>
        <w:trPr>
          <w:trHeight w:val="19"/>
        </w:trPr>
        <w:tc>
          <w:tcPr>
            <w:tcW w:w="5958" w:type="dxa"/>
          </w:tcPr>
          <w:p w:rsidR="004242B3" w:rsidP="004242B3" w14:paraId="40E89B20" w14:textId="77777777"/>
        </w:tc>
        <w:tc>
          <w:tcPr>
            <w:tcW w:w="1118" w:type="dxa"/>
            <w:tcBorders>
              <w:right w:val="single" w:sz="4" w:space="0" w:color="auto"/>
            </w:tcBorders>
            <w:vAlign w:val="center"/>
          </w:tcPr>
          <w:p w:rsidR="004242B3" w:rsidP="004242B3" w14:paraId="4F5313D6" w14:textId="08150BEF">
            <w:pPr>
              <w:jc w:val="center"/>
            </w:pPr>
            <w:r>
              <w:t>No longer in place</w:t>
            </w:r>
          </w:p>
        </w:tc>
        <w:tc>
          <w:tcPr>
            <w:tcW w:w="957" w:type="dxa"/>
            <w:vAlign w:val="center"/>
          </w:tcPr>
          <w:p w:rsidR="004242B3" w:rsidP="004242B3" w14:paraId="4795540E" w14:textId="20EA78B5">
            <w:pPr>
              <w:jc w:val="center"/>
            </w:pPr>
            <w:r>
              <w:t>Currently in place, not likely to be sustained</w:t>
            </w:r>
          </w:p>
        </w:tc>
        <w:tc>
          <w:tcPr>
            <w:tcW w:w="957" w:type="dxa"/>
            <w:tcBorders>
              <w:left w:val="single" w:sz="4" w:space="0" w:color="auto"/>
            </w:tcBorders>
            <w:vAlign w:val="center"/>
          </w:tcPr>
          <w:p w:rsidR="004242B3" w:rsidP="004242B3" w14:paraId="3693EC39" w14:textId="46185CC5">
            <w:pPr>
              <w:jc w:val="center"/>
            </w:pPr>
            <w:r>
              <w:t>Currently in place and likely to be sustained</w:t>
            </w:r>
          </w:p>
        </w:tc>
      </w:tr>
      <w:tr w14:paraId="05D02D82" w14:textId="77777777" w:rsidTr="004242B3">
        <w:tblPrEx>
          <w:tblW w:w="8990" w:type="dxa"/>
          <w:tblInd w:w="138" w:type="dxa"/>
          <w:tblLook w:val="04A0"/>
        </w:tblPrEx>
        <w:trPr>
          <w:trHeight w:val="19"/>
        </w:trPr>
        <w:tc>
          <w:tcPr>
            <w:tcW w:w="5958" w:type="dxa"/>
            <w:tcBorders>
              <w:right w:val="single" w:sz="4" w:space="0" w:color="auto"/>
            </w:tcBorders>
            <w:shd w:val="clear" w:color="auto" w:fill="E0D4B5" w:themeFill="background2"/>
          </w:tcPr>
          <w:p w:rsidR="004242B3" w:rsidRPr="0059621C" w:rsidP="004242B3" w14:paraId="4FBE3A43" w14:textId="22CC75C6">
            <w:pPr>
              <w:rPr>
                <w:i/>
                <w:iCs/>
              </w:rPr>
            </w:pPr>
          </w:p>
        </w:tc>
        <w:tc>
          <w:tcPr>
            <w:tcW w:w="1118" w:type="dxa"/>
            <w:tcBorders>
              <w:right w:val="single" w:sz="4" w:space="0" w:color="auto"/>
            </w:tcBorders>
            <w:shd w:val="clear" w:color="auto" w:fill="E0D4B5" w:themeFill="background2"/>
          </w:tcPr>
          <w:p w:rsidR="004242B3" w:rsidRPr="00BC45A5" w:rsidP="004242B3" w14:paraId="4C500227" w14:textId="77777777">
            <w:pPr>
              <w:jc w:val="center"/>
            </w:pPr>
          </w:p>
        </w:tc>
        <w:tc>
          <w:tcPr>
            <w:tcW w:w="957" w:type="dxa"/>
            <w:shd w:val="clear" w:color="auto" w:fill="E0D4B5" w:themeFill="background2"/>
            <w:vAlign w:val="center"/>
          </w:tcPr>
          <w:p w:rsidR="004242B3" w:rsidRPr="00BC45A5" w:rsidP="004242B3" w14:paraId="48400316" w14:textId="77777777">
            <w:pPr>
              <w:jc w:val="center"/>
            </w:pPr>
          </w:p>
        </w:tc>
        <w:tc>
          <w:tcPr>
            <w:tcW w:w="957" w:type="dxa"/>
            <w:tcBorders>
              <w:left w:val="single" w:sz="4" w:space="0" w:color="auto"/>
              <w:right w:val="single" w:sz="4" w:space="0" w:color="auto"/>
            </w:tcBorders>
            <w:shd w:val="clear" w:color="auto" w:fill="E0D4B5" w:themeFill="background2"/>
            <w:vAlign w:val="center"/>
          </w:tcPr>
          <w:p w:rsidR="004242B3" w:rsidRPr="00BC45A5" w:rsidP="004242B3" w14:paraId="4FCDEB77" w14:textId="168C3BD0">
            <w:pPr>
              <w:jc w:val="center"/>
            </w:pPr>
          </w:p>
        </w:tc>
      </w:tr>
      <w:tr w14:paraId="72630A43" w14:textId="77777777" w:rsidTr="004242B3">
        <w:tblPrEx>
          <w:tblW w:w="8990" w:type="dxa"/>
          <w:tblInd w:w="138" w:type="dxa"/>
          <w:tblLook w:val="04A0"/>
        </w:tblPrEx>
        <w:trPr>
          <w:trHeight w:val="19"/>
        </w:trPr>
        <w:tc>
          <w:tcPr>
            <w:tcW w:w="5958" w:type="dxa"/>
            <w:tcBorders>
              <w:right w:val="single" w:sz="4" w:space="0" w:color="auto"/>
            </w:tcBorders>
          </w:tcPr>
          <w:p w:rsidR="004242B3" w:rsidP="004242B3" w14:paraId="1E6E7E7D" w14:textId="438143E8">
            <w:r>
              <w:t>[POPULATE RESPONSES FROM Q3]</w:t>
            </w:r>
          </w:p>
        </w:tc>
        <w:tc>
          <w:tcPr>
            <w:tcW w:w="1118" w:type="dxa"/>
            <w:tcBorders>
              <w:right w:val="single" w:sz="4" w:space="0" w:color="auto"/>
            </w:tcBorders>
            <w:shd w:val="clear" w:color="auto" w:fill="auto"/>
            <w:vAlign w:val="center"/>
          </w:tcPr>
          <w:p w:rsidR="004242B3" w:rsidP="004242B3" w14:paraId="316D32F1" w14:textId="495EF2CA">
            <w:pPr>
              <w:jc w:val="center"/>
            </w:pPr>
            <w:r>
              <w:rPr>
                <w:rFonts w:ascii="Symbol" w:hAnsi="Symbol"/>
              </w:rPr>
              <w:sym w:font="Symbol" w:char="F0B0"/>
            </w:r>
          </w:p>
        </w:tc>
        <w:tc>
          <w:tcPr>
            <w:tcW w:w="957" w:type="dxa"/>
          </w:tcPr>
          <w:p w:rsidR="004242B3" w:rsidRPr="007414F6" w:rsidP="004242B3" w14:paraId="0FC22064" w14:textId="5E258DEC">
            <w:pPr>
              <w:jc w:val="center"/>
            </w:pPr>
            <w:r w:rsidRPr="007414F6">
              <w:rPr>
                <w:rFonts w:ascii="Symbol" w:hAnsi="Symbol"/>
              </w:rPr>
              <w:sym w:font="Symbol" w:char="F0B0"/>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P="004242B3" w14:paraId="0FF745F9" w14:textId="3D460CDE">
            <w:pPr>
              <w:jc w:val="center"/>
            </w:pPr>
            <w:r w:rsidRPr="007414F6">
              <w:rPr>
                <w:rFonts w:ascii="Symbol" w:hAnsi="Symbol"/>
              </w:rPr>
              <w:sym w:font="Symbol" w:char="F0B0"/>
            </w:r>
          </w:p>
        </w:tc>
      </w:tr>
      <w:tr w14:paraId="2316894C" w14:textId="77777777" w:rsidTr="004242B3">
        <w:tblPrEx>
          <w:tblW w:w="8990" w:type="dxa"/>
          <w:tblInd w:w="138" w:type="dxa"/>
          <w:tblLook w:val="04A0"/>
        </w:tblPrEx>
        <w:trPr>
          <w:trHeight w:val="19"/>
        </w:trPr>
        <w:tc>
          <w:tcPr>
            <w:tcW w:w="5958" w:type="dxa"/>
            <w:tcBorders>
              <w:right w:val="single" w:sz="4" w:space="0" w:color="auto"/>
            </w:tcBorders>
          </w:tcPr>
          <w:p w:rsidR="004242B3" w:rsidRPr="00B27A4C" w:rsidP="004242B3" w14:paraId="5C8DA127" w14:textId="7A78A188">
            <w:r>
              <w:t>[POPULATE RESPONSES FROM Q3]</w:t>
            </w:r>
          </w:p>
        </w:tc>
        <w:tc>
          <w:tcPr>
            <w:tcW w:w="1118" w:type="dxa"/>
            <w:tcBorders>
              <w:right w:val="single" w:sz="4" w:space="0" w:color="auto"/>
            </w:tcBorders>
            <w:shd w:val="clear" w:color="auto" w:fill="auto"/>
            <w:vAlign w:val="center"/>
          </w:tcPr>
          <w:p w:rsidR="004242B3" w:rsidP="004242B3" w14:paraId="4D9FB4C4" w14:textId="3B6C6F9A">
            <w:pPr>
              <w:jc w:val="center"/>
            </w:pPr>
            <w:r>
              <w:rPr>
                <w:rFonts w:ascii="Symbol" w:hAnsi="Symbol"/>
              </w:rPr>
              <w:sym w:font="Symbol" w:char="F0B0"/>
            </w:r>
          </w:p>
        </w:tc>
        <w:tc>
          <w:tcPr>
            <w:tcW w:w="957" w:type="dxa"/>
          </w:tcPr>
          <w:p w:rsidR="004242B3" w:rsidRPr="007414F6" w:rsidP="004242B3" w14:paraId="200BD159" w14:textId="61C26C3A">
            <w:pPr>
              <w:jc w:val="center"/>
            </w:pPr>
            <w:r w:rsidRPr="007414F6">
              <w:rPr>
                <w:rFonts w:ascii="Symbol" w:hAnsi="Symbol"/>
              </w:rPr>
              <w:sym w:font="Symbol" w:char="F0B0"/>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P="004242B3" w14:paraId="406C35E7" w14:textId="17EE1914">
            <w:pPr>
              <w:jc w:val="center"/>
            </w:pPr>
            <w:r w:rsidRPr="007414F6">
              <w:rPr>
                <w:rFonts w:ascii="Symbol" w:hAnsi="Symbol"/>
              </w:rPr>
              <w:sym w:font="Symbol" w:char="F0B0"/>
            </w:r>
          </w:p>
        </w:tc>
      </w:tr>
      <w:tr w14:paraId="10D579F5" w14:textId="77777777" w:rsidTr="004242B3">
        <w:tblPrEx>
          <w:tblW w:w="8990" w:type="dxa"/>
          <w:tblInd w:w="138" w:type="dxa"/>
          <w:tblLook w:val="04A0"/>
        </w:tblPrEx>
        <w:trPr>
          <w:trHeight w:val="19"/>
        </w:trPr>
        <w:tc>
          <w:tcPr>
            <w:tcW w:w="5958" w:type="dxa"/>
            <w:tcBorders>
              <w:right w:val="single" w:sz="4" w:space="0" w:color="auto"/>
            </w:tcBorders>
          </w:tcPr>
          <w:p w:rsidR="004242B3" w:rsidP="004242B3" w14:paraId="329DE348" w14:textId="40FBBB52">
            <w:r>
              <w:t>[POPULATE RESPONSES FROM Q3]</w:t>
            </w:r>
          </w:p>
        </w:tc>
        <w:tc>
          <w:tcPr>
            <w:tcW w:w="1118" w:type="dxa"/>
            <w:tcBorders>
              <w:right w:val="single" w:sz="4" w:space="0" w:color="auto"/>
            </w:tcBorders>
            <w:shd w:val="clear" w:color="auto" w:fill="auto"/>
            <w:vAlign w:val="center"/>
          </w:tcPr>
          <w:p w:rsidR="004242B3" w:rsidP="004242B3" w14:paraId="7392A2B6" w14:textId="4760D09C">
            <w:pPr>
              <w:jc w:val="center"/>
            </w:pPr>
            <w:r>
              <w:rPr>
                <w:rFonts w:ascii="Symbol" w:hAnsi="Symbol"/>
              </w:rPr>
              <w:sym w:font="Symbol" w:char="F0B0"/>
            </w:r>
          </w:p>
        </w:tc>
        <w:tc>
          <w:tcPr>
            <w:tcW w:w="957" w:type="dxa"/>
          </w:tcPr>
          <w:p w:rsidR="004242B3" w:rsidRPr="007414F6" w:rsidP="004242B3" w14:paraId="255134EE" w14:textId="7ABED092">
            <w:pPr>
              <w:jc w:val="center"/>
            </w:pPr>
            <w:r w:rsidRPr="007414F6">
              <w:rPr>
                <w:rFonts w:ascii="Symbol" w:hAnsi="Symbol"/>
              </w:rPr>
              <w:sym w:font="Symbol" w:char="F0B0"/>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P="004242B3" w14:paraId="6E24FD3F" w14:textId="01054F4A">
            <w:pPr>
              <w:jc w:val="center"/>
            </w:pPr>
            <w:r w:rsidRPr="007414F6">
              <w:rPr>
                <w:rFonts w:ascii="Symbol" w:hAnsi="Symbol"/>
              </w:rPr>
              <w:sym w:font="Symbol" w:char="F0B0"/>
            </w:r>
          </w:p>
        </w:tc>
      </w:tr>
      <w:tr w14:paraId="78D34935" w14:textId="77777777" w:rsidTr="004242B3">
        <w:tblPrEx>
          <w:tblW w:w="8990" w:type="dxa"/>
          <w:tblInd w:w="138" w:type="dxa"/>
          <w:tblLook w:val="04A0"/>
        </w:tblPrEx>
        <w:trPr>
          <w:trHeight w:val="19"/>
        </w:trPr>
        <w:tc>
          <w:tcPr>
            <w:tcW w:w="5958" w:type="dxa"/>
            <w:tcBorders>
              <w:right w:val="single" w:sz="4" w:space="0" w:color="auto"/>
            </w:tcBorders>
          </w:tcPr>
          <w:p w:rsidR="004242B3" w:rsidP="004242B3" w14:paraId="68B45E47" w14:textId="0F114B73">
            <w:r>
              <w:t>[POPULATE RESPONSES FROM Q3]</w:t>
            </w:r>
          </w:p>
        </w:tc>
        <w:tc>
          <w:tcPr>
            <w:tcW w:w="1118" w:type="dxa"/>
            <w:tcBorders>
              <w:right w:val="single" w:sz="4" w:space="0" w:color="auto"/>
            </w:tcBorders>
            <w:shd w:val="clear" w:color="auto" w:fill="auto"/>
            <w:vAlign w:val="center"/>
          </w:tcPr>
          <w:p w:rsidR="004242B3" w:rsidP="004242B3" w14:paraId="74C8B1F9" w14:textId="7B421F02">
            <w:pPr>
              <w:jc w:val="center"/>
            </w:pPr>
            <w:r>
              <w:rPr>
                <w:rFonts w:ascii="Symbol" w:hAnsi="Symbol"/>
              </w:rPr>
              <w:sym w:font="Symbol" w:char="F0B0"/>
            </w:r>
          </w:p>
        </w:tc>
        <w:tc>
          <w:tcPr>
            <w:tcW w:w="957" w:type="dxa"/>
          </w:tcPr>
          <w:p w:rsidR="004242B3" w:rsidRPr="007414F6" w:rsidP="004242B3" w14:paraId="3854333B" w14:textId="055479A3">
            <w:pPr>
              <w:jc w:val="center"/>
            </w:pPr>
            <w:r w:rsidRPr="007414F6">
              <w:rPr>
                <w:rFonts w:ascii="Symbol" w:hAnsi="Symbol"/>
              </w:rPr>
              <w:sym w:font="Symbol" w:char="F0B0"/>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P="004242B3" w14:paraId="6A91C56C" w14:textId="24B49E89">
            <w:pPr>
              <w:jc w:val="center"/>
            </w:pPr>
            <w:r w:rsidRPr="007414F6">
              <w:rPr>
                <w:rFonts w:ascii="Symbol" w:hAnsi="Symbol"/>
              </w:rPr>
              <w:sym w:font="Symbol" w:char="F0B0"/>
            </w:r>
          </w:p>
        </w:tc>
      </w:tr>
      <w:tr w14:paraId="4946D488" w14:textId="77777777" w:rsidTr="004242B3">
        <w:tblPrEx>
          <w:tblW w:w="8990" w:type="dxa"/>
          <w:tblInd w:w="138" w:type="dxa"/>
          <w:tblLook w:val="04A0"/>
        </w:tblPrEx>
        <w:trPr>
          <w:trHeight w:val="19"/>
        </w:trPr>
        <w:tc>
          <w:tcPr>
            <w:tcW w:w="5958" w:type="dxa"/>
            <w:tcBorders>
              <w:right w:val="single" w:sz="4" w:space="0" w:color="auto"/>
            </w:tcBorders>
          </w:tcPr>
          <w:p w:rsidR="004242B3" w:rsidRPr="00725EA8" w:rsidP="004242B3" w14:paraId="5CAC7F5F" w14:textId="7776E1D9">
            <w:r>
              <w:t>[POPULATE RESPONSES FROM Q3]</w:t>
            </w:r>
          </w:p>
        </w:tc>
        <w:tc>
          <w:tcPr>
            <w:tcW w:w="1118" w:type="dxa"/>
            <w:tcBorders>
              <w:right w:val="single" w:sz="4" w:space="0" w:color="auto"/>
            </w:tcBorders>
            <w:shd w:val="clear" w:color="auto" w:fill="auto"/>
            <w:vAlign w:val="center"/>
          </w:tcPr>
          <w:p w:rsidR="004242B3" w:rsidP="004242B3" w14:paraId="30B441C1" w14:textId="07DE56F8">
            <w:pPr>
              <w:jc w:val="center"/>
            </w:pPr>
            <w:r>
              <w:rPr>
                <w:rFonts w:ascii="Symbol" w:hAnsi="Symbol"/>
              </w:rPr>
              <w:sym w:font="Symbol" w:char="F0B0"/>
            </w:r>
          </w:p>
        </w:tc>
        <w:tc>
          <w:tcPr>
            <w:tcW w:w="957" w:type="dxa"/>
          </w:tcPr>
          <w:p w:rsidR="004242B3" w:rsidRPr="007414F6" w:rsidP="004242B3" w14:paraId="1738F2B0" w14:textId="14CB1ACA">
            <w:pPr>
              <w:jc w:val="center"/>
            </w:pPr>
            <w:r w:rsidRPr="007414F6">
              <w:rPr>
                <w:rFonts w:ascii="Symbol" w:hAnsi="Symbol"/>
              </w:rPr>
              <w:sym w:font="Symbol" w:char="F0B0"/>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P="004242B3" w14:paraId="609F48EF" w14:textId="7537D354">
            <w:pPr>
              <w:jc w:val="center"/>
            </w:pPr>
            <w:r w:rsidRPr="007414F6">
              <w:rPr>
                <w:rFonts w:ascii="Symbol" w:hAnsi="Symbol"/>
              </w:rPr>
              <w:sym w:font="Symbol" w:char="F0B0"/>
            </w:r>
          </w:p>
        </w:tc>
      </w:tr>
      <w:tr w14:paraId="2C567BFA" w14:textId="77777777" w:rsidTr="004242B3">
        <w:tblPrEx>
          <w:tblW w:w="8990" w:type="dxa"/>
          <w:tblInd w:w="138" w:type="dxa"/>
          <w:tblLook w:val="04A0"/>
        </w:tblPrEx>
        <w:trPr>
          <w:trHeight w:val="19"/>
        </w:trPr>
        <w:tc>
          <w:tcPr>
            <w:tcW w:w="5958" w:type="dxa"/>
            <w:tcBorders>
              <w:right w:val="single" w:sz="4" w:space="0" w:color="auto"/>
            </w:tcBorders>
          </w:tcPr>
          <w:p w:rsidR="004242B3" w:rsidRPr="0037262F" w:rsidP="004242B3" w14:paraId="3D5453ED" w14:textId="2939C281">
            <w:pPr>
              <w:rPr>
                <w:i/>
                <w:iCs/>
              </w:rPr>
            </w:pPr>
            <w:r>
              <w:t>[POPULATE RESPONSES FROM Q3]</w:t>
            </w:r>
          </w:p>
        </w:tc>
        <w:tc>
          <w:tcPr>
            <w:tcW w:w="1118" w:type="dxa"/>
            <w:tcBorders>
              <w:right w:val="single" w:sz="4" w:space="0" w:color="auto"/>
            </w:tcBorders>
            <w:shd w:val="clear" w:color="auto" w:fill="auto"/>
            <w:vAlign w:val="center"/>
          </w:tcPr>
          <w:p w:rsidR="004242B3" w:rsidP="004242B3" w14:paraId="796C4992" w14:textId="2E59EEF8">
            <w:pPr>
              <w:jc w:val="center"/>
            </w:pPr>
            <w:r>
              <w:rPr>
                <w:rFonts w:ascii="Symbol" w:hAnsi="Symbol"/>
              </w:rPr>
              <w:sym w:font="Symbol" w:char="F0B0"/>
            </w:r>
          </w:p>
        </w:tc>
        <w:tc>
          <w:tcPr>
            <w:tcW w:w="957" w:type="dxa"/>
          </w:tcPr>
          <w:p w:rsidR="004242B3" w:rsidRPr="007414F6" w:rsidP="004242B3" w14:paraId="1A9770A3" w14:textId="4ECF702E">
            <w:pPr>
              <w:jc w:val="center"/>
            </w:pPr>
            <w:r w:rsidRPr="007414F6">
              <w:rPr>
                <w:rFonts w:ascii="Symbol" w:hAnsi="Symbol"/>
              </w:rPr>
              <w:sym w:font="Symbol" w:char="F0B0"/>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P="004242B3" w14:paraId="672481DD" w14:textId="6803BF40">
            <w:pPr>
              <w:jc w:val="center"/>
            </w:pPr>
            <w:r w:rsidRPr="007414F6">
              <w:rPr>
                <w:rFonts w:ascii="Symbol" w:hAnsi="Symbol"/>
              </w:rPr>
              <w:sym w:font="Symbol" w:char="F0B0"/>
            </w:r>
          </w:p>
        </w:tc>
      </w:tr>
      <w:tr w14:paraId="035CE906" w14:textId="77777777" w:rsidTr="004242B3">
        <w:tblPrEx>
          <w:tblW w:w="8990" w:type="dxa"/>
          <w:tblInd w:w="138" w:type="dxa"/>
          <w:tblLook w:val="04A0"/>
        </w:tblPrEx>
        <w:trPr>
          <w:trHeight w:val="19"/>
        </w:trPr>
        <w:tc>
          <w:tcPr>
            <w:tcW w:w="5958" w:type="dxa"/>
            <w:tcBorders>
              <w:bottom w:val="single" w:sz="4" w:space="0" w:color="auto"/>
              <w:right w:val="single" w:sz="4" w:space="0" w:color="auto"/>
            </w:tcBorders>
          </w:tcPr>
          <w:p w:rsidR="004242B3" w:rsidRPr="0037262F" w:rsidP="004242B3" w14:paraId="0CDEE896" w14:textId="7B4E896F">
            <w:pPr>
              <w:rPr>
                <w:i/>
                <w:iCs/>
              </w:rPr>
            </w:pPr>
            <w:r>
              <w:t>[POPULATE RESPONSES FROM Q3]</w:t>
            </w:r>
          </w:p>
        </w:tc>
        <w:tc>
          <w:tcPr>
            <w:tcW w:w="1118" w:type="dxa"/>
            <w:tcBorders>
              <w:bottom w:val="single" w:sz="4" w:space="0" w:color="auto"/>
              <w:right w:val="single" w:sz="4" w:space="0" w:color="auto"/>
            </w:tcBorders>
            <w:shd w:val="clear" w:color="auto" w:fill="auto"/>
            <w:vAlign w:val="center"/>
          </w:tcPr>
          <w:p w:rsidR="004242B3" w:rsidP="004242B3" w14:paraId="31CD1470" w14:textId="6B33D5AF">
            <w:pPr>
              <w:jc w:val="center"/>
            </w:pPr>
            <w:r>
              <w:rPr>
                <w:rFonts w:ascii="Symbol" w:hAnsi="Symbol"/>
              </w:rPr>
              <w:sym w:font="Symbol" w:char="F0B0"/>
            </w:r>
          </w:p>
        </w:tc>
        <w:tc>
          <w:tcPr>
            <w:tcW w:w="957" w:type="dxa"/>
            <w:tcBorders>
              <w:bottom w:val="single" w:sz="4" w:space="0" w:color="auto"/>
            </w:tcBorders>
          </w:tcPr>
          <w:p w:rsidR="004242B3" w:rsidRPr="007414F6" w:rsidP="004242B3" w14:paraId="3C424236" w14:textId="070F626A">
            <w:pPr>
              <w:jc w:val="center"/>
            </w:pPr>
            <w:r w:rsidRPr="007414F6">
              <w:rPr>
                <w:rFonts w:ascii="Symbol" w:hAnsi="Symbol"/>
              </w:rPr>
              <w:sym w:font="Symbol" w:char="F0B0"/>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P="004242B3" w14:paraId="5E8D6FE6" w14:textId="395E2C18">
            <w:pPr>
              <w:jc w:val="center"/>
            </w:pPr>
            <w:r w:rsidRPr="007414F6">
              <w:rPr>
                <w:rFonts w:ascii="Symbol" w:hAnsi="Symbol"/>
              </w:rPr>
              <w:sym w:font="Symbol" w:char="F0B0"/>
            </w:r>
          </w:p>
        </w:tc>
      </w:tr>
      <w:tr w14:paraId="1CFF5724" w14:textId="77777777" w:rsidTr="004242B3">
        <w:tblPrEx>
          <w:tblW w:w="8990" w:type="dxa"/>
          <w:tblInd w:w="138" w:type="dxa"/>
          <w:tblLook w:val="04A0"/>
        </w:tblPrEx>
        <w:trPr>
          <w:trHeight w:val="19"/>
        </w:trPr>
        <w:tc>
          <w:tcPr>
            <w:tcW w:w="5958" w:type="dxa"/>
            <w:tcBorders>
              <w:top w:val="single" w:sz="4" w:space="0" w:color="auto"/>
              <w:bottom w:val="single" w:sz="4" w:space="0" w:color="auto"/>
              <w:right w:val="single" w:sz="4" w:space="0" w:color="auto"/>
            </w:tcBorders>
          </w:tcPr>
          <w:p w:rsidR="004242B3" w:rsidRPr="0037262F" w:rsidP="004242B3" w14:paraId="1E64415B" w14:textId="5B49F409">
            <w:pPr>
              <w:rPr>
                <w:i/>
                <w:iCs/>
              </w:rPr>
            </w:pPr>
            <w:r>
              <w:t>[POPULATE RESPONSES FROM Q3]</w:t>
            </w:r>
          </w:p>
        </w:tc>
        <w:tc>
          <w:tcPr>
            <w:tcW w:w="1118" w:type="dxa"/>
            <w:tcBorders>
              <w:top w:val="single" w:sz="4" w:space="0" w:color="auto"/>
              <w:bottom w:val="single" w:sz="4" w:space="0" w:color="auto"/>
              <w:right w:val="single" w:sz="4" w:space="0" w:color="auto"/>
            </w:tcBorders>
            <w:shd w:val="clear" w:color="auto" w:fill="auto"/>
            <w:vAlign w:val="center"/>
          </w:tcPr>
          <w:p w:rsidR="004242B3" w:rsidP="004242B3" w14:paraId="23440FB9" w14:textId="419A8A88">
            <w:pPr>
              <w:jc w:val="center"/>
            </w:pPr>
            <w:r>
              <w:rPr>
                <w:rFonts w:ascii="Symbol" w:hAnsi="Symbol"/>
              </w:rPr>
              <w:sym w:font="Symbol" w:char="F0B0"/>
            </w:r>
          </w:p>
        </w:tc>
        <w:tc>
          <w:tcPr>
            <w:tcW w:w="957" w:type="dxa"/>
            <w:tcBorders>
              <w:top w:val="single" w:sz="4" w:space="0" w:color="auto"/>
              <w:bottom w:val="single" w:sz="4" w:space="0" w:color="auto"/>
            </w:tcBorders>
          </w:tcPr>
          <w:p w:rsidR="004242B3" w:rsidRPr="007414F6" w:rsidP="004242B3" w14:paraId="04121245" w14:textId="743F3DD8">
            <w:pPr>
              <w:jc w:val="center"/>
            </w:pPr>
            <w:r w:rsidRPr="007414F6">
              <w:rPr>
                <w:rFonts w:ascii="Symbol" w:hAnsi="Symbol"/>
              </w:rPr>
              <w:sym w:font="Symbol" w:char="F0B0"/>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P="004242B3" w14:paraId="072C000D" w14:textId="453DC397">
            <w:pPr>
              <w:jc w:val="center"/>
            </w:pPr>
            <w:r w:rsidRPr="007414F6">
              <w:rPr>
                <w:rFonts w:ascii="Symbol" w:hAnsi="Symbol"/>
              </w:rPr>
              <w:sym w:font="Symbol" w:char="F0B0"/>
            </w:r>
          </w:p>
        </w:tc>
      </w:tr>
      <w:tr w14:paraId="167AEA92" w14:textId="77777777" w:rsidTr="004242B3">
        <w:tblPrEx>
          <w:tblW w:w="8990" w:type="dxa"/>
          <w:tblInd w:w="138" w:type="dxa"/>
          <w:tblLook w:val="04A0"/>
        </w:tblPrEx>
        <w:trPr>
          <w:trHeight w:val="19"/>
        </w:trPr>
        <w:tc>
          <w:tcPr>
            <w:tcW w:w="5958" w:type="dxa"/>
            <w:tcBorders>
              <w:top w:val="single" w:sz="4" w:space="0" w:color="auto"/>
              <w:bottom w:val="single" w:sz="4" w:space="0" w:color="5B6771" w:themeColor="accent3"/>
              <w:right w:val="single" w:sz="4" w:space="0" w:color="auto"/>
            </w:tcBorders>
          </w:tcPr>
          <w:p w:rsidR="004242B3" w:rsidP="004242B3" w14:paraId="5330D399" w14:textId="203019C5">
            <w:r>
              <w:t>Other</w:t>
            </w:r>
            <w:r w:rsidR="00733B7B">
              <w:t xml:space="preserve"> [open text field</w:t>
            </w:r>
            <w:r w:rsidR="0003513E">
              <w:t>]</w:t>
            </w:r>
          </w:p>
        </w:tc>
        <w:tc>
          <w:tcPr>
            <w:tcW w:w="1118" w:type="dxa"/>
            <w:tcBorders>
              <w:top w:val="single" w:sz="4" w:space="0" w:color="auto"/>
              <w:bottom w:val="single" w:sz="4" w:space="0" w:color="5B6771" w:themeColor="accent3"/>
              <w:right w:val="single" w:sz="4" w:space="0" w:color="auto"/>
            </w:tcBorders>
            <w:shd w:val="clear" w:color="auto" w:fill="auto"/>
            <w:vAlign w:val="center"/>
          </w:tcPr>
          <w:p w:rsidR="004242B3" w:rsidP="004242B3" w14:paraId="13326522" w14:textId="77777777">
            <w:pPr>
              <w:jc w:val="center"/>
            </w:pPr>
          </w:p>
        </w:tc>
        <w:tc>
          <w:tcPr>
            <w:tcW w:w="957" w:type="dxa"/>
            <w:tcBorders>
              <w:top w:val="single" w:sz="4" w:space="0" w:color="auto"/>
              <w:bottom w:val="single" w:sz="4" w:space="0" w:color="auto"/>
            </w:tcBorders>
          </w:tcPr>
          <w:p w:rsidR="004242B3" w:rsidRPr="007414F6" w:rsidP="004242B3" w14:paraId="0F5E86F2" w14:textId="77777777">
            <w:pPr>
              <w:jc w:val="cente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4242B3" w:rsidRPr="007414F6" w:rsidP="004242B3" w14:paraId="386BB13B" w14:textId="77777777">
            <w:pPr>
              <w:jc w:val="center"/>
            </w:pPr>
          </w:p>
        </w:tc>
      </w:tr>
    </w:tbl>
    <w:p w:rsidR="00D6094E" w:rsidP="0003513E" w14:paraId="5230642F" w14:textId="7E080624">
      <w:pPr>
        <w:pStyle w:val="Paragraph"/>
      </w:pPr>
    </w:p>
    <w:p w:rsidR="00937E6B" w:rsidRPr="00937E6B" w:rsidP="00E911EB" w14:paraId="4D161DD1" w14:textId="77777777">
      <w:pPr>
        <w:pStyle w:val="ParagraphContinued"/>
        <w:numPr>
          <w:ilvl w:val="0"/>
          <w:numId w:val="28"/>
        </w:numPr>
        <w:rPr>
          <w:i/>
          <w:iCs/>
        </w:rPr>
      </w:pPr>
      <w:r w:rsidRPr="00937E6B">
        <w:rPr>
          <w:i/>
        </w:rPr>
        <w:t>[</w:t>
      </w:r>
      <w:r w:rsidRPr="00937E6B">
        <w:rPr>
          <w:i/>
          <w:iCs/>
        </w:rPr>
        <w:t>Populate response option categories where respondent checked ‘</w:t>
      </w:r>
      <w:r w:rsidRPr="00937E6B">
        <w:rPr>
          <w:i/>
        </w:rPr>
        <w:t>Currently in place and likely to be sustained’</w:t>
      </w:r>
      <w:r w:rsidRPr="00937E6B">
        <w:rPr>
          <w:i/>
          <w:iCs/>
        </w:rPr>
        <w:t>]</w:t>
      </w:r>
    </w:p>
    <w:p w:rsidR="002C5D77" w:rsidP="002C5D77" w14:paraId="723F5E29" w14:textId="492F5467">
      <w:pPr>
        <w:pStyle w:val="ParagraphContinued"/>
      </w:pPr>
      <w:r>
        <w:t xml:space="preserve">Of the </w:t>
      </w:r>
      <w:r w:rsidR="00733B7B">
        <w:t xml:space="preserve">changes </w:t>
      </w:r>
      <w:r>
        <w:t xml:space="preserve">that </w:t>
      </w:r>
      <w:r w:rsidR="00733B7B">
        <w:t xml:space="preserve">your </w:t>
      </w:r>
      <w:r w:rsidR="000C17C4">
        <w:t>program</w:t>
      </w:r>
      <w:r w:rsidR="00733B7B">
        <w:t xml:space="preserve"> implemented</w:t>
      </w:r>
      <w:r w:rsidR="00576FDA">
        <w:t xml:space="preserve"> and are likely to continue</w:t>
      </w:r>
      <w:r w:rsidR="00733B7B">
        <w:t>,</w:t>
      </w:r>
      <w:r>
        <w:t xml:space="preserve"> </w:t>
      </w:r>
      <w:bookmarkStart w:id="2" w:name="_Hlk112070650"/>
      <w:r w:rsidRPr="00733B7B" w:rsidR="00733B7B">
        <w:t xml:space="preserve">please rank the categories of changes </w:t>
      </w:r>
      <w:r w:rsidR="002E4F40">
        <w:t>by</w:t>
      </w:r>
      <w:r w:rsidR="00576FDA">
        <w:t xml:space="preserve"> how </w:t>
      </w:r>
      <w:r w:rsidRPr="00937E6B" w:rsidR="00733B7B">
        <w:t>important</w:t>
      </w:r>
      <w:r w:rsidRPr="00733B7B" w:rsidR="00733B7B">
        <w:t xml:space="preserve"> </w:t>
      </w:r>
      <w:r w:rsidR="00576FDA">
        <w:t xml:space="preserve">they are </w:t>
      </w:r>
      <w:r w:rsidRPr="00733B7B" w:rsidR="00733B7B">
        <w:t xml:space="preserve">to your agency’s ability to serve </w:t>
      </w:r>
      <w:r w:rsidR="0094584F">
        <w:t>customers</w:t>
      </w:r>
      <w:r w:rsidRPr="00733B7B" w:rsidR="00733B7B">
        <w:t xml:space="preserve"> during the pandemic</w:t>
      </w:r>
      <w:r w:rsidR="0044160C">
        <w:t>. Give</w:t>
      </w:r>
      <w:r w:rsidR="00576FDA">
        <w:t xml:space="preserve"> the highest number to the category that you think is the most important and the lowest number to the category you think is the least important</w:t>
      </w:r>
      <w:r w:rsidRPr="00733B7B" w:rsidR="00733B7B">
        <w:t>.</w:t>
      </w:r>
      <w:bookmarkEnd w:id="2"/>
    </w:p>
    <w:tbl>
      <w:tblPr>
        <w:tblStyle w:val="MathUBaseTable"/>
        <w:tblW w:w="9222" w:type="dxa"/>
        <w:tblInd w:w="138" w:type="dxa"/>
        <w:tblLook w:val="04A0"/>
      </w:tblPr>
      <w:tblGrid>
        <w:gridCol w:w="5957"/>
        <w:gridCol w:w="3265"/>
      </w:tblGrid>
      <w:tr w14:paraId="163CA3A2" w14:textId="77777777" w:rsidTr="00BB66DD">
        <w:tblPrEx>
          <w:tblW w:w="9222" w:type="dxa"/>
          <w:tblInd w:w="138" w:type="dxa"/>
          <w:tblLook w:val="04A0"/>
        </w:tblPrEx>
        <w:trPr>
          <w:trHeight w:val="19"/>
        </w:trPr>
        <w:tc>
          <w:tcPr>
            <w:tcW w:w="5957" w:type="dxa"/>
          </w:tcPr>
          <w:p w:rsidR="002C5D77" w:rsidP="00BB66DD" w14:paraId="040C3466" w14:textId="77777777"/>
        </w:tc>
        <w:tc>
          <w:tcPr>
            <w:tcW w:w="3265" w:type="dxa"/>
          </w:tcPr>
          <w:p w:rsidR="002C5D77" w:rsidP="00BB66DD" w14:paraId="6342D6F0" w14:textId="789538C9">
            <w:pPr>
              <w:jc w:val="center"/>
            </w:pPr>
            <w:r w:rsidRPr="00937E6B">
              <w:t>Rank changes in order of most central to least central to your program’s ability to serve customers during the pandemic</w:t>
            </w:r>
          </w:p>
        </w:tc>
      </w:tr>
      <w:tr w14:paraId="56D8A67F" w14:textId="77777777" w:rsidTr="00BB66DD">
        <w:tblPrEx>
          <w:tblW w:w="9222" w:type="dxa"/>
          <w:tblInd w:w="138" w:type="dxa"/>
          <w:tblLook w:val="04A0"/>
        </w:tblPrEx>
        <w:trPr>
          <w:trHeight w:val="19"/>
        </w:trPr>
        <w:tc>
          <w:tcPr>
            <w:tcW w:w="5957" w:type="dxa"/>
            <w:tcBorders>
              <w:right w:val="single" w:sz="4" w:space="0" w:color="auto"/>
            </w:tcBorders>
            <w:shd w:val="clear" w:color="auto" w:fill="E0D4B5" w:themeFill="background2"/>
          </w:tcPr>
          <w:p w:rsidR="002C5D77" w:rsidRPr="0059621C" w:rsidP="00BB66DD" w14:paraId="2F5E4DA7" w14:textId="77777777">
            <w:pPr>
              <w:rPr>
                <w:i/>
                <w:iCs/>
              </w:rPr>
            </w:pPr>
          </w:p>
        </w:tc>
        <w:tc>
          <w:tcPr>
            <w:tcW w:w="3265" w:type="dxa"/>
            <w:tcBorders>
              <w:right w:val="single" w:sz="4" w:space="0" w:color="auto"/>
            </w:tcBorders>
            <w:shd w:val="clear" w:color="auto" w:fill="E0D4B5" w:themeFill="background2"/>
          </w:tcPr>
          <w:p w:rsidR="002C5D77" w:rsidRPr="00BC45A5" w:rsidP="00BB66DD" w14:paraId="4FD5C44D" w14:textId="77777777">
            <w:pPr>
              <w:jc w:val="center"/>
            </w:pPr>
          </w:p>
        </w:tc>
      </w:tr>
      <w:tr w14:paraId="25E01A68" w14:textId="77777777" w:rsidTr="00BB66DD">
        <w:tblPrEx>
          <w:tblW w:w="9222" w:type="dxa"/>
          <w:tblInd w:w="138" w:type="dxa"/>
          <w:tblLook w:val="04A0"/>
        </w:tblPrEx>
        <w:trPr>
          <w:trHeight w:val="19"/>
        </w:trPr>
        <w:tc>
          <w:tcPr>
            <w:tcW w:w="5957" w:type="dxa"/>
            <w:tcBorders>
              <w:bottom w:val="single" w:sz="4" w:space="0" w:color="auto"/>
              <w:right w:val="single" w:sz="4" w:space="0" w:color="auto"/>
            </w:tcBorders>
          </w:tcPr>
          <w:p w:rsidR="008E448F" w:rsidP="008E448F" w14:paraId="50783EE3" w14:textId="47BFCB0E">
            <w:r w:rsidRPr="00D9216F">
              <w:t>Staffing</w:t>
            </w:r>
          </w:p>
        </w:tc>
        <w:tc>
          <w:tcPr>
            <w:tcW w:w="3265" w:type="dxa"/>
            <w:tcBorders>
              <w:bottom w:val="single" w:sz="4" w:space="0" w:color="auto"/>
              <w:right w:val="single" w:sz="4" w:space="0" w:color="auto"/>
            </w:tcBorders>
            <w:shd w:val="clear" w:color="auto" w:fill="auto"/>
            <w:vAlign w:val="center"/>
          </w:tcPr>
          <w:p w:rsidR="008E448F" w:rsidRPr="0050133B" w:rsidP="00E911EB" w14:paraId="301161C2" w14:textId="77777777">
            <w:pPr>
              <w:pStyle w:val="ListParagraph"/>
              <w:numPr>
                <w:ilvl w:val="0"/>
                <w:numId w:val="30"/>
              </w:numPr>
              <w:ind w:left="684"/>
              <w:jc w:val="center"/>
            </w:pPr>
          </w:p>
        </w:tc>
      </w:tr>
      <w:tr w14:paraId="7D45F9D4" w14:textId="77777777" w:rsidTr="00BB66DD">
        <w:tblPrEx>
          <w:tblW w:w="9222" w:type="dxa"/>
          <w:tblInd w:w="138" w:type="dxa"/>
          <w:tblLook w:val="04A0"/>
        </w:tblPrEx>
        <w:trPr>
          <w:trHeight w:val="19"/>
        </w:trPr>
        <w:tc>
          <w:tcPr>
            <w:tcW w:w="5957" w:type="dxa"/>
            <w:tcBorders>
              <w:top w:val="single" w:sz="4" w:space="0" w:color="auto"/>
              <w:bottom w:val="single" w:sz="4" w:space="0" w:color="auto"/>
              <w:right w:val="single" w:sz="4" w:space="0" w:color="auto"/>
            </w:tcBorders>
          </w:tcPr>
          <w:p w:rsidR="008E448F" w:rsidRPr="00B27A4C" w:rsidP="008E448F" w14:paraId="2161D3D6" w14:textId="08817F7C">
            <w:r w:rsidRPr="00D9216F">
              <w:t>Serving customers</w:t>
            </w:r>
          </w:p>
        </w:tc>
        <w:tc>
          <w:tcPr>
            <w:tcW w:w="3265" w:type="dxa"/>
            <w:tcBorders>
              <w:top w:val="single" w:sz="4" w:space="0" w:color="auto"/>
              <w:bottom w:val="single" w:sz="4" w:space="0" w:color="auto"/>
              <w:right w:val="single" w:sz="4" w:space="0" w:color="auto"/>
            </w:tcBorders>
            <w:shd w:val="clear" w:color="auto" w:fill="auto"/>
            <w:vAlign w:val="center"/>
          </w:tcPr>
          <w:p w:rsidR="008E448F" w:rsidRPr="0050133B" w:rsidP="00E911EB" w14:paraId="41087A3B" w14:textId="77777777">
            <w:pPr>
              <w:pStyle w:val="ListParagraph"/>
              <w:numPr>
                <w:ilvl w:val="0"/>
                <w:numId w:val="31"/>
              </w:numPr>
              <w:jc w:val="center"/>
            </w:pPr>
          </w:p>
        </w:tc>
      </w:tr>
      <w:tr w14:paraId="563C826B" w14:textId="77777777" w:rsidTr="00BB66DD">
        <w:tblPrEx>
          <w:tblW w:w="9222" w:type="dxa"/>
          <w:tblInd w:w="138" w:type="dxa"/>
          <w:tblLook w:val="04A0"/>
        </w:tblPrEx>
        <w:trPr>
          <w:trHeight w:val="19"/>
        </w:trPr>
        <w:tc>
          <w:tcPr>
            <w:tcW w:w="5957" w:type="dxa"/>
            <w:tcBorders>
              <w:top w:val="single" w:sz="4" w:space="0" w:color="auto"/>
              <w:right w:val="single" w:sz="4" w:space="0" w:color="auto"/>
            </w:tcBorders>
          </w:tcPr>
          <w:p w:rsidR="008E448F" w:rsidP="008E448F" w14:paraId="008E3667" w14:textId="22AC5038">
            <w:r w:rsidRPr="00D9216F">
              <w:t>Internal operations/system changes</w:t>
            </w:r>
          </w:p>
        </w:tc>
        <w:tc>
          <w:tcPr>
            <w:tcW w:w="3265" w:type="dxa"/>
            <w:tcBorders>
              <w:top w:val="single" w:sz="4" w:space="0" w:color="auto"/>
              <w:right w:val="single" w:sz="4" w:space="0" w:color="auto"/>
            </w:tcBorders>
            <w:shd w:val="clear" w:color="auto" w:fill="auto"/>
            <w:vAlign w:val="center"/>
          </w:tcPr>
          <w:p w:rsidR="008E448F" w:rsidRPr="0050133B" w:rsidP="00E911EB" w14:paraId="6AC9AE9C" w14:textId="77777777">
            <w:pPr>
              <w:pStyle w:val="ListParagraph"/>
              <w:numPr>
                <w:ilvl w:val="0"/>
                <w:numId w:val="31"/>
              </w:numPr>
              <w:jc w:val="center"/>
            </w:pPr>
          </w:p>
        </w:tc>
      </w:tr>
      <w:tr w14:paraId="07D559C9" w14:textId="77777777" w:rsidTr="00BB66DD">
        <w:tblPrEx>
          <w:tblW w:w="9222" w:type="dxa"/>
          <w:tblInd w:w="138" w:type="dxa"/>
          <w:tblLook w:val="04A0"/>
        </w:tblPrEx>
        <w:trPr>
          <w:trHeight w:val="19"/>
        </w:trPr>
        <w:tc>
          <w:tcPr>
            <w:tcW w:w="5957" w:type="dxa"/>
            <w:tcBorders>
              <w:right w:val="single" w:sz="4" w:space="0" w:color="auto"/>
            </w:tcBorders>
          </w:tcPr>
          <w:p w:rsidR="008E448F" w:rsidP="008E448F" w14:paraId="6A642FE4" w14:textId="33B173ED">
            <w:r w:rsidRPr="00D9216F">
              <w:t>Paternity establishment</w:t>
            </w:r>
          </w:p>
        </w:tc>
        <w:tc>
          <w:tcPr>
            <w:tcW w:w="3265" w:type="dxa"/>
            <w:tcBorders>
              <w:right w:val="single" w:sz="4" w:space="0" w:color="auto"/>
            </w:tcBorders>
            <w:shd w:val="clear" w:color="auto" w:fill="auto"/>
            <w:vAlign w:val="center"/>
          </w:tcPr>
          <w:p w:rsidR="008E448F" w:rsidRPr="0050133B" w:rsidP="00E911EB" w14:paraId="208E22AF" w14:textId="77777777">
            <w:pPr>
              <w:pStyle w:val="ListParagraph"/>
              <w:numPr>
                <w:ilvl w:val="0"/>
                <w:numId w:val="31"/>
              </w:numPr>
              <w:jc w:val="center"/>
            </w:pPr>
          </w:p>
        </w:tc>
      </w:tr>
      <w:tr w14:paraId="0117198D" w14:textId="77777777" w:rsidTr="00BB66DD">
        <w:tblPrEx>
          <w:tblW w:w="9222" w:type="dxa"/>
          <w:tblInd w:w="138" w:type="dxa"/>
          <w:tblLook w:val="04A0"/>
        </w:tblPrEx>
        <w:trPr>
          <w:trHeight w:val="19"/>
        </w:trPr>
        <w:tc>
          <w:tcPr>
            <w:tcW w:w="5957" w:type="dxa"/>
            <w:tcBorders>
              <w:right w:val="single" w:sz="4" w:space="0" w:color="auto"/>
            </w:tcBorders>
          </w:tcPr>
          <w:p w:rsidR="008E448F" w:rsidRPr="00725EA8" w:rsidP="008E448F" w14:paraId="1EE22F11" w14:textId="0F889454">
            <w:r w:rsidRPr="00D9216F">
              <w:t>Establishing and modifying administrative or judicial child support orders</w:t>
            </w:r>
          </w:p>
        </w:tc>
        <w:tc>
          <w:tcPr>
            <w:tcW w:w="3265" w:type="dxa"/>
            <w:tcBorders>
              <w:right w:val="single" w:sz="4" w:space="0" w:color="auto"/>
            </w:tcBorders>
            <w:shd w:val="clear" w:color="auto" w:fill="auto"/>
            <w:vAlign w:val="center"/>
          </w:tcPr>
          <w:p w:rsidR="008E448F" w:rsidRPr="0050133B" w:rsidP="00E911EB" w14:paraId="663457BF" w14:textId="77777777">
            <w:pPr>
              <w:pStyle w:val="ListParagraph"/>
              <w:numPr>
                <w:ilvl w:val="0"/>
                <w:numId w:val="31"/>
              </w:numPr>
              <w:jc w:val="center"/>
            </w:pPr>
          </w:p>
        </w:tc>
      </w:tr>
      <w:tr w14:paraId="31663AAB" w14:textId="77777777" w:rsidTr="00BB66DD">
        <w:tblPrEx>
          <w:tblW w:w="9222" w:type="dxa"/>
          <w:tblInd w:w="138" w:type="dxa"/>
          <w:tblLook w:val="04A0"/>
        </w:tblPrEx>
        <w:trPr>
          <w:trHeight w:val="19"/>
        </w:trPr>
        <w:tc>
          <w:tcPr>
            <w:tcW w:w="5957" w:type="dxa"/>
            <w:tcBorders>
              <w:right w:val="single" w:sz="4" w:space="0" w:color="auto"/>
            </w:tcBorders>
          </w:tcPr>
          <w:p w:rsidR="008E448F" w:rsidRPr="0037262F" w:rsidP="008E448F" w14:paraId="6E3BDD8F" w14:textId="272321AC">
            <w:pPr>
              <w:rPr>
                <w:i/>
                <w:iCs/>
              </w:rPr>
            </w:pPr>
            <w:r w:rsidRPr="00D9216F">
              <w:t>Court processes</w:t>
            </w:r>
          </w:p>
        </w:tc>
        <w:tc>
          <w:tcPr>
            <w:tcW w:w="3265" w:type="dxa"/>
            <w:tcBorders>
              <w:right w:val="single" w:sz="4" w:space="0" w:color="auto"/>
            </w:tcBorders>
            <w:shd w:val="clear" w:color="auto" w:fill="auto"/>
            <w:vAlign w:val="center"/>
          </w:tcPr>
          <w:p w:rsidR="008E448F" w:rsidRPr="0050133B" w:rsidP="00E911EB" w14:paraId="09AF9EA8" w14:textId="77777777">
            <w:pPr>
              <w:pStyle w:val="ListParagraph"/>
              <w:numPr>
                <w:ilvl w:val="0"/>
                <w:numId w:val="31"/>
              </w:numPr>
              <w:jc w:val="center"/>
            </w:pPr>
          </w:p>
        </w:tc>
      </w:tr>
      <w:tr w14:paraId="604EAC1A" w14:textId="77777777" w:rsidTr="00BB66DD">
        <w:tblPrEx>
          <w:tblW w:w="9222" w:type="dxa"/>
          <w:tblInd w:w="138" w:type="dxa"/>
          <w:tblLook w:val="04A0"/>
        </w:tblPrEx>
        <w:trPr>
          <w:trHeight w:val="19"/>
        </w:trPr>
        <w:tc>
          <w:tcPr>
            <w:tcW w:w="5957" w:type="dxa"/>
            <w:tcBorders>
              <w:right w:val="single" w:sz="4" w:space="0" w:color="auto"/>
            </w:tcBorders>
          </w:tcPr>
          <w:p w:rsidR="008E448F" w:rsidRPr="0037262F" w:rsidP="008E448F" w14:paraId="39E58F55" w14:textId="7A60A704">
            <w:pPr>
              <w:rPr>
                <w:i/>
                <w:iCs/>
              </w:rPr>
            </w:pPr>
            <w:r w:rsidRPr="00D9216F">
              <w:t>Administrative enforcement</w:t>
            </w:r>
          </w:p>
        </w:tc>
        <w:tc>
          <w:tcPr>
            <w:tcW w:w="3265" w:type="dxa"/>
            <w:tcBorders>
              <w:right w:val="single" w:sz="4" w:space="0" w:color="auto"/>
            </w:tcBorders>
            <w:shd w:val="clear" w:color="auto" w:fill="auto"/>
            <w:vAlign w:val="center"/>
          </w:tcPr>
          <w:p w:rsidR="008E448F" w:rsidRPr="0050133B" w:rsidP="00E911EB" w14:paraId="36B88838" w14:textId="77777777">
            <w:pPr>
              <w:pStyle w:val="ListParagraph"/>
              <w:numPr>
                <w:ilvl w:val="0"/>
                <w:numId w:val="31"/>
              </w:numPr>
              <w:jc w:val="center"/>
            </w:pPr>
          </w:p>
        </w:tc>
      </w:tr>
      <w:tr w14:paraId="5AD4F289" w14:textId="77777777" w:rsidTr="00BB66DD">
        <w:tblPrEx>
          <w:tblW w:w="9222" w:type="dxa"/>
          <w:tblInd w:w="138" w:type="dxa"/>
          <w:tblLook w:val="04A0"/>
        </w:tblPrEx>
        <w:trPr>
          <w:trHeight w:val="19"/>
        </w:trPr>
        <w:tc>
          <w:tcPr>
            <w:tcW w:w="5957" w:type="dxa"/>
            <w:tcBorders>
              <w:right w:val="single" w:sz="4" w:space="0" w:color="auto"/>
            </w:tcBorders>
          </w:tcPr>
          <w:p w:rsidR="008E448F" w:rsidRPr="0037262F" w:rsidP="008E448F" w14:paraId="452D4088" w14:textId="7A90DA17">
            <w:pPr>
              <w:rPr>
                <w:i/>
                <w:iCs/>
              </w:rPr>
            </w:pPr>
            <w:r w:rsidRPr="00D9216F">
              <w:t>Family well-being</w:t>
            </w:r>
          </w:p>
        </w:tc>
        <w:tc>
          <w:tcPr>
            <w:tcW w:w="3265" w:type="dxa"/>
            <w:tcBorders>
              <w:right w:val="single" w:sz="4" w:space="0" w:color="auto"/>
            </w:tcBorders>
            <w:shd w:val="clear" w:color="auto" w:fill="auto"/>
            <w:vAlign w:val="center"/>
          </w:tcPr>
          <w:p w:rsidR="008E448F" w:rsidRPr="0050133B" w:rsidP="00E911EB" w14:paraId="74116823" w14:textId="77777777">
            <w:pPr>
              <w:pStyle w:val="ListParagraph"/>
              <w:numPr>
                <w:ilvl w:val="0"/>
                <w:numId w:val="31"/>
              </w:numPr>
              <w:jc w:val="center"/>
            </w:pPr>
          </w:p>
        </w:tc>
      </w:tr>
      <w:tr w14:paraId="252F3847" w14:textId="77777777" w:rsidTr="00BB66DD">
        <w:tblPrEx>
          <w:tblW w:w="9222" w:type="dxa"/>
          <w:tblInd w:w="138" w:type="dxa"/>
          <w:tblLook w:val="04A0"/>
        </w:tblPrEx>
        <w:trPr>
          <w:trHeight w:val="19"/>
        </w:trPr>
        <w:tc>
          <w:tcPr>
            <w:tcW w:w="5957" w:type="dxa"/>
            <w:tcBorders>
              <w:right w:val="single" w:sz="4" w:space="0" w:color="auto"/>
            </w:tcBorders>
          </w:tcPr>
          <w:p w:rsidR="00733B7B" w:rsidP="008E448F" w14:paraId="47D419E6" w14:textId="17E75436">
            <w:r>
              <w:t>Other [open text field]</w:t>
            </w:r>
          </w:p>
        </w:tc>
        <w:tc>
          <w:tcPr>
            <w:tcW w:w="3265" w:type="dxa"/>
            <w:tcBorders>
              <w:right w:val="single" w:sz="4" w:space="0" w:color="auto"/>
            </w:tcBorders>
            <w:shd w:val="clear" w:color="auto" w:fill="auto"/>
            <w:vAlign w:val="center"/>
          </w:tcPr>
          <w:p w:rsidR="00733B7B" w:rsidRPr="0050133B" w:rsidP="00E911EB" w14:paraId="2EF26C3D" w14:textId="77777777">
            <w:pPr>
              <w:pStyle w:val="ListParagraph"/>
              <w:numPr>
                <w:ilvl w:val="0"/>
                <w:numId w:val="31"/>
              </w:numPr>
              <w:jc w:val="center"/>
            </w:pPr>
          </w:p>
        </w:tc>
      </w:tr>
    </w:tbl>
    <w:p w:rsidR="002C5D77" w:rsidP="00A911AC" w14:paraId="48D39109" w14:textId="77777777">
      <w:pPr>
        <w:pStyle w:val="Paragraph"/>
      </w:pPr>
    </w:p>
    <w:p w:rsidR="00DC06F5" w:rsidRPr="00DC06F5" w:rsidP="00DC06F5" w14:paraId="4DA20595" w14:textId="5BBCF321">
      <w:pPr>
        <w:pStyle w:val="H2"/>
        <w:rPr>
          <w:rFonts w:asciiTheme="minorHAnsi" w:eastAsiaTheme="minorHAnsi" w:hAnsiTheme="minorHAnsi" w:cstheme="minorBidi"/>
          <w:color w:val="auto"/>
          <w:sz w:val="22"/>
          <w:szCs w:val="22"/>
        </w:rPr>
      </w:pPr>
      <w:bookmarkStart w:id="3" w:name="_Hlk104996723"/>
      <w:r>
        <w:t xml:space="preserve">Learning more about </w:t>
      </w:r>
      <w:r w:rsidR="00E25D28">
        <w:t xml:space="preserve">your child support </w:t>
      </w:r>
      <w:r>
        <w:t xml:space="preserve">program’s </w:t>
      </w:r>
      <w:r w:rsidR="004D2FE3">
        <w:t xml:space="preserve">experiences </w:t>
      </w:r>
      <w:r>
        <w:t>through s</w:t>
      </w:r>
      <w:r w:rsidRPr="005A5CF7" w:rsidR="005A5CF7">
        <w:t>taff interviews</w:t>
      </w:r>
      <w:bookmarkEnd w:id="3"/>
    </w:p>
    <w:p w:rsidR="00CC089A" w:rsidP="0089026F" w14:paraId="7CA78DF0" w14:textId="30B6AC84">
      <w:pPr>
        <w:pStyle w:val="Paragraph"/>
        <w:spacing w:line="240" w:lineRule="auto"/>
        <w:contextualSpacing/>
      </w:pPr>
      <w:bookmarkStart w:id="4" w:name="_Hlk104996772"/>
      <w:r>
        <w:t>This study includes s</w:t>
      </w:r>
      <w:r w:rsidR="0089026F">
        <w:t xml:space="preserve">peaking to </w:t>
      </w:r>
      <w:r>
        <w:t xml:space="preserve">a subset of </w:t>
      </w:r>
      <w:r w:rsidR="0089026F">
        <w:t xml:space="preserve">leadership </w:t>
      </w:r>
      <w:r>
        <w:t>and/</w:t>
      </w:r>
      <w:r w:rsidR="0089026F">
        <w:t xml:space="preserve">or frontline staff from county or local programs </w:t>
      </w:r>
      <w:r w:rsidRPr="001B489B" w:rsidR="0089026F">
        <w:t>that</w:t>
      </w:r>
      <w:r w:rsidRPr="001B489B" w:rsidR="009E5B7C">
        <w:t xml:space="preserve"> </w:t>
      </w:r>
      <w:r w:rsidRPr="001B489B" w:rsidR="00C60899">
        <w:t>expanded</w:t>
      </w:r>
      <w:r w:rsidRPr="00A559B9" w:rsidR="00C60899">
        <w:t xml:space="preserve"> or newly </w:t>
      </w:r>
      <w:r w:rsidRPr="00A559B9" w:rsidR="0089026F">
        <w:t xml:space="preserve">implemented </w:t>
      </w:r>
      <w:r w:rsidRPr="00A559B9" w:rsidR="00E24B5B">
        <w:t>significant</w:t>
      </w:r>
      <w:r w:rsidRPr="00A559B9" w:rsidR="0089026F">
        <w:t xml:space="preserve"> </w:t>
      </w:r>
      <w:r w:rsidRPr="00A559B9" w:rsidR="00F2427E">
        <w:t xml:space="preserve">program </w:t>
      </w:r>
      <w:r w:rsidR="005F0105">
        <w:t>change</w:t>
      </w:r>
      <w:r w:rsidRPr="00A559B9" w:rsidR="00F2427E">
        <w:t xml:space="preserve">s in </w:t>
      </w:r>
      <w:r w:rsidRPr="00A559B9" w:rsidR="0089026F">
        <w:t>response to the COVID-19 pandemic.</w:t>
      </w:r>
      <w:r w:rsidR="0089026F">
        <w:t xml:space="preserve"> </w:t>
      </w:r>
      <w:r w:rsidR="005A6244">
        <w:t xml:space="preserve">This will allow us to understand </w:t>
      </w:r>
      <w:r w:rsidR="00C60899">
        <w:t>a</w:t>
      </w:r>
      <w:r w:rsidR="005A6244">
        <w:t xml:space="preserve"> </w:t>
      </w:r>
      <w:r w:rsidR="000B2A80">
        <w:t>full</w:t>
      </w:r>
      <w:r w:rsidR="00C60899">
        <w:t>er</w:t>
      </w:r>
      <w:r w:rsidR="000B2A80">
        <w:t xml:space="preserve"> range of </w:t>
      </w:r>
      <w:r w:rsidR="0098405F">
        <w:t xml:space="preserve">COVID-19 experiences, disruptions, and program responses </w:t>
      </w:r>
      <w:r w:rsidR="005A6244">
        <w:t xml:space="preserve">that may exist within </w:t>
      </w:r>
      <w:r w:rsidR="00C60899">
        <w:t>a</w:t>
      </w:r>
      <w:r w:rsidR="005A6244">
        <w:t xml:space="preserve"> state. </w:t>
      </w:r>
    </w:p>
    <w:p w:rsidR="00CC089A" w:rsidP="0089026F" w14:paraId="07B76CC0" w14:textId="6B050BF5">
      <w:pPr>
        <w:pStyle w:val="Paragraph"/>
        <w:spacing w:line="240" w:lineRule="auto"/>
        <w:contextualSpacing/>
      </w:pPr>
    </w:p>
    <w:bookmarkEnd w:id="4"/>
    <w:p w:rsidR="000B2A80" w:rsidP="0089026F" w14:paraId="0317E05C" w14:textId="21F461A0">
      <w:pPr>
        <w:pStyle w:val="Paragraph"/>
        <w:spacing w:line="240" w:lineRule="auto"/>
        <w:contextualSpacing/>
      </w:pPr>
      <w:r>
        <w:t xml:space="preserve">Please </w:t>
      </w:r>
      <w:r w:rsidR="00C60899">
        <w:t xml:space="preserve">list up to 3 local or county offices that </w:t>
      </w:r>
      <w:r w:rsidR="0089026F">
        <w:t>you recommend</w:t>
      </w:r>
      <w:r>
        <w:t xml:space="preserve"> </w:t>
      </w:r>
      <w:r w:rsidR="0089026F">
        <w:t xml:space="preserve">we </w:t>
      </w:r>
      <w:r>
        <w:t>contact for an interview</w:t>
      </w:r>
      <w:r w:rsidR="00EC4F09">
        <w:t xml:space="preserve"> if your state is </w:t>
      </w:r>
      <w:r w:rsidR="001B489B">
        <w:t xml:space="preserve">selected </w:t>
      </w:r>
      <w:r w:rsidR="00EC4F09">
        <w:t>to participate in the interviews</w:t>
      </w:r>
      <w:r w:rsidR="00605C3B">
        <w:t xml:space="preserve"> with staff</w:t>
      </w:r>
      <w:r>
        <w:t>.</w:t>
      </w:r>
      <w:r>
        <w:t xml:space="preserve"> </w:t>
      </w:r>
    </w:p>
    <w:p w:rsidR="000B2A80" w:rsidP="0089026F" w14:paraId="11F3229C" w14:textId="3751F1A5">
      <w:pPr>
        <w:pStyle w:val="Paragraph"/>
        <w:spacing w:line="240" w:lineRule="auto"/>
        <w:contextualSpacing/>
      </w:pPr>
    </w:p>
    <w:p w:rsidR="005A5CF7" w:rsidRPr="00AB3132" w:rsidP="00C02529" w14:paraId="7ACA8006" w14:textId="6D109FCD">
      <w:pPr>
        <w:pStyle w:val="Paragraph"/>
        <w:spacing w:line="240" w:lineRule="auto"/>
        <w:contextualSpacing/>
        <w:rPr>
          <w:i/>
          <w:iCs/>
        </w:rPr>
      </w:pPr>
      <w:r>
        <w:rPr>
          <w:i/>
          <w:iCs/>
        </w:rPr>
        <w:t>7</w:t>
      </w:r>
      <w:r w:rsidR="00C02529">
        <w:rPr>
          <w:i/>
          <w:iCs/>
        </w:rPr>
        <w:t xml:space="preserve">. </w:t>
      </w:r>
      <w:r w:rsidR="001B489B">
        <w:rPr>
          <w:i/>
          <w:iCs/>
        </w:rPr>
        <w:t>[</w:t>
      </w:r>
      <w:r w:rsidR="00C60899">
        <w:rPr>
          <w:i/>
          <w:iCs/>
        </w:rPr>
        <w:t>Open Text Field. Ask respondents to list up to 3 local or county offices</w:t>
      </w:r>
      <w:r w:rsidR="001B489B">
        <w:rPr>
          <w:i/>
          <w:iCs/>
        </w:rPr>
        <w:t>]</w:t>
      </w:r>
    </w:p>
    <w:p w:rsidR="0089026F" w:rsidP="00EC4F09" w14:paraId="6A83DB41" w14:textId="31CF70D0">
      <w:pPr>
        <w:pStyle w:val="Paragraph"/>
        <w:spacing w:line="240" w:lineRule="auto"/>
        <w:contextualSpacing/>
      </w:pPr>
    </w:p>
    <w:p w:rsidR="00257452" w:rsidP="007C127C" w14:paraId="47151D3E" w14:textId="25CA811B">
      <w:pPr>
        <w:pStyle w:val="H2"/>
      </w:pPr>
      <w:r>
        <w:t xml:space="preserve">Conclusion </w:t>
      </w:r>
    </w:p>
    <w:p w:rsidR="009C4568" w:rsidP="00D94F9A" w14:paraId="7ADDAE87" w14:textId="096252D2">
      <w:pPr>
        <w:pStyle w:val="Paragraph"/>
      </w:pPr>
      <w:r>
        <w:t xml:space="preserve">Thank you so much for completing this questionnaire. </w:t>
      </w:r>
      <w:r w:rsidR="00D94F9A">
        <w:t>We appreciate your time.</w:t>
      </w:r>
    </w:p>
    <w:p w:rsidR="007C127C" w:rsidP="007C127C" w14:paraId="4F13E245" w14:textId="5751C242">
      <w:pPr>
        <w:pStyle w:val="ParagraphContinued"/>
      </w:pPr>
      <w:r>
        <w:t>We will reach out in [</w:t>
      </w:r>
      <w:r w:rsidRPr="004B59A3">
        <w:rPr>
          <w:highlight w:val="lightGray"/>
        </w:rPr>
        <w:t>TIMELINE</w:t>
      </w:r>
      <w:r>
        <w:t xml:space="preserve">] </w:t>
      </w:r>
      <w:r w:rsidR="00F17688">
        <w:t xml:space="preserve">to schedule </w:t>
      </w:r>
      <w:r w:rsidR="00BB4D9A">
        <w:t xml:space="preserve">an interview to learn more about what was reported in this questionnaire. If your state is selected for additional </w:t>
      </w:r>
      <w:r w:rsidR="00EA1487">
        <w:t>study components</w:t>
      </w:r>
      <w:r w:rsidR="00BB4D9A">
        <w:t xml:space="preserve">, we </w:t>
      </w:r>
      <w:r w:rsidR="005D051A">
        <w:t>will also use the interview time to</w:t>
      </w:r>
      <w:r w:rsidR="00BB4D9A">
        <w:t xml:space="preserve"> discuss</w:t>
      </w:r>
      <w:r w:rsidR="008A6E19">
        <w:t xml:space="preserve"> the local or county offices</w:t>
      </w:r>
      <w:r>
        <w:t xml:space="preserve"> </w:t>
      </w:r>
      <w:r w:rsidR="008A6E19">
        <w:t xml:space="preserve">you recommended and </w:t>
      </w:r>
      <w:r w:rsidR="009C4568">
        <w:t xml:space="preserve">the </w:t>
      </w:r>
      <w:r w:rsidR="008A6E19">
        <w:t>preferred approach for</w:t>
      </w:r>
      <w:r w:rsidR="00AD0F90">
        <w:t xml:space="preserve"> conducting </w:t>
      </w:r>
      <w:r w:rsidR="009C4568">
        <w:t>interviews</w:t>
      </w:r>
      <w:r w:rsidR="008A6E19">
        <w:t xml:space="preserve"> with those staff</w:t>
      </w:r>
      <w:r w:rsidR="00DF74E1">
        <w:t xml:space="preserve"> members</w:t>
      </w:r>
      <w:r w:rsidR="006B4240">
        <w:t xml:space="preserve">. </w:t>
      </w:r>
    </w:p>
    <w:sectPr w:rsidSect="005560CE">
      <w:headerReference w:type="default" r:id="rId9"/>
      <w:footerReference w:type="default" r:id="rId10"/>
      <w:footerReference w:type="first" r:id="rId11"/>
      <w:endnotePr>
        <w:numFmt w:val="decimal"/>
      </w:endnotePr>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2A53" w:rsidRPr="002F0A29" w:rsidP="00D609C7" w14:paraId="535608A5"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8CE" w14:paraId="1AC8EC70" w14:textId="7D5989CA">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8CE" w:rsidP="00AA33D3" w14:paraId="4850C7DE" w14:textId="79B03B9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31223">
      <w:rPr>
        <w:b/>
        <w:noProof/>
      </w:rPr>
      <w:t>09/22/22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2A53" w14:paraId="44CD960C" w14:textId="77777777">
    <w:pPr>
      <w:pStyle w:val="Heade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153670</wp:posOffset>
              </wp:positionV>
              <wp:extent cx="7040880" cy="8869680"/>
              <wp:effectExtent l="9525" t="12065" r="17145" b="146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EA2A53" w:rsidP="00D609C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54.4pt;height:698.4pt;margin-top:12.1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o:allowincell="f" strokeweight="1.5pt">
              <v:textbox>
                <w:txbxContent>
                  <w:p w:rsidR="00EA2A53" w:rsidP="00D609C7" w14:paraId="7B2FA076"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8CE" w:rsidP="00257452" w14:paraId="20AC74D4" w14:textId="30A77C03">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5123A9"/>
    <w:multiLevelType w:val="hybridMultilevel"/>
    <w:tmpl w:val="0C52E0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6967895"/>
    <w:multiLevelType w:val="hybridMultilevel"/>
    <w:tmpl w:val="7E888D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452FAC"/>
    <w:multiLevelType w:val="hybridMultilevel"/>
    <w:tmpl w:val="7F1CD60E"/>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0"/>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6D95447"/>
    <w:multiLevelType w:val="hybridMultilevel"/>
    <w:tmpl w:val="F326B6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8A0C86"/>
    <w:multiLevelType w:val="hybridMultilevel"/>
    <w:tmpl w:val="67882A0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8532169"/>
    <w:multiLevelType w:val="hybridMultilevel"/>
    <w:tmpl w:val="DBBEA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2"/>
  </w:num>
  <w:num w:numId="3">
    <w:abstractNumId w:val="24"/>
  </w:num>
  <w:num w:numId="4">
    <w:abstractNumId w:val="27"/>
  </w:num>
  <w:num w:numId="5">
    <w:abstractNumId w:val="9"/>
  </w:num>
  <w:num w:numId="6">
    <w:abstractNumId w:val="8"/>
  </w:num>
  <w:num w:numId="7">
    <w:abstractNumId w:val="20"/>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30"/>
  </w:num>
  <w:num w:numId="18">
    <w:abstractNumId w:val="16"/>
  </w:num>
  <w:num w:numId="19">
    <w:abstractNumId w:val="15"/>
  </w:num>
  <w:num w:numId="20">
    <w:abstractNumId w:val="26"/>
  </w:num>
  <w:num w:numId="21">
    <w:abstractNumId w:val="25"/>
  </w:num>
  <w:num w:numId="22">
    <w:abstractNumId w:val="12"/>
  </w:num>
  <w:num w:numId="23">
    <w:abstractNumId w:val="28"/>
  </w:num>
  <w:num w:numId="24">
    <w:abstractNumId w:val="13"/>
  </w:num>
  <w:num w:numId="25">
    <w:abstractNumId w:val="31"/>
  </w:num>
  <w:num w:numId="26">
    <w:abstractNumId w:val="22"/>
  </w:num>
  <w:num w:numId="27">
    <w:abstractNumId w:val="14"/>
  </w:num>
  <w:num w:numId="28">
    <w:abstractNumId w:val="19"/>
  </w:num>
  <w:num w:numId="29">
    <w:abstractNumId w:val="23"/>
  </w:num>
  <w:num w:numId="30">
    <w:abstractNumId w:val="11"/>
  </w:num>
  <w:num w:numId="31">
    <w:abstractNumId w:val="29"/>
  </w:num>
  <w:num w:numId="32">
    <w:abstractNumId w:val="21"/>
  </w:num>
  <w:num w:numId="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F7"/>
    <w:rsid w:val="00003A49"/>
    <w:rsid w:val="00004128"/>
    <w:rsid w:val="00004440"/>
    <w:rsid w:val="00004AAA"/>
    <w:rsid w:val="00004DCC"/>
    <w:rsid w:val="0000547B"/>
    <w:rsid w:val="00005A58"/>
    <w:rsid w:val="00005CF0"/>
    <w:rsid w:val="0000699E"/>
    <w:rsid w:val="00006F4F"/>
    <w:rsid w:val="00006FEE"/>
    <w:rsid w:val="00007690"/>
    <w:rsid w:val="000077E6"/>
    <w:rsid w:val="00007FE1"/>
    <w:rsid w:val="00011527"/>
    <w:rsid w:val="0001315B"/>
    <w:rsid w:val="000150BC"/>
    <w:rsid w:val="00015394"/>
    <w:rsid w:val="00015C89"/>
    <w:rsid w:val="00016C44"/>
    <w:rsid w:val="000178F4"/>
    <w:rsid w:val="00023F49"/>
    <w:rsid w:val="00026D73"/>
    <w:rsid w:val="000279CE"/>
    <w:rsid w:val="00027CFF"/>
    <w:rsid w:val="0003072A"/>
    <w:rsid w:val="00031289"/>
    <w:rsid w:val="000336D2"/>
    <w:rsid w:val="00033B02"/>
    <w:rsid w:val="00033BA6"/>
    <w:rsid w:val="00034595"/>
    <w:rsid w:val="0003513E"/>
    <w:rsid w:val="00036CF4"/>
    <w:rsid w:val="00037779"/>
    <w:rsid w:val="0004019D"/>
    <w:rsid w:val="00041CBC"/>
    <w:rsid w:val="0004217B"/>
    <w:rsid w:val="00044820"/>
    <w:rsid w:val="0004484A"/>
    <w:rsid w:val="0004548D"/>
    <w:rsid w:val="00045DC6"/>
    <w:rsid w:val="00046646"/>
    <w:rsid w:val="0004718A"/>
    <w:rsid w:val="000472D2"/>
    <w:rsid w:val="000477EB"/>
    <w:rsid w:val="00053204"/>
    <w:rsid w:val="000532B4"/>
    <w:rsid w:val="00053F99"/>
    <w:rsid w:val="00053FDC"/>
    <w:rsid w:val="000552C8"/>
    <w:rsid w:val="00056409"/>
    <w:rsid w:val="00056BBD"/>
    <w:rsid w:val="000579C7"/>
    <w:rsid w:val="00060D38"/>
    <w:rsid w:val="0006373F"/>
    <w:rsid w:val="00064CFB"/>
    <w:rsid w:val="000658FB"/>
    <w:rsid w:val="00065DE1"/>
    <w:rsid w:val="00066EC1"/>
    <w:rsid w:val="000674D8"/>
    <w:rsid w:val="00067510"/>
    <w:rsid w:val="0006758E"/>
    <w:rsid w:val="00070D5A"/>
    <w:rsid w:val="00071737"/>
    <w:rsid w:val="000719B9"/>
    <w:rsid w:val="00071C23"/>
    <w:rsid w:val="000722B7"/>
    <w:rsid w:val="000743E2"/>
    <w:rsid w:val="0007481F"/>
    <w:rsid w:val="000748F6"/>
    <w:rsid w:val="00074F3C"/>
    <w:rsid w:val="00075877"/>
    <w:rsid w:val="00076138"/>
    <w:rsid w:val="00076F23"/>
    <w:rsid w:val="00077169"/>
    <w:rsid w:val="000774A2"/>
    <w:rsid w:val="00081392"/>
    <w:rsid w:val="00081C49"/>
    <w:rsid w:val="00082872"/>
    <w:rsid w:val="00083976"/>
    <w:rsid w:val="00084082"/>
    <w:rsid w:val="000840D8"/>
    <w:rsid w:val="00084318"/>
    <w:rsid w:val="00084FEF"/>
    <w:rsid w:val="00085920"/>
    <w:rsid w:val="0008613A"/>
    <w:rsid w:val="000865C8"/>
    <w:rsid w:val="000865E8"/>
    <w:rsid w:val="00086744"/>
    <w:rsid w:val="00090334"/>
    <w:rsid w:val="000910A5"/>
    <w:rsid w:val="000915A1"/>
    <w:rsid w:val="00091C8A"/>
    <w:rsid w:val="000933D6"/>
    <w:rsid w:val="00093614"/>
    <w:rsid w:val="00093B9A"/>
    <w:rsid w:val="000943F6"/>
    <w:rsid w:val="00094C49"/>
    <w:rsid w:val="00095140"/>
    <w:rsid w:val="00095620"/>
    <w:rsid w:val="00095A1E"/>
    <w:rsid w:val="00096FDD"/>
    <w:rsid w:val="00097653"/>
    <w:rsid w:val="00097BEE"/>
    <w:rsid w:val="00097CD7"/>
    <w:rsid w:val="00097E41"/>
    <w:rsid w:val="000A0999"/>
    <w:rsid w:val="000A2046"/>
    <w:rsid w:val="000A39BA"/>
    <w:rsid w:val="000A3A29"/>
    <w:rsid w:val="000A4398"/>
    <w:rsid w:val="000A6656"/>
    <w:rsid w:val="000A6BED"/>
    <w:rsid w:val="000B1298"/>
    <w:rsid w:val="000B2065"/>
    <w:rsid w:val="000B2273"/>
    <w:rsid w:val="000B29A2"/>
    <w:rsid w:val="000B2A80"/>
    <w:rsid w:val="000B4343"/>
    <w:rsid w:val="000B4B97"/>
    <w:rsid w:val="000B4E8A"/>
    <w:rsid w:val="000B4F2D"/>
    <w:rsid w:val="000B57E8"/>
    <w:rsid w:val="000B5F26"/>
    <w:rsid w:val="000B602C"/>
    <w:rsid w:val="000B7351"/>
    <w:rsid w:val="000B7A2E"/>
    <w:rsid w:val="000B7D75"/>
    <w:rsid w:val="000C06DC"/>
    <w:rsid w:val="000C151D"/>
    <w:rsid w:val="000C17C4"/>
    <w:rsid w:val="000C1988"/>
    <w:rsid w:val="000C2957"/>
    <w:rsid w:val="000C2D1F"/>
    <w:rsid w:val="000C614D"/>
    <w:rsid w:val="000C699A"/>
    <w:rsid w:val="000C6E87"/>
    <w:rsid w:val="000C7ABC"/>
    <w:rsid w:val="000D133A"/>
    <w:rsid w:val="000D1B57"/>
    <w:rsid w:val="000D1FF5"/>
    <w:rsid w:val="000D2201"/>
    <w:rsid w:val="000D29F0"/>
    <w:rsid w:val="000D2CC4"/>
    <w:rsid w:val="000D39A0"/>
    <w:rsid w:val="000D7265"/>
    <w:rsid w:val="000D754D"/>
    <w:rsid w:val="000E0819"/>
    <w:rsid w:val="000E1243"/>
    <w:rsid w:val="000E24C8"/>
    <w:rsid w:val="000E2906"/>
    <w:rsid w:val="000E2FBA"/>
    <w:rsid w:val="000E5373"/>
    <w:rsid w:val="000E6418"/>
    <w:rsid w:val="000E6867"/>
    <w:rsid w:val="000E6F9E"/>
    <w:rsid w:val="000E782C"/>
    <w:rsid w:val="000F065F"/>
    <w:rsid w:val="000F0883"/>
    <w:rsid w:val="000F120F"/>
    <w:rsid w:val="000F249C"/>
    <w:rsid w:val="000F38AD"/>
    <w:rsid w:val="000F3BDA"/>
    <w:rsid w:val="000F3C19"/>
    <w:rsid w:val="000F45D6"/>
    <w:rsid w:val="000F45FC"/>
    <w:rsid w:val="000F54AD"/>
    <w:rsid w:val="000F5520"/>
    <w:rsid w:val="000F5AB1"/>
    <w:rsid w:val="000F5D13"/>
    <w:rsid w:val="000F79B8"/>
    <w:rsid w:val="00100A7A"/>
    <w:rsid w:val="001018CE"/>
    <w:rsid w:val="0010223E"/>
    <w:rsid w:val="001029D9"/>
    <w:rsid w:val="001035CC"/>
    <w:rsid w:val="0010390A"/>
    <w:rsid w:val="00105D76"/>
    <w:rsid w:val="00106426"/>
    <w:rsid w:val="00106E64"/>
    <w:rsid w:val="0010733E"/>
    <w:rsid w:val="00110303"/>
    <w:rsid w:val="00110D5F"/>
    <w:rsid w:val="00110EE5"/>
    <w:rsid w:val="00111998"/>
    <w:rsid w:val="00112A08"/>
    <w:rsid w:val="00113D71"/>
    <w:rsid w:val="00114550"/>
    <w:rsid w:val="001150FE"/>
    <w:rsid w:val="001153CD"/>
    <w:rsid w:val="00115541"/>
    <w:rsid w:val="001174DD"/>
    <w:rsid w:val="00117869"/>
    <w:rsid w:val="0012038B"/>
    <w:rsid w:val="001204F5"/>
    <w:rsid w:val="00120D26"/>
    <w:rsid w:val="001217DE"/>
    <w:rsid w:val="001231CE"/>
    <w:rsid w:val="001233EA"/>
    <w:rsid w:val="00123601"/>
    <w:rsid w:val="00123892"/>
    <w:rsid w:val="00124FE1"/>
    <w:rsid w:val="00125DDF"/>
    <w:rsid w:val="00125FA2"/>
    <w:rsid w:val="001276A4"/>
    <w:rsid w:val="00127793"/>
    <w:rsid w:val="001302BD"/>
    <w:rsid w:val="00130FA6"/>
    <w:rsid w:val="00131893"/>
    <w:rsid w:val="00131CA7"/>
    <w:rsid w:val="00132040"/>
    <w:rsid w:val="001323F4"/>
    <w:rsid w:val="001343B6"/>
    <w:rsid w:val="00134ABF"/>
    <w:rsid w:val="001360F2"/>
    <w:rsid w:val="00136129"/>
    <w:rsid w:val="00137626"/>
    <w:rsid w:val="0014045E"/>
    <w:rsid w:val="0014130E"/>
    <w:rsid w:val="00142CD5"/>
    <w:rsid w:val="00143B19"/>
    <w:rsid w:val="001450E4"/>
    <w:rsid w:val="00145F3A"/>
    <w:rsid w:val="00146375"/>
    <w:rsid w:val="00146BA5"/>
    <w:rsid w:val="00146EC1"/>
    <w:rsid w:val="0014793E"/>
    <w:rsid w:val="0015017A"/>
    <w:rsid w:val="00151A74"/>
    <w:rsid w:val="001521A9"/>
    <w:rsid w:val="00152702"/>
    <w:rsid w:val="001529D2"/>
    <w:rsid w:val="0015348D"/>
    <w:rsid w:val="00153781"/>
    <w:rsid w:val="0015466D"/>
    <w:rsid w:val="00154E93"/>
    <w:rsid w:val="0015502D"/>
    <w:rsid w:val="00155075"/>
    <w:rsid w:val="001555F7"/>
    <w:rsid w:val="001574E2"/>
    <w:rsid w:val="0016068B"/>
    <w:rsid w:val="001606FF"/>
    <w:rsid w:val="00161870"/>
    <w:rsid w:val="0016400A"/>
    <w:rsid w:val="001645B2"/>
    <w:rsid w:val="001646CF"/>
    <w:rsid w:val="0016728D"/>
    <w:rsid w:val="001673B1"/>
    <w:rsid w:val="0017049A"/>
    <w:rsid w:val="001704C3"/>
    <w:rsid w:val="001719C6"/>
    <w:rsid w:val="00172C36"/>
    <w:rsid w:val="00173FB5"/>
    <w:rsid w:val="00175EE8"/>
    <w:rsid w:val="00175F2E"/>
    <w:rsid w:val="00176C05"/>
    <w:rsid w:val="001776C2"/>
    <w:rsid w:val="00180BA9"/>
    <w:rsid w:val="0018145F"/>
    <w:rsid w:val="001827DF"/>
    <w:rsid w:val="00182B49"/>
    <w:rsid w:val="001836E5"/>
    <w:rsid w:val="00184240"/>
    <w:rsid w:val="00185DBF"/>
    <w:rsid w:val="00185E30"/>
    <w:rsid w:val="001874BE"/>
    <w:rsid w:val="00190860"/>
    <w:rsid w:val="0019223A"/>
    <w:rsid w:val="001922D2"/>
    <w:rsid w:val="001958C3"/>
    <w:rsid w:val="00195F41"/>
    <w:rsid w:val="0019753A"/>
    <w:rsid w:val="00197A02"/>
    <w:rsid w:val="001A003B"/>
    <w:rsid w:val="001A02D9"/>
    <w:rsid w:val="001A0708"/>
    <w:rsid w:val="001A074F"/>
    <w:rsid w:val="001A095C"/>
    <w:rsid w:val="001A1F0A"/>
    <w:rsid w:val="001A1FA1"/>
    <w:rsid w:val="001A31B7"/>
    <w:rsid w:val="001A3CA2"/>
    <w:rsid w:val="001A47AE"/>
    <w:rsid w:val="001A4946"/>
    <w:rsid w:val="001A6889"/>
    <w:rsid w:val="001A7419"/>
    <w:rsid w:val="001A770B"/>
    <w:rsid w:val="001A7BA2"/>
    <w:rsid w:val="001A7D76"/>
    <w:rsid w:val="001A7EE6"/>
    <w:rsid w:val="001A7F29"/>
    <w:rsid w:val="001B0078"/>
    <w:rsid w:val="001B07E9"/>
    <w:rsid w:val="001B13B1"/>
    <w:rsid w:val="001B1419"/>
    <w:rsid w:val="001B1499"/>
    <w:rsid w:val="001B239E"/>
    <w:rsid w:val="001B2C23"/>
    <w:rsid w:val="001B30D0"/>
    <w:rsid w:val="001B3F3D"/>
    <w:rsid w:val="001B3FDB"/>
    <w:rsid w:val="001B484A"/>
    <w:rsid w:val="001B489B"/>
    <w:rsid w:val="001B5402"/>
    <w:rsid w:val="001B5915"/>
    <w:rsid w:val="001B5AE2"/>
    <w:rsid w:val="001B6905"/>
    <w:rsid w:val="001B6FFC"/>
    <w:rsid w:val="001C0671"/>
    <w:rsid w:val="001C0F18"/>
    <w:rsid w:val="001C263B"/>
    <w:rsid w:val="001C3BCA"/>
    <w:rsid w:val="001C3F59"/>
    <w:rsid w:val="001C4DCF"/>
    <w:rsid w:val="001D01B2"/>
    <w:rsid w:val="001D062B"/>
    <w:rsid w:val="001D0FC5"/>
    <w:rsid w:val="001D25DA"/>
    <w:rsid w:val="001D264A"/>
    <w:rsid w:val="001D2658"/>
    <w:rsid w:val="001D30CB"/>
    <w:rsid w:val="001D469C"/>
    <w:rsid w:val="001D5E8F"/>
    <w:rsid w:val="001D6E23"/>
    <w:rsid w:val="001D7128"/>
    <w:rsid w:val="001E084D"/>
    <w:rsid w:val="001E1A71"/>
    <w:rsid w:val="001E2900"/>
    <w:rsid w:val="001E35E0"/>
    <w:rsid w:val="001E4003"/>
    <w:rsid w:val="001E402A"/>
    <w:rsid w:val="001E44DC"/>
    <w:rsid w:val="001E544A"/>
    <w:rsid w:val="001E5927"/>
    <w:rsid w:val="001E6964"/>
    <w:rsid w:val="001E778F"/>
    <w:rsid w:val="001F06D8"/>
    <w:rsid w:val="001F10F4"/>
    <w:rsid w:val="001F1194"/>
    <w:rsid w:val="001F18E0"/>
    <w:rsid w:val="001F1D96"/>
    <w:rsid w:val="001F2597"/>
    <w:rsid w:val="001F2B54"/>
    <w:rsid w:val="001F3F3F"/>
    <w:rsid w:val="001F4FFE"/>
    <w:rsid w:val="001F65A8"/>
    <w:rsid w:val="001F6E51"/>
    <w:rsid w:val="001F7D9B"/>
    <w:rsid w:val="0020050F"/>
    <w:rsid w:val="0020086A"/>
    <w:rsid w:val="0020188A"/>
    <w:rsid w:val="002018E9"/>
    <w:rsid w:val="002020D4"/>
    <w:rsid w:val="00204586"/>
    <w:rsid w:val="00205654"/>
    <w:rsid w:val="002058B8"/>
    <w:rsid w:val="0020636B"/>
    <w:rsid w:val="00207B4D"/>
    <w:rsid w:val="00207F4B"/>
    <w:rsid w:val="0021146A"/>
    <w:rsid w:val="00212B22"/>
    <w:rsid w:val="00212BAB"/>
    <w:rsid w:val="00213292"/>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45B7"/>
    <w:rsid w:val="002350E5"/>
    <w:rsid w:val="00235626"/>
    <w:rsid w:val="00235A8F"/>
    <w:rsid w:val="00236488"/>
    <w:rsid w:val="00236F48"/>
    <w:rsid w:val="0024044A"/>
    <w:rsid w:val="00241063"/>
    <w:rsid w:val="00241FA1"/>
    <w:rsid w:val="00243C1C"/>
    <w:rsid w:val="00245C35"/>
    <w:rsid w:val="00245E02"/>
    <w:rsid w:val="00246294"/>
    <w:rsid w:val="00246C73"/>
    <w:rsid w:val="00246DD9"/>
    <w:rsid w:val="002503DF"/>
    <w:rsid w:val="00250721"/>
    <w:rsid w:val="00250A67"/>
    <w:rsid w:val="002510C2"/>
    <w:rsid w:val="0025169F"/>
    <w:rsid w:val="002517FC"/>
    <w:rsid w:val="002533ED"/>
    <w:rsid w:val="00253770"/>
    <w:rsid w:val="00253D22"/>
    <w:rsid w:val="00253D96"/>
    <w:rsid w:val="00254312"/>
    <w:rsid w:val="00254429"/>
    <w:rsid w:val="0025453D"/>
    <w:rsid w:val="00255594"/>
    <w:rsid w:val="00256CB0"/>
    <w:rsid w:val="00257452"/>
    <w:rsid w:val="0025787B"/>
    <w:rsid w:val="002602D0"/>
    <w:rsid w:val="0026097C"/>
    <w:rsid w:val="00261FCF"/>
    <w:rsid w:val="0026277A"/>
    <w:rsid w:val="0026279C"/>
    <w:rsid w:val="00265BDA"/>
    <w:rsid w:val="002665DA"/>
    <w:rsid w:val="00267ABA"/>
    <w:rsid w:val="00267DC4"/>
    <w:rsid w:val="00271DDE"/>
    <w:rsid w:val="002721E8"/>
    <w:rsid w:val="0027240C"/>
    <w:rsid w:val="00272570"/>
    <w:rsid w:val="00273689"/>
    <w:rsid w:val="00273E2C"/>
    <w:rsid w:val="002748E3"/>
    <w:rsid w:val="00275207"/>
    <w:rsid w:val="00275D7E"/>
    <w:rsid w:val="00275ED2"/>
    <w:rsid w:val="00280C09"/>
    <w:rsid w:val="002811E0"/>
    <w:rsid w:val="0028148F"/>
    <w:rsid w:val="002817C0"/>
    <w:rsid w:val="00281D1A"/>
    <w:rsid w:val="00281DE7"/>
    <w:rsid w:val="00283050"/>
    <w:rsid w:val="00283514"/>
    <w:rsid w:val="002838B7"/>
    <w:rsid w:val="00283953"/>
    <w:rsid w:val="00283A02"/>
    <w:rsid w:val="00285C56"/>
    <w:rsid w:val="00285E1D"/>
    <w:rsid w:val="002860ED"/>
    <w:rsid w:val="002861E9"/>
    <w:rsid w:val="00286567"/>
    <w:rsid w:val="0028762D"/>
    <w:rsid w:val="002909EE"/>
    <w:rsid w:val="00290ADF"/>
    <w:rsid w:val="00290B8A"/>
    <w:rsid w:val="002917F7"/>
    <w:rsid w:val="00291C47"/>
    <w:rsid w:val="0029489C"/>
    <w:rsid w:val="002955EB"/>
    <w:rsid w:val="00295C4F"/>
    <w:rsid w:val="00296669"/>
    <w:rsid w:val="00296C51"/>
    <w:rsid w:val="00297F46"/>
    <w:rsid w:val="002A09A7"/>
    <w:rsid w:val="002A0AC5"/>
    <w:rsid w:val="002A0C4E"/>
    <w:rsid w:val="002A0DB0"/>
    <w:rsid w:val="002A0E95"/>
    <w:rsid w:val="002A131C"/>
    <w:rsid w:val="002A1F2C"/>
    <w:rsid w:val="002A301A"/>
    <w:rsid w:val="002A32E2"/>
    <w:rsid w:val="002A51F3"/>
    <w:rsid w:val="002A6431"/>
    <w:rsid w:val="002A652D"/>
    <w:rsid w:val="002A6954"/>
    <w:rsid w:val="002A7F9C"/>
    <w:rsid w:val="002B083C"/>
    <w:rsid w:val="002B0EE7"/>
    <w:rsid w:val="002B10EA"/>
    <w:rsid w:val="002B1CBB"/>
    <w:rsid w:val="002B1EC4"/>
    <w:rsid w:val="002B3D40"/>
    <w:rsid w:val="002B4855"/>
    <w:rsid w:val="002B5406"/>
    <w:rsid w:val="002B551B"/>
    <w:rsid w:val="002B6D3C"/>
    <w:rsid w:val="002B6E26"/>
    <w:rsid w:val="002C090F"/>
    <w:rsid w:val="002C1CC2"/>
    <w:rsid w:val="002C3499"/>
    <w:rsid w:val="002C3557"/>
    <w:rsid w:val="002C5D77"/>
    <w:rsid w:val="002C6116"/>
    <w:rsid w:val="002C637C"/>
    <w:rsid w:val="002C6DA7"/>
    <w:rsid w:val="002C7D7D"/>
    <w:rsid w:val="002D0406"/>
    <w:rsid w:val="002D04C8"/>
    <w:rsid w:val="002D061A"/>
    <w:rsid w:val="002D26ED"/>
    <w:rsid w:val="002D2A10"/>
    <w:rsid w:val="002D4533"/>
    <w:rsid w:val="002D4865"/>
    <w:rsid w:val="002D4CAA"/>
    <w:rsid w:val="002D4EE7"/>
    <w:rsid w:val="002D7125"/>
    <w:rsid w:val="002D7812"/>
    <w:rsid w:val="002E01BF"/>
    <w:rsid w:val="002E04BC"/>
    <w:rsid w:val="002E385A"/>
    <w:rsid w:val="002E3C87"/>
    <w:rsid w:val="002E4949"/>
    <w:rsid w:val="002E4F40"/>
    <w:rsid w:val="002E53C1"/>
    <w:rsid w:val="002E5531"/>
    <w:rsid w:val="002E6470"/>
    <w:rsid w:val="002E6ADE"/>
    <w:rsid w:val="002E6B89"/>
    <w:rsid w:val="002E6E25"/>
    <w:rsid w:val="002E72B7"/>
    <w:rsid w:val="002F0A29"/>
    <w:rsid w:val="002F1308"/>
    <w:rsid w:val="002F3BC4"/>
    <w:rsid w:val="002F472F"/>
    <w:rsid w:val="002F610F"/>
    <w:rsid w:val="002F6659"/>
    <w:rsid w:val="002F7249"/>
    <w:rsid w:val="00301051"/>
    <w:rsid w:val="003012F0"/>
    <w:rsid w:val="00301FE2"/>
    <w:rsid w:val="0030206C"/>
    <w:rsid w:val="003029EF"/>
    <w:rsid w:val="00302D51"/>
    <w:rsid w:val="00302E84"/>
    <w:rsid w:val="003049D5"/>
    <w:rsid w:val="00304F55"/>
    <w:rsid w:val="003058A2"/>
    <w:rsid w:val="00306985"/>
    <w:rsid w:val="00307BF2"/>
    <w:rsid w:val="003101A9"/>
    <w:rsid w:val="0031043A"/>
    <w:rsid w:val="00310DA1"/>
    <w:rsid w:val="00310E79"/>
    <w:rsid w:val="00310FB2"/>
    <w:rsid w:val="00311676"/>
    <w:rsid w:val="00311E7C"/>
    <w:rsid w:val="00312C28"/>
    <w:rsid w:val="00314840"/>
    <w:rsid w:val="00315AB0"/>
    <w:rsid w:val="00315C09"/>
    <w:rsid w:val="00315CB4"/>
    <w:rsid w:val="003167DD"/>
    <w:rsid w:val="00316ADE"/>
    <w:rsid w:val="0031701D"/>
    <w:rsid w:val="00317296"/>
    <w:rsid w:val="003175B7"/>
    <w:rsid w:val="00317A49"/>
    <w:rsid w:val="00320136"/>
    <w:rsid w:val="00320C52"/>
    <w:rsid w:val="00321136"/>
    <w:rsid w:val="00321527"/>
    <w:rsid w:val="00321C6E"/>
    <w:rsid w:val="00322357"/>
    <w:rsid w:val="003226C1"/>
    <w:rsid w:val="00323080"/>
    <w:rsid w:val="003239AA"/>
    <w:rsid w:val="0032421B"/>
    <w:rsid w:val="00324F33"/>
    <w:rsid w:val="003253D6"/>
    <w:rsid w:val="00325C25"/>
    <w:rsid w:val="00326688"/>
    <w:rsid w:val="00326BEA"/>
    <w:rsid w:val="003304D3"/>
    <w:rsid w:val="003306A6"/>
    <w:rsid w:val="003318E2"/>
    <w:rsid w:val="003322CC"/>
    <w:rsid w:val="00332F1C"/>
    <w:rsid w:val="0033505A"/>
    <w:rsid w:val="00336603"/>
    <w:rsid w:val="0033719D"/>
    <w:rsid w:val="003377B0"/>
    <w:rsid w:val="00337B88"/>
    <w:rsid w:val="0034026A"/>
    <w:rsid w:val="0034131A"/>
    <w:rsid w:val="0034283B"/>
    <w:rsid w:val="00343584"/>
    <w:rsid w:val="00343C1D"/>
    <w:rsid w:val="00343EA2"/>
    <w:rsid w:val="00344028"/>
    <w:rsid w:val="00344463"/>
    <w:rsid w:val="00344BA4"/>
    <w:rsid w:val="00345FA1"/>
    <w:rsid w:val="00346544"/>
    <w:rsid w:val="00347208"/>
    <w:rsid w:val="00350BCF"/>
    <w:rsid w:val="0035128D"/>
    <w:rsid w:val="00351630"/>
    <w:rsid w:val="00352573"/>
    <w:rsid w:val="00352F79"/>
    <w:rsid w:val="00353AFF"/>
    <w:rsid w:val="003542F4"/>
    <w:rsid w:val="00354C20"/>
    <w:rsid w:val="003550E5"/>
    <w:rsid w:val="00356DE9"/>
    <w:rsid w:val="0036043A"/>
    <w:rsid w:val="0036068F"/>
    <w:rsid w:val="003611F3"/>
    <w:rsid w:val="00362162"/>
    <w:rsid w:val="00363132"/>
    <w:rsid w:val="00363647"/>
    <w:rsid w:val="00363AB6"/>
    <w:rsid w:val="00364B94"/>
    <w:rsid w:val="00370758"/>
    <w:rsid w:val="003708F8"/>
    <w:rsid w:val="00370AAF"/>
    <w:rsid w:val="00370E2E"/>
    <w:rsid w:val="003723B6"/>
    <w:rsid w:val="0037262F"/>
    <w:rsid w:val="00374143"/>
    <w:rsid w:val="003753C5"/>
    <w:rsid w:val="00376D12"/>
    <w:rsid w:val="003771BE"/>
    <w:rsid w:val="00380920"/>
    <w:rsid w:val="003842A6"/>
    <w:rsid w:val="00384935"/>
    <w:rsid w:val="003868C5"/>
    <w:rsid w:val="00386D28"/>
    <w:rsid w:val="00391A23"/>
    <w:rsid w:val="00391BAC"/>
    <w:rsid w:val="00391D57"/>
    <w:rsid w:val="00393366"/>
    <w:rsid w:val="0039359B"/>
    <w:rsid w:val="003935E8"/>
    <w:rsid w:val="003937C3"/>
    <w:rsid w:val="00394118"/>
    <w:rsid w:val="00395637"/>
    <w:rsid w:val="003958E4"/>
    <w:rsid w:val="00395A71"/>
    <w:rsid w:val="00396D1C"/>
    <w:rsid w:val="00397224"/>
    <w:rsid w:val="003975B3"/>
    <w:rsid w:val="00397DA3"/>
    <w:rsid w:val="003A1025"/>
    <w:rsid w:val="003A117A"/>
    <w:rsid w:val="003A1E42"/>
    <w:rsid w:val="003A26DE"/>
    <w:rsid w:val="003A32F7"/>
    <w:rsid w:val="003A4A93"/>
    <w:rsid w:val="003A4E13"/>
    <w:rsid w:val="003A6B37"/>
    <w:rsid w:val="003A6F4E"/>
    <w:rsid w:val="003B0495"/>
    <w:rsid w:val="003B0C03"/>
    <w:rsid w:val="003B12CB"/>
    <w:rsid w:val="003B15F6"/>
    <w:rsid w:val="003B2582"/>
    <w:rsid w:val="003B25C1"/>
    <w:rsid w:val="003B3B48"/>
    <w:rsid w:val="003B43F4"/>
    <w:rsid w:val="003B4BF4"/>
    <w:rsid w:val="003B6DFF"/>
    <w:rsid w:val="003B7B39"/>
    <w:rsid w:val="003B7C6A"/>
    <w:rsid w:val="003C2142"/>
    <w:rsid w:val="003C25A8"/>
    <w:rsid w:val="003C2863"/>
    <w:rsid w:val="003C3A5C"/>
    <w:rsid w:val="003C6169"/>
    <w:rsid w:val="003C63EF"/>
    <w:rsid w:val="003C65ED"/>
    <w:rsid w:val="003C7286"/>
    <w:rsid w:val="003C73EB"/>
    <w:rsid w:val="003D0C82"/>
    <w:rsid w:val="003D0FFC"/>
    <w:rsid w:val="003D1648"/>
    <w:rsid w:val="003D1C09"/>
    <w:rsid w:val="003D32FE"/>
    <w:rsid w:val="003D396C"/>
    <w:rsid w:val="003D3D56"/>
    <w:rsid w:val="003D40D7"/>
    <w:rsid w:val="003D5014"/>
    <w:rsid w:val="003D548A"/>
    <w:rsid w:val="003D5828"/>
    <w:rsid w:val="003D6D3B"/>
    <w:rsid w:val="003D7101"/>
    <w:rsid w:val="003D738D"/>
    <w:rsid w:val="003D7CA2"/>
    <w:rsid w:val="003D7EC0"/>
    <w:rsid w:val="003E08CD"/>
    <w:rsid w:val="003E3736"/>
    <w:rsid w:val="003E40FF"/>
    <w:rsid w:val="003E487C"/>
    <w:rsid w:val="003E788B"/>
    <w:rsid w:val="003E7D8A"/>
    <w:rsid w:val="003E7E29"/>
    <w:rsid w:val="003F0175"/>
    <w:rsid w:val="003F020C"/>
    <w:rsid w:val="003F046C"/>
    <w:rsid w:val="003F2DD8"/>
    <w:rsid w:val="003F448F"/>
    <w:rsid w:val="003F52FB"/>
    <w:rsid w:val="003F54F4"/>
    <w:rsid w:val="003F59C8"/>
    <w:rsid w:val="003F6107"/>
    <w:rsid w:val="003F71BE"/>
    <w:rsid w:val="003F71D1"/>
    <w:rsid w:val="003F743E"/>
    <w:rsid w:val="003F757E"/>
    <w:rsid w:val="003F79FE"/>
    <w:rsid w:val="003F7A8F"/>
    <w:rsid w:val="00400E9D"/>
    <w:rsid w:val="00401182"/>
    <w:rsid w:val="004016F9"/>
    <w:rsid w:val="00401936"/>
    <w:rsid w:val="00401C1D"/>
    <w:rsid w:val="00402055"/>
    <w:rsid w:val="004021F1"/>
    <w:rsid w:val="00402B00"/>
    <w:rsid w:val="00403305"/>
    <w:rsid w:val="00403F43"/>
    <w:rsid w:val="00405CAB"/>
    <w:rsid w:val="00406252"/>
    <w:rsid w:val="004077C3"/>
    <w:rsid w:val="00407F90"/>
    <w:rsid w:val="00410744"/>
    <w:rsid w:val="0041080B"/>
    <w:rsid w:val="0041091C"/>
    <w:rsid w:val="00411FF6"/>
    <w:rsid w:val="00412583"/>
    <w:rsid w:val="00412D75"/>
    <w:rsid w:val="0041335E"/>
    <w:rsid w:val="00413B73"/>
    <w:rsid w:val="004146B1"/>
    <w:rsid w:val="00415022"/>
    <w:rsid w:val="00420ECE"/>
    <w:rsid w:val="00421951"/>
    <w:rsid w:val="0042260F"/>
    <w:rsid w:val="004229F6"/>
    <w:rsid w:val="004230F5"/>
    <w:rsid w:val="00423787"/>
    <w:rsid w:val="004237F7"/>
    <w:rsid w:val="004242B3"/>
    <w:rsid w:val="0042483F"/>
    <w:rsid w:val="00425669"/>
    <w:rsid w:val="0042760A"/>
    <w:rsid w:val="00427DD0"/>
    <w:rsid w:val="00430092"/>
    <w:rsid w:val="00430737"/>
    <w:rsid w:val="00432E80"/>
    <w:rsid w:val="004347B2"/>
    <w:rsid w:val="00436973"/>
    <w:rsid w:val="00440445"/>
    <w:rsid w:val="004404C1"/>
    <w:rsid w:val="00440706"/>
    <w:rsid w:val="00440A4B"/>
    <w:rsid w:val="00440E1F"/>
    <w:rsid w:val="0044160C"/>
    <w:rsid w:val="00442024"/>
    <w:rsid w:val="00442C45"/>
    <w:rsid w:val="00442E32"/>
    <w:rsid w:val="004439F8"/>
    <w:rsid w:val="00443A12"/>
    <w:rsid w:val="00443F45"/>
    <w:rsid w:val="00444738"/>
    <w:rsid w:val="004448DD"/>
    <w:rsid w:val="00444F5D"/>
    <w:rsid w:val="004456F4"/>
    <w:rsid w:val="00445B2A"/>
    <w:rsid w:val="00450797"/>
    <w:rsid w:val="00450A43"/>
    <w:rsid w:val="00451083"/>
    <w:rsid w:val="004515D5"/>
    <w:rsid w:val="00452845"/>
    <w:rsid w:val="00453247"/>
    <w:rsid w:val="00455B42"/>
    <w:rsid w:val="00455CD5"/>
    <w:rsid w:val="004560AF"/>
    <w:rsid w:val="00456D48"/>
    <w:rsid w:val="00457361"/>
    <w:rsid w:val="0045737F"/>
    <w:rsid w:val="00457A06"/>
    <w:rsid w:val="0046198A"/>
    <w:rsid w:val="00461DE8"/>
    <w:rsid w:val="00461FA7"/>
    <w:rsid w:val="004629C7"/>
    <w:rsid w:val="0046335F"/>
    <w:rsid w:val="00463C62"/>
    <w:rsid w:val="0046433F"/>
    <w:rsid w:val="0046505C"/>
    <w:rsid w:val="00465BF8"/>
    <w:rsid w:val="0046685E"/>
    <w:rsid w:val="00470A49"/>
    <w:rsid w:val="004712BA"/>
    <w:rsid w:val="004715A1"/>
    <w:rsid w:val="004716D6"/>
    <w:rsid w:val="00471F33"/>
    <w:rsid w:val="004746F6"/>
    <w:rsid w:val="00475973"/>
    <w:rsid w:val="00475995"/>
    <w:rsid w:val="00475F9F"/>
    <w:rsid w:val="004765E8"/>
    <w:rsid w:val="004767BD"/>
    <w:rsid w:val="00476821"/>
    <w:rsid w:val="004769A6"/>
    <w:rsid w:val="0048034F"/>
    <w:rsid w:val="00481AAD"/>
    <w:rsid w:val="00481D81"/>
    <w:rsid w:val="00482DF6"/>
    <w:rsid w:val="004836DB"/>
    <w:rsid w:val="0048524E"/>
    <w:rsid w:val="0048591A"/>
    <w:rsid w:val="00485BD5"/>
    <w:rsid w:val="00486414"/>
    <w:rsid w:val="00490340"/>
    <w:rsid w:val="004905EB"/>
    <w:rsid w:val="00490683"/>
    <w:rsid w:val="004937FD"/>
    <w:rsid w:val="00495353"/>
    <w:rsid w:val="00495B9A"/>
    <w:rsid w:val="00496D69"/>
    <w:rsid w:val="00496F66"/>
    <w:rsid w:val="004973DB"/>
    <w:rsid w:val="004974E9"/>
    <w:rsid w:val="00497D58"/>
    <w:rsid w:val="00497E37"/>
    <w:rsid w:val="004A0704"/>
    <w:rsid w:val="004A0DC5"/>
    <w:rsid w:val="004A1EB3"/>
    <w:rsid w:val="004A2DBA"/>
    <w:rsid w:val="004A38C0"/>
    <w:rsid w:val="004A51CF"/>
    <w:rsid w:val="004A69DD"/>
    <w:rsid w:val="004A7130"/>
    <w:rsid w:val="004A771F"/>
    <w:rsid w:val="004B05BD"/>
    <w:rsid w:val="004B0AB8"/>
    <w:rsid w:val="004B10CE"/>
    <w:rsid w:val="004B10FF"/>
    <w:rsid w:val="004B1DE3"/>
    <w:rsid w:val="004B2179"/>
    <w:rsid w:val="004B2E0C"/>
    <w:rsid w:val="004B3DD4"/>
    <w:rsid w:val="004B40F0"/>
    <w:rsid w:val="004B510C"/>
    <w:rsid w:val="004B59A3"/>
    <w:rsid w:val="004B64BA"/>
    <w:rsid w:val="004B6825"/>
    <w:rsid w:val="004B751F"/>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714A"/>
    <w:rsid w:val="004C7158"/>
    <w:rsid w:val="004C77A3"/>
    <w:rsid w:val="004C785A"/>
    <w:rsid w:val="004C7931"/>
    <w:rsid w:val="004D0C1B"/>
    <w:rsid w:val="004D0F3B"/>
    <w:rsid w:val="004D0FD2"/>
    <w:rsid w:val="004D10C5"/>
    <w:rsid w:val="004D17AD"/>
    <w:rsid w:val="004D1C99"/>
    <w:rsid w:val="004D20FF"/>
    <w:rsid w:val="004D25C7"/>
    <w:rsid w:val="004D2FE3"/>
    <w:rsid w:val="004D32C2"/>
    <w:rsid w:val="004D37EF"/>
    <w:rsid w:val="004D4192"/>
    <w:rsid w:val="004D4FC2"/>
    <w:rsid w:val="004D6981"/>
    <w:rsid w:val="004D6A6D"/>
    <w:rsid w:val="004D72E2"/>
    <w:rsid w:val="004D7574"/>
    <w:rsid w:val="004D7586"/>
    <w:rsid w:val="004E00D8"/>
    <w:rsid w:val="004E1172"/>
    <w:rsid w:val="004E247B"/>
    <w:rsid w:val="004E4B07"/>
    <w:rsid w:val="004E596F"/>
    <w:rsid w:val="004E694A"/>
    <w:rsid w:val="004E6AFC"/>
    <w:rsid w:val="004E6D6F"/>
    <w:rsid w:val="004E6EB8"/>
    <w:rsid w:val="004E6EF8"/>
    <w:rsid w:val="004E6FB2"/>
    <w:rsid w:val="004E729B"/>
    <w:rsid w:val="004E7E03"/>
    <w:rsid w:val="004F0750"/>
    <w:rsid w:val="004F2EA4"/>
    <w:rsid w:val="004F30AB"/>
    <w:rsid w:val="004F3361"/>
    <w:rsid w:val="004F52B1"/>
    <w:rsid w:val="004F6225"/>
    <w:rsid w:val="004F66BF"/>
    <w:rsid w:val="004F6991"/>
    <w:rsid w:val="004F6B30"/>
    <w:rsid w:val="004F6EA1"/>
    <w:rsid w:val="004F78F0"/>
    <w:rsid w:val="00500083"/>
    <w:rsid w:val="0050059F"/>
    <w:rsid w:val="0050133B"/>
    <w:rsid w:val="00502528"/>
    <w:rsid w:val="005028C0"/>
    <w:rsid w:val="00503D3E"/>
    <w:rsid w:val="00504055"/>
    <w:rsid w:val="0050504D"/>
    <w:rsid w:val="00505496"/>
    <w:rsid w:val="00506F32"/>
    <w:rsid w:val="00507356"/>
    <w:rsid w:val="00507358"/>
    <w:rsid w:val="0050765A"/>
    <w:rsid w:val="00511612"/>
    <w:rsid w:val="00511954"/>
    <w:rsid w:val="00511DD9"/>
    <w:rsid w:val="00512052"/>
    <w:rsid w:val="00512969"/>
    <w:rsid w:val="00512D40"/>
    <w:rsid w:val="00513099"/>
    <w:rsid w:val="00513B2C"/>
    <w:rsid w:val="00513D1F"/>
    <w:rsid w:val="00513DE1"/>
    <w:rsid w:val="00515942"/>
    <w:rsid w:val="00515D16"/>
    <w:rsid w:val="00516E57"/>
    <w:rsid w:val="00524E9A"/>
    <w:rsid w:val="005256A9"/>
    <w:rsid w:val="005268FF"/>
    <w:rsid w:val="00526C21"/>
    <w:rsid w:val="005275F2"/>
    <w:rsid w:val="00530138"/>
    <w:rsid w:val="00531C3A"/>
    <w:rsid w:val="005325CA"/>
    <w:rsid w:val="00532CE2"/>
    <w:rsid w:val="00533752"/>
    <w:rsid w:val="00533D02"/>
    <w:rsid w:val="00536353"/>
    <w:rsid w:val="005363F6"/>
    <w:rsid w:val="005364B1"/>
    <w:rsid w:val="00536884"/>
    <w:rsid w:val="005411CB"/>
    <w:rsid w:val="00542466"/>
    <w:rsid w:val="005424AB"/>
    <w:rsid w:val="0054275F"/>
    <w:rsid w:val="00543D79"/>
    <w:rsid w:val="00545522"/>
    <w:rsid w:val="00545C36"/>
    <w:rsid w:val="005462E5"/>
    <w:rsid w:val="00546381"/>
    <w:rsid w:val="00546FC2"/>
    <w:rsid w:val="0054765E"/>
    <w:rsid w:val="00547A9F"/>
    <w:rsid w:val="00550184"/>
    <w:rsid w:val="005501DE"/>
    <w:rsid w:val="005504FE"/>
    <w:rsid w:val="00550CD0"/>
    <w:rsid w:val="005513E6"/>
    <w:rsid w:val="0055167D"/>
    <w:rsid w:val="0055314B"/>
    <w:rsid w:val="0055358A"/>
    <w:rsid w:val="00555842"/>
    <w:rsid w:val="005560CE"/>
    <w:rsid w:val="005566AC"/>
    <w:rsid w:val="00556B3B"/>
    <w:rsid w:val="00556EC2"/>
    <w:rsid w:val="005571E2"/>
    <w:rsid w:val="0055797C"/>
    <w:rsid w:val="00557D5E"/>
    <w:rsid w:val="005609FB"/>
    <w:rsid w:val="005615EB"/>
    <w:rsid w:val="00561F60"/>
    <w:rsid w:val="00562263"/>
    <w:rsid w:val="00563B09"/>
    <w:rsid w:val="00564B96"/>
    <w:rsid w:val="00565A02"/>
    <w:rsid w:val="00565E7B"/>
    <w:rsid w:val="00566777"/>
    <w:rsid w:val="00566806"/>
    <w:rsid w:val="005673BD"/>
    <w:rsid w:val="0056756C"/>
    <w:rsid w:val="005679C5"/>
    <w:rsid w:val="00567ACA"/>
    <w:rsid w:val="005701A9"/>
    <w:rsid w:val="005708EB"/>
    <w:rsid w:val="00570C7A"/>
    <w:rsid w:val="005726A9"/>
    <w:rsid w:val="0057270E"/>
    <w:rsid w:val="00572ACD"/>
    <w:rsid w:val="00573BD6"/>
    <w:rsid w:val="00573EA1"/>
    <w:rsid w:val="005748EA"/>
    <w:rsid w:val="00574C52"/>
    <w:rsid w:val="00576204"/>
    <w:rsid w:val="00576488"/>
    <w:rsid w:val="005766D5"/>
    <w:rsid w:val="00576FDA"/>
    <w:rsid w:val="00577581"/>
    <w:rsid w:val="00577590"/>
    <w:rsid w:val="00580D32"/>
    <w:rsid w:val="00580D9A"/>
    <w:rsid w:val="00581FCE"/>
    <w:rsid w:val="005833A4"/>
    <w:rsid w:val="00583E15"/>
    <w:rsid w:val="00584208"/>
    <w:rsid w:val="005907B1"/>
    <w:rsid w:val="00591336"/>
    <w:rsid w:val="00592EFE"/>
    <w:rsid w:val="00594204"/>
    <w:rsid w:val="005945DD"/>
    <w:rsid w:val="00594929"/>
    <w:rsid w:val="0059556A"/>
    <w:rsid w:val="0059581C"/>
    <w:rsid w:val="00595DA8"/>
    <w:rsid w:val="0059621C"/>
    <w:rsid w:val="005969A5"/>
    <w:rsid w:val="00596DCD"/>
    <w:rsid w:val="00596E55"/>
    <w:rsid w:val="00597D6E"/>
    <w:rsid w:val="005A0251"/>
    <w:rsid w:val="005A0526"/>
    <w:rsid w:val="005A125F"/>
    <w:rsid w:val="005A161D"/>
    <w:rsid w:val="005A1B74"/>
    <w:rsid w:val="005A23AE"/>
    <w:rsid w:val="005A2BB9"/>
    <w:rsid w:val="005A3147"/>
    <w:rsid w:val="005A49FD"/>
    <w:rsid w:val="005A5408"/>
    <w:rsid w:val="005A5897"/>
    <w:rsid w:val="005A5CF7"/>
    <w:rsid w:val="005A6244"/>
    <w:rsid w:val="005A6ECA"/>
    <w:rsid w:val="005A7794"/>
    <w:rsid w:val="005A7B66"/>
    <w:rsid w:val="005B0D41"/>
    <w:rsid w:val="005B1EB6"/>
    <w:rsid w:val="005B2493"/>
    <w:rsid w:val="005B2F71"/>
    <w:rsid w:val="005B3B70"/>
    <w:rsid w:val="005B40A7"/>
    <w:rsid w:val="005B4582"/>
    <w:rsid w:val="005B4DE1"/>
    <w:rsid w:val="005B5D05"/>
    <w:rsid w:val="005B7895"/>
    <w:rsid w:val="005C2B60"/>
    <w:rsid w:val="005C4B2A"/>
    <w:rsid w:val="005C4C0A"/>
    <w:rsid w:val="005C5D22"/>
    <w:rsid w:val="005C5E05"/>
    <w:rsid w:val="005C79A2"/>
    <w:rsid w:val="005D0095"/>
    <w:rsid w:val="005D0258"/>
    <w:rsid w:val="005D051A"/>
    <w:rsid w:val="005D0C83"/>
    <w:rsid w:val="005D1C1A"/>
    <w:rsid w:val="005D58F9"/>
    <w:rsid w:val="005D60D0"/>
    <w:rsid w:val="005D7B92"/>
    <w:rsid w:val="005D7D50"/>
    <w:rsid w:val="005E0607"/>
    <w:rsid w:val="005E0BFF"/>
    <w:rsid w:val="005E0FCC"/>
    <w:rsid w:val="005E1365"/>
    <w:rsid w:val="005E198B"/>
    <w:rsid w:val="005E2377"/>
    <w:rsid w:val="005E29C7"/>
    <w:rsid w:val="005E3393"/>
    <w:rsid w:val="005E4D60"/>
    <w:rsid w:val="005E6D6F"/>
    <w:rsid w:val="005E73FB"/>
    <w:rsid w:val="005E7685"/>
    <w:rsid w:val="005E7828"/>
    <w:rsid w:val="005F0105"/>
    <w:rsid w:val="005F01EB"/>
    <w:rsid w:val="005F233A"/>
    <w:rsid w:val="005F2B42"/>
    <w:rsid w:val="005F3199"/>
    <w:rsid w:val="005F3652"/>
    <w:rsid w:val="005F36BF"/>
    <w:rsid w:val="005F3F66"/>
    <w:rsid w:val="005F6C58"/>
    <w:rsid w:val="005F7603"/>
    <w:rsid w:val="006011A4"/>
    <w:rsid w:val="00601A45"/>
    <w:rsid w:val="00602577"/>
    <w:rsid w:val="006025BC"/>
    <w:rsid w:val="00602F66"/>
    <w:rsid w:val="00603176"/>
    <w:rsid w:val="0060468C"/>
    <w:rsid w:val="00604B74"/>
    <w:rsid w:val="00604BA3"/>
    <w:rsid w:val="00605C3B"/>
    <w:rsid w:val="00605E02"/>
    <w:rsid w:val="006064D9"/>
    <w:rsid w:val="00606E5B"/>
    <w:rsid w:val="006072E5"/>
    <w:rsid w:val="006077DA"/>
    <w:rsid w:val="00607986"/>
    <w:rsid w:val="00607E0C"/>
    <w:rsid w:val="00610C3A"/>
    <w:rsid w:val="0061103A"/>
    <w:rsid w:val="00611FEB"/>
    <w:rsid w:val="0061252E"/>
    <w:rsid w:val="0061302C"/>
    <w:rsid w:val="00613F43"/>
    <w:rsid w:val="0061429A"/>
    <w:rsid w:val="00614327"/>
    <w:rsid w:val="00615179"/>
    <w:rsid w:val="00615361"/>
    <w:rsid w:val="00615716"/>
    <w:rsid w:val="00615BCD"/>
    <w:rsid w:val="00615EAF"/>
    <w:rsid w:val="00616A3E"/>
    <w:rsid w:val="006176D9"/>
    <w:rsid w:val="00617894"/>
    <w:rsid w:val="00617FCC"/>
    <w:rsid w:val="0062066E"/>
    <w:rsid w:val="00620673"/>
    <w:rsid w:val="00621036"/>
    <w:rsid w:val="0062125B"/>
    <w:rsid w:val="00622088"/>
    <w:rsid w:val="00622B79"/>
    <w:rsid w:val="00623B14"/>
    <w:rsid w:val="006243A0"/>
    <w:rsid w:val="006252B7"/>
    <w:rsid w:val="0062657B"/>
    <w:rsid w:val="00626B0F"/>
    <w:rsid w:val="0063001E"/>
    <w:rsid w:val="00630444"/>
    <w:rsid w:val="00630D8D"/>
    <w:rsid w:val="006312E9"/>
    <w:rsid w:val="006325C0"/>
    <w:rsid w:val="00633155"/>
    <w:rsid w:val="00633331"/>
    <w:rsid w:val="0063492C"/>
    <w:rsid w:val="0063497E"/>
    <w:rsid w:val="00634C89"/>
    <w:rsid w:val="0063528E"/>
    <w:rsid w:val="00635E6D"/>
    <w:rsid w:val="0063641B"/>
    <w:rsid w:val="00637173"/>
    <w:rsid w:val="00637BD8"/>
    <w:rsid w:val="00640AB4"/>
    <w:rsid w:val="006411BF"/>
    <w:rsid w:val="006414D8"/>
    <w:rsid w:val="0064182F"/>
    <w:rsid w:val="00642783"/>
    <w:rsid w:val="00642F99"/>
    <w:rsid w:val="00643B6E"/>
    <w:rsid w:val="00644384"/>
    <w:rsid w:val="00645138"/>
    <w:rsid w:val="006472B4"/>
    <w:rsid w:val="006473FA"/>
    <w:rsid w:val="00652425"/>
    <w:rsid w:val="00652BC9"/>
    <w:rsid w:val="00652D15"/>
    <w:rsid w:val="0065313F"/>
    <w:rsid w:val="00653407"/>
    <w:rsid w:val="00653C82"/>
    <w:rsid w:val="006541D2"/>
    <w:rsid w:val="00654489"/>
    <w:rsid w:val="006545F4"/>
    <w:rsid w:val="00654CC2"/>
    <w:rsid w:val="00656B0C"/>
    <w:rsid w:val="00657952"/>
    <w:rsid w:val="00660F3E"/>
    <w:rsid w:val="00660FD2"/>
    <w:rsid w:val="00661BB0"/>
    <w:rsid w:val="006622FC"/>
    <w:rsid w:val="00664557"/>
    <w:rsid w:val="00664DF1"/>
    <w:rsid w:val="00665ADF"/>
    <w:rsid w:val="00666976"/>
    <w:rsid w:val="00667052"/>
    <w:rsid w:val="00670459"/>
    <w:rsid w:val="006705F4"/>
    <w:rsid w:val="0067170B"/>
    <w:rsid w:val="006725D8"/>
    <w:rsid w:val="00672AA0"/>
    <w:rsid w:val="00674268"/>
    <w:rsid w:val="00674915"/>
    <w:rsid w:val="00674F5B"/>
    <w:rsid w:val="00674F5C"/>
    <w:rsid w:val="00675050"/>
    <w:rsid w:val="00675BA5"/>
    <w:rsid w:val="00676973"/>
    <w:rsid w:val="00676ED4"/>
    <w:rsid w:val="00676FFD"/>
    <w:rsid w:val="00680490"/>
    <w:rsid w:val="006807D2"/>
    <w:rsid w:val="00683D27"/>
    <w:rsid w:val="006847DE"/>
    <w:rsid w:val="006848DF"/>
    <w:rsid w:val="00684B1A"/>
    <w:rsid w:val="00686EEF"/>
    <w:rsid w:val="00690120"/>
    <w:rsid w:val="0069137B"/>
    <w:rsid w:val="006923F1"/>
    <w:rsid w:val="0069296C"/>
    <w:rsid w:val="00692A8A"/>
    <w:rsid w:val="00694548"/>
    <w:rsid w:val="006945BE"/>
    <w:rsid w:val="00696206"/>
    <w:rsid w:val="00696BF8"/>
    <w:rsid w:val="006970A0"/>
    <w:rsid w:val="006A0EA1"/>
    <w:rsid w:val="006A2391"/>
    <w:rsid w:val="006A352E"/>
    <w:rsid w:val="006A401C"/>
    <w:rsid w:val="006A4186"/>
    <w:rsid w:val="006A4D11"/>
    <w:rsid w:val="006A4D4A"/>
    <w:rsid w:val="006A4DED"/>
    <w:rsid w:val="006A78E9"/>
    <w:rsid w:val="006A7B00"/>
    <w:rsid w:val="006B022A"/>
    <w:rsid w:val="006B0AE7"/>
    <w:rsid w:val="006B0B5F"/>
    <w:rsid w:val="006B16CD"/>
    <w:rsid w:val="006B204A"/>
    <w:rsid w:val="006B273F"/>
    <w:rsid w:val="006B2ADF"/>
    <w:rsid w:val="006B36B8"/>
    <w:rsid w:val="006B4240"/>
    <w:rsid w:val="006B4973"/>
    <w:rsid w:val="006B5555"/>
    <w:rsid w:val="006C03CA"/>
    <w:rsid w:val="006C13C7"/>
    <w:rsid w:val="006C1719"/>
    <w:rsid w:val="006C1B00"/>
    <w:rsid w:val="006C1C63"/>
    <w:rsid w:val="006C20BB"/>
    <w:rsid w:val="006C2DC4"/>
    <w:rsid w:val="006C405D"/>
    <w:rsid w:val="006C42E8"/>
    <w:rsid w:val="006C4724"/>
    <w:rsid w:val="006C4817"/>
    <w:rsid w:val="006C4C64"/>
    <w:rsid w:val="006C6F09"/>
    <w:rsid w:val="006C7A9C"/>
    <w:rsid w:val="006D1317"/>
    <w:rsid w:val="006D3517"/>
    <w:rsid w:val="006D4BFF"/>
    <w:rsid w:val="006D593F"/>
    <w:rsid w:val="006D5AA1"/>
    <w:rsid w:val="006D7BCF"/>
    <w:rsid w:val="006D7BEF"/>
    <w:rsid w:val="006E00C3"/>
    <w:rsid w:val="006E06D8"/>
    <w:rsid w:val="006E1491"/>
    <w:rsid w:val="006E1680"/>
    <w:rsid w:val="006E275F"/>
    <w:rsid w:val="006E2D7F"/>
    <w:rsid w:val="006E42E7"/>
    <w:rsid w:val="006E575B"/>
    <w:rsid w:val="006E577C"/>
    <w:rsid w:val="006E58EC"/>
    <w:rsid w:val="006F241B"/>
    <w:rsid w:val="006F25F9"/>
    <w:rsid w:val="006F27B1"/>
    <w:rsid w:val="006F2915"/>
    <w:rsid w:val="006F3958"/>
    <w:rsid w:val="006F3ECC"/>
    <w:rsid w:val="006F45C2"/>
    <w:rsid w:val="006F52AB"/>
    <w:rsid w:val="006F594B"/>
    <w:rsid w:val="006F5CFC"/>
    <w:rsid w:val="006F6216"/>
    <w:rsid w:val="006F6ADF"/>
    <w:rsid w:val="006F6CE8"/>
    <w:rsid w:val="007001D4"/>
    <w:rsid w:val="0070033A"/>
    <w:rsid w:val="00700C6A"/>
    <w:rsid w:val="00700D2C"/>
    <w:rsid w:val="00700F47"/>
    <w:rsid w:val="007010E7"/>
    <w:rsid w:val="007024CE"/>
    <w:rsid w:val="00703CA9"/>
    <w:rsid w:val="00703EF0"/>
    <w:rsid w:val="00704569"/>
    <w:rsid w:val="00706AA5"/>
    <w:rsid w:val="00707EA8"/>
    <w:rsid w:val="007110F0"/>
    <w:rsid w:val="00712665"/>
    <w:rsid w:val="00712BE5"/>
    <w:rsid w:val="00714877"/>
    <w:rsid w:val="00715E0A"/>
    <w:rsid w:val="007161BA"/>
    <w:rsid w:val="007169AB"/>
    <w:rsid w:val="007173D2"/>
    <w:rsid w:val="00717492"/>
    <w:rsid w:val="007208A3"/>
    <w:rsid w:val="0072191E"/>
    <w:rsid w:val="00721EC1"/>
    <w:rsid w:val="00723DEC"/>
    <w:rsid w:val="00724EC8"/>
    <w:rsid w:val="00725416"/>
    <w:rsid w:val="00725EA8"/>
    <w:rsid w:val="007269A5"/>
    <w:rsid w:val="007269D9"/>
    <w:rsid w:val="00727A59"/>
    <w:rsid w:val="00730922"/>
    <w:rsid w:val="00731702"/>
    <w:rsid w:val="00732C6B"/>
    <w:rsid w:val="00733B7B"/>
    <w:rsid w:val="00733F53"/>
    <w:rsid w:val="00734998"/>
    <w:rsid w:val="0073661E"/>
    <w:rsid w:val="00737ECE"/>
    <w:rsid w:val="00740AB7"/>
    <w:rsid w:val="00740CC0"/>
    <w:rsid w:val="007414F6"/>
    <w:rsid w:val="007420EA"/>
    <w:rsid w:val="0074282D"/>
    <w:rsid w:val="00743AB1"/>
    <w:rsid w:val="00745294"/>
    <w:rsid w:val="00746AB1"/>
    <w:rsid w:val="0074777E"/>
    <w:rsid w:val="00750105"/>
    <w:rsid w:val="00750AD4"/>
    <w:rsid w:val="00750FDD"/>
    <w:rsid w:val="00751ADA"/>
    <w:rsid w:val="007527C4"/>
    <w:rsid w:val="00754188"/>
    <w:rsid w:val="0075449C"/>
    <w:rsid w:val="007555A0"/>
    <w:rsid w:val="00756346"/>
    <w:rsid w:val="007601ED"/>
    <w:rsid w:val="00761CB5"/>
    <w:rsid w:val="00762164"/>
    <w:rsid w:val="007631A4"/>
    <w:rsid w:val="00763501"/>
    <w:rsid w:val="0076359A"/>
    <w:rsid w:val="007641F2"/>
    <w:rsid w:val="0076464C"/>
    <w:rsid w:val="0077004C"/>
    <w:rsid w:val="00770BDE"/>
    <w:rsid w:val="0077123B"/>
    <w:rsid w:val="00771D1A"/>
    <w:rsid w:val="00772DB2"/>
    <w:rsid w:val="00772EEC"/>
    <w:rsid w:val="00773103"/>
    <w:rsid w:val="0077363F"/>
    <w:rsid w:val="0077425E"/>
    <w:rsid w:val="00775123"/>
    <w:rsid w:val="00775760"/>
    <w:rsid w:val="0077654E"/>
    <w:rsid w:val="00776A4B"/>
    <w:rsid w:val="00777A7B"/>
    <w:rsid w:val="00780EBB"/>
    <w:rsid w:val="00781748"/>
    <w:rsid w:val="007828CB"/>
    <w:rsid w:val="0078719B"/>
    <w:rsid w:val="0078773C"/>
    <w:rsid w:val="00787D12"/>
    <w:rsid w:val="007904E8"/>
    <w:rsid w:val="00790B53"/>
    <w:rsid w:val="007917EA"/>
    <w:rsid w:val="00792039"/>
    <w:rsid w:val="007934B4"/>
    <w:rsid w:val="00793ABA"/>
    <w:rsid w:val="0079476A"/>
    <w:rsid w:val="007975F9"/>
    <w:rsid w:val="007978D0"/>
    <w:rsid w:val="00797E32"/>
    <w:rsid w:val="00797EAE"/>
    <w:rsid w:val="007A0FCC"/>
    <w:rsid w:val="007A11BD"/>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2C02"/>
    <w:rsid w:val="007B39FE"/>
    <w:rsid w:val="007B595B"/>
    <w:rsid w:val="007B7997"/>
    <w:rsid w:val="007B7E81"/>
    <w:rsid w:val="007C094C"/>
    <w:rsid w:val="007C127C"/>
    <w:rsid w:val="007C16B6"/>
    <w:rsid w:val="007C1A7F"/>
    <w:rsid w:val="007C2C18"/>
    <w:rsid w:val="007C33D5"/>
    <w:rsid w:val="007C3F0D"/>
    <w:rsid w:val="007C4015"/>
    <w:rsid w:val="007C5410"/>
    <w:rsid w:val="007C558A"/>
    <w:rsid w:val="007C6112"/>
    <w:rsid w:val="007C64F0"/>
    <w:rsid w:val="007C6740"/>
    <w:rsid w:val="007C6805"/>
    <w:rsid w:val="007C6A5E"/>
    <w:rsid w:val="007C7D0B"/>
    <w:rsid w:val="007D0B68"/>
    <w:rsid w:val="007D1F0C"/>
    <w:rsid w:val="007D2DE0"/>
    <w:rsid w:val="007D3CC1"/>
    <w:rsid w:val="007D456D"/>
    <w:rsid w:val="007D544D"/>
    <w:rsid w:val="007D5884"/>
    <w:rsid w:val="007D5A5C"/>
    <w:rsid w:val="007D67DE"/>
    <w:rsid w:val="007D6DF7"/>
    <w:rsid w:val="007D76A7"/>
    <w:rsid w:val="007D77EE"/>
    <w:rsid w:val="007E00C2"/>
    <w:rsid w:val="007E0F93"/>
    <w:rsid w:val="007E1BAF"/>
    <w:rsid w:val="007E1F7D"/>
    <w:rsid w:val="007E20AD"/>
    <w:rsid w:val="007E287E"/>
    <w:rsid w:val="007E2929"/>
    <w:rsid w:val="007E2CCE"/>
    <w:rsid w:val="007E4373"/>
    <w:rsid w:val="007E45B2"/>
    <w:rsid w:val="007E5897"/>
    <w:rsid w:val="007E5ECE"/>
    <w:rsid w:val="007E5F7E"/>
    <w:rsid w:val="007E65BF"/>
    <w:rsid w:val="007E66B7"/>
    <w:rsid w:val="007E6D92"/>
    <w:rsid w:val="007E79F3"/>
    <w:rsid w:val="007E7D7A"/>
    <w:rsid w:val="007F01E1"/>
    <w:rsid w:val="007F0E30"/>
    <w:rsid w:val="007F12FB"/>
    <w:rsid w:val="007F1D7B"/>
    <w:rsid w:val="007F1F11"/>
    <w:rsid w:val="007F39CD"/>
    <w:rsid w:val="007F3DAF"/>
    <w:rsid w:val="007F42AE"/>
    <w:rsid w:val="007F5038"/>
    <w:rsid w:val="007F60B3"/>
    <w:rsid w:val="007F6203"/>
    <w:rsid w:val="007F63D0"/>
    <w:rsid w:val="007F6B48"/>
    <w:rsid w:val="007F6D10"/>
    <w:rsid w:val="007F71A9"/>
    <w:rsid w:val="008005AD"/>
    <w:rsid w:val="00800B55"/>
    <w:rsid w:val="0080166C"/>
    <w:rsid w:val="00801E09"/>
    <w:rsid w:val="00802571"/>
    <w:rsid w:val="008032D5"/>
    <w:rsid w:val="0080382B"/>
    <w:rsid w:val="00803D29"/>
    <w:rsid w:val="00805E35"/>
    <w:rsid w:val="00806B79"/>
    <w:rsid w:val="00811BF9"/>
    <w:rsid w:val="008132B3"/>
    <w:rsid w:val="00813368"/>
    <w:rsid w:val="00814595"/>
    <w:rsid w:val="00814C7B"/>
    <w:rsid w:val="00816FAF"/>
    <w:rsid w:val="0082062C"/>
    <w:rsid w:val="008213C8"/>
    <w:rsid w:val="008214F1"/>
    <w:rsid w:val="0082290E"/>
    <w:rsid w:val="008241A3"/>
    <w:rsid w:val="00824E29"/>
    <w:rsid w:val="008251B9"/>
    <w:rsid w:val="00825450"/>
    <w:rsid w:val="00825D9E"/>
    <w:rsid w:val="00825FA9"/>
    <w:rsid w:val="00827986"/>
    <w:rsid w:val="00830548"/>
    <w:rsid w:val="00830954"/>
    <w:rsid w:val="00830F76"/>
    <w:rsid w:val="00831958"/>
    <w:rsid w:val="008325DC"/>
    <w:rsid w:val="0083285A"/>
    <w:rsid w:val="00833040"/>
    <w:rsid w:val="00833523"/>
    <w:rsid w:val="00833B9E"/>
    <w:rsid w:val="008359E9"/>
    <w:rsid w:val="008372CB"/>
    <w:rsid w:val="0084084D"/>
    <w:rsid w:val="00841A7F"/>
    <w:rsid w:val="00842033"/>
    <w:rsid w:val="008430F5"/>
    <w:rsid w:val="00844B9C"/>
    <w:rsid w:val="00844DEB"/>
    <w:rsid w:val="00846278"/>
    <w:rsid w:val="00846AA7"/>
    <w:rsid w:val="00846E70"/>
    <w:rsid w:val="00850DBA"/>
    <w:rsid w:val="00850FB0"/>
    <w:rsid w:val="0085129E"/>
    <w:rsid w:val="0085267A"/>
    <w:rsid w:val="00852CC6"/>
    <w:rsid w:val="00854E43"/>
    <w:rsid w:val="00855CA7"/>
    <w:rsid w:val="00855D22"/>
    <w:rsid w:val="00860FE5"/>
    <w:rsid w:val="0086106F"/>
    <w:rsid w:val="008614CA"/>
    <w:rsid w:val="00861E29"/>
    <w:rsid w:val="0086361F"/>
    <w:rsid w:val="008637FD"/>
    <w:rsid w:val="0086537A"/>
    <w:rsid w:val="00866EE0"/>
    <w:rsid w:val="00867B2D"/>
    <w:rsid w:val="00867B41"/>
    <w:rsid w:val="008727A1"/>
    <w:rsid w:val="00873ECD"/>
    <w:rsid w:val="00873F0F"/>
    <w:rsid w:val="00874B16"/>
    <w:rsid w:val="008763FC"/>
    <w:rsid w:val="00876676"/>
    <w:rsid w:val="00876B50"/>
    <w:rsid w:val="00880D69"/>
    <w:rsid w:val="008811F9"/>
    <w:rsid w:val="00881205"/>
    <w:rsid w:val="008812DA"/>
    <w:rsid w:val="0088182A"/>
    <w:rsid w:val="0088191A"/>
    <w:rsid w:val="00882675"/>
    <w:rsid w:val="00883DB0"/>
    <w:rsid w:val="00884F97"/>
    <w:rsid w:val="00885DA9"/>
    <w:rsid w:val="00886320"/>
    <w:rsid w:val="008872B6"/>
    <w:rsid w:val="0089026F"/>
    <w:rsid w:val="0089037B"/>
    <w:rsid w:val="00890981"/>
    <w:rsid w:val="00890B9F"/>
    <w:rsid w:val="00891A69"/>
    <w:rsid w:val="00891AE7"/>
    <w:rsid w:val="00891FD2"/>
    <w:rsid w:val="0089230C"/>
    <w:rsid w:val="0089335F"/>
    <w:rsid w:val="008934C7"/>
    <w:rsid w:val="008939A4"/>
    <w:rsid w:val="0089442B"/>
    <w:rsid w:val="0089515A"/>
    <w:rsid w:val="008954A9"/>
    <w:rsid w:val="008959F2"/>
    <w:rsid w:val="00896077"/>
    <w:rsid w:val="00896A3B"/>
    <w:rsid w:val="00897485"/>
    <w:rsid w:val="008A11A5"/>
    <w:rsid w:val="008A1737"/>
    <w:rsid w:val="008A1BBB"/>
    <w:rsid w:val="008A2F05"/>
    <w:rsid w:val="008A2F81"/>
    <w:rsid w:val="008A331B"/>
    <w:rsid w:val="008A5686"/>
    <w:rsid w:val="008A66E4"/>
    <w:rsid w:val="008A6E19"/>
    <w:rsid w:val="008A724A"/>
    <w:rsid w:val="008B0045"/>
    <w:rsid w:val="008B183D"/>
    <w:rsid w:val="008B1DBF"/>
    <w:rsid w:val="008B2468"/>
    <w:rsid w:val="008B261B"/>
    <w:rsid w:val="008B323E"/>
    <w:rsid w:val="008B3B1B"/>
    <w:rsid w:val="008B6172"/>
    <w:rsid w:val="008B71B8"/>
    <w:rsid w:val="008B7CAD"/>
    <w:rsid w:val="008B7D5B"/>
    <w:rsid w:val="008C205F"/>
    <w:rsid w:val="008C2359"/>
    <w:rsid w:val="008C2EC8"/>
    <w:rsid w:val="008C3F98"/>
    <w:rsid w:val="008C4027"/>
    <w:rsid w:val="008C70D3"/>
    <w:rsid w:val="008D1899"/>
    <w:rsid w:val="008D1D14"/>
    <w:rsid w:val="008D204F"/>
    <w:rsid w:val="008D3F56"/>
    <w:rsid w:val="008D4BE1"/>
    <w:rsid w:val="008D5579"/>
    <w:rsid w:val="008D669D"/>
    <w:rsid w:val="008D6EE4"/>
    <w:rsid w:val="008D7419"/>
    <w:rsid w:val="008E019B"/>
    <w:rsid w:val="008E0F89"/>
    <w:rsid w:val="008E10AC"/>
    <w:rsid w:val="008E2800"/>
    <w:rsid w:val="008E3C2C"/>
    <w:rsid w:val="008E3F85"/>
    <w:rsid w:val="008E448F"/>
    <w:rsid w:val="008E44B0"/>
    <w:rsid w:val="008E625D"/>
    <w:rsid w:val="008E666A"/>
    <w:rsid w:val="008E68E5"/>
    <w:rsid w:val="008E6C32"/>
    <w:rsid w:val="008E6E82"/>
    <w:rsid w:val="008F0056"/>
    <w:rsid w:val="008F0F85"/>
    <w:rsid w:val="008F10CE"/>
    <w:rsid w:val="008F2A28"/>
    <w:rsid w:val="008F39E3"/>
    <w:rsid w:val="008F3B0E"/>
    <w:rsid w:val="008F3C40"/>
    <w:rsid w:val="008F3F53"/>
    <w:rsid w:val="008F4D8A"/>
    <w:rsid w:val="008F6786"/>
    <w:rsid w:val="008F6915"/>
    <w:rsid w:val="008F6CE4"/>
    <w:rsid w:val="008F714E"/>
    <w:rsid w:val="009001F9"/>
    <w:rsid w:val="009007E8"/>
    <w:rsid w:val="00900C3E"/>
    <w:rsid w:val="00901D97"/>
    <w:rsid w:val="009028A0"/>
    <w:rsid w:val="00903927"/>
    <w:rsid w:val="00903DAA"/>
    <w:rsid w:val="00903EE4"/>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4A7A"/>
    <w:rsid w:val="00924FCF"/>
    <w:rsid w:val="0092516F"/>
    <w:rsid w:val="00925941"/>
    <w:rsid w:val="00926125"/>
    <w:rsid w:val="00926C90"/>
    <w:rsid w:val="00927873"/>
    <w:rsid w:val="00927CB4"/>
    <w:rsid w:val="00927D21"/>
    <w:rsid w:val="00927DCC"/>
    <w:rsid w:val="009307EF"/>
    <w:rsid w:val="00930836"/>
    <w:rsid w:val="00930CDA"/>
    <w:rsid w:val="00931A54"/>
    <w:rsid w:val="00931B06"/>
    <w:rsid w:val="009333B8"/>
    <w:rsid w:val="00933EB1"/>
    <w:rsid w:val="009357D7"/>
    <w:rsid w:val="009365B0"/>
    <w:rsid w:val="00937187"/>
    <w:rsid w:val="00937E6B"/>
    <w:rsid w:val="00940B48"/>
    <w:rsid w:val="00941C9E"/>
    <w:rsid w:val="009430D9"/>
    <w:rsid w:val="0094543B"/>
    <w:rsid w:val="0094584F"/>
    <w:rsid w:val="009460E9"/>
    <w:rsid w:val="0095021D"/>
    <w:rsid w:val="00950518"/>
    <w:rsid w:val="00950C3D"/>
    <w:rsid w:val="00951810"/>
    <w:rsid w:val="00953675"/>
    <w:rsid w:val="00954548"/>
    <w:rsid w:val="00955A14"/>
    <w:rsid w:val="00955C65"/>
    <w:rsid w:val="00955CD8"/>
    <w:rsid w:val="009618FB"/>
    <w:rsid w:val="00962E94"/>
    <w:rsid w:val="00965018"/>
    <w:rsid w:val="00965F6E"/>
    <w:rsid w:val="009674D3"/>
    <w:rsid w:val="00967B6B"/>
    <w:rsid w:val="0097105A"/>
    <w:rsid w:val="0097150A"/>
    <w:rsid w:val="00971CA7"/>
    <w:rsid w:val="00971FC6"/>
    <w:rsid w:val="00972636"/>
    <w:rsid w:val="00974615"/>
    <w:rsid w:val="0097521D"/>
    <w:rsid w:val="009755EA"/>
    <w:rsid w:val="00975F4A"/>
    <w:rsid w:val="00976722"/>
    <w:rsid w:val="0097686A"/>
    <w:rsid w:val="00976880"/>
    <w:rsid w:val="00977B02"/>
    <w:rsid w:val="00977CB0"/>
    <w:rsid w:val="00980ACF"/>
    <w:rsid w:val="00980B26"/>
    <w:rsid w:val="00980F19"/>
    <w:rsid w:val="00982337"/>
    <w:rsid w:val="00982CC7"/>
    <w:rsid w:val="0098405F"/>
    <w:rsid w:val="0098455F"/>
    <w:rsid w:val="009860CC"/>
    <w:rsid w:val="009862E1"/>
    <w:rsid w:val="00986B43"/>
    <w:rsid w:val="00987844"/>
    <w:rsid w:val="00987C3E"/>
    <w:rsid w:val="0099256E"/>
    <w:rsid w:val="00993603"/>
    <w:rsid w:val="00993806"/>
    <w:rsid w:val="00993885"/>
    <w:rsid w:val="00994416"/>
    <w:rsid w:val="0099569C"/>
    <w:rsid w:val="00996EC6"/>
    <w:rsid w:val="009973C3"/>
    <w:rsid w:val="00997597"/>
    <w:rsid w:val="009A0542"/>
    <w:rsid w:val="009A0854"/>
    <w:rsid w:val="009A159D"/>
    <w:rsid w:val="009A19A8"/>
    <w:rsid w:val="009A1C06"/>
    <w:rsid w:val="009A1EFA"/>
    <w:rsid w:val="009A354B"/>
    <w:rsid w:val="009A4E31"/>
    <w:rsid w:val="009A5010"/>
    <w:rsid w:val="009A569D"/>
    <w:rsid w:val="009A5D6B"/>
    <w:rsid w:val="009A6BA1"/>
    <w:rsid w:val="009A7C3B"/>
    <w:rsid w:val="009A7E53"/>
    <w:rsid w:val="009A7F2B"/>
    <w:rsid w:val="009B0152"/>
    <w:rsid w:val="009B0777"/>
    <w:rsid w:val="009B0799"/>
    <w:rsid w:val="009B0EC8"/>
    <w:rsid w:val="009B0FBB"/>
    <w:rsid w:val="009B1D1D"/>
    <w:rsid w:val="009B37F7"/>
    <w:rsid w:val="009B55D6"/>
    <w:rsid w:val="009B5697"/>
    <w:rsid w:val="009B5B79"/>
    <w:rsid w:val="009B7D8A"/>
    <w:rsid w:val="009B7FF0"/>
    <w:rsid w:val="009C03C3"/>
    <w:rsid w:val="009C1155"/>
    <w:rsid w:val="009C151D"/>
    <w:rsid w:val="009C1E17"/>
    <w:rsid w:val="009C1FCD"/>
    <w:rsid w:val="009C2B34"/>
    <w:rsid w:val="009C2FF6"/>
    <w:rsid w:val="009C42D4"/>
    <w:rsid w:val="009C4568"/>
    <w:rsid w:val="009C4F26"/>
    <w:rsid w:val="009C4FF4"/>
    <w:rsid w:val="009C6EDA"/>
    <w:rsid w:val="009D13F5"/>
    <w:rsid w:val="009D34EC"/>
    <w:rsid w:val="009D3BF4"/>
    <w:rsid w:val="009D72EC"/>
    <w:rsid w:val="009D744D"/>
    <w:rsid w:val="009E0238"/>
    <w:rsid w:val="009E0769"/>
    <w:rsid w:val="009E2267"/>
    <w:rsid w:val="009E4004"/>
    <w:rsid w:val="009E4486"/>
    <w:rsid w:val="009E4897"/>
    <w:rsid w:val="009E59FD"/>
    <w:rsid w:val="009E5B7C"/>
    <w:rsid w:val="009F24E1"/>
    <w:rsid w:val="009F3AB2"/>
    <w:rsid w:val="009F49CC"/>
    <w:rsid w:val="009F4B44"/>
    <w:rsid w:val="009F5892"/>
    <w:rsid w:val="009F6C21"/>
    <w:rsid w:val="009F7C2B"/>
    <w:rsid w:val="00A00BE0"/>
    <w:rsid w:val="00A01536"/>
    <w:rsid w:val="00A0206A"/>
    <w:rsid w:val="00A02145"/>
    <w:rsid w:val="00A02D29"/>
    <w:rsid w:val="00A03325"/>
    <w:rsid w:val="00A0353E"/>
    <w:rsid w:val="00A043FC"/>
    <w:rsid w:val="00A05385"/>
    <w:rsid w:val="00A05A8E"/>
    <w:rsid w:val="00A05D95"/>
    <w:rsid w:val="00A062EF"/>
    <w:rsid w:val="00A073A7"/>
    <w:rsid w:val="00A07933"/>
    <w:rsid w:val="00A11349"/>
    <w:rsid w:val="00A12599"/>
    <w:rsid w:val="00A147F7"/>
    <w:rsid w:val="00A1535E"/>
    <w:rsid w:val="00A1591D"/>
    <w:rsid w:val="00A170CB"/>
    <w:rsid w:val="00A1717D"/>
    <w:rsid w:val="00A1723F"/>
    <w:rsid w:val="00A1753F"/>
    <w:rsid w:val="00A177D3"/>
    <w:rsid w:val="00A17872"/>
    <w:rsid w:val="00A17CBC"/>
    <w:rsid w:val="00A2081C"/>
    <w:rsid w:val="00A21615"/>
    <w:rsid w:val="00A217A0"/>
    <w:rsid w:val="00A22527"/>
    <w:rsid w:val="00A238F6"/>
    <w:rsid w:val="00A23ECE"/>
    <w:rsid w:val="00A24BB8"/>
    <w:rsid w:val="00A25939"/>
    <w:rsid w:val="00A26205"/>
    <w:rsid w:val="00A26523"/>
    <w:rsid w:val="00A27274"/>
    <w:rsid w:val="00A319BC"/>
    <w:rsid w:val="00A325E8"/>
    <w:rsid w:val="00A32F18"/>
    <w:rsid w:val="00A34014"/>
    <w:rsid w:val="00A34C8B"/>
    <w:rsid w:val="00A34F43"/>
    <w:rsid w:val="00A363DC"/>
    <w:rsid w:val="00A36554"/>
    <w:rsid w:val="00A37298"/>
    <w:rsid w:val="00A377FA"/>
    <w:rsid w:val="00A37D3E"/>
    <w:rsid w:val="00A407EB"/>
    <w:rsid w:val="00A40E39"/>
    <w:rsid w:val="00A412C2"/>
    <w:rsid w:val="00A41BCE"/>
    <w:rsid w:val="00A424EB"/>
    <w:rsid w:val="00A42A32"/>
    <w:rsid w:val="00A431A9"/>
    <w:rsid w:val="00A444FA"/>
    <w:rsid w:val="00A46609"/>
    <w:rsid w:val="00A47022"/>
    <w:rsid w:val="00A47580"/>
    <w:rsid w:val="00A5138A"/>
    <w:rsid w:val="00A51B94"/>
    <w:rsid w:val="00A52339"/>
    <w:rsid w:val="00A5247E"/>
    <w:rsid w:val="00A52A6E"/>
    <w:rsid w:val="00A52B19"/>
    <w:rsid w:val="00A5306C"/>
    <w:rsid w:val="00A53EA3"/>
    <w:rsid w:val="00A541E7"/>
    <w:rsid w:val="00A541EF"/>
    <w:rsid w:val="00A5479A"/>
    <w:rsid w:val="00A54E07"/>
    <w:rsid w:val="00A557D6"/>
    <w:rsid w:val="00A559B9"/>
    <w:rsid w:val="00A562A9"/>
    <w:rsid w:val="00A57138"/>
    <w:rsid w:val="00A572EC"/>
    <w:rsid w:val="00A60543"/>
    <w:rsid w:val="00A65D2C"/>
    <w:rsid w:val="00A66476"/>
    <w:rsid w:val="00A66E99"/>
    <w:rsid w:val="00A67636"/>
    <w:rsid w:val="00A67F0A"/>
    <w:rsid w:val="00A70235"/>
    <w:rsid w:val="00A70422"/>
    <w:rsid w:val="00A712CE"/>
    <w:rsid w:val="00A714AC"/>
    <w:rsid w:val="00A730B5"/>
    <w:rsid w:val="00A75291"/>
    <w:rsid w:val="00A75C6C"/>
    <w:rsid w:val="00A76857"/>
    <w:rsid w:val="00A823A2"/>
    <w:rsid w:val="00A82B9E"/>
    <w:rsid w:val="00A82D7A"/>
    <w:rsid w:val="00A83588"/>
    <w:rsid w:val="00A83B1F"/>
    <w:rsid w:val="00A83C36"/>
    <w:rsid w:val="00A83FE8"/>
    <w:rsid w:val="00A84430"/>
    <w:rsid w:val="00A85EB8"/>
    <w:rsid w:val="00A8606A"/>
    <w:rsid w:val="00A8699B"/>
    <w:rsid w:val="00A86C00"/>
    <w:rsid w:val="00A879A3"/>
    <w:rsid w:val="00A87DE0"/>
    <w:rsid w:val="00A87E42"/>
    <w:rsid w:val="00A90859"/>
    <w:rsid w:val="00A90FCC"/>
    <w:rsid w:val="00A911AC"/>
    <w:rsid w:val="00A91E31"/>
    <w:rsid w:val="00A9212A"/>
    <w:rsid w:val="00A92704"/>
    <w:rsid w:val="00A92F8D"/>
    <w:rsid w:val="00A94247"/>
    <w:rsid w:val="00A957B9"/>
    <w:rsid w:val="00A9672F"/>
    <w:rsid w:val="00A967A7"/>
    <w:rsid w:val="00A97708"/>
    <w:rsid w:val="00A97B8A"/>
    <w:rsid w:val="00AA066A"/>
    <w:rsid w:val="00AA0FF2"/>
    <w:rsid w:val="00AA196D"/>
    <w:rsid w:val="00AA27CA"/>
    <w:rsid w:val="00AA33D3"/>
    <w:rsid w:val="00AA44F8"/>
    <w:rsid w:val="00AA5410"/>
    <w:rsid w:val="00AA69BA"/>
    <w:rsid w:val="00AA6CA3"/>
    <w:rsid w:val="00AA73DA"/>
    <w:rsid w:val="00AA756C"/>
    <w:rsid w:val="00AB0A1B"/>
    <w:rsid w:val="00AB1845"/>
    <w:rsid w:val="00AB3132"/>
    <w:rsid w:val="00AB39F7"/>
    <w:rsid w:val="00AB3E20"/>
    <w:rsid w:val="00AB47A9"/>
    <w:rsid w:val="00AB4E1F"/>
    <w:rsid w:val="00AB77C3"/>
    <w:rsid w:val="00AB7A09"/>
    <w:rsid w:val="00AC16FB"/>
    <w:rsid w:val="00AC17C7"/>
    <w:rsid w:val="00AC18E1"/>
    <w:rsid w:val="00AC1B8D"/>
    <w:rsid w:val="00AC1DAE"/>
    <w:rsid w:val="00AC69C3"/>
    <w:rsid w:val="00AC6C35"/>
    <w:rsid w:val="00AC6EB9"/>
    <w:rsid w:val="00AC6FDC"/>
    <w:rsid w:val="00AC730E"/>
    <w:rsid w:val="00AC75D2"/>
    <w:rsid w:val="00AD025A"/>
    <w:rsid w:val="00AD0935"/>
    <w:rsid w:val="00AD0F90"/>
    <w:rsid w:val="00AD1B4F"/>
    <w:rsid w:val="00AD2F8E"/>
    <w:rsid w:val="00AD45CA"/>
    <w:rsid w:val="00AD6654"/>
    <w:rsid w:val="00AD6D16"/>
    <w:rsid w:val="00AE0B85"/>
    <w:rsid w:val="00AE2B1C"/>
    <w:rsid w:val="00AE30E4"/>
    <w:rsid w:val="00AE3429"/>
    <w:rsid w:val="00AE5197"/>
    <w:rsid w:val="00AE5B67"/>
    <w:rsid w:val="00AE679C"/>
    <w:rsid w:val="00AE7347"/>
    <w:rsid w:val="00AE7F76"/>
    <w:rsid w:val="00AF062F"/>
    <w:rsid w:val="00AF159C"/>
    <w:rsid w:val="00AF1C85"/>
    <w:rsid w:val="00AF27D6"/>
    <w:rsid w:val="00AF292D"/>
    <w:rsid w:val="00AF2A99"/>
    <w:rsid w:val="00AF3742"/>
    <w:rsid w:val="00AF39EA"/>
    <w:rsid w:val="00AF42AA"/>
    <w:rsid w:val="00AF4BAB"/>
    <w:rsid w:val="00AF694E"/>
    <w:rsid w:val="00AF717A"/>
    <w:rsid w:val="00AF7638"/>
    <w:rsid w:val="00B00163"/>
    <w:rsid w:val="00B032E6"/>
    <w:rsid w:val="00B03920"/>
    <w:rsid w:val="00B05ED3"/>
    <w:rsid w:val="00B06655"/>
    <w:rsid w:val="00B0710C"/>
    <w:rsid w:val="00B07467"/>
    <w:rsid w:val="00B12207"/>
    <w:rsid w:val="00B1227E"/>
    <w:rsid w:val="00B12575"/>
    <w:rsid w:val="00B13DA2"/>
    <w:rsid w:val="00B13F13"/>
    <w:rsid w:val="00B141A5"/>
    <w:rsid w:val="00B14908"/>
    <w:rsid w:val="00B15871"/>
    <w:rsid w:val="00B1601E"/>
    <w:rsid w:val="00B17105"/>
    <w:rsid w:val="00B17B28"/>
    <w:rsid w:val="00B17FF5"/>
    <w:rsid w:val="00B208AD"/>
    <w:rsid w:val="00B2101A"/>
    <w:rsid w:val="00B226E4"/>
    <w:rsid w:val="00B23328"/>
    <w:rsid w:val="00B233F9"/>
    <w:rsid w:val="00B24B39"/>
    <w:rsid w:val="00B24C50"/>
    <w:rsid w:val="00B25C68"/>
    <w:rsid w:val="00B25C7C"/>
    <w:rsid w:val="00B27A4C"/>
    <w:rsid w:val="00B30319"/>
    <w:rsid w:val="00B309B0"/>
    <w:rsid w:val="00B31B3A"/>
    <w:rsid w:val="00B32A29"/>
    <w:rsid w:val="00B3392C"/>
    <w:rsid w:val="00B33C98"/>
    <w:rsid w:val="00B35BA4"/>
    <w:rsid w:val="00B36B45"/>
    <w:rsid w:val="00B37ACC"/>
    <w:rsid w:val="00B40667"/>
    <w:rsid w:val="00B40D88"/>
    <w:rsid w:val="00B41DBB"/>
    <w:rsid w:val="00B4359C"/>
    <w:rsid w:val="00B4429A"/>
    <w:rsid w:val="00B45112"/>
    <w:rsid w:val="00B460F8"/>
    <w:rsid w:val="00B46A95"/>
    <w:rsid w:val="00B471EC"/>
    <w:rsid w:val="00B47EBB"/>
    <w:rsid w:val="00B506B0"/>
    <w:rsid w:val="00B551E4"/>
    <w:rsid w:val="00B552C4"/>
    <w:rsid w:val="00B56B0D"/>
    <w:rsid w:val="00B56BCB"/>
    <w:rsid w:val="00B56C79"/>
    <w:rsid w:val="00B5756F"/>
    <w:rsid w:val="00B577C8"/>
    <w:rsid w:val="00B57ABE"/>
    <w:rsid w:val="00B60F87"/>
    <w:rsid w:val="00B60F8D"/>
    <w:rsid w:val="00B61FEC"/>
    <w:rsid w:val="00B621F0"/>
    <w:rsid w:val="00B62B31"/>
    <w:rsid w:val="00B63A70"/>
    <w:rsid w:val="00B63C77"/>
    <w:rsid w:val="00B64C6D"/>
    <w:rsid w:val="00B64F1C"/>
    <w:rsid w:val="00B70492"/>
    <w:rsid w:val="00B70B25"/>
    <w:rsid w:val="00B712DB"/>
    <w:rsid w:val="00B7286A"/>
    <w:rsid w:val="00B72CF6"/>
    <w:rsid w:val="00B73BA9"/>
    <w:rsid w:val="00B74A34"/>
    <w:rsid w:val="00B74C62"/>
    <w:rsid w:val="00B7510A"/>
    <w:rsid w:val="00B75C72"/>
    <w:rsid w:val="00B75E96"/>
    <w:rsid w:val="00B75F2D"/>
    <w:rsid w:val="00B764C5"/>
    <w:rsid w:val="00B766A6"/>
    <w:rsid w:val="00B76B28"/>
    <w:rsid w:val="00B77865"/>
    <w:rsid w:val="00B801CF"/>
    <w:rsid w:val="00B80E16"/>
    <w:rsid w:val="00B81287"/>
    <w:rsid w:val="00B81A94"/>
    <w:rsid w:val="00B81C23"/>
    <w:rsid w:val="00B82E8C"/>
    <w:rsid w:val="00B83605"/>
    <w:rsid w:val="00B83E0B"/>
    <w:rsid w:val="00B849C4"/>
    <w:rsid w:val="00B84F32"/>
    <w:rsid w:val="00B87C72"/>
    <w:rsid w:val="00B87E21"/>
    <w:rsid w:val="00B921A1"/>
    <w:rsid w:val="00B92EA3"/>
    <w:rsid w:val="00B94773"/>
    <w:rsid w:val="00B96031"/>
    <w:rsid w:val="00B965DB"/>
    <w:rsid w:val="00B96A0A"/>
    <w:rsid w:val="00BA0C30"/>
    <w:rsid w:val="00BA1C00"/>
    <w:rsid w:val="00BA4D94"/>
    <w:rsid w:val="00BA4EBA"/>
    <w:rsid w:val="00BA5675"/>
    <w:rsid w:val="00BA66C5"/>
    <w:rsid w:val="00BA6805"/>
    <w:rsid w:val="00BA6C1A"/>
    <w:rsid w:val="00BA7675"/>
    <w:rsid w:val="00BB0474"/>
    <w:rsid w:val="00BB19C4"/>
    <w:rsid w:val="00BB3656"/>
    <w:rsid w:val="00BB476D"/>
    <w:rsid w:val="00BB4AC7"/>
    <w:rsid w:val="00BB4B07"/>
    <w:rsid w:val="00BB4D0E"/>
    <w:rsid w:val="00BB4D9A"/>
    <w:rsid w:val="00BB542E"/>
    <w:rsid w:val="00BB5B43"/>
    <w:rsid w:val="00BB5C84"/>
    <w:rsid w:val="00BB6098"/>
    <w:rsid w:val="00BB66DD"/>
    <w:rsid w:val="00BB6B00"/>
    <w:rsid w:val="00BB6D18"/>
    <w:rsid w:val="00BB7A1D"/>
    <w:rsid w:val="00BC0A80"/>
    <w:rsid w:val="00BC1506"/>
    <w:rsid w:val="00BC1F17"/>
    <w:rsid w:val="00BC333C"/>
    <w:rsid w:val="00BC35FD"/>
    <w:rsid w:val="00BC45A5"/>
    <w:rsid w:val="00BC49E9"/>
    <w:rsid w:val="00BC4A56"/>
    <w:rsid w:val="00BC51CB"/>
    <w:rsid w:val="00BC5461"/>
    <w:rsid w:val="00BC597C"/>
    <w:rsid w:val="00BC64C1"/>
    <w:rsid w:val="00BC6702"/>
    <w:rsid w:val="00BC67A4"/>
    <w:rsid w:val="00BC7774"/>
    <w:rsid w:val="00BD0A27"/>
    <w:rsid w:val="00BD2513"/>
    <w:rsid w:val="00BD2BD5"/>
    <w:rsid w:val="00BD2D3A"/>
    <w:rsid w:val="00BD4014"/>
    <w:rsid w:val="00BD5069"/>
    <w:rsid w:val="00BD7BB6"/>
    <w:rsid w:val="00BE00DD"/>
    <w:rsid w:val="00BE11BB"/>
    <w:rsid w:val="00BE1357"/>
    <w:rsid w:val="00BE1C34"/>
    <w:rsid w:val="00BE24E5"/>
    <w:rsid w:val="00BE2922"/>
    <w:rsid w:val="00BE2A8D"/>
    <w:rsid w:val="00BE37C9"/>
    <w:rsid w:val="00BE3E5E"/>
    <w:rsid w:val="00BE47CA"/>
    <w:rsid w:val="00BE4A99"/>
    <w:rsid w:val="00BE4B83"/>
    <w:rsid w:val="00BE4F15"/>
    <w:rsid w:val="00BE5446"/>
    <w:rsid w:val="00BE56C1"/>
    <w:rsid w:val="00BE5744"/>
    <w:rsid w:val="00BE57EC"/>
    <w:rsid w:val="00BE6902"/>
    <w:rsid w:val="00BE799D"/>
    <w:rsid w:val="00BE7BA8"/>
    <w:rsid w:val="00BF0332"/>
    <w:rsid w:val="00BF06A7"/>
    <w:rsid w:val="00BF0B08"/>
    <w:rsid w:val="00BF0C45"/>
    <w:rsid w:val="00BF3987"/>
    <w:rsid w:val="00BF3CFE"/>
    <w:rsid w:val="00BF447A"/>
    <w:rsid w:val="00BF481C"/>
    <w:rsid w:val="00BF4E4A"/>
    <w:rsid w:val="00BF5564"/>
    <w:rsid w:val="00BF5CEF"/>
    <w:rsid w:val="00BF6F52"/>
    <w:rsid w:val="00BF7189"/>
    <w:rsid w:val="00C012A1"/>
    <w:rsid w:val="00C01986"/>
    <w:rsid w:val="00C01A60"/>
    <w:rsid w:val="00C022F1"/>
    <w:rsid w:val="00C02529"/>
    <w:rsid w:val="00C03B79"/>
    <w:rsid w:val="00C042A3"/>
    <w:rsid w:val="00C0451F"/>
    <w:rsid w:val="00C072C4"/>
    <w:rsid w:val="00C07438"/>
    <w:rsid w:val="00C101CE"/>
    <w:rsid w:val="00C10793"/>
    <w:rsid w:val="00C10F4D"/>
    <w:rsid w:val="00C11190"/>
    <w:rsid w:val="00C117A3"/>
    <w:rsid w:val="00C126CC"/>
    <w:rsid w:val="00C13597"/>
    <w:rsid w:val="00C1392D"/>
    <w:rsid w:val="00C158E7"/>
    <w:rsid w:val="00C175AA"/>
    <w:rsid w:val="00C20094"/>
    <w:rsid w:val="00C20EEA"/>
    <w:rsid w:val="00C22255"/>
    <w:rsid w:val="00C22266"/>
    <w:rsid w:val="00C2251A"/>
    <w:rsid w:val="00C22E6D"/>
    <w:rsid w:val="00C23734"/>
    <w:rsid w:val="00C23BE5"/>
    <w:rsid w:val="00C253B6"/>
    <w:rsid w:val="00C25C16"/>
    <w:rsid w:val="00C261B6"/>
    <w:rsid w:val="00C26391"/>
    <w:rsid w:val="00C3223B"/>
    <w:rsid w:val="00C32851"/>
    <w:rsid w:val="00C3348C"/>
    <w:rsid w:val="00C33A4B"/>
    <w:rsid w:val="00C3528C"/>
    <w:rsid w:val="00C35D29"/>
    <w:rsid w:val="00C37330"/>
    <w:rsid w:val="00C37A38"/>
    <w:rsid w:val="00C405F2"/>
    <w:rsid w:val="00C41506"/>
    <w:rsid w:val="00C41F38"/>
    <w:rsid w:val="00C432BA"/>
    <w:rsid w:val="00C43D2F"/>
    <w:rsid w:val="00C43ED2"/>
    <w:rsid w:val="00C441E2"/>
    <w:rsid w:val="00C44C60"/>
    <w:rsid w:val="00C45DAE"/>
    <w:rsid w:val="00C46F16"/>
    <w:rsid w:val="00C479CD"/>
    <w:rsid w:val="00C47A69"/>
    <w:rsid w:val="00C47C99"/>
    <w:rsid w:val="00C5200C"/>
    <w:rsid w:val="00C535C9"/>
    <w:rsid w:val="00C53830"/>
    <w:rsid w:val="00C540FC"/>
    <w:rsid w:val="00C54C00"/>
    <w:rsid w:val="00C55197"/>
    <w:rsid w:val="00C554C6"/>
    <w:rsid w:val="00C55736"/>
    <w:rsid w:val="00C55BC4"/>
    <w:rsid w:val="00C55DE8"/>
    <w:rsid w:val="00C55ED2"/>
    <w:rsid w:val="00C55FF9"/>
    <w:rsid w:val="00C56592"/>
    <w:rsid w:val="00C5724A"/>
    <w:rsid w:val="00C607B0"/>
    <w:rsid w:val="00C60899"/>
    <w:rsid w:val="00C61829"/>
    <w:rsid w:val="00C6201A"/>
    <w:rsid w:val="00C62FC7"/>
    <w:rsid w:val="00C63254"/>
    <w:rsid w:val="00C63D4A"/>
    <w:rsid w:val="00C6513B"/>
    <w:rsid w:val="00C653BE"/>
    <w:rsid w:val="00C6664E"/>
    <w:rsid w:val="00C671E7"/>
    <w:rsid w:val="00C67B72"/>
    <w:rsid w:val="00C70469"/>
    <w:rsid w:val="00C70805"/>
    <w:rsid w:val="00C70D66"/>
    <w:rsid w:val="00C72721"/>
    <w:rsid w:val="00C73383"/>
    <w:rsid w:val="00C7494C"/>
    <w:rsid w:val="00C74A1B"/>
    <w:rsid w:val="00C75233"/>
    <w:rsid w:val="00C752F4"/>
    <w:rsid w:val="00C75379"/>
    <w:rsid w:val="00C76D09"/>
    <w:rsid w:val="00C76D74"/>
    <w:rsid w:val="00C809A2"/>
    <w:rsid w:val="00C81060"/>
    <w:rsid w:val="00C81E0C"/>
    <w:rsid w:val="00C81E93"/>
    <w:rsid w:val="00C8336C"/>
    <w:rsid w:val="00C83A24"/>
    <w:rsid w:val="00C8469F"/>
    <w:rsid w:val="00C8508E"/>
    <w:rsid w:val="00C86547"/>
    <w:rsid w:val="00C8725B"/>
    <w:rsid w:val="00C92025"/>
    <w:rsid w:val="00C926D2"/>
    <w:rsid w:val="00C9277C"/>
    <w:rsid w:val="00C92C6F"/>
    <w:rsid w:val="00C93EE3"/>
    <w:rsid w:val="00C940D8"/>
    <w:rsid w:val="00C95088"/>
    <w:rsid w:val="00C96EB4"/>
    <w:rsid w:val="00C9794C"/>
    <w:rsid w:val="00CA0716"/>
    <w:rsid w:val="00CA184B"/>
    <w:rsid w:val="00CA345C"/>
    <w:rsid w:val="00CA3879"/>
    <w:rsid w:val="00CA42D9"/>
    <w:rsid w:val="00CA446A"/>
    <w:rsid w:val="00CA5154"/>
    <w:rsid w:val="00CA5932"/>
    <w:rsid w:val="00CB099D"/>
    <w:rsid w:val="00CB12F8"/>
    <w:rsid w:val="00CB1BB3"/>
    <w:rsid w:val="00CB2F33"/>
    <w:rsid w:val="00CB34DD"/>
    <w:rsid w:val="00CB38BF"/>
    <w:rsid w:val="00CB38E1"/>
    <w:rsid w:val="00CB3A06"/>
    <w:rsid w:val="00CB3B00"/>
    <w:rsid w:val="00CB3EB4"/>
    <w:rsid w:val="00CB3F4B"/>
    <w:rsid w:val="00CB4134"/>
    <w:rsid w:val="00CB5121"/>
    <w:rsid w:val="00CB5718"/>
    <w:rsid w:val="00CB5723"/>
    <w:rsid w:val="00CB71E1"/>
    <w:rsid w:val="00CB735B"/>
    <w:rsid w:val="00CB7808"/>
    <w:rsid w:val="00CB797C"/>
    <w:rsid w:val="00CB7E1D"/>
    <w:rsid w:val="00CC01A9"/>
    <w:rsid w:val="00CC089A"/>
    <w:rsid w:val="00CC1A4B"/>
    <w:rsid w:val="00CC2963"/>
    <w:rsid w:val="00CC399C"/>
    <w:rsid w:val="00CC3C06"/>
    <w:rsid w:val="00CC428E"/>
    <w:rsid w:val="00CC5D26"/>
    <w:rsid w:val="00CC6334"/>
    <w:rsid w:val="00CC6F21"/>
    <w:rsid w:val="00CC7E4F"/>
    <w:rsid w:val="00CD0667"/>
    <w:rsid w:val="00CD29D4"/>
    <w:rsid w:val="00CD3A14"/>
    <w:rsid w:val="00CD3E8E"/>
    <w:rsid w:val="00CD4E56"/>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0DD"/>
    <w:rsid w:val="00CE65F4"/>
    <w:rsid w:val="00CE6C0A"/>
    <w:rsid w:val="00CE6CE2"/>
    <w:rsid w:val="00CE6CF3"/>
    <w:rsid w:val="00CE6D10"/>
    <w:rsid w:val="00CF06D0"/>
    <w:rsid w:val="00CF0C8D"/>
    <w:rsid w:val="00CF1E8B"/>
    <w:rsid w:val="00CF2E34"/>
    <w:rsid w:val="00CF372A"/>
    <w:rsid w:val="00CF3BB1"/>
    <w:rsid w:val="00CF51F9"/>
    <w:rsid w:val="00CF592D"/>
    <w:rsid w:val="00CF66F3"/>
    <w:rsid w:val="00CF7227"/>
    <w:rsid w:val="00D00653"/>
    <w:rsid w:val="00D0467A"/>
    <w:rsid w:val="00D04755"/>
    <w:rsid w:val="00D04944"/>
    <w:rsid w:val="00D04C61"/>
    <w:rsid w:val="00D06619"/>
    <w:rsid w:val="00D06797"/>
    <w:rsid w:val="00D06BDA"/>
    <w:rsid w:val="00D12C12"/>
    <w:rsid w:val="00D12EE7"/>
    <w:rsid w:val="00D14122"/>
    <w:rsid w:val="00D1641C"/>
    <w:rsid w:val="00D169B8"/>
    <w:rsid w:val="00D249AD"/>
    <w:rsid w:val="00D24B26"/>
    <w:rsid w:val="00D26412"/>
    <w:rsid w:val="00D266C9"/>
    <w:rsid w:val="00D2687F"/>
    <w:rsid w:val="00D274AC"/>
    <w:rsid w:val="00D27691"/>
    <w:rsid w:val="00D27978"/>
    <w:rsid w:val="00D27C75"/>
    <w:rsid w:val="00D303B9"/>
    <w:rsid w:val="00D3101C"/>
    <w:rsid w:val="00D310F0"/>
    <w:rsid w:val="00D31939"/>
    <w:rsid w:val="00D32374"/>
    <w:rsid w:val="00D32775"/>
    <w:rsid w:val="00D32A3B"/>
    <w:rsid w:val="00D32B26"/>
    <w:rsid w:val="00D32F6D"/>
    <w:rsid w:val="00D33402"/>
    <w:rsid w:val="00D34FA7"/>
    <w:rsid w:val="00D35461"/>
    <w:rsid w:val="00D37375"/>
    <w:rsid w:val="00D379B5"/>
    <w:rsid w:val="00D37F5E"/>
    <w:rsid w:val="00D40078"/>
    <w:rsid w:val="00D40378"/>
    <w:rsid w:val="00D41107"/>
    <w:rsid w:val="00D41363"/>
    <w:rsid w:val="00D42E19"/>
    <w:rsid w:val="00D430C8"/>
    <w:rsid w:val="00D44D16"/>
    <w:rsid w:val="00D45729"/>
    <w:rsid w:val="00D462EA"/>
    <w:rsid w:val="00D464F5"/>
    <w:rsid w:val="00D46690"/>
    <w:rsid w:val="00D46979"/>
    <w:rsid w:val="00D47BFD"/>
    <w:rsid w:val="00D50844"/>
    <w:rsid w:val="00D50B0C"/>
    <w:rsid w:val="00D54C67"/>
    <w:rsid w:val="00D551A6"/>
    <w:rsid w:val="00D55701"/>
    <w:rsid w:val="00D5638C"/>
    <w:rsid w:val="00D566A5"/>
    <w:rsid w:val="00D57D04"/>
    <w:rsid w:val="00D601AC"/>
    <w:rsid w:val="00D6094E"/>
    <w:rsid w:val="00D609C7"/>
    <w:rsid w:val="00D61886"/>
    <w:rsid w:val="00D618BD"/>
    <w:rsid w:val="00D628F6"/>
    <w:rsid w:val="00D62E5C"/>
    <w:rsid w:val="00D62E77"/>
    <w:rsid w:val="00D62F84"/>
    <w:rsid w:val="00D64FF2"/>
    <w:rsid w:val="00D66207"/>
    <w:rsid w:val="00D67B59"/>
    <w:rsid w:val="00D67DEA"/>
    <w:rsid w:val="00D70D88"/>
    <w:rsid w:val="00D710BA"/>
    <w:rsid w:val="00D7241A"/>
    <w:rsid w:val="00D73F07"/>
    <w:rsid w:val="00D7547E"/>
    <w:rsid w:val="00D763BF"/>
    <w:rsid w:val="00D77FB7"/>
    <w:rsid w:val="00D8059F"/>
    <w:rsid w:val="00D80D61"/>
    <w:rsid w:val="00D80EF2"/>
    <w:rsid w:val="00D824C4"/>
    <w:rsid w:val="00D8301A"/>
    <w:rsid w:val="00D8378B"/>
    <w:rsid w:val="00D83BD3"/>
    <w:rsid w:val="00D83CB1"/>
    <w:rsid w:val="00D85852"/>
    <w:rsid w:val="00D86275"/>
    <w:rsid w:val="00D862F3"/>
    <w:rsid w:val="00D87500"/>
    <w:rsid w:val="00D8765A"/>
    <w:rsid w:val="00D9069C"/>
    <w:rsid w:val="00D90A52"/>
    <w:rsid w:val="00D90C36"/>
    <w:rsid w:val="00D91B25"/>
    <w:rsid w:val="00D9216F"/>
    <w:rsid w:val="00D9435E"/>
    <w:rsid w:val="00D94F9A"/>
    <w:rsid w:val="00D954AC"/>
    <w:rsid w:val="00D9651B"/>
    <w:rsid w:val="00DA0744"/>
    <w:rsid w:val="00DA15EE"/>
    <w:rsid w:val="00DA24DA"/>
    <w:rsid w:val="00DA2D71"/>
    <w:rsid w:val="00DA31F2"/>
    <w:rsid w:val="00DA402D"/>
    <w:rsid w:val="00DA5EE2"/>
    <w:rsid w:val="00DA5FF8"/>
    <w:rsid w:val="00DA64F8"/>
    <w:rsid w:val="00DB039E"/>
    <w:rsid w:val="00DB07B3"/>
    <w:rsid w:val="00DB10A2"/>
    <w:rsid w:val="00DB13C0"/>
    <w:rsid w:val="00DB2243"/>
    <w:rsid w:val="00DB2623"/>
    <w:rsid w:val="00DB2D86"/>
    <w:rsid w:val="00DB4B6E"/>
    <w:rsid w:val="00DB5CEB"/>
    <w:rsid w:val="00DB6A78"/>
    <w:rsid w:val="00DB75D5"/>
    <w:rsid w:val="00DB79E0"/>
    <w:rsid w:val="00DB7DEC"/>
    <w:rsid w:val="00DC06F5"/>
    <w:rsid w:val="00DC13F1"/>
    <w:rsid w:val="00DC440F"/>
    <w:rsid w:val="00DC532D"/>
    <w:rsid w:val="00DC55F7"/>
    <w:rsid w:val="00DC564A"/>
    <w:rsid w:val="00DC6036"/>
    <w:rsid w:val="00DC6E7D"/>
    <w:rsid w:val="00DC7751"/>
    <w:rsid w:val="00DC7E9F"/>
    <w:rsid w:val="00DD045E"/>
    <w:rsid w:val="00DD1AC8"/>
    <w:rsid w:val="00DD2093"/>
    <w:rsid w:val="00DD24AA"/>
    <w:rsid w:val="00DD279C"/>
    <w:rsid w:val="00DD2919"/>
    <w:rsid w:val="00DD3B1D"/>
    <w:rsid w:val="00DD40CF"/>
    <w:rsid w:val="00DD44E7"/>
    <w:rsid w:val="00DD4F64"/>
    <w:rsid w:val="00DD67B6"/>
    <w:rsid w:val="00DD6A2C"/>
    <w:rsid w:val="00DD6BCA"/>
    <w:rsid w:val="00DD7E55"/>
    <w:rsid w:val="00DE0334"/>
    <w:rsid w:val="00DE0AA6"/>
    <w:rsid w:val="00DE0F87"/>
    <w:rsid w:val="00DE18F6"/>
    <w:rsid w:val="00DE36C8"/>
    <w:rsid w:val="00DE49F3"/>
    <w:rsid w:val="00DE4FF3"/>
    <w:rsid w:val="00DE6426"/>
    <w:rsid w:val="00DE64F2"/>
    <w:rsid w:val="00DE6F92"/>
    <w:rsid w:val="00DE71D4"/>
    <w:rsid w:val="00DF170F"/>
    <w:rsid w:val="00DF22E6"/>
    <w:rsid w:val="00DF3D0E"/>
    <w:rsid w:val="00DF636A"/>
    <w:rsid w:val="00DF67C1"/>
    <w:rsid w:val="00DF6BF9"/>
    <w:rsid w:val="00DF74E1"/>
    <w:rsid w:val="00DF7737"/>
    <w:rsid w:val="00E00492"/>
    <w:rsid w:val="00E0098F"/>
    <w:rsid w:val="00E00CC9"/>
    <w:rsid w:val="00E00EC3"/>
    <w:rsid w:val="00E012CA"/>
    <w:rsid w:val="00E02A89"/>
    <w:rsid w:val="00E032C6"/>
    <w:rsid w:val="00E0599B"/>
    <w:rsid w:val="00E05CB5"/>
    <w:rsid w:val="00E07567"/>
    <w:rsid w:val="00E1014D"/>
    <w:rsid w:val="00E103A7"/>
    <w:rsid w:val="00E123F4"/>
    <w:rsid w:val="00E131CC"/>
    <w:rsid w:val="00E131DF"/>
    <w:rsid w:val="00E1386C"/>
    <w:rsid w:val="00E145C3"/>
    <w:rsid w:val="00E14A88"/>
    <w:rsid w:val="00E14E08"/>
    <w:rsid w:val="00E1549F"/>
    <w:rsid w:val="00E15A0B"/>
    <w:rsid w:val="00E1603F"/>
    <w:rsid w:val="00E162CE"/>
    <w:rsid w:val="00E16600"/>
    <w:rsid w:val="00E16971"/>
    <w:rsid w:val="00E16AC4"/>
    <w:rsid w:val="00E16F74"/>
    <w:rsid w:val="00E22050"/>
    <w:rsid w:val="00E22178"/>
    <w:rsid w:val="00E225AF"/>
    <w:rsid w:val="00E22FF5"/>
    <w:rsid w:val="00E237EF"/>
    <w:rsid w:val="00E2455B"/>
    <w:rsid w:val="00E24B5B"/>
    <w:rsid w:val="00E24C34"/>
    <w:rsid w:val="00E25401"/>
    <w:rsid w:val="00E25644"/>
    <w:rsid w:val="00E259BC"/>
    <w:rsid w:val="00E25D28"/>
    <w:rsid w:val="00E261BF"/>
    <w:rsid w:val="00E2675A"/>
    <w:rsid w:val="00E2740D"/>
    <w:rsid w:val="00E27A95"/>
    <w:rsid w:val="00E30CC1"/>
    <w:rsid w:val="00E30E00"/>
    <w:rsid w:val="00E31223"/>
    <w:rsid w:val="00E31427"/>
    <w:rsid w:val="00E314A8"/>
    <w:rsid w:val="00E31813"/>
    <w:rsid w:val="00E32696"/>
    <w:rsid w:val="00E33193"/>
    <w:rsid w:val="00E344BE"/>
    <w:rsid w:val="00E36477"/>
    <w:rsid w:val="00E376FA"/>
    <w:rsid w:val="00E40756"/>
    <w:rsid w:val="00E408A8"/>
    <w:rsid w:val="00E41899"/>
    <w:rsid w:val="00E41D91"/>
    <w:rsid w:val="00E4259A"/>
    <w:rsid w:val="00E43B7D"/>
    <w:rsid w:val="00E43CC9"/>
    <w:rsid w:val="00E4493B"/>
    <w:rsid w:val="00E44BC2"/>
    <w:rsid w:val="00E44CD1"/>
    <w:rsid w:val="00E45809"/>
    <w:rsid w:val="00E47785"/>
    <w:rsid w:val="00E47EBD"/>
    <w:rsid w:val="00E47F22"/>
    <w:rsid w:val="00E50D65"/>
    <w:rsid w:val="00E512BC"/>
    <w:rsid w:val="00E518CC"/>
    <w:rsid w:val="00E52671"/>
    <w:rsid w:val="00E52A0B"/>
    <w:rsid w:val="00E5313F"/>
    <w:rsid w:val="00E537FB"/>
    <w:rsid w:val="00E55097"/>
    <w:rsid w:val="00E55CF3"/>
    <w:rsid w:val="00E56939"/>
    <w:rsid w:val="00E56CEB"/>
    <w:rsid w:val="00E605F4"/>
    <w:rsid w:val="00E60661"/>
    <w:rsid w:val="00E60967"/>
    <w:rsid w:val="00E60C30"/>
    <w:rsid w:val="00E61820"/>
    <w:rsid w:val="00E61AB6"/>
    <w:rsid w:val="00E62AF4"/>
    <w:rsid w:val="00E64DC8"/>
    <w:rsid w:val="00E653EE"/>
    <w:rsid w:val="00E66326"/>
    <w:rsid w:val="00E6738D"/>
    <w:rsid w:val="00E6747B"/>
    <w:rsid w:val="00E67AE8"/>
    <w:rsid w:val="00E70CBB"/>
    <w:rsid w:val="00E70D52"/>
    <w:rsid w:val="00E71168"/>
    <w:rsid w:val="00E712E9"/>
    <w:rsid w:val="00E714F6"/>
    <w:rsid w:val="00E71F6C"/>
    <w:rsid w:val="00E720E2"/>
    <w:rsid w:val="00E72DC9"/>
    <w:rsid w:val="00E73099"/>
    <w:rsid w:val="00E74498"/>
    <w:rsid w:val="00E74CE9"/>
    <w:rsid w:val="00E76CF8"/>
    <w:rsid w:val="00E776A8"/>
    <w:rsid w:val="00E82DB1"/>
    <w:rsid w:val="00E82DC3"/>
    <w:rsid w:val="00E8303E"/>
    <w:rsid w:val="00E84667"/>
    <w:rsid w:val="00E848F5"/>
    <w:rsid w:val="00E8520C"/>
    <w:rsid w:val="00E853A3"/>
    <w:rsid w:val="00E8560D"/>
    <w:rsid w:val="00E85828"/>
    <w:rsid w:val="00E85EB1"/>
    <w:rsid w:val="00E87DF6"/>
    <w:rsid w:val="00E9062D"/>
    <w:rsid w:val="00E911EB"/>
    <w:rsid w:val="00E91628"/>
    <w:rsid w:val="00E9193E"/>
    <w:rsid w:val="00E927E8"/>
    <w:rsid w:val="00E928A6"/>
    <w:rsid w:val="00E92CBA"/>
    <w:rsid w:val="00E932B7"/>
    <w:rsid w:val="00E934C9"/>
    <w:rsid w:val="00E9377F"/>
    <w:rsid w:val="00E94A1A"/>
    <w:rsid w:val="00E94A6B"/>
    <w:rsid w:val="00E9506A"/>
    <w:rsid w:val="00E95188"/>
    <w:rsid w:val="00E95BB7"/>
    <w:rsid w:val="00E96B1A"/>
    <w:rsid w:val="00E9796B"/>
    <w:rsid w:val="00E97A99"/>
    <w:rsid w:val="00E97DAD"/>
    <w:rsid w:val="00EA056B"/>
    <w:rsid w:val="00EA0DDD"/>
    <w:rsid w:val="00EA1487"/>
    <w:rsid w:val="00EA1DC9"/>
    <w:rsid w:val="00EA1F88"/>
    <w:rsid w:val="00EA2485"/>
    <w:rsid w:val="00EA2A53"/>
    <w:rsid w:val="00EA3790"/>
    <w:rsid w:val="00EA43AD"/>
    <w:rsid w:val="00EA51CB"/>
    <w:rsid w:val="00EA5ACB"/>
    <w:rsid w:val="00EA5E27"/>
    <w:rsid w:val="00EA79D3"/>
    <w:rsid w:val="00EA7DD1"/>
    <w:rsid w:val="00EB1653"/>
    <w:rsid w:val="00EB1927"/>
    <w:rsid w:val="00EB2159"/>
    <w:rsid w:val="00EB3556"/>
    <w:rsid w:val="00EB385C"/>
    <w:rsid w:val="00EB5972"/>
    <w:rsid w:val="00EB71D1"/>
    <w:rsid w:val="00EC09CB"/>
    <w:rsid w:val="00EC0B1B"/>
    <w:rsid w:val="00EC234A"/>
    <w:rsid w:val="00EC3B6F"/>
    <w:rsid w:val="00EC3EE6"/>
    <w:rsid w:val="00EC413A"/>
    <w:rsid w:val="00EC4E93"/>
    <w:rsid w:val="00EC4F09"/>
    <w:rsid w:val="00EC532B"/>
    <w:rsid w:val="00EC5632"/>
    <w:rsid w:val="00EC6A5B"/>
    <w:rsid w:val="00ED0901"/>
    <w:rsid w:val="00ED12B4"/>
    <w:rsid w:val="00ED133D"/>
    <w:rsid w:val="00ED17D9"/>
    <w:rsid w:val="00ED1D72"/>
    <w:rsid w:val="00ED2127"/>
    <w:rsid w:val="00ED2193"/>
    <w:rsid w:val="00ED2D34"/>
    <w:rsid w:val="00ED2DEF"/>
    <w:rsid w:val="00ED5513"/>
    <w:rsid w:val="00ED5C67"/>
    <w:rsid w:val="00ED5FE5"/>
    <w:rsid w:val="00ED60AB"/>
    <w:rsid w:val="00ED685B"/>
    <w:rsid w:val="00ED7E40"/>
    <w:rsid w:val="00EE196B"/>
    <w:rsid w:val="00EE1C3B"/>
    <w:rsid w:val="00EE3891"/>
    <w:rsid w:val="00EE4ABA"/>
    <w:rsid w:val="00EE4EAE"/>
    <w:rsid w:val="00EE55CD"/>
    <w:rsid w:val="00EE6A34"/>
    <w:rsid w:val="00EE6AB2"/>
    <w:rsid w:val="00EE6AF1"/>
    <w:rsid w:val="00EE7862"/>
    <w:rsid w:val="00EF0FEA"/>
    <w:rsid w:val="00EF29A5"/>
    <w:rsid w:val="00EF5E2C"/>
    <w:rsid w:val="00EF6A0D"/>
    <w:rsid w:val="00EF6D1F"/>
    <w:rsid w:val="00F01337"/>
    <w:rsid w:val="00F014CE"/>
    <w:rsid w:val="00F02232"/>
    <w:rsid w:val="00F023C1"/>
    <w:rsid w:val="00F0315F"/>
    <w:rsid w:val="00F03548"/>
    <w:rsid w:val="00F03E31"/>
    <w:rsid w:val="00F03F1D"/>
    <w:rsid w:val="00F05675"/>
    <w:rsid w:val="00F056E5"/>
    <w:rsid w:val="00F05F39"/>
    <w:rsid w:val="00F05F99"/>
    <w:rsid w:val="00F06514"/>
    <w:rsid w:val="00F071AE"/>
    <w:rsid w:val="00F079F6"/>
    <w:rsid w:val="00F10BDC"/>
    <w:rsid w:val="00F10CF4"/>
    <w:rsid w:val="00F1120E"/>
    <w:rsid w:val="00F1130C"/>
    <w:rsid w:val="00F11A59"/>
    <w:rsid w:val="00F12CE6"/>
    <w:rsid w:val="00F131BB"/>
    <w:rsid w:val="00F1408A"/>
    <w:rsid w:val="00F156C2"/>
    <w:rsid w:val="00F158B8"/>
    <w:rsid w:val="00F15D04"/>
    <w:rsid w:val="00F168F9"/>
    <w:rsid w:val="00F17091"/>
    <w:rsid w:val="00F17688"/>
    <w:rsid w:val="00F17864"/>
    <w:rsid w:val="00F178DE"/>
    <w:rsid w:val="00F17B6F"/>
    <w:rsid w:val="00F2055E"/>
    <w:rsid w:val="00F2096A"/>
    <w:rsid w:val="00F20FA3"/>
    <w:rsid w:val="00F21396"/>
    <w:rsid w:val="00F215E3"/>
    <w:rsid w:val="00F223BA"/>
    <w:rsid w:val="00F22696"/>
    <w:rsid w:val="00F22832"/>
    <w:rsid w:val="00F22CE6"/>
    <w:rsid w:val="00F23248"/>
    <w:rsid w:val="00F23515"/>
    <w:rsid w:val="00F23BF1"/>
    <w:rsid w:val="00F2427E"/>
    <w:rsid w:val="00F254AA"/>
    <w:rsid w:val="00F26932"/>
    <w:rsid w:val="00F272FE"/>
    <w:rsid w:val="00F31712"/>
    <w:rsid w:val="00F330BE"/>
    <w:rsid w:val="00F33773"/>
    <w:rsid w:val="00F34147"/>
    <w:rsid w:val="00F3460F"/>
    <w:rsid w:val="00F35531"/>
    <w:rsid w:val="00F35807"/>
    <w:rsid w:val="00F3645B"/>
    <w:rsid w:val="00F36609"/>
    <w:rsid w:val="00F36B71"/>
    <w:rsid w:val="00F36E26"/>
    <w:rsid w:val="00F4054B"/>
    <w:rsid w:val="00F4162A"/>
    <w:rsid w:val="00F41FC9"/>
    <w:rsid w:val="00F429E8"/>
    <w:rsid w:val="00F44CC1"/>
    <w:rsid w:val="00F458C6"/>
    <w:rsid w:val="00F4630C"/>
    <w:rsid w:val="00F468EB"/>
    <w:rsid w:val="00F46BDB"/>
    <w:rsid w:val="00F47354"/>
    <w:rsid w:val="00F476C9"/>
    <w:rsid w:val="00F47934"/>
    <w:rsid w:val="00F47FDE"/>
    <w:rsid w:val="00F50C89"/>
    <w:rsid w:val="00F53A2E"/>
    <w:rsid w:val="00F53E06"/>
    <w:rsid w:val="00F56FBC"/>
    <w:rsid w:val="00F575C4"/>
    <w:rsid w:val="00F6020C"/>
    <w:rsid w:val="00F603BD"/>
    <w:rsid w:val="00F6075F"/>
    <w:rsid w:val="00F61F0B"/>
    <w:rsid w:val="00F62E07"/>
    <w:rsid w:val="00F63010"/>
    <w:rsid w:val="00F63433"/>
    <w:rsid w:val="00F6417F"/>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48BA"/>
    <w:rsid w:val="00F75270"/>
    <w:rsid w:val="00F75F15"/>
    <w:rsid w:val="00F765FE"/>
    <w:rsid w:val="00F77890"/>
    <w:rsid w:val="00F80361"/>
    <w:rsid w:val="00F808BD"/>
    <w:rsid w:val="00F80BDF"/>
    <w:rsid w:val="00F83720"/>
    <w:rsid w:val="00F84004"/>
    <w:rsid w:val="00F84335"/>
    <w:rsid w:val="00F8525B"/>
    <w:rsid w:val="00F858A7"/>
    <w:rsid w:val="00F86B18"/>
    <w:rsid w:val="00F90446"/>
    <w:rsid w:val="00F90597"/>
    <w:rsid w:val="00F9193B"/>
    <w:rsid w:val="00F92CCC"/>
    <w:rsid w:val="00F93368"/>
    <w:rsid w:val="00F94EB3"/>
    <w:rsid w:val="00F952B2"/>
    <w:rsid w:val="00F95A91"/>
    <w:rsid w:val="00F96E71"/>
    <w:rsid w:val="00F97007"/>
    <w:rsid w:val="00FA0BAD"/>
    <w:rsid w:val="00FA1A45"/>
    <w:rsid w:val="00FA29F2"/>
    <w:rsid w:val="00FA2B1D"/>
    <w:rsid w:val="00FA2DFF"/>
    <w:rsid w:val="00FA30DC"/>
    <w:rsid w:val="00FA332E"/>
    <w:rsid w:val="00FA55F7"/>
    <w:rsid w:val="00FA573F"/>
    <w:rsid w:val="00FA6176"/>
    <w:rsid w:val="00FA6606"/>
    <w:rsid w:val="00FA6A70"/>
    <w:rsid w:val="00FA7CCE"/>
    <w:rsid w:val="00FA7D1D"/>
    <w:rsid w:val="00FB0770"/>
    <w:rsid w:val="00FB11BF"/>
    <w:rsid w:val="00FB18AD"/>
    <w:rsid w:val="00FB2015"/>
    <w:rsid w:val="00FB2CBC"/>
    <w:rsid w:val="00FB3067"/>
    <w:rsid w:val="00FB3244"/>
    <w:rsid w:val="00FB3247"/>
    <w:rsid w:val="00FB3B66"/>
    <w:rsid w:val="00FB3F96"/>
    <w:rsid w:val="00FB4055"/>
    <w:rsid w:val="00FB50AE"/>
    <w:rsid w:val="00FB6AC0"/>
    <w:rsid w:val="00FB7A4A"/>
    <w:rsid w:val="00FC00AB"/>
    <w:rsid w:val="00FC0BE6"/>
    <w:rsid w:val="00FC1DA4"/>
    <w:rsid w:val="00FC29CB"/>
    <w:rsid w:val="00FC2F5B"/>
    <w:rsid w:val="00FC2FA6"/>
    <w:rsid w:val="00FC3EFC"/>
    <w:rsid w:val="00FC4EC3"/>
    <w:rsid w:val="00FC549F"/>
    <w:rsid w:val="00FC580F"/>
    <w:rsid w:val="00FC641C"/>
    <w:rsid w:val="00FC6598"/>
    <w:rsid w:val="00FD1929"/>
    <w:rsid w:val="00FD1BB4"/>
    <w:rsid w:val="00FD2AFF"/>
    <w:rsid w:val="00FD2D86"/>
    <w:rsid w:val="00FD31DB"/>
    <w:rsid w:val="00FD41EF"/>
    <w:rsid w:val="00FD4BDA"/>
    <w:rsid w:val="00FD5267"/>
    <w:rsid w:val="00FD6439"/>
    <w:rsid w:val="00FD64CF"/>
    <w:rsid w:val="00FD729C"/>
    <w:rsid w:val="00FE0AE3"/>
    <w:rsid w:val="00FE0B91"/>
    <w:rsid w:val="00FE2419"/>
    <w:rsid w:val="00FE2DC3"/>
    <w:rsid w:val="00FE34FF"/>
    <w:rsid w:val="00FE4425"/>
    <w:rsid w:val="00FE70EB"/>
    <w:rsid w:val="00FE72AC"/>
    <w:rsid w:val="00FF04E8"/>
    <w:rsid w:val="00FF08BE"/>
    <w:rsid w:val="00FF172E"/>
    <w:rsid w:val="00FF1D13"/>
    <w:rsid w:val="00FF260D"/>
    <w:rsid w:val="00FF2EC3"/>
    <w:rsid w:val="00FF3907"/>
    <w:rsid w:val="00FF463C"/>
    <w:rsid w:val="00FF652D"/>
    <w:rsid w:val="00FF65E1"/>
    <w:rsid w:val="00FF6C69"/>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1A3170"/>
  <w15:chartTrackingRefBased/>
  <w15:docId w15:val="{AD178375-DC32-4584-ACB5-9E045297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1"/>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QCOVERPAGE">
    <w:name w:val="Q COVER PAGE"/>
    <w:basedOn w:val="Normal"/>
    <w:link w:val="QCOVERPAGEChar"/>
    <w:semiHidden/>
    <w:rsid w:val="00EA2A53"/>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semiHidden/>
    <w:rsid w:val="00EA2A53"/>
    <w:pPr>
      <w:tabs>
        <w:tab w:val="left" w:pos="432"/>
      </w:tabs>
      <w:spacing w:after="480" w:line="240" w:lineRule="auto"/>
      <w:jc w:val="center"/>
    </w:pPr>
    <w:rPr>
      <w:rFonts w:ascii="Arial Black" w:eastAsia="Times New Roman" w:hAnsi="Arial Black" w:cs="Arial"/>
      <w:sz w:val="32"/>
      <w:szCs w:val="32"/>
    </w:rPr>
  </w:style>
  <w:style w:type="paragraph" w:customStyle="1" w:styleId="QCoverDate">
    <w:name w:val="Q Cover Date"/>
    <w:basedOn w:val="Normal"/>
    <w:link w:val="QCoverDateChar"/>
    <w:semiHidden/>
    <w:rsid w:val="00EA2A53"/>
    <w:pPr>
      <w:tabs>
        <w:tab w:val="left" w:pos="432"/>
      </w:tabs>
      <w:spacing w:after="960" w:line="240" w:lineRule="auto"/>
      <w:jc w:val="center"/>
    </w:pPr>
    <w:rPr>
      <w:rFonts w:ascii="Arial" w:eastAsia="Times New Roman" w:hAnsi="Arial" w:cs="Arial"/>
      <w:i/>
      <w:sz w:val="24"/>
      <w:szCs w:val="24"/>
    </w:rPr>
  </w:style>
  <w:style w:type="character" w:customStyle="1" w:styleId="QCOVERPAGEChar">
    <w:name w:val="Q COVER PAGE Char"/>
    <w:basedOn w:val="DefaultParagraphFont"/>
    <w:link w:val="QCOVERPAGE"/>
    <w:rsid w:val="00EA2A53"/>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EA2A53"/>
    <w:rPr>
      <w:rFonts w:ascii="Arial Black" w:eastAsia="Times New Roman" w:hAnsi="Arial Black" w:cs="Arial"/>
      <w:sz w:val="32"/>
      <w:szCs w:val="32"/>
    </w:rPr>
  </w:style>
  <w:style w:type="character" w:customStyle="1" w:styleId="QCoverDateChar">
    <w:name w:val="Q Cover Date Char"/>
    <w:basedOn w:val="DefaultParagraphFont"/>
    <w:link w:val="QCoverDate"/>
    <w:rsid w:val="00EA2A53"/>
    <w:rPr>
      <w:rFonts w:ascii="Arial" w:eastAsia="Times New Roman" w:hAnsi="Arial" w:cs="Arial"/>
      <w:i/>
      <w:sz w:val="24"/>
      <w:szCs w:val="24"/>
    </w:rPr>
  </w:style>
  <w:style w:type="paragraph" w:customStyle="1" w:styleId="INTRO">
    <w:name w:val="!INTRO"/>
    <w:basedOn w:val="Normal"/>
    <w:semiHidden/>
    <w:rsid w:val="00EA2A53"/>
    <w:pPr>
      <w:spacing w:before="120" w:after="120" w:line="240" w:lineRule="auto"/>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rselekman@mathematica-mpr.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7EC4EF-A177-4897-B5E7-273BDB41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91</TotalTime>
  <Pages>7</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Mathematica</dc:creator>
  <cp:keywords>report</cp:keywords>
  <cp:lastModifiedBy>Mathematica</cp:lastModifiedBy>
  <cp:revision>62</cp:revision>
  <cp:lastPrinted>2020-09-11T21:32:00Z</cp:lastPrinted>
  <dcterms:created xsi:type="dcterms:W3CDTF">2022-09-12T14:56:00Z</dcterms:created>
  <dcterms:modified xsi:type="dcterms:W3CDTF">2022-09-22T14:08:00Z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