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1C7D" w:rsidP="00CB310E" w14:paraId="14DD40BC" w14:textId="77777777">
      <w:pPr>
        <w:jc w:val="center"/>
        <w:rPr>
          <w:b/>
          <w:bCs/>
        </w:rPr>
      </w:pPr>
    </w:p>
    <w:p w:rsidR="00261C7D" w:rsidP="00CB310E" w14:paraId="0556B21F" w14:textId="77777777">
      <w:pPr>
        <w:jc w:val="center"/>
        <w:rPr>
          <w:b/>
          <w:bCs/>
        </w:rPr>
      </w:pPr>
    </w:p>
    <w:p w:rsidR="00261C7D" w:rsidP="00261C7D" w14:paraId="7F4D9B99" w14:textId="77777777">
      <w:pPr>
        <w:jc w:val="center"/>
        <w:rPr>
          <w:b/>
          <w:bCs/>
        </w:rPr>
      </w:pPr>
    </w:p>
    <w:p w:rsidR="00261C7D" w:rsidRPr="00261C7D" w:rsidP="00261C7D" w14:paraId="71C80490" w14:textId="77777777">
      <w:pPr>
        <w:jc w:val="center"/>
        <w:rPr>
          <w:rFonts w:ascii="Times New Roman" w:hAnsi="Times New Roman" w:cs="Times New Roman"/>
          <w:b/>
          <w:bCs/>
          <w:sz w:val="28"/>
          <w:szCs w:val="28"/>
        </w:rPr>
      </w:pPr>
    </w:p>
    <w:p w:rsidR="00261C7D" w:rsidRPr="00261C7D" w:rsidP="00261C7D" w14:paraId="1123F5B1" w14:textId="36220101">
      <w:pPr>
        <w:jc w:val="center"/>
        <w:rPr>
          <w:rFonts w:ascii="Times New Roman" w:hAnsi="Times New Roman" w:cs="Times New Roman"/>
          <w:b/>
          <w:bCs/>
          <w:sz w:val="28"/>
          <w:szCs w:val="28"/>
        </w:rPr>
      </w:pPr>
      <w:r>
        <w:rPr>
          <w:rFonts w:ascii="Times New Roman" w:hAnsi="Times New Roman" w:cs="Times New Roman"/>
          <w:b/>
          <w:bCs/>
          <w:sz w:val="28"/>
          <w:szCs w:val="28"/>
        </w:rPr>
        <w:t>Attachment</w:t>
      </w:r>
      <w:r w:rsidRPr="00261C7D">
        <w:rPr>
          <w:rFonts w:ascii="Times New Roman" w:hAnsi="Times New Roman" w:cs="Times New Roman"/>
          <w:b/>
          <w:bCs/>
          <w:sz w:val="28"/>
          <w:szCs w:val="28"/>
        </w:rPr>
        <w:t xml:space="preserve"> </w:t>
      </w:r>
      <w:r w:rsidR="00033B86">
        <w:rPr>
          <w:rFonts w:ascii="Times New Roman" w:hAnsi="Times New Roman" w:cs="Times New Roman"/>
          <w:b/>
          <w:bCs/>
          <w:sz w:val="28"/>
          <w:szCs w:val="28"/>
        </w:rPr>
        <w:t>A</w:t>
      </w:r>
    </w:p>
    <w:p w:rsidR="00261C7D" w:rsidRPr="00261C7D" w:rsidP="00261C7D" w14:paraId="5F574194" w14:textId="4411341D">
      <w:pPr>
        <w:jc w:val="center"/>
        <w:rPr>
          <w:rFonts w:ascii="Times New Roman" w:hAnsi="Times New Roman" w:cs="Times New Roman"/>
          <w:b/>
          <w:bCs/>
          <w:sz w:val="28"/>
          <w:szCs w:val="28"/>
        </w:rPr>
      </w:pPr>
      <w:r w:rsidRPr="00261C7D">
        <w:rPr>
          <w:rFonts w:ascii="Times New Roman" w:hAnsi="Times New Roman" w:cs="Times New Roman"/>
          <w:b/>
          <w:bCs/>
          <w:sz w:val="28"/>
          <w:szCs w:val="28"/>
        </w:rPr>
        <w:t xml:space="preserve">ACF Response to Public Comments on the Tribal Maternal, Infant, and Early Childhood Home Visiting Program: </w:t>
      </w:r>
      <w:r w:rsidR="00F27465">
        <w:rPr>
          <w:rFonts w:ascii="Times New Roman" w:hAnsi="Times New Roman" w:cs="Times New Roman"/>
          <w:b/>
          <w:bCs/>
          <w:sz w:val="28"/>
          <w:szCs w:val="28"/>
        </w:rPr>
        <w:t>Implementation Plan Guidance</w:t>
      </w:r>
      <w:r w:rsidRPr="00261C7D">
        <w:rPr>
          <w:rFonts w:ascii="Times New Roman" w:hAnsi="Times New Roman" w:cs="Times New Roman"/>
          <w:b/>
          <w:bCs/>
          <w:sz w:val="28"/>
          <w:szCs w:val="28"/>
        </w:rPr>
        <w:t xml:space="preserve"> </w:t>
      </w:r>
    </w:p>
    <w:p w:rsidR="00261C7D" w:rsidP="00CB310E" w14:paraId="03C2A12E" w14:textId="77777777">
      <w:pPr>
        <w:jc w:val="center"/>
        <w:rPr>
          <w:b/>
          <w:bCs/>
        </w:rPr>
      </w:pPr>
    </w:p>
    <w:p w:rsidR="00261C7D" w:rsidP="00CB310E" w14:paraId="1F750CD5" w14:textId="77777777">
      <w:pPr>
        <w:jc w:val="center"/>
        <w:rPr>
          <w:b/>
          <w:bCs/>
        </w:rPr>
      </w:pPr>
    </w:p>
    <w:p w:rsidR="00261C7D" w:rsidP="00CB310E" w14:paraId="2E598A09" w14:textId="77777777">
      <w:pPr>
        <w:jc w:val="center"/>
        <w:rPr>
          <w:b/>
          <w:bCs/>
        </w:rPr>
      </w:pPr>
    </w:p>
    <w:p w:rsidR="00261C7D" w:rsidP="00CB310E" w14:paraId="009BDD9B" w14:textId="77777777">
      <w:pPr>
        <w:jc w:val="center"/>
        <w:rPr>
          <w:b/>
          <w:bCs/>
        </w:rPr>
      </w:pPr>
    </w:p>
    <w:p w:rsidR="00261C7D" w:rsidP="00CB310E" w14:paraId="3BC75081" w14:textId="77777777">
      <w:pPr>
        <w:jc w:val="center"/>
        <w:rPr>
          <w:b/>
          <w:bCs/>
        </w:rPr>
      </w:pPr>
    </w:p>
    <w:p w:rsidR="00261C7D" w:rsidP="00CB310E" w14:paraId="01099EC6" w14:textId="77777777">
      <w:pPr>
        <w:jc w:val="center"/>
        <w:rPr>
          <w:b/>
          <w:bCs/>
        </w:rPr>
      </w:pPr>
    </w:p>
    <w:p w:rsidR="00261C7D" w:rsidP="00CB310E" w14:paraId="11F5DFA0" w14:textId="77777777">
      <w:pPr>
        <w:jc w:val="center"/>
        <w:rPr>
          <w:b/>
          <w:bCs/>
        </w:rPr>
      </w:pPr>
    </w:p>
    <w:p w:rsidR="00261C7D" w:rsidRPr="00261C7D" w:rsidP="00CB310E" w14:paraId="27F53359" w14:textId="77777777">
      <w:pPr>
        <w:jc w:val="center"/>
        <w:rPr>
          <w:rFonts w:ascii="Times New Roman" w:hAnsi="Times New Roman" w:cs="Times New Roman"/>
          <w:b/>
          <w:bCs/>
          <w:sz w:val="28"/>
          <w:szCs w:val="28"/>
        </w:rPr>
      </w:pPr>
    </w:p>
    <w:p w:rsidR="00261C7D" w:rsidP="00CB310E" w14:paraId="471724DC" w14:textId="77777777">
      <w:pPr>
        <w:jc w:val="center"/>
        <w:rPr>
          <w:b/>
          <w:bCs/>
        </w:rPr>
      </w:pPr>
    </w:p>
    <w:p w:rsidR="00261C7D" w:rsidP="00CB310E" w14:paraId="09102CF9" w14:textId="77777777">
      <w:pPr>
        <w:jc w:val="center"/>
        <w:rPr>
          <w:b/>
          <w:bCs/>
        </w:rPr>
      </w:pPr>
    </w:p>
    <w:p w:rsidR="00261C7D" w:rsidP="00CB310E" w14:paraId="4DCDC509" w14:textId="77777777">
      <w:pPr>
        <w:jc w:val="center"/>
        <w:rPr>
          <w:b/>
          <w:bCs/>
        </w:rPr>
      </w:pPr>
    </w:p>
    <w:p w:rsidR="00261C7D" w:rsidP="00CB310E" w14:paraId="06F1962B" w14:textId="77777777">
      <w:pPr>
        <w:jc w:val="center"/>
        <w:rPr>
          <w:b/>
          <w:bCs/>
        </w:rPr>
      </w:pPr>
    </w:p>
    <w:p w:rsidR="00261C7D" w:rsidP="00CB310E" w14:paraId="7F9702C8" w14:textId="77777777">
      <w:pPr>
        <w:jc w:val="center"/>
        <w:rPr>
          <w:b/>
          <w:bCs/>
        </w:rPr>
      </w:pPr>
    </w:p>
    <w:p w:rsidR="00261C7D" w:rsidP="00CB310E" w14:paraId="7F6E58A7" w14:textId="77777777">
      <w:pPr>
        <w:jc w:val="center"/>
        <w:rPr>
          <w:b/>
          <w:bCs/>
        </w:rPr>
      </w:pPr>
    </w:p>
    <w:p w:rsidR="00261C7D" w:rsidP="00CB310E" w14:paraId="48DF69CC" w14:textId="77777777">
      <w:pPr>
        <w:jc w:val="center"/>
        <w:rPr>
          <w:b/>
          <w:bCs/>
        </w:rPr>
      </w:pPr>
    </w:p>
    <w:p w:rsidR="00261C7D" w:rsidP="00CB310E" w14:paraId="6A2F32CD" w14:textId="77777777">
      <w:pPr>
        <w:jc w:val="center"/>
        <w:rPr>
          <w:b/>
          <w:bCs/>
        </w:rPr>
      </w:pPr>
    </w:p>
    <w:p w:rsidR="00261C7D" w:rsidP="00CB310E" w14:paraId="7A7C4D99" w14:textId="77777777">
      <w:pPr>
        <w:jc w:val="center"/>
        <w:rPr>
          <w:b/>
          <w:bCs/>
        </w:rPr>
      </w:pPr>
    </w:p>
    <w:p w:rsidR="00261C7D" w:rsidP="00CB310E" w14:paraId="2CF4C014" w14:textId="77777777">
      <w:pPr>
        <w:jc w:val="center"/>
        <w:rPr>
          <w:b/>
          <w:bCs/>
        </w:rPr>
      </w:pPr>
    </w:p>
    <w:p w:rsidR="00E0631D" w:rsidRPr="00261C7D" w:rsidP="00087338" w14:paraId="350AABBD" w14:textId="04693702">
      <w:pPr>
        <w:rPr>
          <w:rFonts w:ascii="Times New Roman" w:hAnsi="Times New Roman" w:cs="Times New Roman"/>
          <w:sz w:val="24"/>
          <w:szCs w:val="24"/>
        </w:rPr>
      </w:pPr>
      <w:r w:rsidRPr="00261C7D">
        <w:rPr>
          <w:rFonts w:ascii="Times New Roman" w:hAnsi="Times New Roman" w:cs="Times New Roman"/>
          <w:sz w:val="24"/>
          <w:szCs w:val="24"/>
        </w:rPr>
        <w:t>T</w:t>
      </w:r>
      <w:r w:rsidRPr="00261C7D">
        <w:rPr>
          <w:rFonts w:ascii="Times New Roman" w:hAnsi="Times New Roman" w:cs="Times New Roman"/>
          <w:sz w:val="24"/>
          <w:szCs w:val="24"/>
        </w:rPr>
        <w:t>he Association for State and Tribal Home Visiting Initiative (ASTHVI)</w:t>
      </w:r>
      <w:r w:rsidRPr="00261C7D">
        <w:rPr>
          <w:rFonts w:ascii="Times New Roman" w:hAnsi="Times New Roman" w:cs="Times New Roman"/>
          <w:sz w:val="24"/>
          <w:szCs w:val="24"/>
        </w:rPr>
        <w:t xml:space="preserve"> </w:t>
      </w:r>
      <w:r w:rsidRPr="00261C7D" w:rsidR="00294F7E">
        <w:rPr>
          <w:rFonts w:ascii="Times New Roman" w:hAnsi="Times New Roman" w:cs="Times New Roman"/>
          <w:sz w:val="24"/>
          <w:szCs w:val="24"/>
        </w:rPr>
        <w:t xml:space="preserve">Tribal Committee </w:t>
      </w:r>
      <w:r w:rsidRPr="00261C7D">
        <w:rPr>
          <w:rFonts w:ascii="Times New Roman" w:hAnsi="Times New Roman" w:cs="Times New Roman"/>
          <w:sz w:val="24"/>
          <w:szCs w:val="24"/>
        </w:rPr>
        <w:t xml:space="preserve">provided comments during the </w:t>
      </w:r>
      <w:r w:rsidRPr="00261C7D" w:rsidR="00294F7E">
        <w:rPr>
          <w:rFonts w:ascii="Times New Roman" w:hAnsi="Times New Roman" w:cs="Times New Roman"/>
          <w:sz w:val="24"/>
          <w:szCs w:val="24"/>
        </w:rPr>
        <w:t>6</w:t>
      </w:r>
      <w:r w:rsidRPr="00261C7D">
        <w:rPr>
          <w:rFonts w:ascii="Times New Roman" w:hAnsi="Times New Roman" w:cs="Times New Roman"/>
          <w:sz w:val="24"/>
          <w:szCs w:val="24"/>
        </w:rPr>
        <w:t>0-day comment period (</w:t>
      </w:r>
      <w:r w:rsidR="00F27465">
        <w:rPr>
          <w:rFonts w:ascii="Times New Roman" w:hAnsi="Times New Roman" w:cs="Times New Roman"/>
          <w:sz w:val="24"/>
          <w:szCs w:val="24"/>
        </w:rPr>
        <w:t xml:space="preserve">FR Vol. </w:t>
      </w:r>
      <w:r w:rsidRPr="00261C7D">
        <w:rPr>
          <w:rFonts w:ascii="Times New Roman" w:hAnsi="Times New Roman" w:cs="Times New Roman"/>
          <w:sz w:val="24"/>
          <w:szCs w:val="24"/>
        </w:rPr>
        <w:t>8</w:t>
      </w:r>
      <w:r w:rsidR="00F27465">
        <w:rPr>
          <w:rFonts w:ascii="Times New Roman" w:hAnsi="Times New Roman" w:cs="Times New Roman"/>
          <w:sz w:val="24"/>
          <w:szCs w:val="24"/>
        </w:rPr>
        <w:t>8</w:t>
      </w:r>
      <w:r w:rsidRPr="00261C7D">
        <w:rPr>
          <w:rFonts w:ascii="Times New Roman" w:hAnsi="Times New Roman" w:cs="Times New Roman"/>
          <w:sz w:val="24"/>
          <w:szCs w:val="24"/>
        </w:rPr>
        <w:t xml:space="preserve"> </w:t>
      </w:r>
      <w:r w:rsidR="00F27465">
        <w:rPr>
          <w:rFonts w:ascii="Times New Roman" w:hAnsi="Times New Roman" w:cs="Times New Roman"/>
          <w:sz w:val="24"/>
          <w:szCs w:val="24"/>
        </w:rPr>
        <w:t>No.25 7978</w:t>
      </w:r>
      <w:r w:rsidRPr="00261C7D">
        <w:rPr>
          <w:rFonts w:ascii="Times New Roman" w:hAnsi="Times New Roman" w:cs="Times New Roman"/>
          <w:sz w:val="24"/>
          <w:szCs w:val="24"/>
        </w:rPr>
        <w:t xml:space="preserve">) </w:t>
      </w:r>
      <w:r w:rsidRPr="00261C7D" w:rsidR="00EB1184">
        <w:rPr>
          <w:rFonts w:ascii="Times New Roman" w:hAnsi="Times New Roman" w:cs="Times New Roman"/>
          <w:sz w:val="24"/>
          <w:szCs w:val="24"/>
        </w:rPr>
        <w:t>for the</w:t>
      </w:r>
      <w:r w:rsidRPr="00261C7D">
        <w:rPr>
          <w:rFonts w:ascii="Times New Roman" w:hAnsi="Times New Roman" w:cs="Times New Roman"/>
          <w:sz w:val="24"/>
          <w:szCs w:val="24"/>
        </w:rPr>
        <w:t xml:space="preserve"> Tribal Maternal, Infant, and Early Childhood Home Visiting Program: </w:t>
      </w:r>
      <w:r w:rsidR="00F27465">
        <w:rPr>
          <w:rFonts w:ascii="Times New Roman" w:hAnsi="Times New Roman" w:cs="Times New Roman"/>
          <w:sz w:val="24"/>
          <w:szCs w:val="24"/>
        </w:rPr>
        <w:t>Implementation Plan Guidance</w:t>
      </w:r>
      <w:r w:rsidRPr="00261C7D">
        <w:rPr>
          <w:rFonts w:ascii="Times New Roman" w:hAnsi="Times New Roman" w:cs="Times New Roman"/>
          <w:sz w:val="24"/>
          <w:szCs w:val="24"/>
        </w:rPr>
        <w:t xml:space="preserve">. After reviewing </w:t>
      </w:r>
      <w:r w:rsidRPr="00261C7D">
        <w:rPr>
          <w:rFonts w:ascii="Times New Roman" w:hAnsi="Times New Roman" w:cs="Times New Roman"/>
          <w:sz w:val="24"/>
          <w:szCs w:val="24"/>
        </w:rPr>
        <w:t>the</w:t>
      </w:r>
      <w:r w:rsidRPr="00261C7D">
        <w:rPr>
          <w:rFonts w:ascii="Times New Roman" w:hAnsi="Times New Roman" w:cs="Times New Roman"/>
          <w:sz w:val="24"/>
          <w:szCs w:val="24"/>
        </w:rPr>
        <w:t xml:space="preserve"> comments, ACF has provided the following responses. </w:t>
      </w:r>
    </w:p>
    <w:tbl>
      <w:tblPr>
        <w:tblStyle w:val="TableGrid"/>
        <w:tblW w:w="0" w:type="auto"/>
        <w:tblLook w:val="04A0"/>
      </w:tblPr>
      <w:tblGrid>
        <w:gridCol w:w="4225"/>
        <w:gridCol w:w="5125"/>
      </w:tblGrid>
      <w:tr w14:paraId="4605FF0E" w14:textId="77777777" w:rsidTr="00D71BC8">
        <w:tblPrEx>
          <w:tblW w:w="0" w:type="auto"/>
          <w:tblLook w:val="04A0"/>
        </w:tblPrEx>
        <w:tc>
          <w:tcPr>
            <w:tcW w:w="4225" w:type="dxa"/>
          </w:tcPr>
          <w:p w:rsidR="00E0631D" w:rsidRPr="00261C7D" w14:paraId="2E22B75B" w14:textId="77777777">
            <w:pPr>
              <w:rPr>
                <w:rFonts w:ascii="Times New Roman" w:hAnsi="Times New Roman" w:cs="Times New Roman"/>
                <w:b/>
                <w:bCs/>
                <w:sz w:val="24"/>
                <w:szCs w:val="24"/>
              </w:rPr>
            </w:pPr>
            <w:r w:rsidRPr="00261C7D">
              <w:rPr>
                <w:rFonts w:ascii="Times New Roman" w:hAnsi="Times New Roman" w:cs="Times New Roman"/>
                <w:b/>
                <w:bCs/>
                <w:sz w:val="24"/>
                <w:szCs w:val="24"/>
              </w:rPr>
              <w:t>ASTHVI Comment</w:t>
            </w:r>
          </w:p>
        </w:tc>
        <w:tc>
          <w:tcPr>
            <w:tcW w:w="5125" w:type="dxa"/>
          </w:tcPr>
          <w:p w:rsidR="00E0631D" w:rsidRPr="00261C7D" w14:paraId="04E0FAE6" w14:textId="77777777">
            <w:pPr>
              <w:rPr>
                <w:rFonts w:ascii="Times New Roman" w:hAnsi="Times New Roman" w:cs="Times New Roman"/>
                <w:b/>
                <w:bCs/>
                <w:sz w:val="24"/>
                <w:szCs w:val="24"/>
              </w:rPr>
            </w:pPr>
            <w:r w:rsidRPr="00261C7D">
              <w:rPr>
                <w:rFonts w:ascii="Times New Roman" w:hAnsi="Times New Roman" w:cs="Times New Roman"/>
                <w:b/>
                <w:bCs/>
                <w:sz w:val="24"/>
                <w:szCs w:val="24"/>
              </w:rPr>
              <w:t>ACF Response</w:t>
            </w:r>
          </w:p>
        </w:tc>
      </w:tr>
      <w:tr w14:paraId="5471DE88" w14:textId="77777777" w:rsidTr="00D71BC8">
        <w:tblPrEx>
          <w:tblW w:w="0" w:type="auto"/>
          <w:tblLook w:val="04A0"/>
        </w:tblPrEx>
        <w:tc>
          <w:tcPr>
            <w:tcW w:w="4225" w:type="dxa"/>
          </w:tcPr>
          <w:p w:rsidR="00F27465" w:rsidRPr="00F27465" w:rsidP="00F27465" w14:paraId="09EF7025" w14:textId="427D0CBB">
            <w:pPr>
              <w:autoSpaceDE w:val="0"/>
              <w:autoSpaceDN w:val="0"/>
              <w:adjustRightInd w:val="0"/>
              <w:rPr>
                <w:rFonts w:ascii="Times New Roman" w:hAnsi="Times New Roman" w:cs="Times New Roman"/>
                <w:sz w:val="24"/>
                <w:szCs w:val="24"/>
              </w:rPr>
            </w:pPr>
            <w:r w:rsidRPr="00F27465">
              <w:rPr>
                <w:rFonts w:ascii="Times New Roman" w:hAnsi="Times New Roman" w:cs="Times New Roman"/>
                <w:sz w:val="24"/>
                <w:szCs w:val="24"/>
              </w:rPr>
              <w:t>For all Tribal applicants, new and returning, additional technical assistance for future opportunities would be appreciated and heavily utilized by grantees. For new applicants in</w:t>
            </w:r>
          </w:p>
          <w:p w:rsidR="00F27465" w:rsidRPr="00F27465" w:rsidP="00F27465" w14:paraId="1500B3CA" w14:textId="4311306C">
            <w:pPr>
              <w:autoSpaceDE w:val="0"/>
              <w:autoSpaceDN w:val="0"/>
              <w:adjustRightInd w:val="0"/>
              <w:rPr>
                <w:rFonts w:ascii="Times New Roman" w:hAnsi="Times New Roman" w:cs="Times New Roman"/>
                <w:sz w:val="24"/>
                <w:szCs w:val="24"/>
              </w:rPr>
            </w:pPr>
            <w:r w:rsidRPr="00F27465">
              <w:rPr>
                <w:rFonts w:ascii="Times New Roman" w:hAnsi="Times New Roman" w:cs="Times New Roman"/>
                <w:sz w:val="24"/>
                <w:szCs w:val="24"/>
              </w:rPr>
              <w:t>particular, ASTHVI Tribal Committee members believe that the administrative burden associated with completing this application is more than double what ACF has estimated; our members believe 2500 hours is a more accurate representation of time spent on this</w:t>
            </w:r>
          </w:p>
          <w:p w:rsidR="00F27465" w:rsidRPr="00F27465" w:rsidP="00F27465" w14:paraId="79422FF2" w14:textId="50F3A4E1">
            <w:pPr>
              <w:autoSpaceDE w:val="0"/>
              <w:autoSpaceDN w:val="0"/>
              <w:adjustRightInd w:val="0"/>
              <w:rPr>
                <w:rFonts w:ascii="Times New Roman" w:hAnsi="Times New Roman" w:cs="Times New Roman"/>
                <w:sz w:val="24"/>
                <w:szCs w:val="24"/>
              </w:rPr>
            </w:pPr>
            <w:r w:rsidRPr="00F27465">
              <w:rPr>
                <w:rFonts w:ascii="Times New Roman" w:hAnsi="Times New Roman" w:cs="Times New Roman"/>
                <w:sz w:val="24"/>
                <w:szCs w:val="24"/>
              </w:rPr>
              <w:t>application. Multiple ASTHVI members recalled spending a full 6 months working alongside additional staff, focused full-time on preparing their first application. For returning grantees, Tribal Committee members agreed with ACF’s estimate of 1000 hours,</w:t>
            </w:r>
          </w:p>
          <w:p w:rsidR="00E0631D" w:rsidRPr="00261C7D" w:rsidP="00F27465" w14:paraId="4BFCD131" w14:textId="7B364761">
            <w:pPr>
              <w:rPr>
                <w:rFonts w:ascii="Times New Roman" w:hAnsi="Times New Roman" w:cs="Times New Roman"/>
                <w:sz w:val="24"/>
                <w:szCs w:val="24"/>
              </w:rPr>
            </w:pPr>
            <w:r w:rsidRPr="00F27465">
              <w:rPr>
                <w:rFonts w:ascii="Times New Roman" w:hAnsi="Times New Roman" w:cs="Times New Roman"/>
                <w:sz w:val="24"/>
                <w:szCs w:val="24"/>
              </w:rPr>
              <w:t>as that has been the experience of returning applicants in the past.</w:t>
            </w:r>
          </w:p>
        </w:tc>
        <w:tc>
          <w:tcPr>
            <w:tcW w:w="5125" w:type="dxa"/>
          </w:tcPr>
          <w:p w:rsidR="00C2327F" w:rsidP="00C2327F" w14:paraId="3C6BBA2B" w14:textId="362AFBDA">
            <w:pPr>
              <w:pStyle w:val="CommentText"/>
              <w:rPr>
                <w:rFonts w:ascii="Times New Roman" w:hAnsi="Times New Roman" w:cs="Times New Roman"/>
                <w:sz w:val="24"/>
                <w:szCs w:val="24"/>
              </w:rPr>
            </w:pPr>
            <w:r w:rsidRPr="00261C7D">
              <w:rPr>
                <w:rFonts w:ascii="Times New Roman" w:hAnsi="Times New Roman" w:cs="Times New Roman"/>
                <w:sz w:val="24"/>
                <w:szCs w:val="24"/>
              </w:rPr>
              <w:t>ACF</w:t>
            </w:r>
            <w:r w:rsidR="00CA7B57">
              <w:rPr>
                <w:rFonts w:ascii="Times New Roman" w:hAnsi="Times New Roman" w:cs="Times New Roman"/>
                <w:sz w:val="24"/>
                <w:szCs w:val="24"/>
              </w:rPr>
              <w:t xml:space="preserve"> appreciates ASTHVI’s feedback on reauthorization of the </w:t>
            </w:r>
            <w:r w:rsidRPr="00261C7D" w:rsidR="002F1EB6">
              <w:rPr>
                <w:rFonts w:ascii="Times New Roman" w:hAnsi="Times New Roman" w:cs="Times New Roman"/>
                <w:sz w:val="24"/>
                <w:szCs w:val="24"/>
              </w:rPr>
              <w:t>Maternal, Infant, and Early Childhood Home Visiting (</w:t>
            </w:r>
            <w:bookmarkStart w:id="0" w:name="_Hlk115861967"/>
            <w:r w:rsidRPr="00261C7D" w:rsidR="00BE26B3">
              <w:rPr>
                <w:rFonts w:ascii="Times New Roman" w:hAnsi="Times New Roman" w:cs="Times New Roman"/>
                <w:sz w:val="24"/>
                <w:szCs w:val="24"/>
              </w:rPr>
              <w:t>MIECHV</w:t>
            </w:r>
            <w:bookmarkEnd w:id="0"/>
            <w:r w:rsidRPr="00261C7D" w:rsidR="002F1EB6">
              <w:rPr>
                <w:rFonts w:ascii="Times New Roman" w:hAnsi="Times New Roman" w:cs="Times New Roman"/>
                <w:sz w:val="24"/>
                <w:szCs w:val="24"/>
              </w:rPr>
              <w:t>)</w:t>
            </w:r>
            <w:r w:rsidR="00CA7B57">
              <w:rPr>
                <w:rFonts w:ascii="Times New Roman" w:hAnsi="Times New Roman" w:cs="Times New Roman"/>
                <w:sz w:val="24"/>
                <w:szCs w:val="24"/>
              </w:rPr>
              <w:t xml:space="preserve"> program and the Tribal MIECHV program.</w:t>
            </w:r>
            <w:r w:rsidRPr="00261C7D" w:rsidR="00BE26B3">
              <w:rPr>
                <w:rFonts w:ascii="Times New Roman" w:hAnsi="Times New Roman" w:cs="Times New Roman"/>
                <w:sz w:val="24"/>
                <w:szCs w:val="24"/>
              </w:rPr>
              <w:t xml:space="preserve"> </w:t>
            </w:r>
            <w:r w:rsidR="00F27465">
              <w:rPr>
                <w:rFonts w:ascii="Times New Roman" w:hAnsi="Times New Roman" w:cs="Times New Roman"/>
                <w:sz w:val="24"/>
                <w:szCs w:val="24"/>
              </w:rPr>
              <w:t>It appears that feedback from AS</w:t>
            </w:r>
            <w:r w:rsidR="00CA7B57">
              <w:rPr>
                <w:rFonts w:ascii="Times New Roman" w:hAnsi="Times New Roman" w:cs="Times New Roman"/>
                <w:sz w:val="24"/>
                <w:szCs w:val="24"/>
              </w:rPr>
              <w:t xml:space="preserve">THVI is in response to the number of hours it takes to apply for either Development and Implementation Grants (DIG) or Implementation and Expansion Grants (IEG). Currently ACF has Notice of Funding Opportunity (NOFO) announcements published for both DIG and IEG programs. </w:t>
            </w:r>
            <w:r w:rsidR="00257652">
              <w:rPr>
                <w:rFonts w:ascii="Times New Roman" w:hAnsi="Times New Roman" w:cs="Times New Roman"/>
                <w:sz w:val="24"/>
                <w:szCs w:val="24"/>
              </w:rPr>
              <w:t xml:space="preserve">While the response regarding burden is not specific to the Federal Register Notice and the Tribal MIECHV Implementation </w:t>
            </w:r>
            <w:r w:rsidR="005909D3">
              <w:rPr>
                <w:rFonts w:ascii="Times New Roman" w:hAnsi="Times New Roman" w:cs="Times New Roman"/>
                <w:sz w:val="24"/>
                <w:szCs w:val="24"/>
              </w:rPr>
              <w:t xml:space="preserve">Plan (IP) </w:t>
            </w:r>
            <w:r w:rsidR="00257652">
              <w:rPr>
                <w:rFonts w:ascii="Times New Roman" w:hAnsi="Times New Roman" w:cs="Times New Roman"/>
                <w:sz w:val="24"/>
                <w:szCs w:val="24"/>
              </w:rPr>
              <w:t xml:space="preserve">Guidance documents, we want to assure ASTHVI that we understand it </w:t>
            </w:r>
            <w:r w:rsidR="005909D3">
              <w:rPr>
                <w:rFonts w:ascii="Times New Roman" w:hAnsi="Times New Roman" w:cs="Times New Roman"/>
                <w:sz w:val="24"/>
                <w:szCs w:val="24"/>
              </w:rPr>
              <w:t>takes a lot of time and effort to apply. To that end</w:t>
            </w:r>
            <w:r w:rsidR="00272015">
              <w:rPr>
                <w:rFonts w:ascii="Times New Roman" w:hAnsi="Times New Roman" w:cs="Times New Roman"/>
                <w:sz w:val="24"/>
                <w:szCs w:val="24"/>
              </w:rPr>
              <w:t>,</w:t>
            </w:r>
            <w:r w:rsidR="005909D3">
              <w:rPr>
                <w:rFonts w:ascii="Times New Roman" w:hAnsi="Times New Roman" w:cs="Times New Roman"/>
                <w:sz w:val="24"/>
                <w:szCs w:val="24"/>
              </w:rPr>
              <w:t xml:space="preserve"> ACF recently hosted two webinars</w:t>
            </w:r>
            <w:r w:rsidR="00272015">
              <w:rPr>
                <w:rFonts w:ascii="Times New Roman" w:hAnsi="Times New Roman" w:cs="Times New Roman"/>
                <w:sz w:val="24"/>
                <w:szCs w:val="24"/>
              </w:rPr>
              <w:t xml:space="preserve"> for prospective applicants</w:t>
            </w:r>
            <w:r w:rsidR="005909D3">
              <w:rPr>
                <w:rFonts w:ascii="Times New Roman" w:hAnsi="Times New Roman" w:cs="Times New Roman"/>
                <w:sz w:val="24"/>
                <w:szCs w:val="24"/>
              </w:rPr>
              <w:t xml:space="preserve">, one for Development and Implementation and </w:t>
            </w:r>
            <w:r w:rsidR="00272015">
              <w:rPr>
                <w:rFonts w:ascii="Times New Roman" w:hAnsi="Times New Roman" w:cs="Times New Roman"/>
                <w:sz w:val="24"/>
                <w:szCs w:val="24"/>
              </w:rPr>
              <w:t xml:space="preserve">one for </w:t>
            </w:r>
            <w:r w:rsidR="005909D3">
              <w:rPr>
                <w:rFonts w:ascii="Times New Roman" w:hAnsi="Times New Roman" w:cs="Times New Roman"/>
                <w:sz w:val="24"/>
                <w:szCs w:val="24"/>
              </w:rPr>
              <w:t xml:space="preserve">Implementation and Expansion NOFO’s, which can be found on the Tribal MIECHV website at ACF. </w:t>
            </w:r>
          </w:p>
          <w:p w:rsidR="005909D3" w:rsidP="00C2327F" w14:paraId="74572B6F" w14:textId="09442A92">
            <w:pPr>
              <w:pStyle w:val="CommentText"/>
              <w:rPr>
                <w:rFonts w:ascii="Times New Roman" w:hAnsi="Times New Roman" w:cs="Times New Roman"/>
                <w:sz w:val="24"/>
                <w:szCs w:val="24"/>
              </w:rPr>
            </w:pPr>
            <w:hyperlink r:id="rId5" w:history="1">
              <w:r w:rsidRPr="00BC7D3F">
                <w:rPr>
                  <w:rStyle w:val="Hyperlink"/>
                  <w:rFonts w:ascii="Times New Roman" w:hAnsi="Times New Roman" w:cs="Times New Roman"/>
                  <w:sz w:val="24"/>
                  <w:szCs w:val="24"/>
                </w:rPr>
                <w:t>https://www.acf.hhs.gov/ecd/tribal/tribal-home-visiting</w:t>
              </w:r>
            </w:hyperlink>
          </w:p>
          <w:p w:rsidR="00272015" w:rsidP="00C2327F" w14:paraId="1721DC10" w14:textId="77777777">
            <w:pPr>
              <w:pStyle w:val="CommentText"/>
              <w:rPr>
                <w:rFonts w:ascii="Times New Roman" w:hAnsi="Times New Roman" w:cs="Times New Roman"/>
                <w:sz w:val="24"/>
                <w:szCs w:val="24"/>
              </w:rPr>
            </w:pPr>
          </w:p>
          <w:p w:rsidR="00D00187" w:rsidRPr="00261C7D" w:rsidP="00EF2D17" w14:paraId="50AE9408" w14:textId="5536CFE5">
            <w:pPr>
              <w:pStyle w:val="CommentText"/>
              <w:rPr>
                <w:rFonts w:ascii="Times New Roman" w:hAnsi="Times New Roman" w:cs="Times New Roman"/>
                <w:sz w:val="24"/>
                <w:szCs w:val="24"/>
              </w:rPr>
            </w:pPr>
            <w:r>
              <w:rPr>
                <w:rFonts w:ascii="Times New Roman" w:hAnsi="Times New Roman" w:cs="Times New Roman"/>
                <w:sz w:val="24"/>
                <w:szCs w:val="24"/>
              </w:rPr>
              <w:t>We look forward to working with future grant recipients and have developed the IP Guidance based on</w:t>
            </w:r>
            <w:r w:rsidR="00171CE1">
              <w:rPr>
                <w:rFonts w:ascii="Times New Roman" w:hAnsi="Times New Roman" w:cs="Times New Roman"/>
                <w:sz w:val="24"/>
                <w:szCs w:val="24"/>
              </w:rPr>
              <w:t xml:space="preserve"> listening sessions with current grantees and reflections shared in </w:t>
            </w:r>
            <w:r w:rsidR="006600E7">
              <w:rPr>
                <w:rFonts w:ascii="Times New Roman" w:hAnsi="Times New Roman" w:cs="Times New Roman"/>
                <w:sz w:val="24"/>
                <w:szCs w:val="24"/>
              </w:rPr>
              <w:t xml:space="preserve">sources like </w:t>
            </w:r>
            <w:r w:rsidR="00171CE1">
              <w:rPr>
                <w:rFonts w:ascii="Times New Roman" w:hAnsi="Times New Roman" w:cs="Times New Roman"/>
                <w:sz w:val="24"/>
                <w:szCs w:val="24"/>
              </w:rPr>
              <w:t xml:space="preserve">grantee progress reports and Annual Reports to the Secretary to </w:t>
            </w:r>
            <w:r w:rsidR="006600E7">
              <w:rPr>
                <w:rFonts w:ascii="Times New Roman" w:hAnsi="Times New Roman" w:cs="Times New Roman"/>
                <w:sz w:val="24"/>
                <w:szCs w:val="24"/>
              </w:rPr>
              <w:t>gauge</w:t>
            </w:r>
            <w:r w:rsidR="00171CE1">
              <w:rPr>
                <w:rFonts w:ascii="Times New Roman" w:hAnsi="Times New Roman" w:cs="Times New Roman"/>
                <w:sz w:val="24"/>
                <w:szCs w:val="24"/>
              </w:rPr>
              <w:t xml:space="preserve"> their experiences meeting the requirements</w:t>
            </w:r>
            <w:r w:rsidR="006600E7">
              <w:rPr>
                <w:rFonts w:ascii="Times New Roman" w:hAnsi="Times New Roman" w:cs="Times New Roman"/>
                <w:sz w:val="24"/>
                <w:szCs w:val="24"/>
              </w:rPr>
              <w:t>.</w:t>
            </w:r>
            <w:r w:rsidR="00171CE1">
              <w:rPr>
                <w:rFonts w:ascii="Times New Roman" w:hAnsi="Times New Roman" w:cs="Times New Roman"/>
                <w:sz w:val="24"/>
                <w:szCs w:val="24"/>
              </w:rPr>
              <w:t xml:space="preserve"> </w:t>
            </w:r>
            <w:r w:rsidR="006600E7">
              <w:rPr>
                <w:rFonts w:ascii="Times New Roman" w:hAnsi="Times New Roman" w:cs="Times New Roman"/>
                <w:sz w:val="24"/>
                <w:szCs w:val="24"/>
              </w:rPr>
              <w:t xml:space="preserve">We also worked with </w:t>
            </w:r>
            <w:r w:rsidR="00247FFE">
              <w:rPr>
                <w:rFonts w:ascii="Times New Roman" w:hAnsi="Times New Roman" w:cs="Times New Roman"/>
                <w:sz w:val="24"/>
                <w:szCs w:val="24"/>
              </w:rPr>
              <w:t>technical</w:t>
            </w:r>
            <w:r>
              <w:rPr>
                <w:rFonts w:ascii="Times New Roman" w:hAnsi="Times New Roman" w:cs="Times New Roman"/>
                <w:sz w:val="24"/>
                <w:szCs w:val="24"/>
              </w:rPr>
              <w:t xml:space="preserve"> assistance (TA) providers to </w:t>
            </w:r>
            <w:r w:rsidR="006600E7">
              <w:rPr>
                <w:rFonts w:ascii="Times New Roman" w:hAnsi="Times New Roman" w:cs="Times New Roman"/>
                <w:sz w:val="24"/>
                <w:szCs w:val="24"/>
              </w:rPr>
              <w:t xml:space="preserve">develop the guidance and the </w:t>
            </w:r>
            <w:r>
              <w:rPr>
                <w:rFonts w:ascii="Times New Roman" w:hAnsi="Times New Roman" w:cs="Times New Roman"/>
                <w:sz w:val="24"/>
                <w:szCs w:val="24"/>
              </w:rPr>
              <w:t>support</w:t>
            </w:r>
            <w:r w:rsidR="006600E7">
              <w:rPr>
                <w:rFonts w:ascii="Times New Roman" w:hAnsi="Times New Roman" w:cs="Times New Roman"/>
                <w:sz w:val="24"/>
                <w:szCs w:val="24"/>
              </w:rPr>
              <w:t>s</w:t>
            </w:r>
            <w:r>
              <w:rPr>
                <w:rFonts w:ascii="Times New Roman" w:hAnsi="Times New Roman" w:cs="Times New Roman"/>
                <w:sz w:val="24"/>
                <w:szCs w:val="24"/>
              </w:rPr>
              <w:t xml:space="preserve"> grant recipients </w:t>
            </w:r>
            <w:r w:rsidR="006600E7">
              <w:rPr>
                <w:rFonts w:ascii="Times New Roman" w:hAnsi="Times New Roman" w:cs="Times New Roman"/>
                <w:sz w:val="24"/>
                <w:szCs w:val="24"/>
              </w:rPr>
              <w:t xml:space="preserve">may need </w:t>
            </w:r>
            <w:r>
              <w:rPr>
                <w:rFonts w:ascii="Times New Roman" w:hAnsi="Times New Roman" w:cs="Times New Roman"/>
                <w:sz w:val="24"/>
                <w:szCs w:val="24"/>
              </w:rPr>
              <w:t>during th</w:t>
            </w:r>
            <w:r w:rsidR="00247FFE">
              <w:rPr>
                <w:rFonts w:ascii="Times New Roman" w:hAnsi="Times New Roman" w:cs="Times New Roman"/>
                <w:sz w:val="24"/>
                <w:szCs w:val="24"/>
              </w:rPr>
              <w:t>e</w:t>
            </w:r>
            <w:r>
              <w:rPr>
                <w:rFonts w:ascii="Times New Roman" w:hAnsi="Times New Roman" w:cs="Times New Roman"/>
                <w:sz w:val="24"/>
                <w:szCs w:val="24"/>
              </w:rPr>
              <w:t xml:space="preserve"> critical first year</w:t>
            </w:r>
            <w:r w:rsidR="00247FFE">
              <w:rPr>
                <w:rFonts w:ascii="Times New Roman" w:hAnsi="Times New Roman" w:cs="Times New Roman"/>
                <w:sz w:val="24"/>
                <w:szCs w:val="24"/>
              </w:rPr>
              <w:t xml:space="preserve"> of their grants</w:t>
            </w:r>
            <w:r w:rsidR="006600E7">
              <w:rPr>
                <w:rFonts w:ascii="Times New Roman" w:hAnsi="Times New Roman" w:cs="Times New Roman"/>
                <w:sz w:val="24"/>
                <w:szCs w:val="24"/>
              </w:rPr>
              <w:t>. Including</w:t>
            </w:r>
            <w:r w:rsidR="00247FFE">
              <w:rPr>
                <w:rFonts w:ascii="Times New Roman" w:hAnsi="Times New Roman" w:cs="Times New Roman"/>
                <w:sz w:val="24"/>
                <w:szCs w:val="24"/>
              </w:rPr>
              <w:t xml:space="preserve"> </w:t>
            </w:r>
            <w:r>
              <w:rPr>
                <w:rFonts w:ascii="Times New Roman" w:hAnsi="Times New Roman" w:cs="Times New Roman"/>
                <w:sz w:val="24"/>
                <w:szCs w:val="24"/>
              </w:rPr>
              <w:t>engaging with the</w:t>
            </w:r>
            <w:r w:rsidR="005705C6">
              <w:rPr>
                <w:rFonts w:ascii="Times New Roman" w:hAnsi="Times New Roman" w:cs="Times New Roman"/>
                <w:sz w:val="24"/>
                <w:szCs w:val="24"/>
              </w:rPr>
              <w:t>ir</w:t>
            </w:r>
            <w:r>
              <w:rPr>
                <w:rFonts w:ascii="Times New Roman" w:hAnsi="Times New Roman" w:cs="Times New Roman"/>
                <w:sz w:val="24"/>
                <w:szCs w:val="24"/>
              </w:rPr>
              <w:t xml:space="preserve"> communit</w:t>
            </w:r>
            <w:r w:rsidR="005705C6">
              <w:rPr>
                <w:rFonts w:ascii="Times New Roman" w:hAnsi="Times New Roman" w:cs="Times New Roman"/>
                <w:sz w:val="24"/>
                <w:szCs w:val="24"/>
              </w:rPr>
              <w:t>ies</w:t>
            </w:r>
            <w:r>
              <w:rPr>
                <w:rFonts w:ascii="Times New Roman" w:hAnsi="Times New Roman" w:cs="Times New Roman"/>
                <w:sz w:val="24"/>
                <w:szCs w:val="24"/>
              </w:rPr>
              <w:t xml:space="preserve"> on </w:t>
            </w:r>
            <w:r w:rsidR="00247FFE">
              <w:rPr>
                <w:rFonts w:ascii="Times New Roman" w:hAnsi="Times New Roman" w:cs="Times New Roman"/>
                <w:sz w:val="24"/>
                <w:szCs w:val="24"/>
              </w:rPr>
              <w:t xml:space="preserve">their </w:t>
            </w:r>
            <w:r>
              <w:rPr>
                <w:rFonts w:ascii="Times New Roman" w:hAnsi="Times New Roman" w:cs="Times New Roman"/>
                <w:sz w:val="24"/>
                <w:szCs w:val="24"/>
              </w:rPr>
              <w:t xml:space="preserve">needs and priorities </w:t>
            </w:r>
            <w:r w:rsidR="006600E7">
              <w:rPr>
                <w:rFonts w:ascii="Times New Roman" w:hAnsi="Times New Roman" w:cs="Times New Roman"/>
                <w:sz w:val="24"/>
                <w:szCs w:val="24"/>
              </w:rPr>
              <w:t>when</w:t>
            </w:r>
            <w:r>
              <w:rPr>
                <w:rFonts w:ascii="Times New Roman" w:hAnsi="Times New Roman" w:cs="Times New Roman"/>
                <w:sz w:val="24"/>
                <w:szCs w:val="24"/>
              </w:rPr>
              <w:t xml:space="preserve"> developing a program plan that reflects the </w:t>
            </w:r>
            <w:r w:rsidR="00E1044B">
              <w:rPr>
                <w:rFonts w:ascii="Times New Roman" w:hAnsi="Times New Roman" w:cs="Times New Roman"/>
                <w:sz w:val="24"/>
                <w:szCs w:val="24"/>
              </w:rPr>
              <w:t>goals</w:t>
            </w:r>
            <w:r>
              <w:rPr>
                <w:rFonts w:ascii="Times New Roman" w:hAnsi="Times New Roman" w:cs="Times New Roman"/>
                <w:sz w:val="24"/>
                <w:szCs w:val="24"/>
              </w:rPr>
              <w:t xml:space="preserve"> of each grantee so they can be successful providing critical home visiting services to their communities. </w:t>
            </w:r>
          </w:p>
        </w:tc>
      </w:tr>
    </w:tbl>
    <w:p w:rsidR="00E0631D" w:rsidRPr="00261C7D" w:rsidP="00EF2D17" w14:paraId="26D089F7" w14:textId="52AD1621">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AD74A3"/>
    <w:multiLevelType w:val="hybridMultilevel"/>
    <w:tmpl w:val="88E41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461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57"/>
    <w:rsid w:val="00017B1C"/>
    <w:rsid w:val="00033B86"/>
    <w:rsid w:val="00074327"/>
    <w:rsid w:val="00087338"/>
    <w:rsid w:val="000D6402"/>
    <w:rsid w:val="00115D66"/>
    <w:rsid w:val="00147509"/>
    <w:rsid w:val="001600EA"/>
    <w:rsid w:val="00160F88"/>
    <w:rsid w:val="00171CE1"/>
    <w:rsid w:val="001B59A4"/>
    <w:rsid w:val="001C6057"/>
    <w:rsid w:val="001D2088"/>
    <w:rsid w:val="00247FFE"/>
    <w:rsid w:val="00257652"/>
    <w:rsid w:val="00261C7D"/>
    <w:rsid w:val="00272015"/>
    <w:rsid w:val="00294F7E"/>
    <w:rsid w:val="002966F2"/>
    <w:rsid w:val="002D79AF"/>
    <w:rsid w:val="002F1EB6"/>
    <w:rsid w:val="00300739"/>
    <w:rsid w:val="003530AC"/>
    <w:rsid w:val="003D49D4"/>
    <w:rsid w:val="003F62E9"/>
    <w:rsid w:val="004941CC"/>
    <w:rsid w:val="005058C0"/>
    <w:rsid w:val="005345DB"/>
    <w:rsid w:val="005507DB"/>
    <w:rsid w:val="005705C6"/>
    <w:rsid w:val="005802EB"/>
    <w:rsid w:val="0058358F"/>
    <w:rsid w:val="005909D3"/>
    <w:rsid w:val="005F06E2"/>
    <w:rsid w:val="00617A79"/>
    <w:rsid w:val="006600E7"/>
    <w:rsid w:val="00685395"/>
    <w:rsid w:val="006C5168"/>
    <w:rsid w:val="008418B2"/>
    <w:rsid w:val="00866133"/>
    <w:rsid w:val="008F7FDB"/>
    <w:rsid w:val="0094308F"/>
    <w:rsid w:val="00954E5E"/>
    <w:rsid w:val="009F6D3F"/>
    <w:rsid w:val="00AF3062"/>
    <w:rsid w:val="00B80E7A"/>
    <w:rsid w:val="00B80F51"/>
    <w:rsid w:val="00BB1EFD"/>
    <w:rsid w:val="00BC7D3F"/>
    <w:rsid w:val="00BE26B3"/>
    <w:rsid w:val="00BE47B8"/>
    <w:rsid w:val="00C2327F"/>
    <w:rsid w:val="00C30A37"/>
    <w:rsid w:val="00C30E01"/>
    <w:rsid w:val="00C63431"/>
    <w:rsid w:val="00C672BE"/>
    <w:rsid w:val="00C71020"/>
    <w:rsid w:val="00CA7B57"/>
    <w:rsid w:val="00CB310E"/>
    <w:rsid w:val="00CD6408"/>
    <w:rsid w:val="00CF705B"/>
    <w:rsid w:val="00CF7C9E"/>
    <w:rsid w:val="00D00187"/>
    <w:rsid w:val="00D14138"/>
    <w:rsid w:val="00D221CE"/>
    <w:rsid w:val="00D71BC8"/>
    <w:rsid w:val="00D862FC"/>
    <w:rsid w:val="00DB3CC6"/>
    <w:rsid w:val="00E03A82"/>
    <w:rsid w:val="00E0602C"/>
    <w:rsid w:val="00E0631D"/>
    <w:rsid w:val="00E1044B"/>
    <w:rsid w:val="00E3215C"/>
    <w:rsid w:val="00E33647"/>
    <w:rsid w:val="00E60F76"/>
    <w:rsid w:val="00E753D6"/>
    <w:rsid w:val="00EB1184"/>
    <w:rsid w:val="00EF2D17"/>
    <w:rsid w:val="00EF6DB9"/>
    <w:rsid w:val="00F27465"/>
    <w:rsid w:val="00F6263E"/>
    <w:rsid w:val="00FC7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D83BCA"/>
  <w15:chartTrackingRefBased/>
  <w15:docId w15:val="{A3367615-4C6B-4863-8196-3F103532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08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7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38"/>
    <w:rPr>
      <w:rFonts w:ascii="Segoe UI" w:hAnsi="Segoe UI" w:cs="Segoe UI"/>
      <w:sz w:val="18"/>
      <w:szCs w:val="18"/>
    </w:rPr>
  </w:style>
  <w:style w:type="character" w:styleId="CommentReference">
    <w:name w:val="annotation reference"/>
    <w:basedOn w:val="DefaultParagraphFont"/>
    <w:uiPriority w:val="99"/>
    <w:semiHidden/>
    <w:unhideWhenUsed/>
    <w:rsid w:val="00115D66"/>
    <w:rPr>
      <w:sz w:val="16"/>
      <w:szCs w:val="16"/>
    </w:rPr>
  </w:style>
  <w:style w:type="paragraph" w:styleId="CommentText">
    <w:name w:val="annotation text"/>
    <w:basedOn w:val="Normal"/>
    <w:link w:val="CommentTextChar"/>
    <w:uiPriority w:val="99"/>
    <w:unhideWhenUsed/>
    <w:rsid w:val="00115D66"/>
    <w:pPr>
      <w:spacing w:line="240" w:lineRule="auto"/>
    </w:pPr>
    <w:rPr>
      <w:sz w:val="20"/>
      <w:szCs w:val="20"/>
    </w:rPr>
  </w:style>
  <w:style w:type="character" w:customStyle="1" w:styleId="CommentTextChar">
    <w:name w:val="Comment Text Char"/>
    <w:basedOn w:val="DefaultParagraphFont"/>
    <w:link w:val="CommentText"/>
    <w:uiPriority w:val="99"/>
    <w:rsid w:val="00115D66"/>
    <w:rPr>
      <w:sz w:val="20"/>
      <w:szCs w:val="20"/>
    </w:rPr>
  </w:style>
  <w:style w:type="paragraph" w:styleId="CommentSubject">
    <w:name w:val="annotation subject"/>
    <w:basedOn w:val="CommentText"/>
    <w:next w:val="CommentText"/>
    <w:link w:val="CommentSubjectChar"/>
    <w:uiPriority w:val="99"/>
    <w:semiHidden/>
    <w:unhideWhenUsed/>
    <w:rsid w:val="00115D66"/>
    <w:rPr>
      <w:b/>
      <w:bCs/>
    </w:rPr>
  </w:style>
  <w:style w:type="character" w:customStyle="1" w:styleId="CommentSubjectChar">
    <w:name w:val="Comment Subject Char"/>
    <w:basedOn w:val="CommentTextChar"/>
    <w:link w:val="CommentSubject"/>
    <w:uiPriority w:val="99"/>
    <w:semiHidden/>
    <w:rsid w:val="00115D66"/>
    <w:rPr>
      <w:b/>
      <w:bCs/>
      <w:sz w:val="20"/>
      <w:szCs w:val="20"/>
    </w:rPr>
  </w:style>
  <w:style w:type="character" w:styleId="Hyperlink">
    <w:name w:val="Hyperlink"/>
    <w:basedOn w:val="DefaultParagraphFont"/>
    <w:uiPriority w:val="99"/>
    <w:unhideWhenUsed/>
    <w:rsid w:val="005909D3"/>
    <w:rPr>
      <w:color w:val="0000FF" w:themeColor="hyperlink"/>
      <w:u w:val="single"/>
    </w:rPr>
  </w:style>
  <w:style w:type="character" w:styleId="UnresolvedMention">
    <w:name w:val="Unresolved Mention"/>
    <w:basedOn w:val="DefaultParagraphFont"/>
    <w:uiPriority w:val="99"/>
    <w:semiHidden/>
    <w:unhideWhenUsed/>
    <w:rsid w:val="005909D3"/>
    <w:rPr>
      <w:color w:val="605E5C"/>
      <w:shd w:val="clear" w:color="auto" w:fill="E1DFDD"/>
    </w:rPr>
  </w:style>
  <w:style w:type="paragraph" w:styleId="Revision">
    <w:name w:val="Revision"/>
    <w:hidden/>
    <w:uiPriority w:val="99"/>
    <w:semiHidden/>
    <w:rsid w:val="00D22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cf.hhs.gov/ecd/tribal/tribal-home-visiti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1C216-04C6-430C-B6F9-58DB7C08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Bergan, Anne (ACF)</dc:creator>
  <cp:lastModifiedBy>Jones, Molly (ACF)</cp:lastModifiedBy>
  <cp:revision>5</cp:revision>
  <dcterms:created xsi:type="dcterms:W3CDTF">2023-04-10T16:39:00Z</dcterms:created>
  <dcterms:modified xsi:type="dcterms:W3CDTF">2023-04-10T16:41:00Z</dcterms:modified>
</cp:coreProperties>
</file>