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A4869" w:rsidR="00E42A47" w:rsidP="00EE263C" w:rsidRDefault="00F06866" w14:paraId="70A6C4A4" w14:textId="58DE9804">
      <w:pPr>
        <w:pStyle w:val="Heading2"/>
        <w:tabs>
          <w:tab w:val="left" w:pos="900"/>
        </w:tabs>
        <w:ind w:right="-180"/>
        <w:jc w:val="left"/>
        <w:rPr>
          <w:sz w:val="26"/>
          <w:szCs w:val="26"/>
        </w:rPr>
      </w:pPr>
      <w:r w:rsidRPr="009A4869">
        <w:rPr>
          <w:sz w:val="26"/>
          <w:szCs w:val="26"/>
        </w:rPr>
        <w:t xml:space="preserve">Request for Approval under the “Generic Clearance for the Collection of </w:t>
      </w:r>
      <w:r w:rsidRPr="009A4869" w:rsidR="009A4869">
        <w:rPr>
          <w:sz w:val="26"/>
          <w:szCs w:val="26"/>
        </w:rPr>
        <w:t>Qualitative Feedback on Agency Service Delivery</w:t>
      </w:r>
      <w:r w:rsidRPr="009A4869">
        <w:rPr>
          <w:sz w:val="26"/>
          <w:szCs w:val="26"/>
        </w:rPr>
        <w:t>” (OMB Control Number</w:t>
      </w:r>
      <w:r w:rsidR="008A265B">
        <w:rPr>
          <w:sz w:val="26"/>
          <w:szCs w:val="26"/>
        </w:rPr>
        <w:t xml:space="preserve"> 0990-</w:t>
      </w:r>
      <w:r w:rsidR="001A7DA5">
        <w:rPr>
          <w:sz w:val="26"/>
          <w:szCs w:val="26"/>
        </w:rPr>
        <w:t>0459</w:t>
      </w:r>
      <w:r w:rsidRPr="009A4869">
        <w:rPr>
          <w:sz w:val="26"/>
          <w:szCs w:val="26"/>
        </w:rPr>
        <w:t>)</w:t>
      </w:r>
    </w:p>
    <w:p w:rsidRPr="00B04FBB" w:rsidR="00E42A47" w:rsidP="00434E33" w:rsidRDefault="0060017B" w14:paraId="48D2C53C" w14:textId="77777777">
      <w:r w:rsidRPr="00B04FBB">
        <w:rPr>
          <w:b/>
          <w:noProof/>
        </w:rPr>
        <mc:AlternateContent>
          <mc:Choice Requires="wps">
            <w:drawing>
              <wp:anchor distT="0" distB="0" distL="114300" distR="114300" simplePos="0" relativeHeight="251657728" behindDoc="0" locked="0" layoutInCell="0" allowOverlap="1" wp14:editId="539DED0D" wp14:anchorId="02A01DA5">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E92CC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04FBB" w:rsidR="005E714A">
        <w:rPr>
          <w:b/>
        </w:rPr>
        <w:t>TITLE OF INFORMATION COLLECTION:</w:t>
      </w:r>
      <w:r w:rsidRPr="00B04FBB" w:rsidR="005E714A">
        <w:t xml:space="preserve">  </w:t>
      </w:r>
    </w:p>
    <w:p w:rsidRPr="00B04FBB" w:rsidR="008D234A" w:rsidRDefault="008D234A" w14:paraId="58E559CD" w14:textId="77777777"/>
    <w:p w:rsidRPr="00B04FBB" w:rsidR="008D234A" w:rsidRDefault="00B04FBB" w14:paraId="71B2E07E" w14:textId="5910A93D">
      <w:r w:rsidRPr="00B04FBB">
        <w:t xml:space="preserve">HHS COVID-19 </w:t>
      </w:r>
      <w:r w:rsidR="004F5146">
        <w:t>Public Education</w:t>
      </w:r>
      <w:r w:rsidRPr="00B04FBB">
        <w:t xml:space="preserve"> Campaign </w:t>
      </w:r>
      <w:r w:rsidR="004F5146">
        <w:t>Creative Testing Focus Groups</w:t>
      </w:r>
    </w:p>
    <w:p w:rsidR="008373A4" w:rsidRDefault="008373A4" w14:paraId="765B2580" w14:textId="77777777">
      <w:pPr>
        <w:rPr>
          <w:highlight w:val="yellow"/>
        </w:rPr>
      </w:pPr>
    </w:p>
    <w:p w:rsidR="00FC2146" w:rsidRDefault="00FC2146" w14:paraId="21BA96B7" w14:textId="77777777">
      <w:pPr>
        <w:rPr>
          <w:b/>
        </w:rPr>
      </w:pPr>
    </w:p>
    <w:p w:rsidR="001B0AAA" w:rsidRDefault="00F15956" w14:paraId="0E349DA9" w14:textId="77777777">
      <w:r>
        <w:rPr>
          <w:b/>
        </w:rPr>
        <w:t>PURPOSE</w:t>
      </w:r>
      <w:r w:rsidRPr="009239AA">
        <w:rPr>
          <w:b/>
        </w:rPr>
        <w:t>:</w:t>
      </w:r>
      <w:r w:rsidRPr="009239AA" w:rsidR="00C14CC4">
        <w:rPr>
          <w:b/>
        </w:rPr>
        <w:t xml:space="preserve">  </w:t>
      </w:r>
    </w:p>
    <w:p w:rsidR="001B0AAA" w:rsidRDefault="001B0AAA" w14:paraId="13911232" w14:textId="77777777"/>
    <w:p w:rsidR="001B0B82" w:rsidP="001B0B82" w:rsidRDefault="001B0B82" w14:paraId="3337A98C" w14:textId="70E0A826">
      <w:pPr>
        <w:overflowPunct w:val="0"/>
        <w:autoSpaceDE w:val="0"/>
        <w:autoSpaceDN w:val="0"/>
        <w:adjustRightInd w:val="0"/>
        <w:textAlignment w:val="baseline"/>
        <w:rPr>
          <w:rFonts w:cstheme="minorHAnsi"/>
        </w:rPr>
      </w:pPr>
      <w:r>
        <w:t xml:space="preserve">The purpose of this project is to conduct focus groups to </w:t>
      </w:r>
      <w:r>
        <w:rPr>
          <w:rFonts w:cstheme="minorHAnsi"/>
        </w:rPr>
        <w:t xml:space="preserve">inform </w:t>
      </w:r>
      <w:r w:rsidR="00275069">
        <w:rPr>
          <w:rFonts w:cstheme="minorHAnsi"/>
        </w:rPr>
        <w:t xml:space="preserve">creation of </w:t>
      </w:r>
      <w:r w:rsidR="000B6B7B">
        <w:rPr>
          <w:rFonts w:cstheme="minorHAnsi"/>
        </w:rPr>
        <w:t>behavior-change motivating advertisements for</w:t>
      </w:r>
      <w:r>
        <w:rPr>
          <w:rFonts w:cstheme="minorHAnsi"/>
        </w:rPr>
        <w:t xml:space="preserve"> targeted audiences </w:t>
      </w:r>
      <w:r w:rsidR="000B6B7B">
        <w:rPr>
          <w:rFonts w:cstheme="minorHAnsi"/>
        </w:rPr>
        <w:t xml:space="preserve">who </w:t>
      </w:r>
      <w:r w:rsidR="00275069">
        <w:rPr>
          <w:rFonts w:cstheme="minorHAnsi"/>
        </w:rPr>
        <w:t xml:space="preserve">are </w:t>
      </w:r>
      <w:r w:rsidR="000B6B7B">
        <w:rPr>
          <w:rFonts w:cstheme="minorHAnsi"/>
        </w:rPr>
        <w:t xml:space="preserve">currently hesitant to receive a COVID-19 vaccination when available. </w:t>
      </w:r>
    </w:p>
    <w:p w:rsidR="001B0B82" w:rsidP="001B0B82" w:rsidRDefault="001B0B82" w14:paraId="3314BBCF" w14:textId="69A091B5"/>
    <w:p w:rsidR="00F15956" w:rsidRDefault="00DD23A1" w14:paraId="58597893" w14:textId="404BDC69">
      <w:r>
        <w:t xml:space="preserve">These focus groups will be conducted on behalf of the </w:t>
      </w:r>
      <w:r w:rsidR="00B0559C">
        <w:t xml:space="preserve">U.S. </w:t>
      </w:r>
      <w:r>
        <w:t xml:space="preserve">Department of Health and Human Services (HHS). As there has been inconsistent and mixed messaging surrounding COVID-19, it is imperative that </w:t>
      </w:r>
      <w:r w:rsidR="004F5146">
        <w:t xml:space="preserve">messaging and </w:t>
      </w:r>
      <w:r>
        <w:t xml:space="preserve">advertisements disseminated to the public are </w:t>
      </w:r>
      <w:r w:rsidR="004F5146">
        <w:t xml:space="preserve">scientifically accurate, </w:t>
      </w:r>
      <w:r>
        <w:t>evidence-based</w:t>
      </w:r>
      <w:r w:rsidR="004F5146">
        <w:t>,</w:t>
      </w:r>
      <w:r>
        <w:t xml:space="preserve"> and tested among target audiences. </w:t>
      </w:r>
      <w:r w:rsidR="00B0559C">
        <w:t xml:space="preserve">As such, </w:t>
      </w:r>
      <w:r w:rsidR="00677580">
        <w:t>t</w:t>
      </w:r>
      <w:r w:rsidR="00AF09C5">
        <w:t xml:space="preserve">he primary purpose of these focus groups will be to test </w:t>
      </w:r>
      <w:r w:rsidR="00677580">
        <w:t>creative concepts</w:t>
      </w:r>
      <w:r w:rsidR="00AF09C5">
        <w:t xml:space="preserve"> with participants</w:t>
      </w:r>
      <w:r w:rsidR="00677580">
        <w:t xml:space="preserve">. Focus groups will </w:t>
      </w:r>
      <w:r w:rsidR="00AF09C5">
        <w:t>assess creative comprehension, resonance, relevance, and call to action clarity.</w:t>
      </w:r>
      <w:r w:rsidR="00677580">
        <w:t xml:space="preserve"> They will allow the opportunity to unpack and explore ambivalence and ascertain the “why” underpinning attitudes and behaviors. These focus groups will also provide the opportunity to learn what resonates with audiences, why it makes an impact, and what could be better.  Findings from each round of testing will be used to refine and enhance </w:t>
      </w:r>
      <w:r w:rsidR="004F5146">
        <w:t>creative assets</w:t>
      </w:r>
      <w:r w:rsidR="00677580">
        <w:t xml:space="preserve"> concepts. Ultimately, these findings </w:t>
      </w:r>
      <w:r w:rsidR="001F1E52">
        <w:t>will help inform the development of</w:t>
      </w:r>
      <w:r w:rsidR="00677580">
        <w:t xml:space="preserve"> message</w:t>
      </w:r>
      <w:r w:rsidR="001F1E52">
        <w:t>s</w:t>
      </w:r>
      <w:r w:rsidR="00677580">
        <w:t xml:space="preserve"> and material</w:t>
      </w:r>
      <w:r w:rsidR="001F1E52">
        <w:t>s, which, in turn, will be produced and disseminated to the general public</w:t>
      </w:r>
      <w:r w:rsidR="004F5146">
        <w:t xml:space="preserve"> and those disproportionately impacted by COVID-19</w:t>
      </w:r>
      <w:r w:rsidR="001F1E52">
        <w:t>.</w:t>
      </w:r>
      <w:r w:rsidR="00677580">
        <w:t xml:space="preserve"> </w:t>
      </w:r>
    </w:p>
    <w:p w:rsidR="001B0B82" w:rsidP="001B0B82" w:rsidRDefault="001B0B82" w14:paraId="14ABF9A1" w14:textId="77777777">
      <w:pPr>
        <w:rPr>
          <w:rFonts w:cstheme="minorHAnsi"/>
        </w:rPr>
      </w:pPr>
    </w:p>
    <w:p w:rsidR="001B0B82" w:rsidP="001B0B82" w:rsidRDefault="001B0B82" w14:paraId="6A471CAB" w14:textId="5002C0D1">
      <w:pPr>
        <w:rPr>
          <w:rFonts w:cstheme="minorHAnsi"/>
        </w:rPr>
      </w:pPr>
      <w:r>
        <w:rPr>
          <w:rFonts w:cstheme="minorHAnsi"/>
        </w:rPr>
        <w:t>Given the rapidly evolving nature of the COVID-19 pandemic, HHS is asking for an expedited review of this request.</w:t>
      </w:r>
    </w:p>
    <w:p w:rsidR="00E26329" w:rsidP="00434E33" w:rsidRDefault="00E26329" w14:paraId="17FF1133" w14:textId="77777777">
      <w:pPr>
        <w:pStyle w:val="Header"/>
        <w:tabs>
          <w:tab w:val="clear" w:pos="4320"/>
          <w:tab w:val="clear" w:pos="8640"/>
        </w:tabs>
        <w:rPr>
          <w:b/>
        </w:rPr>
      </w:pPr>
    </w:p>
    <w:p w:rsidRPr="00434E33" w:rsidR="00434E33" w:rsidP="00434E33" w:rsidRDefault="00434E33" w14:paraId="52AF1018" w14:textId="77777777">
      <w:pPr>
        <w:pStyle w:val="Header"/>
        <w:tabs>
          <w:tab w:val="clear" w:pos="4320"/>
          <w:tab w:val="clear" w:pos="8640"/>
        </w:tabs>
        <w:rPr>
          <w:i/>
          <w:snapToGrid/>
        </w:rPr>
      </w:pPr>
      <w:r w:rsidRPr="00434E33">
        <w:rPr>
          <w:b/>
        </w:rPr>
        <w:t>DESCRIPTION OF RESPONDENTS</w:t>
      </w:r>
      <w:r>
        <w:t xml:space="preserve">: </w:t>
      </w:r>
    </w:p>
    <w:p w:rsidR="00677580" w:rsidRDefault="00677580" w14:paraId="22BF7E71" w14:textId="1FD801EE">
      <w:r>
        <w:t xml:space="preserve">For the </w:t>
      </w:r>
      <w:r w:rsidRPr="00B04FBB" w:rsidR="004F5146">
        <w:t xml:space="preserve">HHS COVID-19 </w:t>
      </w:r>
      <w:r w:rsidR="004F5146">
        <w:t>Public Education</w:t>
      </w:r>
      <w:r w:rsidRPr="00B04FBB" w:rsidR="004F5146">
        <w:t xml:space="preserve"> Campaign </w:t>
      </w:r>
      <w:r w:rsidR="004F5146">
        <w:t>Creative Testing Focus Groups</w:t>
      </w:r>
      <w:r>
        <w:rPr>
          <w:i/>
          <w:iCs/>
        </w:rPr>
        <w:t xml:space="preserve">, </w:t>
      </w:r>
      <w:r>
        <w:t>18 focus groups</w:t>
      </w:r>
      <w:r w:rsidR="000E3341">
        <w:t xml:space="preserve"> (with </w:t>
      </w:r>
      <w:r w:rsidR="004F5146">
        <w:t>4-6</w:t>
      </w:r>
      <w:r w:rsidR="000E3341">
        <w:t xml:space="preserve"> participants per group)</w:t>
      </w:r>
      <w:r>
        <w:t xml:space="preserve"> will be conducted </w:t>
      </w:r>
      <w:r w:rsidR="000E3341">
        <w:t>remotely</w:t>
      </w:r>
      <w:r>
        <w:t xml:space="preserve">, </w:t>
      </w:r>
      <w:r w:rsidR="004F5146">
        <w:t>among</w:t>
      </w:r>
      <w:r>
        <w:t xml:space="preserve"> the following demographics:</w:t>
      </w:r>
    </w:p>
    <w:p w:rsidR="00DC19C9" w:rsidP="00602B39" w:rsidRDefault="00DC19C9" w14:paraId="5964D73D" w14:textId="3308B63F">
      <w:pPr>
        <w:pStyle w:val="ListParagraph"/>
        <w:numPr>
          <w:ilvl w:val="0"/>
          <w:numId w:val="21"/>
        </w:numPr>
        <w:spacing w:before="120" w:after="200" w:line="288" w:lineRule="auto"/>
      </w:pPr>
      <w:r>
        <w:t xml:space="preserve">Nine focus groups with the general population (mixed gender) who </w:t>
      </w:r>
      <w:r w:rsidR="00F61385">
        <w:t>generally believe in vaccines but may be hesitant about the novel COVID-19 vaccines</w:t>
      </w:r>
      <w:r w:rsidR="006974AE">
        <w:t>, the “moveable middle”.</w:t>
      </w:r>
      <w:r w:rsidR="00F61385">
        <w:t xml:space="preserve"> Groups</w:t>
      </w:r>
      <w:r>
        <w:t xml:space="preserve"> divided by age range/generation.</w:t>
      </w:r>
      <w:r w:rsidR="00CF31C3">
        <w:t xml:space="preserve"> </w:t>
      </w:r>
    </w:p>
    <w:p w:rsidR="004F5146" w:rsidP="004F5146" w:rsidRDefault="004F5146" w14:paraId="3B20CD33" w14:textId="2B572997">
      <w:pPr>
        <w:pStyle w:val="ListParagraph"/>
        <w:numPr>
          <w:ilvl w:val="1"/>
          <w:numId w:val="21"/>
        </w:numPr>
        <w:spacing w:before="120" w:after="200" w:line="288" w:lineRule="auto"/>
      </w:pPr>
      <w:r>
        <w:t>These groups</w:t>
      </w:r>
      <w:r w:rsidR="00603EF2">
        <w:t xml:space="preserve"> </w:t>
      </w:r>
      <w:r>
        <w:t xml:space="preserve">do </w:t>
      </w:r>
      <w:r w:rsidR="00603EF2">
        <w:t xml:space="preserve">not include people who do </w:t>
      </w:r>
      <w:r>
        <w:t>not see general merit in vaccines and who would never get the COVID-19 vaccine.</w:t>
      </w:r>
    </w:p>
    <w:p w:rsidR="00DC19C9" w:rsidP="00DC19C9" w:rsidRDefault="00DC19C9" w14:paraId="410D8D87" w14:textId="5ED44572">
      <w:pPr>
        <w:pStyle w:val="ListParagraph"/>
        <w:numPr>
          <w:ilvl w:val="0"/>
          <w:numId w:val="21"/>
        </w:numPr>
        <w:spacing w:before="120" w:after="200" w:line="288" w:lineRule="auto"/>
      </w:pPr>
      <w:r>
        <w:t>Three focus groups with Hispanic/Latin</w:t>
      </w:r>
      <w:r w:rsidR="004F5146">
        <w:t>o</w:t>
      </w:r>
      <w:r>
        <w:t xml:space="preserve"> adults, mixed gender, divided by </w:t>
      </w:r>
      <w:r w:rsidR="004F5146">
        <w:t>acculturation</w:t>
      </w:r>
      <w:r>
        <w:t>.</w:t>
      </w:r>
      <w:r w:rsidR="004F5146">
        <w:t xml:space="preserve"> Two groups will be Spanish-speaking</w:t>
      </w:r>
    </w:p>
    <w:p w:rsidR="00DC19C9" w:rsidP="00DC19C9" w:rsidRDefault="00DC19C9" w14:paraId="3FFB41AB" w14:textId="77777777">
      <w:pPr>
        <w:pStyle w:val="ListParagraph"/>
        <w:numPr>
          <w:ilvl w:val="0"/>
          <w:numId w:val="21"/>
        </w:numPr>
        <w:spacing w:before="120" w:after="200" w:line="288" w:lineRule="auto"/>
      </w:pPr>
      <w:r>
        <w:t>Three focus groups with Black/African American adults, mixed gender, divided by age range/generation.</w:t>
      </w:r>
    </w:p>
    <w:p w:rsidRPr="00677580" w:rsidR="00677580" w:rsidP="00DC19C9" w:rsidRDefault="00DC19C9" w14:paraId="0730DF1F" w14:textId="153A39D2">
      <w:pPr>
        <w:pStyle w:val="ListParagraph"/>
        <w:numPr>
          <w:ilvl w:val="0"/>
          <w:numId w:val="21"/>
        </w:numPr>
        <w:spacing w:before="120" w:after="200" w:line="288" w:lineRule="auto"/>
      </w:pPr>
      <w:r>
        <w:t>Three focus groups with American Indian/Alaska Native adults,</w:t>
      </w:r>
      <w:r w:rsidR="004F5146">
        <w:t xml:space="preserve"> divided by gender,</w:t>
      </w:r>
      <w:r>
        <w:t xml:space="preserve"> mixed ages.</w:t>
      </w:r>
    </w:p>
    <w:p w:rsidR="00E26329" w:rsidRDefault="00E26329" w14:paraId="3A9FC74E" w14:textId="77777777">
      <w:pPr>
        <w:rPr>
          <w:b/>
        </w:rPr>
      </w:pPr>
    </w:p>
    <w:p w:rsidR="00507912" w:rsidRDefault="00507912" w14:paraId="7785DA73" w14:textId="77777777">
      <w:pPr>
        <w:rPr>
          <w:b/>
        </w:rPr>
      </w:pPr>
    </w:p>
    <w:p w:rsidRPr="00F06866" w:rsidR="00F06866" w:rsidRDefault="00507912" w14:paraId="0DCC718A" w14:textId="13B6F7DE">
      <w:pPr>
        <w:rPr>
          <w:b/>
        </w:rPr>
      </w:pPr>
      <w:r>
        <w:rPr>
          <w:b/>
        </w:rPr>
        <w:lastRenderedPageBreak/>
        <w:t>TY</w:t>
      </w:r>
      <w:r w:rsidR="00F06866">
        <w:rPr>
          <w:b/>
        </w:rPr>
        <w:t>PE OF COLLECTION:</w:t>
      </w:r>
      <w:r w:rsidR="008D234A">
        <w:t xml:space="preserve"> </w:t>
      </w:r>
    </w:p>
    <w:p w:rsidRPr="00434E33" w:rsidR="00441434" w:rsidP="0096108F" w:rsidRDefault="00441434" w14:paraId="772C7EA4" w14:textId="77777777">
      <w:pPr>
        <w:pStyle w:val="BodyTextIndent"/>
        <w:tabs>
          <w:tab w:val="left" w:pos="360"/>
        </w:tabs>
        <w:ind w:left="0"/>
        <w:rPr>
          <w:bCs/>
          <w:sz w:val="16"/>
          <w:szCs w:val="16"/>
        </w:rPr>
      </w:pPr>
    </w:p>
    <w:p w:rsidRPr="00F06866" w:rsidR="00F06866" w:rsidP="0096108F" w:rsidRDefault="0096108F" w14:paraId="01034CAC"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6A115F5"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182647" w14:paraId="1CD4500B" w14:textId="72C16D5B">
      <w:pPr>
        <w:pStyle w:val="BodyTextIndent"/>
        <w:tabs>
          <w:tab w:val="left" w:pos="360"/>
        </w:tabs>
        <w:ind w:left="0"/>
        <w:rPr>
          <w:bCs/>
          <w:sz w:val="24"/>
        </w:rPr>
      </w:pPr>
      <w:r w:rsidRPr="00F06866">
        <w:rPr>
          <w:bCs/>
          <w:sz w:val="24"/>
        </w:rPr>
        <w:t>[</w:t>
      </w:r>
      <w:proofErr w:type="gramStart"/>
      <w:r w:rsidR="00580511">
        <w:rPr>
          <w:bCs/>
          <w:sz w:val="24"/>
        </w:rPr>
        <w:t>X</w:t>
      </w:r>
      <w:r w:rsidRPr="00F06866">
        <w:rPr>
          <w:bCs/>
          <w:sz w:val="24"/>
        </w:rPr>
        <w:t xml:space="preserve"> ]</w:t>
      </w:r>
      <w:proofErr w:type="gramEnd"/>
      <w:r w:rsidRPr="00F06866">
        <w:rPr>
          <w:bCs/>
          <w:sz w:val="24"/>
        </w:rPr>
        <w:t xml:space="preserve"> </w:t>
      </w:r>
      <w:r>
        <w:rPr>
          <w:bCs/>
          <w:sz w:val="24"/>
        </w:rPr>
        <w:t>Focus</w:t>
      </w:r>
      <w:r w:rsidR="00935ADA">
        <w:rPr>
          <w:bCs/>
          <w:sz w:val="24"/>
        </w:rPr>
        <w:t xml:space="preserve"> Group  </w:t>
      </w:r>
      <w:r w:rsidR="00935ADA">
        <w:rPr>
          <w:bCs/>
          <w:sz w:val="24"/>
        </w:rPr>
        <w:tab/>
      </w:r>
      <w:r w:rsidR="00935ADA">
        <w:rPr>
          <w:bCs/>
          <w:sz w:val="24"/>
        </w:rPr>
        <w:tab/>
      </w:r>
      <w:r w:rsidR="00935ADA">
        <w:rPr>
          <w:bCs/>
          <w:sz w:val="24"/>
        </w:rPr>
        <w:tab/>
      </w:r>
      <w:r w:rsidR="00935ADA">
        <w:rPr>
          <w:bCs/>
          <w:sz w:val="24"/>
        </w:rPr>
        <w:tab/>
      </w:r>
      <w:r w:rsidR="00935ADA">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F5146" w:rsidRDefault="004F5146" w14:paraId="385A9A3E" w14:textId="6D4FC0E9">
      <w:pPr>
        <w:rPr>
          <w:b/>
        </w:rPr>
      </w:pPr>
    </w:p>
    <w:p w:rsidR="00B0559C" w:rsidP="00B0559C" w:rsidRDefault="00B0559C" w14:paraId="68CA511C" w14:textId="77777777">
      <w:pPr>
        <w:rPr>
          <w:b/>
        </w:rPr>
      </w:pPr>
      <w:r>
        <w:rPr>
          <w:b/>
        </w:rPr>
        <w:t xml:space="preserve">CERTIFICATION: </w:t>
      </w:r>
    </w:p>
    <w:p w:rsidRPr="009C13B9" w:rsidR="00B0559C" w:rsidP="00B0559C" w:rsidRDefault="00B0559C" w14:paraId="349690FD" w14:textId="77777777">
      <w:r>
        <w:t xml:space="preserve">I certify the following to be true: </w:t>
      </w:r>
    </w:p>
    <w:p w:rsidR="00B0559C" w:rsidP="00B0559C" w:rsidRDefault="00B0559C" w14:paraId="0F451061" w14:textId="77777777">
      <w:pPr>
        <w:pStyle w:val="ListParagraph"/>
        <w:numPr>
          <w:ilvl w:val="0"/>
          <w:numId w:val="14"/>
        </w:numPr>
      </w:pPr>
      <w:r>
        <w:t>The collection is voluntary.</w:t>
      </w:r>
      <w:r w:rsidRPr="00C14CC4">
        <w:t xml:space="preserve"> </w:t>
      </w:r>
    </w:p>
    <w:p w:rsidR="00B0559C" w:rsidP="00B0559C" w:rsidRDefault="00B0559C" w14:paraId="6792243D" w14:textId="77777777">
      <w:pPr>
        <w:pStyle w:val="ListParagraph"/>
        <w:numPr>
          <w:ilvl w:val="0"/>
          <w:numId w:val="14"/>
        </w:numPr>
      </w:pPr>
      <w:r>
        <w:t>The</w:t>
      </w:r>
      <w:r w:rsidRPr="00C14CC4">
        <w:t xml:space="preserve"> collection </w:t>
      </w:r>
      <w:r>
        <w:t xml:space="preserve">is </w:t>
      </w:r>
      <w:r w:rsidRPr="00C14CC4">
        <w:t xml:space="preserve">low-burden for respondents and low-cost for the </w:t>
      </w:r>
      <w:r>
        <w:t>f</w:t>
      </w:r>
      <w:r w:rsidRPr="00C14CC4">
        <w:t xml:space="preserve">ederal </w:t>
      </w:r>
      <w:r>
        <w:t>g</w:t>
      </w:r>
      <w:r w:rsidRPr="00C14CC4">
        <w:t>overnment</w:t>
      </w:r>
      <w:r>
        <w:t>.</w:t>
      </w:r>
    </w:p>
    <w:p w:rsidR="00B0559C" w:rsidP="00B0559C" w:rsidRDefault="00B0559C" w14:paraId="6C85318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182647">
        <w:t>not</w:t>
      </w:r>
      <w:r w:rsidRPr="00C14CC4">
        <w:t xml:space="preserve"> raise issues of concern to other federal agencies</w:t>
      </w:r>
      <w:r>
        <w:t>.</w:t>
      </w:r>
      <w:r>
        <w:tab/>
      </w:r>
      <w:r>
        <w:tab/>
      </w:r>
      <w:r>
        <w:tab/>
      </w:r>
      <w:r>
        <w:tab/>
      </w:r>
      <w:r>
        <w:tab/>
      </w:r>
      <w:r>
        <w:tab/>
      </w:r>
      <w:r>
        <w:tab/>
      </w:r>
      <w:r>
        <w:tab/>
      </w:r>
      <w:r>
        <w:tab/>
      </w:r>
    </w:p>
    <w:p w:rsidR="00B0559C" w:rsidP="00B0559C" w:rsidRDefault="00B0559C" w14:paraId="4CCA853A" w14:textId="77777777">
      <w:pPr>
        <w:pStyle w:val="ListParagraph"/>
        <w:numPr>
          <w:ilvl w:val="0"/>
          <w:numId w:val="14"/>
        </w:numPr>
      </w:pPr>
      <w:r>
        <w:t xml:space="preserve">The results are </w:t>
      </w:r>
      <w:r w:rsidRPr="00182647">
        <w:t>not</w:t>
      </w:r>
      <w:r w:rsidRPr="00895229">
        <w:t xml:space="preserve"> </w:t>
      </w:r>
      <w:r>
        <w:t>intended to be</w:t>
      </w:r>
      <w:r w:rsidRPr="00C14CC4">
        <w:t xml:space="preserve"> </w:t>
      </w:r>
      <w:r>
        <w:t>disseminated to the p</w:t>
      </w:r>
      <w:r w:rsidRPr="009C13B9">
        <w:t>ublic</w:t>
      </w:r>
      <w:r>
        <w:t>.</w:t>
      </w:r>
      <w:r>
        <w:tab/>
      </w:r>
      <w:r>
        <w:tab/>
      </w:r>
    </w:p>
    <w:p w:rsidR="00B0559C" w:rsidP="00B0559C" w:rsidRDefault="00B0559C" w14:paraId="1065D2EC" w14:textId="77777777">
      <w:pPr>
        <w:pStyle w:val="ListParagraph"/>
        <w:numPr>
          <w:ilvl w:val="0"/>
          <w:numId w:val="14"/>
        </w:numPr>
      </w:pPr>
      <w:r>
        <w:t xml:space="preserve">Information gathered will not be used for the purpose of </w:t>
      </w:r>
      <w:r w:rsidRPr="00182647">
        <w:t>substantially</w:t>
      </w:r>
      <w:r>
        <w:t xml:space="preserve"> informing </w:t>
      </w:r>
      <w:r w:rsidRPr="00182647">
        <w:t xml:space="preserve">influential </w:t>
      </w:r>
      <w:r>
        <w:t xml:space="preserve">policy decisions. </w:t>
      </w:r>
    </w:p>
    <w:p w:rsidR="00B0559C" w:rsidP="00B0559C" w:rsidRDefault="00B0559C" w14:paraId="2D595AD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B0559C" w:rsidP="00B0559C" w:rsidRDefault="00B0559C" w14:paraId="57FE98EF" w14:textId="77777777"/>
    <w:p w:rsidR="00B0559C" w:rsidP="00B0559C" w:rsidRDefault="00B0559C" w14:paraId="5D3DF6D1" w14:textId="0042B1D7">
      <w:pPr>
        <w:rPr>
          <w:u w:val="single"/>
        </w:rPr>
      </w:pPr>
      <w:r w:rsidRPr="00923677">
        <w:rPr>
          <w:b/>
          <w:u w:val="single"/>
        </w:rPr>
        <w:t>Name:</w:t>
      </w:r>
      <w:r w:rsidRPr="00923677">
        <w:rPr>
          <w:u w:val="single"/>
        </w:rPr>
        <w:t xml:space="preserve"> </w:t>
      </w:r>
      <w:r w:rsidR="00507912">
        <w:rPr>
          <w:u w:val="single"/>
        </w:rPr>
        <w:t xml:space="preserve">Monica Vines, Campaign Manager for </w:t>
      </w:r>
      <w:proofErr w:type="gramStart"/>
      <w:r w:rsidR="00507912">
        <w:rPr>
          <w:u w:val="single"/>
        </w:rPr>
        <w:t xml:space="preserve">Research </w:t>
      </w:r>
      <w:r>
        <w:rPr>
          <w:u w:val="single"/>
        </w:rPr>
        <w:t xml:space="preserve"> </w:t>
      </w:r>
      <w:r w:rsidRPr="002377C1">
        <w:t>(</w:t>
      </w:r>
      <w:proofErr w:type="gramEnd"/>
      <w:r w:rsidRPr="002377C1">
        <w:t>Project Manager’s name)</w:t>
      </w:r>
    </w:p>
    <w:p w:rsidR="009C13B9" w:rsidP="009C13B9" w:rsidRDefault="009C13B9" w14:paraId="249ADD87" w14:textId="77777777"/>
    <w:p w:rsidRPr="00C86E91" w:rsidR="009C13B9" w:rsidP="00C86E91" w:rsidRDefault="00C86E91" w14:paraId="07D8DDFF" w14:textId="77777777">
      <w:pPr>
        <w:rPr>
          <w:b/>
        </w:rPr>
      </w:pPr>
      <w:r w:rsidRPr="00C86E91">
        <w:rPr>
          <w:b/>
        </w:rPr>
        <w:t>Personally Identifiable Information:</w:t>
      </w:r>
    </w:p>
    <w:p w:rsidR="00C86E91" w:rsidP="00C86E91" w:rsidRDefault="009C13B9" w14:paraId="25C93EA7" w14:textId="456C72C8">
      <w:pPr>
        <w:pStyle w:val="ListParagraph"/>
        <w:numPr>
          <w:ilvl w:val="0"/>
          <w:numId w:val="18"/>
        </w:numPr>
      </w:pPr>
      <w:r>
        <w:t>Is</w:t>
      </w:r>
      <w:r w:rsidR="00237B48">
        <w:t xml:space="preserve"> personally identifiable information (PII) collected</w:t>
      </w:r>
      <w:r>
        <w:t xml:space="preserve">?  </w:t>
      </w:r>
      <w:r w:rsidR="009239AA">
        <w:t>[  ] Yes  [</w:t>
      </w:r>
      <w:r w:rsidR="00580511">
        <w:t>X</w:t>
      </w:r>
      <w:r w:rsidR="009239AA">
        <w:t xml:space="preserve">]  No </w:t>
      </w:r>
    </w:p>
    <w:p w:rsidR="00C86E91" w:rsidP="00C86E91" w:rsidRDefault="009C13B9" w14:paraId="34755D4B"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3BD92265" w14:textId="77777777">
      <w:pPr>
        <w:pStyle w:val="ListParagraph"/>
        <w:numPr>
          <w:ilvl w:val="0"/>
          <w:numId w:val="18"/>
        </w:numPr>
      </w:pPr>
      <w:r>
        <w:t>If Applicable, has a System or Records Notice been published?  [  ] Yes  [  ] No</w:t>
      </w:r>
    </w:p>
    <w:p w:rsidR="00E42A47" w:rsidP="00C86E91" w:rsidRDefault="00E42A47" w14:paraId="14094334" w14:textId="77777777">
      <w:pPr>
        <w:pStyle w:val="ListParagraph"/>
        <w:ind w:left="0"/>
        <w:rPr>
          <w:b/>
        </w:rPr>
      </w:pPr>
    </w:p>
    <w:p w:rsidRPr="00C86E91" w:rsidR="00C86E91" w:rsidP="00C86E91" w:rsidRDefault="00CB1078" w14:paraId="4263D272" w14:textId="77777777">
      <w:pPr>
        <w:pStyle w:val="ListParagraph"/>
        <w:ind w:left="0"/>
        <w:rPr>
          <w:b/>
        </w:rPr>
      </w:pPr>
      <w:r>
        <w:rPr>
          <w:b/>
        </w:rPr>
        <w:t>Gifts or Payments</w:t>
      </w:r>
      <w:r w:rsidR="00C86E91">
        <w:rPr>
          <w:b/>
        </w:rPr>
        <w:t>:</w:t>
      </w:r>
    </w:p>
    <w:p w:rsidR="00C86E91" w:rsidP="00C86E91" w:rsidRDefault="00C86E91" w14:paraId="0A8D2DDE" w14:textId="04F1196E">
      <w:r>
        <w:t>Is an incentive (e.g., money</w:t>
      </w:r>
      <w:r w:rsidR="00182647">
        <w:t>,</w:t>
      </w:r>
      <w:r>
        <w:t xml:space="preserve"> </w:t>
      </w:r>
      <w:r w:rsidR="00182647">
        <w:t>reimbursement of expenses or</w:t>
      </w:r>
      <w:r>
        <w:t xml:space="preserve"> token of appreciation) provided to participants?  </w:t>
      </w:r>
      <w:proofErr w:type="gramStart"/>
      <w:r>
        <w:t xml:space="preserve">[ </w:t>
      </w:r>
      <w:r w:rsidR="00580511">
        <w:t>X</w:t>
      </w:r>
      <w:proofErr w:type="gramEnd"/>
      <w:r>
        <w:t xml:space="preserve"> ] Yes [  ] No  </w:t>
      </w:r>
      <w:r w:rsidR="00182647">
        <w:t>I</w:t>
      </w:r>
      <w:r w:rsidR="00E42A47">
        <w:t xml:space="preserve">f </w:t>
      </w:r>
      <w:r w:rsidR="00182647">
        <w:t>Y</w:t>
      </w:r>
      <w:r w:rsidR="00E42A47">
        <w:t xml:space="preserve">es, please describe the incentive and provide a justification for the amount. </w:t>
      </w:r>
    </w:p>
    <w:p w:rsidR="00507912" w:rsidP="00C86E91" w:rsidRDefault="00507912" w14:paraId="3069475C" w14:textId="51E36951"/>
    <w:p w:rsidR="00CE76BB" w:rsidRDefault="00507912" w14:paraId="6FFA6EA9" w14:textId="318A0F38">
      <w:r>
        <w:t>OMB guidance currently sets the incentive for in person focus groups at $75. Due to COVID-19, the</w:t>
      </w:r>
      <w:r w:rsidR="005E1545">
        <w:t>se</w:t>
      </w:r>
      <w:r>
        <w:t xml:space="preserve"> focus groups must be virtual, which would typically </w:t>
      </w:r>
      <w:r w:rsidR="00CE76BB">
        <w:t xml:space="preserve">warrant a lower incentive payment. However, </w:t>
      </w:r>
      <w:r w:rsidR="00991215">
        <w:t>HHS</w:t>
      </w:r>
      <w:r w:rsidR="00CE76BB">
        <w:t xml:space="preserve"> requests that participants in these focus groups receive a</w:t>
      </w:r>
      <w:r w:rsidR="005E1545">
        <w:t xml:space="preserve"> payment </w:t>
      </w:r>
      <w:r w:rsidR="00CE76BB">
        <w:t>of</w:t>
      </w:r>
      <w:r w:rsidR="004F5146">
        <w:t xml:space="preserve"> $75 f</w:t>
      </w:r>
      <w:r w:rsidR="00DC19C9">
        <w:t>or participation in one 90-minute</w:t>
      </w:r>
      <w:r w:rsidR="005E1545">
        <w:t xml:space="preserve"> virtual</w:t>
      </w:r>
      <w:r w:rsidR="00DC19C9">
        <w:t xml:space="preserve"> focus group. </w:t>
      </w:r>
    </w:p>
    <w:p w:rsidR="00CE76BB" w:rsidRDefault="00CE76BB" w14:paraId="08860C5A" w14:textId="77777777"/>
    <w:p w:rsidR="004D6E14" w:rsidRDefault="00DC19C9" w14:paraId="652557F1" w14:textId="7E8FD071">
      <w:r>
        <w:t xml:space="preserve">Providing incentives for recruitment of focus group participants is a critical component of planning a successful recruitment effort. </w:t>
      </w:r>
      <w:r w:rsidR="005E1545">
        <w:t>Given</w:t>
      </w:r>
      <w:r>
        <w:t xml:space="preserve"> the critical need to get consistent messaging out to the public</w:t>
      </w:r>
      <w:r w:rsidR="00CE76BB">
        <w:t xml:space="preserve"> as soon as possible</w:t>
      </w:r>
      <w:r>
        <w:t xml:space="preserve">, ensuring incentives are high enough </w:t>
      </w:r>
      <w:r w:rsidR="00CE76BB">
        <w:t>will</w:t>
      </w:r>
      <w:r>
        <w:t xml:space="preserve"> </w:t>
      </w:r>
      <w:r w:rsidR="00CE76BB">
        <w:t>support successful recruitment of all participants, which is</w:t>
      </w:r>
      <w:r>
        <w:t xml:space="preserve"> imperative</w:t>
      </w:r>
      <w:r w:rsidR="00507912">
        <w:t xml:space="preserve"> especially for those groups disproportionately affected by COVID-19. </w:t>
      </w:r>
      <w:r>
        <w:t xml:space="preserve"> </w:t>
      </w:r>
    </w:p>
    <w:p w:rsidR="00CE76BB" w:rsidRDefault="00CE76BB" w14:paraId="630CEFCD" w14:textId="02586E28"/>
    <w:p w:rsidRPr="00991215" w:rsidR="000B6B7B" w:rsidP="000B6B7B" w:rsidRDefault="000B6B7B" w14:paraId="485E7D73" w14:textId="3B8EB31B">
      <w:pPr>
        <w:spacing w:after="160" w:line="259" w:lineRule="auto"/>
        <w:rPr>
          <w:rFonts w:eastAsia="Calibri"/>
        </w:rPr>
      </w:pPr>
      <w:r w:rsidRPr="00991215">
        <w:rPr>
          <w:rFonts w:eastAsia="Calibri"/>
        </w:rPr>
        <w:t>Although initially it may appear as a cost savings to have a lower incentive amount</w:t>
      </w:r>
      <w:r w:rsidRPr="00991215" w:rsidR="00CE76BB">
        <w:rPr>
          <w:rFonts w:eastAsia="Calibri"/>
        </w:rPr>
        <w:t>,</w:t>
      </w:r>
      <w:r w:rsidRPr="00991215">
        <w:rPr>
          <w:rFonts w:eastAsia="Calibri"/>
        </w:rPr>
        <w:t xml:space="preserve"> in the long term </w:t>
      </w:r>
      <w:r w:rsidRPr="00991215" w:rsidR="005E1545">
        <w:rPr>
          <w:rFonts w:eastAsia="Calibri"/>
        </w:rPr>
        <w:t>it takes</w:t>
      </w:r>
      <w:r w:rsidRPr="00991215">
        <w:rPr>
          <w:rFonts w:eastAsia="Calibri"/>
        </w:rPr>
        <w:t xml:space="preserve"> more resources to recruit respondents to attend a focus group with a lower incentive. For instance, with a lower incentive it may require</w:t>
      </w:r>
      <w:r w:rsidRPr="00991215" w:rsidR="00CE76BB">
        <w:rPr>
          <w:rFonts w:eastAsia="Calibri"/>
        </w:rPr>
        <w:t xml:space="preserve"> </w:t>
      </w:r>
      <w:r w:rsidRPr="00991215">
        <w:rPr>
          <w:rFonts w:eastAsia="Calibri"/>
        </w:rPr>
        <w:t xml:space="preserve">10 calls before securing a participant while a higher incentive may require only half of those calls. </w:t>
      </w:r>
      <w:r w:rsidRPr="00991215" w:rsidR="005E1545">
        <w:rPr>
          <w:rFonts w:eastAsia="Calibri"/>
        </w:rPr>
        <w:t>A</w:t>
      </w:r>
      <w:r w:rsidRPr="00991215">
        <w:rPr>
          <w:rFonts w:eastAsia="Calibri"/>
        </w:rPr>
        <w:t xml:space="preserve"> higher incentive also reduces the number of no-shows, which also means we will have less focus group cancellations (we cannot run focus groups with less than </w:t>
      </w:r>
      <w:r w:rsidRPr="00991215" w:rsidR="005E1545">
        <w:rPr>
          <w:rFonts w:eastAsia="Calibri"/>
        </w:rPr>
        <w:t>4</w:t>
      </w:r>
      <w:r w:rsidRPr="00991215">
        <w:rPr>
          <w:rFonts w:eastAsia="Calibri"/>
        </w:rPr>
        <w:t xml:space="preserve"> participants)</w:t>
      </w:r>
      <w:r w:rsidRPr="00991215" w:rsidR="005E1545">
        <w:rPr>
          <w:rFonts w:eastAsia="Calibri"/>
        </w:rPr>
        <w:t>.</w:t>
      </w:r>
    </w:p>
    <w:p w:rsidRPr="005540D0" w:rsidR="000B6B7B" w:rsidRDefault="000B6B7B" w14:paraId="7442C9F4" w14:textId="77777777"/>
    <w:p w:rsidR="00C86E91" w:rsidRDefault="00C86E91" w14:paraId="64AB9E87" w14:textId="3A68431C">
      <w:pPr>
        <w:rPr>
          <w:b/>
        </w:rPr>
      </w:pPr>
    </w:p>
    <w:p w:rsidR="005540D0" w:rsidRDefault="005540D0" w14:paraId="4CE3591F" w14:textId="77777777">
      <w:pPr>
        <w:rPr>
          <w:b/>
        </w:rPr>
      </w:pPr>
    </w:p>
    <w:p w:rsidRPr="004325BD" w:rsidR="006832D9" w:rsidP="004325BD" w:rsidRDefault="005E714A" w14:paraId="26ED830D" w14:textId="77777777">
      <w:pPr>
        <w:rPr>
          <w:i/>
        </w:rPr>
      </w:pPr>
      <w:r>
        <w:rPr>
          <w:b/>
        </w:rPr>
        <w:t>BURDEN HOUR</w:t>
      </w:r>
      <w:r w:rsidR="00441434">
        <w:rPr>
          <w:b/>
        </w:rPr>
        <w:t>S</w:t>
      </w:r>
      <w:r>
        <w:t xml:space="preserve"> </w:t>
      </w: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14:paraId="0A52F940" w14:textId="77777777">
        <w:trPr>
          <w:trHeight w:val="274"/>
        </w:trPr>
        <w:tc>
          <w:tcPr>
            <w:tcW w:w="5418" w:type="dxa"/>
          </w:tcPr>
          <w:p w:rsidRPr="00F6240A" w:rsidR="006832D9" w:rsidP="00C8488C" w:rsidRDefault="00E40B50" w14:paraId="00C953AE" w14:textId="77777777">
            <w:pPr>
              <w:rPr>
                <w:b/>
              </w:rPr>
            </w:pPr>
            <w:r>
              <w:rPr>
                <w:b/>
              </w:rPr>
              <w:t>Category of Respondent</w:t>
            </w:r>
            <w:r w:rsidR="00EF2095">
              <w:rPr>
                <w:b/>
              </w:rPr>
              <w:t xml:space="preserve"> </w:t>
            </w:r>
          </w:p>
        </w:tc>
        <w:tc>
          <w:tcPr>
            <w:tcW w:w="1530" w:type="dxa"/>
          </w:tcPr>
          <w:p w:rsidRPr="00F6240A" w:rsidR="006832D9" w:rsidP="00843796" w:rsidRDefault="006832D9" w14:paraId="469BF867" w14:textId="77777777">
            <w:pPr>
              <w:rPr>
                <w:b/>
              </w:rPr>
            </w:pPr>
            <w:r w:rsidRPr="00F6240A">
              <w:rPr>
                <w:b/>
              </w:rPr>
              <w:t>N</w:t>
            </w:r>
            <w:r w:rsidR="009F5923">
              <w:rPr>
                <w:b/>
              </w:rPr>
              <w:t>o.</w:t>
            </w:r>
            <w:r w:rsidRPr="00F6240A">
              <w:rPr>
                <w:b/>
              </w:rPr>
              <w:t xml:space="preserve"> of Respondents</w:t>
            </w:r>
          </w:p>
        </w:tc>
        <w:tc>
          <w:tcPr>
            <w:tcW w:w="1710" w:type="dxa"/>
          </w:tcPr>
          <w:p w:rsidRPr="00F6240A" w:rsidR="006832D9" w:rsidP="00843796" w:rsidRDefault="006832D9" w14:paraId="6895581D" w14:textId="77777777">
            <w:pPr>
              <w:rPr>
                <w:b/>
              </w:rPr>
            </w:pPr>
            <w:r w:rsidRPr="00F6240A">
              <w:rPr>
                <w:b/>
              </w:rPr>
              <w:t>Participation Time</w:t>
            </w:r>
          </w:p>
        </w:tc>
        <w:tc>
          <w:tcPr>
            <w:tcW w:w="1003" w:type="dxa"/>
          </w:tcPr>
          <w:p w:rsidR="006832D9" w:rsidP="00843796" w:rsidRDefault="006832D9" w14:paraId="77EA1B82" w14:textId="77777777">
            <w:pPr>
              <w:rPr>
                <w:b/>
              </w:rPr>
            </w:pPr>
            <w:r w:rsidRPr="00F6240A">
              <w:rPr>
                <w:b/>
              </w:rPr>
              <w:t>Burden</w:t>
            </w:r>
          </w:p>
          <w:p w:rsidRPr="00F6240A" w:rsidR="00CD5F2D" w:rsidP="00843796" w:rsidRDefault="00CD5F2D" w14:paraId="44624DE4" w14:textId="12FD12BB">
            <w:pPr>
              <w:rPr>
                <w:b/>
              </w:rPr>
            </w:pPr>
            <w:r>
              <w:rPr>
                <w:b/>
              </w:rPr>
              <w:t>Hours</w:t>
            </w:r>
          </w:p>
        </w:tc>
      </w:tr>
      <w:tr w:rsidR="00EF2095" w:rsidTr="004F5146" w14:paraId="0422F4D6" w14:textId="77777777">
        <w:trPr>
          <w:trHeight w:val="274"/>
        </w:trPr>
        <w:tc>
          <w:tcPr>
            <w:tcW w:w="5418" w:type="dxa"/>
            <w:vAlign w:val="center"/>
          </w:tcPr>
          <w:p w:rsidR="006832D9" w:rsidP="004F5146" w:rsidRDefault="001F1E52" w14:paraId="2C30C26D" w14:textId="3F1A0D6A">
            <w:r>
              <w:t xml:space="preserve">Nine focus groups with the general population </w:t>
            </w:r>
          </w:p>
        </w:tc>
        <w:tc>
          <w:tcPr>
            <w:tcW w:w="1530" w:type="dxa"/>
            <w:vAlign w:val="center"/>
          </w:tcPr>
          <w:p w:rsidR="006832D9" w:rsidP="004F5146" w:rsidRDefault="000E3341" w14:paraId="659F8F96" w14:textId="0B2E4A9C">
            <w:r>
              <w:t>54</w:t>
            </w:r>
          </w:p>
        </w:tc>
        <w:tc>
          <w:tcPr>
            <w:tcW w:w="1710" w:type="dxa"/>
            <w:vAlign w:val="center"/>
          </w:tcPr>
          <w:p w:rsidR="006832D9" w:rsidP="004F5146" w:rsidRDefault="000E3341" w14:paraId="35544BFA" w14:textId="3617B6EE">
            <w:r>
              <w:t>90 minutes per participant</w:t>
            </w:r>
          </w:p>
        </w:tc>
        <w:tc>
          <w:tcPr>
            <w:tcW w:w="1003" w:type="dxa"/>
            <w:vAlign w:val="center"/>
          </w:tcPr>
          <w:p w:rsidR="006832D9" w:rsidP="004F5146" w:rsidRDefault="000E3341" w14:paraId="7DF39187" w14:textId="6F00E245">
            <w:r>
              <w:t>81</w:t>
            </w:r>
          </w:p>
        </w:tc>
      </w:tr>
      <w:tr w:rsidR="00EF2095" w:rsidTr="004F5146" w14:paraId="37C9FAFB" w14:textId="77777777">
        <w:trPr>
          <w:trHeight w:val="728"/>
        </w:trPr>
        <w:tc>
          <w:tcPr>
            <w:tcW w:w="5418" w:type="dxa"/>
            <w:vAlign w:val="center"/>
          </w:tcPr>
          <w:p w:rsidR="006832D9" w:rsidP="004F5146" w:rsidRDefault="000E3341" w14:paraId="4C1774E8" w14:textId="79BC0981">
            <w:pPr>
              <w:spacing w:before="120" w:after="200" w:line="288" w:lineRule="auto"/>
            </w:pPr>
            <w:r>
              <w:t>Three focus groups with Hispanic/Latin</w:t>
            </w:r>
            <w:r w:rsidR="004F5146">
              <w:t>o</w:t>
            </w:r>
            <w:r>
              <w:t xml:space="preserve"> adults</w:t>
            </w:r>
          </w:p>
        </w:tc>
        <w:tc>
          <w:tcPr>
            <w:tcW w:w="1530" w:type="dxa"/>
            <w:vAlign w:val="center"/>
          </w:tcPr>
          <w:p w:rsidR="006832D9" w:rsidP="004F5146" w:rsidRDefault="004F5146" w14:paraId="3AECC6D7" w14:textId="65D77BF8">
            <w:r>
              <w:t>18</w:t>
            </w:r>
          </w:p>
        </w:tc>
        <w:tc>
          <w:tcPr>
            <w:tcW w:w="1710" w:type="dxa"/>
            <w:vAlign w:val="center"/>
          </w:tcPr>
          <w:p w:rsidR="006832D9" w:rsidP="004F5146" w:rsidRDefault="000E3341" w14:paraId="289508CA" w14:textId="7BE1D13E">
            <w:r>
              <w:t>90 minutes per participant</w:t>
            </w:r>
          </w:p>
        </w:tc>
        <w:tc>
          <w:tcPr>
            <w:tcW w:w="1003" w:type="dxa"/>
            <w:vAlign w:val="center"/>
          </w:tcPr>
          <w:p w:rsidR="006832D9" w:rsidP="004F5146" w:rsidRDefault="004F5146" w14:paraId="787EE953" w14:textId="1F576EF5">
            <w:r>
              <w:t>27</w:t>
            </w:r>
          </w:p>
        </w:tc>
      </w:tr>
      <w:tr w:rsidR="000E3341" w:rsidTr="005540D0" w14:paraId="26B67E24" w14:textId="77777777">
        <w:trPr>
          <w:trHeight w:val="836"/>
        </w:trPr>
        <w:tc>
          <w:tcPr>
            <w:tcW w:w="5418" w:type="dxa"/>
            <w:vAlign w:val="center"/>
          </w:tcPr>
          <w:p w:rsidR="000E3341" w:rsidP="004F5146" w:rsidRDefault="000E3341" w14:paraId="651CC85C" w14:textId="462B95E0">
            <w:pPr>
              <w:spacing w:before="120" w:after="200" w:line="288" w:lineRule="auto"/>
            </w:pPr>
            <w:r>
              <w:t>Three focus groups with Black/African American adults</w:t>
            </w:r>
          </w:p>
        </w:tc>
        <w:tc>
          <w:tcPr>
            <w:tcW w:w="1530" w:type="dxa"/>
            <w:vAlign w:val="center"/>
          </w:tcPr>
          <w:p w:rsidR="000E3341" w:rsidP="004F5146" w:rsidRDefault="004F5146" w14:paraId="1C3F4C16" w14:textId="59061A7F">
            <w:r>
              <w:t>18</w:t>
            </w:r>
          </w:p>
        </w:tc>
        <w:tc>
          <w:tcPr>
            <w:tcW w:w="1710" w:type="dxa"/>
            <w:vAlign w:val="center"/>
          </w:tcPr>
          <w:p w:rsidR="000E3341" w:rsidP="004F5146" w:rsidRDefault="000E3341" w14:paraId="4356B997" w14:textId="29FE4D1C">
            <w:r>
              <w:t>90 minutes per participant</w:t>
            </w:r>
          </w:p>
        </w:tc>
        <w:tc>
          <w:tcPr>
            <w:tcW w:w="1003" w:type="dxa"/>
            <w:vAlign w:val="center"/>
          </w:tcPr>
          <w:p w:rsidR="000E3341" w:rsidP="004F5146" w:rsidRDefault="004F5146" w14:paraId="711AA846" w14:textId="591F2F30">
            <w:r>
              <w:t>27</w:t>
            </w:r>
          </w:p>
        </w:tc>
      </w:tr>
      <w:tr w:rsidR="000E3341" w:rsidTr="004F5146" w14:paraId="4B337730" w14:textId="77777777">
        <w:trPr>
          <w:trHeight w:val="728"/>
        </w:trPr>
        <w:tc>
          <w:tcPr>
            <w:tcW w:w="5418" w:type="dxa"/>
            <w:vAlign w:val="center"/>
          </w:tcPr>
          <w:p w:rsidR="000E3341" w:rsidP="004F5146" w:rsidRDefault="000E3341" w14:paraId="08D19988" w14:textId="107053C4">
            <w:pPr>
              <w:spacing w:before="120" w:after="200" w:line="288" w:lineRule="auto"/>
            </w:pPr>
            <w:r>
              <w:t>Three focus groups with American Indian/Alaska Native adults</w:t>
            </w:r>
          </w:p>
        </w:tc>
        <w:tc>
          <w:tcPr>
            <w:tcW w:w="1530" w:type="dxa"/>
            <w:vAlign w:val="center"/>
          </w:tcPr>
          <w:p w:rsidR="000E3341" w:rsidP="004F5146" w:rsidRDefault="004F5146" w14:paraId="6BFBA1DD" w14:textId="37B6E1E4">
            <w:r>
              <w:t>18</w:t>
            </w:r>
          </w:p>
        </w:tc>
        <w:tc>
          <w:tcPr>
            <w:tcW w:w="1710" w:type="dxa"/>
            <w:vAlign w:val="center"/>
          </w:tcPr>
          <w:p w:rsidR="000E3341" w:rsidP="004F5146" w:rsidRDefault="000E3341" w14:paraId="2F7D829D" w14:textId="3C1233F8">
            <w:r>
              <w:t>90 minutes per participant</w:t>
            </w:r>
          </w:p>
        </w:tc>
        <w:tc>
          <w:tcPr>
            <w:tcW w:w="1003" w:type="dxa"/>
            <w:vAlign w:val="center"/>
          </w:tcPr>
          <w:p w:rsidR="000E3341" w:rsidP="004F5146" w:rsidRDefault="004F5146" w14:paraId="7D088717" w14:textId="694E1F50">
            <w:r>
              <w:t>27</w:t>
            </w:r>
          </w:p>
        </w:tc>
      </w:tr>
      <w:tr w:rsidR="00EF2095" w:rsidTr="00EF2095" w14:paraId="03FF668E" w14:textId="77777777">
        <w:trPr>
          <w:trHeight w:val="289"/>
        </w:trPr>
        <w:tc>
          <w:tcPr>
            <w:tcW w:w="5418" w:type="dxa"/>
          </w:tcPr>
          <w:p w:rsidRPr="00F6240A" w:rsidR="006832D9" w:rsidP="00843796" w:rsidRDefault="006832D9" w14:paraId="5AAE4354" w14:textId="77777777">
            <w:pPr>
              <w:rPr>
                <w:b/>
              </w:rPr>
            </w:pPr>
            <w:r>
              <w:rPr>
                <w:b/>
              </w:rPr>
              <w:t>Totals</w:t>
            </w:r>
          </w:p>
        </w:tc>
        <w:tc>
          <w:tcPr>
            <w:tcW w:w="1530" w:type="dxa"/>
          </w:tcPr>
          <w:p w:rsidRPr="000E3341" w:rsidR="006832D9" w:rsidP="00843796" w:rsidRDefault="005540D0" w14:paraId="6A59C6AE" w14:textId="5BB0EBAA">
            <w:pPr>
              <w:rPr>
                <w:bCs/>
              </w:rPr>
            </w:pPr>
            <w:r>
              <w:rPr>
                <w:bCs/>
              </w:rPr>
              <w:t>108</w:t>
            </w:r>
          </w:p>
        </w:tc>
        <w:tc>
          <w:tcPr>
            <w:tcW w:w="1710" w:type="dxa"/>
          </w:tcPr>
          <w:p w:rsidR="006832D9" w:rsidP="00843796" w:rsidRDefault="00D45BE8" w14:paraId="1127E0E6" w14:textId="58D84449">
            <w:r>
              <w:t>90 minutes per participant</w:t>
            </w:r>
          </w:p>
        </w:tc>
        <w:tc>
          <w:tcPr>
            <w:tcW w:w="1003" w:type="dxa"/>
          </w:tcPr>
          <w:p w:rsidRPr="00F6240A" w:rsidR="006832D9" w:rsidP="00843796" w:rsidRDefault="004F5146" w14:paraId="41EB894F" w14:textId="10BA1CE5">
            <w:pPr>
              <w:rPr>
                <w:b/>
              </w:rPr>
            </w:pPr>
            <w:r>
              <w:rPr>
                <w:b/>
              </w:rPr>
              <w:t>162</w:t>
            </w:r>
          </w:p>
        </w:tc>
      </w:tr>
    </w:tbl>
    <w:p w:rsidR="00F3170F" w:rsidP="00F3170F" w:rsidRDefault="00F3170F" w14:paraId="780E1AAB" w14:textId="77777777"/>
    <w:p w:rsidR="005E714A" w:rsidRDefault="001C39F7" w14:paraId="5021FE18" w14:textId="154306C6">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w:t>
      </w:r>
      <w:r w:rsidR="00182647">
        <w:t>f</w:t>
      </w:r>
      <w:r w:rsidR="00991D9F">
        <w:t>ederal government.</w:t>
      </w:r>
    </w:p>
    <w:p w:rsidR="00991D9F" w:rsidRDefault="00991D9F" w14:paraId="7445181D" w14:textId="19BB1682">
      <w:pPr>
        <w:rPr>
          <w:bCs/>
        </w:rPr>
      </w:pPr>
    </w:p>
    <w:p w:rsidRPr="003F1D0B" w:rsidR="00991D9F" w:rsidP="00991D9F" w:rsidRDefault="00991D9F" w14:paraId="7E4113D9" w14:textId="77777777">
      <w:r w:rsidRPr="003F1D0B">
        <w:t>In total, we plan to conduct eight rounds of qualitative creative testing with each round comprised of 18 focus groups. Broken down, the price for one round of qualitative creative testing is $135,111.84 in labor costs and $46,139.22 in other direct costs. The cost of incentives is $10,800; this cost is not included in either of the aforementioned figures.</w:t>
      </w:r>
    </w:p>
    <w:p w:rsidRPr="003F1D0B" w:rsidR="00991D9F" w:rsidP="00991D9F" w:rsidRDefault="00991D9F" w14:paraId="21A356E8" w14:textId="77777777"/>
    <w:p w:rsidRPr="003F1D0B" w:rsidR="00991D9F" w:rsidP="00991D9F" w:rsidRDefault="00991D9F" w14:paraId="1249CB7D" w14:textId="77777777">
      <w:r w:rsidRPr="003F1D0B">
        <w:t>Included in these costs are:</w:t>
      </w:r>
    </w:p>
    <w:p w:rsidRPr="003F1D0B" w:rsidR="00991D9F" w:rsidP="00991D9F" w:rsidRDefault="00991D9F" w14:paraId="34103FA5" w14:textId="77777777">
      <w:r w:rsidRPr="003F1D0B">
        <w:t>Development of the focus group screener.</w:t>
      </w:r>
      <w:bookmarkStart w:name="_GoBack" w:id="0"/>
      <w:bookmarkEnd w:id="0"/>
    </w:p>
    <w:p w:rsidRPr="003F1D0B" w:rsidR="00991D9F" w:rsidP="00991D9F" w:rsidRDefault="00991D9F" w14:paraId="6E66707C" w14:textId="77777777">
      <w:r w:rsidRPr="003F1D0B">
        <w:t>Development of the focus group discussion guide.</w:t>
      </w:r>
    </w:p>
    <w:p w:rsidRPr="008605BF" w:rsidR="00991D9F" w:rsidP="00991D9F" w:rsidRDefault="00991D9F" w14:paraId="6AF63330" w14:textId="77777777">
      <w:pPr>
        <w:pStyle w:val="ListParagraph"/>
        <w:numPr>
          <w:ilvl w:val="0"/>
          <w:numId w:val="23"/>
        </w:numPr>
        <w:tabs>
          <w:tab w:val="left" w:pos="1110"/>
        </w:tabs>
        <w:spacing w:line="264" w:lineRule="auto"/>
      </w:pPr>
      <w:r w:rsidRPr="008605BF">
        <w:t>Translation of materials into Spanish.</w:t>
      </w:r>
    </w:p>
    <w:p w:rsidRPr="008605BF" w:rsidR="00991D9F" w:rsidP="00991D9F" w:rsidRDefault="00991D9F" w14:paraId="0216B93E" w14:textId="77777777">
      <w:pPr>
        <w:pStyle w:val="ListParagraph"/>
        <w:numPr>
          <w:ilvl w:val="0"/>
          <w:numId w:val="23"/>
        </w:numPr>
        <w:tabs>
          <w:tab w:val="left" w:pos="1110"/>
        </w:tabs>
        <w:spacing w:line="264" w:lineRule="auto"/>
      </w:pPr>
      <w:r w:rsidRPr="008605BF">
        <w:t>IRB review.</w:t>
      </w:r>
    </w:p>
    <w:p w:rsidRPr="008605BF" w:rsidR="00991D9F" w:rsidP="00991D9F" w:rsidRDefault="00991D9F" w14:paraId="3CCD3C4A" w14:textId="77777777">
      <w:pPr>
        <w:pStyle w:val="ListParagraph"/>
        <w:numPr>
          <w:ilvl w:val="0"/>
          <w:numId w:val="23"/>
        </w:numPr>
        <w:tabs>
          <w:tab w:val="left" w:pos="1110"/>
        </w:tabs>
        <w:spacing w:line="264" w:lineRule="auto"/>
      </w:pPr>
      <w:r w:rsidRPr="008605BF">
        <w:t>Participant recruitment.</w:t>
      </w:r>
    </w:p>
    <w:p w:rsidRPr="008605BF" w:rsidR="00991D9F" w:rsidP="00991D9F" w:rsidRDefault="00991D9F" w14:paraId="288EC8A4" w14:textId="77777777">
      <w:pPr>
        <w:pStyle w:val="ListParagraph"/>
        <w:numPr>
          <w:ilvl w:val="0"/>
          <w:numId w:val="23"/>
        </w:numPr>
        <w:tabs>
          <w:tab w:val="left" w:pos="1110"/>
        </w:tabs>
        <w:spacing w:line="264" w:lineRule="auto"/>
      </w:pPr>
      <w:r w:rsidRPr="008605BF">
        <w:t>Participant incentives.</w:t>
      </w:r>
    </w:p>
    <w:p w:rsidRPr="008605BF" w:rsidR="00991D9F" w:rsidP="00991D9F" w:rsidRDefault="00991D9F" w14:paraId="08B3F953" w14:textId="77777777">
      <w:pPr>
        <w:pStyle w:val="ListParagraph"/>
        <w:numPr>
          <w:ilvl w:val="0"/>
          <w:numId w:val="23"/>
        </w:numPr>
        <w:tabs>
          <w:tab w:val="left" w:pos="1110"/>
        </w:tabs>
        <w:spacing w:line="264" w:lineRule="auto"/>
      </w:pPr>
      <w:r w:rsidRPr="008605BF">
        <w:t>Execution of the focus groups and moderation.</w:t>
      </w:r>
    </w:p>
    <w:p w:rsidRPr="008605BF" w:rsidR="00991D9F" w:rsidP="00991D9F" w:rsidRDefault="00991D9F" w14:paraId="7B708C09" w14:textId="77777777">
      <w:pPr>
        <w:pStyle w:val="ListParagraph"/>
        <w:numPr>
          <w:ilvl w:val="0"/>
          <w:numId w:val="23"/>
        </w:numPr>
        <w:tabs>
          <w:tab w:val="left" w:pos="1110"/>
        </w:tabs>
        <w:spacing w:line="264" w:lineRule="auto"/>
      </w:pPr>
      <w:r w:rsidRPr="008605BF">
        <w:t>Live interpretation of the two Spanish-speaking groups for those in the virtual back room.</w:t>
      </w:r>
    </w:p>
    <w:p w:rsidRPr="008605BF" w:rsidR="00991D9F" w:rsidP="00991D9F" w:rsidRDefault="00991D9F" w14:paraId="27B93FE4" w14:textId="77777777">
      <w:pPr>
        <w:pStyle w:val="ListParagraph"/>
        <w:numPr>
          <w:ilvl w:val="0"/>
          <w:numId w:val="23"/>
        </w:numPr>
        <w:tabs>
          <w:tab w:val="left" w:pos="1110"/>
        </w:tabs>
        <w:spacing w:line="264" w:lineRule="auto"/>
      </w:pPr>
      <w:r w:rsidRPr="008605BF">
        <w:t>Transcription.</w:t>
      </w:r>
    </w:p>
    <w:p w:rsidRPr="008605BF" w:rsidR="00991D9F" w:rsidP="00991D9F" w:rsidRDefault="00991D9F" w14:paraId="08D4C2CE" w14:textId="77777777">
      <w:pPr>
        <w:pStyle w:val="ListParagraph"/>
        <w:numPr>
          <w:ilvl w:val="0"/>
          <w:numId w:val="23"/>
        </w:numPr>
        <w:tabs>
          <w:tab w:val="left" w:pos="1110"/>
        </w:tabs>
        <w:spacing w:line="264" w:lineRule="auto"/>
      </w:pPr>
      <w:r w:rsidRPr="008605BF">
        <w:t>Analysis and reporting (memo of key findings and recommendations).</w:t>
      </w:r>
    </w:p>
    <w:p w:rsidRPr="00991D9F" w:rsidR="00991D9F" w:rsidP="00991D9F" w:rsidRDefault="00991D9F" w14:paraId="395B4A60" w14:textId="4B6DD8A3">
      <w:pPr>
        <w:pStyle w:val="ListParagraph"/>
        <w:numPr>
          <w:ilvl w:val="0"/>
          <w:numId w:val="23"/>
        </w:numPr>
        <w:tabs>
          <w:tab w:val="left" w:pos="1110"/>
        </w:tabs>
        <w:spacing w:line="264" w:lineRule="auto"/>
      </w:pPr>
      <w:r w:rsidRPr="008605BF">
        <w:t>Quality control.</w:t>
      </w:r>
    </w:p>
    <w:p w:rsidRPr="008D234A" w:rsidR="00CF7BF9" w:rsidRDefault="00CF7BF9" w14:paraId="64C8686E" w14:textId="77777777">
      <w:pPr>
        <w:rPr>
          <w:bCs/>
        </w:rPr>
      </w:pPr>
    </w:p>
    <w:p w:rsidRPr="00182647" w:rsidR="0069403B" w:rsidP="00F06866" w:rsidRDefault="00ED6492" w14:paraId="775B425D" w14:textId="77777777">
      <w:pPr>
        <w:rPr>
          <w:b/>
        </w:rPr>
      </w:pPr>
      <w:r w:rsidRPr="00182647">
        <w:rPr>
          <w:b/>
          <w:bCs/>
        </w:rPr>
        <w:t xml:space="preserve">If you are conducting a focus group, survey, or plan to employ statistical methods, </w:t>
      </w:r>
      <w:proofErr w:type="gramStart"/>
      <w:r w:rsidRPr="00182647">
        <w:rPr>
          <w:b/>
          <w:bCs/>
        </w:rPr>
        <w:t xml:space="preserve">please </w:t>
      </w:r>
      <w:r w:rsidRPr="00182647" w:rsidR="0069403B">
        <w:rPr>
          <w:b/>
          <w:bCs/>
        </w:rPr>
        <w:t xml:space="preserve"> provide</w:t>
      </w:r>
      <w:proofErr w:type="gramEnd"/>
      <w:r w:rsidRPr="00182647" w:rsidR="0069403B">
        <w:rPr>
          <w:b/>
          <w:bCs/>
        </w:rPr>
        <w:t xml:space="preserve"> answers to the following questions:</w:t>
      </w:r>
    </w:p>
    <w:p w:rsidR="0069403B" w:rsidP="00F06866" w:rsidRDefault="0069403B" w14:paraId="030DD40A" w14:textId="77777777">
      <w:pPr>
        <w:rPr>
          <w:b/>
        </w:rPr>
      </w:pPr>
    </w:p>
    <w:p w:rsidR="00F06866" w:rsidP="00F06866" w:rsidRDefault="00636621" w14:paraId="448C26A0" w14:textId="77777777">
      <w:pPr>
        <w:rPr>
          <w:b/>
        </w:rPr>
      </w:pPr>
      <w:r>
        <w:rPr>
          <w:b/>
        </w:rPr>
        <w:t>The</w:t>
      </w:r>
      <w:r w:rsidR="0069403B">
        <w:rPr>
          <w:b/>
        </w:rPr>
        <w:t xml:space="preserve"> select</w:t>
      </w:r>
      <w:r>
        <w:rPr>
          <w:b/>
        </w:rPr>
        <w:t>ion of your targeted respondents</w:t>
      </w:r>
    </w:p>
    <w:p w:rsidR="00636621" w:rsidP="004325BD" w:rsidRDefault="0069403B" w14:paraId="4FB29B4C" w14:textId="0B314CD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D2BC9">
        <w:t>X</w:t>
      </w:r>
      <w:r>
        <w:t xml:space="preserve"> ] Yes</w:t>
      </w:r>
      <w:r>
        <w:tab/>
        <w:t>[ ] No</w:t>
      </w:r>
    </w:p>
    <w:p w:rsidR="00636621" w:rsidP="001B0AAA" w:rsidRDefault="00636621" w14:paraId="11FC94EB" w14:textId="7D5E1950">
      <w:r w:rsidRPr="00636621">
        <w:lastRenderedPageBreak/>
        <w:t xml:space="preserve">If the answer is </w:t>
      </w:r>
      <w:proofErr w:type="gramStart"/>
      <w:r w:rsidR="00182647">
        <w:t>Y</w:t>
      </w:r>
      <w:r w:rsidRPr="00636621">
        <w:t>es</w:t>
      </w:r>
      <w:proofErr w:type="gramEnd"/>
      <w:r w:rsidRPr="00636621">
        <w:t xml:space="preserve">, </w:t>
      </w:r>
      <w:r>
        <w:t>please provide a description of both below</w:t>
      </w:r>
      <w:r w:rsidR="00A403BB">
        <w:t xml:space="preserve"> (or attach the sampling plan)</w:t>
      </w:r>
      <w:r>
        <w:t xml:space="preserve">?  </w:t>
      </w:r>
      <w:r w:rsidRPr="00636621">
        <w:t xml:space="preserve"> </w:t>
      </w:r>
      <w:r>
        <w:t xml:space="preserve">If the answer is </w:t>
      </w:r>
      <w:r w:rsidR="00182647">
        <w:t>N</w:t>
      </w:r>
      <w:r>
        <w:t>o, please provide a description of how you plan to identify your potential group of respondents</w:t>
      </w:r>
      <w:r w:rsidR="001B0AAA">
        <w:t xml:space="preserve"> and how you will select them</w:t>
      </w:r>
      <w:r>
        <w:t>?</w:t>
      </w:r>
    </w:p>
    <w:p w:rsidR="006D2BC9" w:rsidP="001B0AAA" w:rsidRDefault="006D2BC9" w14:paraId="1DFE1544" w14:textId="37828747"/>
    <w:p w:rsidRPr="005540D0" w:rsidR="006D2BC9" w:rsidP="005540D0" w:rsidRDefault="006D2BC9" w14:paraId="1AA7A8EF" w14:textId="4C560F26">
      <w:r>
        <w:t xml:space="preserve">For the </w:t>
      </w:r>
      <w:r w:rsidRPr="00B04FBB" w:rsidR="004F5146">
        <w:t xml:space="preserve">HHS COVID-19 </w:t>
      </w:r>
      <w:r w:rsidR="004F5146">
        <w:t>Public Education</w:t>
      </w:r>
      <w:r w:rsidRPr="00B04FBB" w:rsidR="004F5146">
        <w:t xml:space="preserve"> Campaign </w:t>
      </w:r>
      <w:r w:rsidR="004F5146">
        <w:t>Creative Testing Focus Groups</w:t>
      </w:r>
      <w:r>
        <w:rPr>
          <w:i/>
        </w:rPr>
        <w:t xml:space="preserve">, </w:t>
      </w:r>
      <w:r>
        <w:rPr>
          <w:iCs/>
        </w:rPr>
        <w:t xml:space="preserve">18 remote </w:t>
      </w:r>
      <w:r>
        <w:t>focus groups will be conducted with up to 1</w:t>
      </w:r>
      <w:r w:rsidR="005540D0">
        <w:t>08</w:t>
      </w:r>
      <w:r>
        <w:t xml:space="preserve"> participants per month, with 4–6 participants in each group. Vendors will recruit participants from their panel databases via invitation emails and a phone screener to participate in the groups. </w:t>
      </w:r>
    </w:p>
    <w:p w:rsidR="00A403BB" w:rsidP="00A403BB" w:rsidRDefault="00A403BB" w14:paraId="21E9BAD6" w14:textId="77777777">
      <w:pPr>
        <w:pStyle w:val="ListParagraph"/>
      </w:pPr>
    </w:p>
    <w:p w:rsidR="00A403BB" w:rsidP="00A403BB" w:rsidRDefault="00A403BB" w14:paraId="1EB177D0" w14:textId="77777777">
      <w:pPr>
        <w:rPr>
          <w:b/>
        </w:rPr>
      </w:pPr>
      <w:r>
        <w:rPr>
          <w:b/>
        </w:rPr>
        <w:t xml:space="preserve">Administration of the </w:t>
      </w:r>
      <w:r w:rsidR="00D05798">
        <w:rPr>
          <w:b/>
        </w:rPr>
        <w:t>Survey</w:t>
      </w:r>
    </w:p>
    <w:p w:rsidR="00A403BB" w:rsidP="00A403BB" w:rsidRDefault="001B0AAA" w14:paraId="194E38C3" w14:textId="77777777">
      <w:pPr>
        <w:pStyle w:val="ListParagraph"/>
        <w:numPr>
          <w:ilvl w:val="0"/>
          <w:numId w:val="17"/>
        </w:numPr>
      </w:pPr>
      <w:r>
        <w:t>H</w:t>
      </w:r>
      <w:r w:rsidR="00A403BB">
        <w:t>ow will you collect the information? (Check all that apply)</w:t>
      </w:r>
    </w:p>
    <w:p w:rsidR="001B0AAA" w:rsidP="001B0AAA" w:rsidRDefault="00A403BB" w14:paraId="68E44E47" w14:textId="1E3DB399">
      <w:pPr>
        <w:ind w:left="720"/>
      </w:pPr>
      <w:r>
        <w:t>[</w:t>
      </w:r>
      <w:r w:rsidR="002328DD">
        <w:t>X</w:t>
      </w:r>
      <w:r>
        <w:t>] Web-based</w:t>
      </w:r>
      <w:r w:rsidR="001B0AAA">
        <w:t xml:space="preserve"> or other forms of </w:t>
      </w:r>
      <w:r w:rsidR="00182647">
        <w:t>s</w:t>
      </w:r>
      <w:r w:rsidR="001B0AAA">
        <w:t xml:space="preserve">ocial </w:t>
      </w:r>
      <w:r w:rsidR="00182647">
        <w:t>m</w:t>
      </w:r>
      <w:r w:rsidR="001B0AAA">
        <w:t>edia</w:t>
      </w:r>
      <w:r w:rsidR="00182647">
        <w:t>.</w:t>
      </w:r>
      <w:r w:rsidR="001B0AAA">
        <w:t xml:space="preserve"> </w:t>
      </w:r>
    </w:p>
    <w:p w:rsidR="001B0AAA" w:rsidP="001B0AAA" w:rsidRDefault="00A403BB" w14:paraId="199BF7E6" w14:textId="1BB0BB45">
      <w:pPr>
        <w:ind w:left="720"/>
      </w:pPr>
      <w:r>
        <w:t>[</w:t>
      </w:r>
      <w:proofErr w:type="gramStart"/>
      <w:r w:rsidR="002328DD">
        <w:t>X</w:t>
      </w:r>
      <w:r w:rsidR="001B0AAA">
        <w:t xml:space="preserve"> </w:t>
      </w:r>
      <w:r>
        <w:t>]</w:t>
      </w:r>
      <w:proofErr w:type="gramEnd"/>
      <w:r>
        <w:t xml:space="preserve"> Telephone</w:t>
      </w:r>
      <w:r w:rsidR="00182647">
        <w:t>.</w:t>
      </w:r>
      <w:r>
        <w:tab/>
      </w:r>
    </w:p>
    <w:p w:rsidR="001B0AAA" w:rsidP="001B0AAA" w:rsidRDefault="00A403BB" w14:paraId="0F8200EF" w14:textId="77777777">
      <w:pPr>
        <w:ind w:left="720"/>
      </w:pPr>
      <w:r>
        <w:t>[</w:t>
      </w:r>
      <w:r w:rsidR="001B0AAA">
        <w:t xml:space="preserve"> </w:t>
      </w:r>
      <w:r>
        <w:t xml:space="preserve"> ] In-person</w:t>
      </w:r>
      <w:r w:rsidR="00182647">
        <w:t>.</w:t>
      </w:r>
      <w:r>
        <w:tab/>
      </w:r>
    </w:p>
    <w:p w:rsidR="001B0AAA" w:rsidP="001B0AAA" w:rsidRDefault="00A403BB" w14:paraId="096A8427" w14:textId="77777777">
      <w:pPr>
        <w:ind w:left="720"/>
      </w:pPr>
      <w:r>
        <w:t xml:space="preserve">[ </w:t>
      </w:r>
      <w:r w:rsidR="001B0AAA">
        <w:t xml:space="preserve"> </w:t>
      </w:r>
      <w:r>
        <w:t>] Mail</w:t>
      </w:r>
      <w:r w:rsidR="00182647">
        <w:t>.</w:t>
      </w:r>
      <w:r w:rsidR="001B0AAA">
        <w:t xml:space="preserve"> </w:t>
      </w:r>
    </w:p>
    <w:p w:rsidR="00E42A47" w:rsidP="004325BD" w:rsidRDefault="00A403BB" w14:paraId="565C8FE7" w14:textId="77777777">
      <w:pPr>
        <w:ind w:left="720"/>
      </w:pPr>
      <w:r>
        <w:t xml:space="preserve">[ </w:t>
      </w:r>
      <w:r w:rsidR="001B0AAA">
        <w:t xml:space="preserve"> </w:t>
      </w:r>
      <w:r>
        <w:t xml:space="preserve">] Other, </w:t>
      </w:r>
      <w:r w:rsidR="00182647">
        <w:t>e</w:t>
      </w:r>
      <w:r>
        <w:t>xplain</w:t>
      </w:r>
      <w:r w:rsidR="00182647">
        <w:t>.</w:t>
      </w:r>
    </w:p>
    <w:p w:rsidR="00F24CFC" w:rsidP="00F24CFC" w:rsidRDefault="00F24CFC" w14:paraId="3809728D" w14:textId="1209B4FA">
      <w:pPr>
        <w:pStyle w:val="ListParagraph"/>
        <w:numPr>
          <w:ilvl w:val="0"/>
          <w:numId w:val="17"/>
        </w:numPr>
      </w:pPr>
      <w:r>
        <w:t>Will interviewers or facilitators be used?  [</w:t>
      </w:r>
      <w:r w:rsidR="00076EF3">
        <w:t>X</w:t>
      </w:r>
      <w:r>
        <w:t>] Yes [  ] No</w:t>
      </w:r>
    </w:p>
    <w:p w:rsidR="00F24CFC" w:rsidP="00F24CFC" w:rsidRDefault="00F24CFC" w14:paraId="5D7C58B2" w14:textId="77777777">
      <w:pPr>
        <w:pStyle w:val="ListParagraph"/>
        <w:ind w:left="360"/>
      </w:pPr>
      <w:r>
        <w:t xml:space="preserve"> </w:t>
      </w:r>
    </w:p>
    <w:p w:rsidR="004325BD" w:rsidP="0024521E" w:rsidRDefault="00F24CFC" w14:paraId="06639DD4" w14:textId="1C900FCE">
      <w:pPr>
        <w:rPr>
          <w:b/>
        </w:rPr>
      </w:pPr>
      <w:r w:rsidRPr="00F24CFC">
        <w:rPr>
          <w:b/>
        </w:rPr>
        <w:t xml:space="preserve">Please make sure that all </w:t>
      </w:r>
      <w:r w:rsidR="00AE5016">
        <w:rPr>
          <w:b/>
        </w:rPr>
        <w:t>survey materials</w:t>
      </w:r>
      <w:r w:rsidRPr="00F24CFC">
        <w:rPr>
          <w:b/>
        </w:rPr>
        <w:t>, instructions</w:t>
      </w:r>
      <w:r w:rsidR="005540D0">
        <w:rPr>
          <w:b/>
        </w:rPr>
        <w:t>,</w:t>
      </w:r>
      <w:r w:rsidRPr="00F24CFC">
        <w:rPr>
          <w:b/>
        </w:rPr>
        <w:t xml:space="preserve"> and scripts are submitted with the request.</w:t>
      </w:r>
    </w:p>
    <w:sectPr w:rsidR="004325BD" w:rsidSect="004325BD">
      <w:headerReference w:type="even" r:id="rId8"/>
      <w:headerReference w:type="default" r:id="rId9"/>
      <w:footerReference w:type="even" r:id="rId10"/>
      <w:footerReference w:type="default" r:id="rId11"/>
      <w:headerReference w:type="first" r:id="rId12"/>
      <w:footerReference w:type="first" r:id="rId13"/>
      <w:pgSz w:w="12240" w:h="15840"/>
      <w:pgMar w:top="576" w:right="1440" w:bottom="86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07030" w16cex:dateUtc="2020-10-01T19: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BBBA4" w14:textId="77777777" w:rsidR="009504AF" w:rsidRDefault="009504AF">
      <w:r>
        <w:separator/>
      </w:r>
    </w:p>
  </w:endnote>
  <w:endnote w:type="continuationSeparator" w:id="0">
    <w:p w14:paraId="2826F284" w14:textId="77777777" w:rsidR="009504AF" w:rsidRDefault="0095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065BC" w14:textId="77777777" w:rsidR="00B0559C" w:rsidRDefault="00B05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0E6F" w14:textId="77777777" w:rsidR="008F50D4" w:rsidRDefault="008F50D4">
    <w:pPr>
      <w:pStyle w:val="Footer"/>
      <w:tabs>
        <w:tab w:val="clear" w:pos="8640"/>
        <w:tab w:val="right" w:pos="9000"/>
      </w:tabs>
      <w:jc w:val="center"/>
      <w:rPr>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8FA9F" w14:textId="77777777" w:rsidR="00B0559C" w:rsidRDefault="00B05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89A0C" w14:textId="77777777" w:rsidR="009504AF" w:rsidRDefault="009504AF">
      <w:r>
        <w:separator/>
      </w:r>
    </w:p>
  </w:footnote>
  <w:footnote w:type="continuationSeparator" w:id="0">
    <w:p w14:paraId="54F89032" w14:textId="77777777" w:rsidR="009504AF" w:rsidRDefault="00950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6E81" w14:textId="77777777" w:rsidR="00B0559C" w:rsidRDefault="00B05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E1BA4" w14:textId="2C066FB6" w:rsidR="00BA2105" w:rsidRDefault="00BA2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BE67E" w14:textId="77777777" w:rsidR="00B0559C" w:rsidRDefault="00B05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452D86"/>
    <w:multiLevelType w:val="hybridMultilevel"/>
    <w:tmpl w:val="0DEEA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E21529"/>
    <w:multiLevelType w:val="hybridMultilevel"/>
    <w:tmpl w:val="D6A6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8EB1ECF"/>
    <w:multiLevelType w:val="hybridMultilevel"/>
    <w:tmpl w:val="5E0C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19"/>
  </w:num>
  <w:num w:numId="4">
    <w:abstractNumId w:val="22"/>
  </w:num>
  <w:num w:numId="5">
    <w:abstractNumId w:val="3"/>
  </w:num>
  <w:num w:numId="6">
    <w:abstractNumId w:val="1"/>
  </w:num>
  <w:num w:numId="7">
    <w:abstractNumId w:val="9"/>
  </w:num>
  <w:num w:numId="8">
    <w:abstractNumId w:val="17"/>
  </w:num>
  <w:num w:numId="9">
    <w:abstractNumId w:val="10"/>
  </w:num>
  <w:num w:numId="10">
    <w:abstractNumId w:val="2"/>
  </w:num>
  <w:num w:numId="11">
    <w:abstractNumId w:val="7"/>
  </w:num>
  <w:num w:numId="12">
    <w:abstractNumId w:val="8"/>
  </w:num>
  <w:num w:numId="13">
    <w:abstractNumId w:val="0"/>
  </w:num>
  <w:num w:numId="14">
    <w:abstractNumId w:val="18"/>
  </w:num>
  <w:num w:numId="15">
    <w:abstractNumId w:val="15"/>
  </w:num>
  <w:num w:numId="16">
    <w:abstractNumId w:val="12"/>
  </w:num>
  <w:num w:numId="17">
    <w:abstractNumId w:val="4"/>
  </w:num>
  <w:num w:numId="18">
    <w:abstractNumId w:val="6"/>
  </w:num>
  <w:num w:numId="19">
    <w:abstractNumId w:val="14"/>
  </w:num>
  <w:num w:numId="20">
    <w:abstractNumId w:val="20"/>
  </w:num>
  <w:num w:numId="21">
    <w:abstractNumId w:val="16"/>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7895"/>
    <w:rsid w:val="00023A57"/>
    <w:rsid w:val="00047A64"/>
    <w:rsid w:val="00067329"/>
    <w:rsid w:val="00076EF3"/>
    <w:rsid w:val="00085908"/>
    <w:rsid w:val="000B2838"/>
    <w:rsid w:val="000B3242"/>
    <w:rsid w:val="000B6B7B"/>
    <w:rsid w:val="000D44CA"/>
    <w:rsid w:val="000E200B"/>
    <w:rsid w:val="000E3341"/>
    <w:rsid w:val="000F68BE"/>
    <w:rsid w:val="00182647"/>
    <w:rsid w:val="001927A4"/>
    <w:rsid w:val="00194AC6"/>
    <w:rsid w:val="001A23B0"/>
    <w:rsid w:val="001A25CC"/>
    <w:rsid w:val="001A7DA5"/>
    <w:rsid w:val="001B0AAA"/>
    <w:rsid w:val="001B0B82"/>
    <w:rsid w:val="001C39F7"/>
    <w:rsid w:val="001D3D88"/>
    <w:rsid w:val="001F1E52"/>
    <w:rsid w:val="00227F45"/>
    <w:rsid w:val="002328DD"/>
    <w:rsid w:val="00237B48"/>
    <w:rsid w:val="0024521E"/>
    <w:rsid w:val="00263C3D"/>
    <w:rsid w:val="002643CD"/>
    <w:rsid w:val="0027076E"/>
    <w:rsid w:val="00274D0B"/>
    <w:rsid w:val="00275069"/>
    <w:rsid w:val="002B3C95"/>
    <w:rsid w:val="002D0B92"/>
    <w:rsid w:val="00361F0E"/>
    <w:rsid w:val="003A714C"/>
    <w:rsid w:val="003B32BB"/>
    <w:rsid w:val="003B634D"/>
    <w:rsid w:val="003D5BBE"/>
    <w:rsid w:val="003E3C61"/>
    <w:rsid w:val="003F1C5B"/>
    <w:rsid w:val="004325BD"/>
    <w:rsid w:val="00434E33"/>
    <w:rsid w:val="00441434"/>
    <w:rsid w:val="0045264C"/>
    <w:rsid w:val="004876EC"/>
    <w:rsid w:val="004B42E7"/>
    <w:rsid w:val="004C7050"/>
    <w:rsid w:val="004D6E14"/>
    <w:rsid w:val="004E445A"/>
    <w:rsid w:val="004F5146"/>
    <w:rsid w:val="005009B0"/>
    <w:rsid w:val="00507912"/>
    <w:rsid w:val="005540D0"/>
    <w:rsid w:val="005608BE"/>
    <w:rsid w:val="00580511"/>
    <w:rsid w:val="00584811"/>
    <w:rsid w:val="005A1006"/>
    <w:rsid w:val="005E1545"/>
    <w:rsid w:val="005E714A"/>
    <w:rsid w:val="0060017B"/>
    <w:rsid w:val="00603EF2"/>
    <w:rsid w:val="006140A0"/>
    <w:rsid w:val="00636621"/>
    <w:rsid w:val="00642B49"/>
    <w:rsid w:val="006762DA"/>
    <w:rsid w:val="00677580"/>
    <w:rsid w:val="006832D9"/>
    <w:rsid w:val="0069403B"/>
    <w:rsid w:val="006974AE"/>
    <w:rsid w:val="006D2BC9"/>
    <w:rsid w:val="006F3DDE"/>
    <w:rsid w:val="006F4CA3"/>
    <w:rsid w:val="006F5523"/>
    <w:rsid w:val="00704678"/>
    <w:rsid w:val="007319BE"/>
    <w:rsid w:val="007425E7"/>
    <w:rsid w:val="0078191E"/>
    <w:rsid w:val="007D73D2"/>
    <w:rsid w:val="007F2093"/>
    <w:rsid w:val="00802607"/>
    <w:rsid w:val="00804CD5"/>
    <w:rsid w:val="008101A5"/>
    <w:rsid w:val="00822664"/>
    <w:rsid w:val="008373A4"/>
    <w:rsid w:val="00843796"/>
    <w:rsid w:val="00895229"/>
    <w:rsid w:val="008A265B"/>
    <w:rsid w:val="008D234A"/>
    <w:rsid w:val="008D72FC"/>
    <w:rsid w:val="008F0203"/>
    <w:rsid w:val="008F50D4"/>
    <w:rsid w:val="00916DA0"/>
    <w:rsid w:val="00922B1B"/>
    <w:rsid w:val="009239AA"/>
    <w:rsid w:val="00935ADA"/>
    <w:rsid w:val="00946B6C"/>
    <w:rsid w:val="009504AF"/>
    <w:rsid w:val="00955A71"/>
    <w:rsid w:val="0096108F"/>
    <w:rsid w:val="00991215"/>
    <w:rsid w:val="00991D9F"/>
    <w:rsid w:val="009A4869"/>
    <w:rsid w:val="009C13B9"/>
    <w:rsid w:val="009D01A2"/>
    <w:rsid w:val="009F4B85"/>
    <w:rsid w:val="009F5923"/>
    <w:rsid w:val="00A17CE0"/>
    <w:rsid w:val="00A403BB"/>
    <w:rsid w:val="00A6019D"/>
    <w:rsid w:val="00A674DF"/>
    <w:rsid w:val="00A83AA6"/>
    <w:rsid w:val="00AE1809"/>
    <w:rsid w:val="00AE5016"/>
    <w:rsid w:val="00AF09C5"/>
    <w:rsid w:val="00B04FBB"/>
    <w:rsid w:val="00B0559C"/>
    <w:rsid w:val="00B64C73"/>
    <w:rsid w:val="00B80D76"/>
    <w:rsid w:val="00BA2105"/>
    <w:rsid w:val="00BA7A4E"/>
    <w:rsid w:val="00BA7E06"/>
    <w:rsid w:val="00BB43B5"/>
    <w:rsid w:val="00BB6219"/>
    <w:rsid w:val="00BC5494"/>
    <w:rsid w:val="00BD290F"/>
    <w:rsid w:val="00C14CC4"/>
    <w:rsid w:val="00C33C52"/>
    <w:rsid w:val="00C40D8B"/>
    <w:rsid w:val="00C429AD"/>
    <w:rsid w:val="00C6024D"/>
    <w:rsid w:val="00C77EFE"/>
    <w:rsid w:val="00C8407A"/>
    <w:rsid w:val="00C8488C"/>
    <w:rsid w:val="00C86E91"/>
    <w:rsid w:val="00CA2650"/>
    <w:rsid w:val="00CB1078"/>
    <w:rsid w:val="00CC6FAF"/>
    <w:rsid w:val="00CD5DCD"/>
    <w:rsid w:val="00CD5F2D"/>
    <w:rsid w:val="00CE3CB5"/>
    <w:rsid w:val="00CE76BB"/>
    <w:rsid w:val="00CF31C3"/>
    <w:rsid w:val="00CF7BF9"/>
    <w:rsid w:val="00D05798"/>
    <w:rsid w:val="00D13C77"/>
    <w:rsid w:val="00D24698"/>
    <w:rsid w:val="00D45BE8"/>
    <w:rsid w:val="00D6383F"/>
    <w:rsid w:val="00D9542D"/>
    <w:rsid w:val="00DB59D0"/>
    <w:rsid w:val="00DC19C9"/>
    <w:rsid w:val="00DC33D3"/>
    <w:rsid w:val="00DD0AFD"/>
    <w:rsid w:val="00DD23A1"/>
    <w:rsid w:val="00DF4394"/>
    <w:rsid w:val="00E26329"/>
    <w:rsid w:val="00E40B50"/>
    <w:rsid w:val="00E42A47"/>
    <w:rsid w:val="00E50293"/>
    <w:rsid w:val="00E62D33"/>
    <w:rsid w:val="00E65FFC"/>
    <w:rsid w:val="00E80951"/>
    <w:rsid w:val="00E86CC6"/>
    <w:rsid w:val="00EA48BD"/>
    <w:rsid w:val="00EB56B3"/>
    <w:rsid w:val="00ED6492"/>
    <w:rsid w:val="00EE263C"/>
    <w:rsid w:val="00EF2095"/>
    <w:rsid w:val="00F06866"/>
    <w:rsid w:val="00F15956"/>
    <w:rsid w:val="00F24CFC"/>
    <w:rsid w:val="00F3170F"/>
    <w:rsid w:val="00F61385"/>
    <w:rsid w:val="00F976B0"/>
    <w:rsid w:val="00FA6DE7"/>
    <w:rsid w:val="00FC0A8E"/>
    <w:rsid w:val="00FC2146"/>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4E7B1"/>
  <w15:docId w15:val="{7E248080-AAC8-4D02-A40F-A096D3CE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aliases w:val="Bullet List,FooterText,List Paragraph1,Colorful List - Accent 11,Colorful List - Accent 111,numbered,Paragraphe de liste1,列出段落,列出段落1,Bulletr List Paragraph,List Paragraph2,List Paragraph21,Párrafo de lista1,Parágrafo da Lista1,リスト段落1,Plan"/>
    <w:basedOn w:val="Normal"/>
    <w:link w:val="ListParagraphChar"/>
    <w:uiPriority w:val="34"/>
    <w:qFormat/>
    <w:rsid w:val="00C14CC4"/>
    <w:pPr>
      <w:ind w:left="720"/>
      <w:contextualSpacing/>
    </w:pPr>
  </w:style>
  <w:style w:type="character" w:customStyle="1" w:styleId="HeaderChar">
    <w:name w:val="Header Char"/>
    <w:basedOn w:val="DefaultParagraphFont"/>
    <w:link w:val="Header"/>
    <w:rsid w:val="00584811"/>
    <w:rPr>
      <w:snapToGrid w:val="0"/>
      <w:sz w:val="24"/>
      <w:szCs w:val="24"/>
    </w:rPr>
  </w:style>
  <w:style w:type="character" w:customStyle="1" w:styleId="ListParagraphChar">
    <w:name w:val="List Paragraph Char"/>
    <w:aliases w:val="Bullet List Char,FooterText Char,List Paragraph1 Char,Colorful List - Accent 11 Char,Colorful List - Accent 111 Char,numbered Char,Paragraphe de liste1 Char,列出段落 Char,列出段落1 Char,Bulletr List Paragraph Char,List Paragraph2 Char"/>
    <w:basedOn w:val="DefaultParagraphFont"/>
    <w:link w:val="ListParagraph"/>
    <w:uiPriority w:val="34"/>
    <w:qFormat/>
    <w:locked/>
    <w:rsid w:val="00B055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3016">
      <w:bodyDiv w:val="1"/>
      <w:marLeft w:val="0"/>
      <w:marRight w:val="0"/>
      <w:marTop w:val="0"/>
      <w:marBottom w:val="0"/>
      <w:divBdr>
        <w:top w:val="none" w:sz="0" w:space="0" w:color="auto"/>
        <w:left w:val="none" w:sz="0" w:space="0" w:color="auto"/>
        <w:bottom w:val="none" w:sz="0" w:space="0" w:color="auto"/>
        <w:right w:val="none" w:sz="0" w:space="0" w:color="auto"/>
      </w:divBdr>
    </w:div>
    <w:div w:id="1550343367">
      <w:bodyDiv w:val="1"/>
      <w:marLeft w:val="0"/>
      <w:marRight w:val="0"/>
      <w:marTop w:val="0"/>
      <w:marBottom w:val="0"/>
      <w:divBdr>
        <w:top w:val="none" w:sz="0" w:space="0" w:color="auto"/>
        <w:left w:val="none" w:sz="0" w:space="0" w:color="auto"/>
        <w:bottom w:val="none" w:sz="0" w:space="0" w:color="auto"/>
        <w:right w:val="none" w:sz="0" w:space="0" w:color="auto"/>
      </w:divBdr>
    </w:div>
    <w:div w:id="191007602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8FEFA-A6B9-421E-87ED-01B907BE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Barnes, Gloria A (HHS/ASPA)</cp:lastModifiedBy>
  <cp:revision>8</cp:revision>
  <cp:lastPrinted>2018-02-07T20:57:00Z</cp:lastPrinted>
  <dcterms:created xsi:type="dcterms:W3CDTF">2020-11-26T22:49:00Z</dcterms:created>
  <dcterms:modified xsi:type="dcterms:W3CDTF">2020-12-01T16:02:00Z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