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0F9" w:rsidP="00B275CB" w14:paraId="2473E72D" w14:textId="0E31E5C8">
      <w:pPr>
        <w:spacing w:after="0" w:line="240" w:lineRule="auto"/>
        <w:jc w:val="right"/>
        <w:rPr>
          <w:rFonts w:ascii="Times New Roman" w:hAnsi="Times New Roman" w:cs="Times New Roman"/>
          <w:b/>
          <w:sz w:val="24"/>
          <w:szCs w:val="24"/>
        </w:rPr>
      </w:pPr>
    </w:p>
    <w:p w:rsidR="006310F9" w:rsidP="006310F9" w14:paraId="7B3750BE" w14:textId="29164267">
      <w:pPr>
        <w:spacing w:after="0" w:line="240" w:lineRule="auto"/>
        <w:jc w:val="center"/>
        <w:rPr>
          <w:rFonts w:ascii="Times New Roman" w:hAnsi="Times New Roman" w:cs="Times New Roman"/>
          <w:b/>
          <w:sz w:val="24"/>
          <w:szCs w:val="24"/>
        </w:rPr>
      </w:pPr>
      <w:r w:rsidRPr="00347630">
        <w:rPr>
          <w:rFonts w:ascii="Times New Roman" w:hAnsi="Times New Roman" w:cs="Times New Roman"/>
          <w:b/>
          <w:sz w:val="24"/>
          <w:szCs w:val="24"/>
        </w:rPr>
        <w:t>SUPPORTING STATEMENT</w:t>
      </w:r>
      <w:r w:rsidR="00921DBF">
        <w:rPr>
          <w:rFonts w:ascii="Times New Roman" w:hAnsi="Times New Roman" w:cs="Times New Roman"/>
          <w:b/>
          <w:sz w:val="24"/>
          <w:szCs w:val="24"/>
        </w:rPr>
        <w:t xml:space="preserve"> FOR</w:t>
      </w:r>
    </w:p>
    <w:p w:rsidR="00921DBF" w:rsidRPr="00347630" w:rsidP="006310F9" w14:paraId="55FE2E93" w14:textId="199728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NATIONAL CENSUS OF VICTIM SERVICE PROVIDERS</w:t>
      </w:r>
    </w:p>
    <w:p w:rsidR="006310F9" w:rsidP="001729A7" w14:paraId="69AC8BEB" w14:textId="77777777">
      <w:pPr>
        <w:spacing w:after="0" w:line="240" w:lineRule="auto"/>
        <w:jc w:val="center"/>
        <w:rPr>
          <w:rFonts w:ascii="Times New Roman" w:hAnsi="Times New Roman" w:cs="Times New Roman"/>
          <w:b/>
          <w:sz w:val="24"/>
          <w:szCs w:val="24"/>
        </w:rPr>
      </w:pPr>
    </w:p>
    <w:p w:rsidR="00202232" w:rsidRPr="00347630" w:rsidP="00602064" w14:paraId="1CAF7932" w14:textId="62A149B4">
      <w:pPr>
        <w:tabs>
          <w:tab w:val="left" w:pos="28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90AF6" w:rsidP="00C72E0A" w14:paraId="3B258532" w14:textId="63D167F8">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Bureau of Justice Statistics (BJS), </w:t>
      </w:r>
      <w:r w:rsidR="002D06F0">
        <w:rPr>
          <w:rFonts w:ascii="Times New Roman" w:hAnsi="Times New Roman" w:cs="Times New Roman"/>
          <w:sz w:val="24"/>
          <w:szCs w:val="24"/>
        </w:rPr>
        <w:t xml:space="preserve">through a cooperative agreement (15PBJS-21-GK-02597-RESS) </w:t>
      </w:r>
      <w:r w:rsidRPr="00347630">
        <w:rPr>
          <w:rFonts w:ascii="Times New Roman" w:hAnsi="Times New Roman" w:cs="Times New Roman"/>
          <w:sz w:val="24"/>
          <w:szCs w:val="24"/>
        </w:rPr>
        <w:t xml:space="preserve">with </w:t>
      </w:r>
      <w:r w:rsidR="006D38CD">
        <w:rPr>
          <w:rFonts w:ascii="Times New Roman" w:hAnsi="Times New Roman" w:cs="Times New Roman"/>
          <w:sz w:val="24"/>
          <w:szCs w:val="24"/>
        </w:rPr>
        <w:t>the Justice Rese</w:t>
      </w:r>
      <w:r w:rsidR="00E11247">
        <w:rPr>
          <w:rFonts w:ascii="Times New Roman" w:hAnsi="Times New Roman" w:cs="Times New Roman"/>
          <w:sz w:val="24"/>
          <w:szCs w:val="24"/>
        </w:rPr>
        <w:t>arch and Statistics Association</w:t>
      </w:r>
      <w:r w:rsidR="00125C36">
        <w:rPr>
          <w:rFonts w:ascii="Times New Roman" w:hAnsi="Times New Roman" w:cs="Times New Roman"/>
          <w:sz w:val="24"/>
          <w:szCs w:val="24"/>
        </w:rPr>
        <w:t xml:space="preserve"> </w:t>
      </w:r>
      <w:r w:rsidR="00E11247">
        <w:rPr>
          <w:rFonts w:ascii="Times New Roman" w:hAnsi="Times New Roman" w:cs="Times New Roman"/>
          <w:sz w:val="24"/>
          <w:szCs w:val="24"/>
        </w:rPr>
        <w:t>(JRSA),</w:t>
      </w:r>
      <w:r w:rsidR="006D38CD">
        <w:rPr>
          <w:rFonts w:ascii="Times New Roman" w:hAnsi="Times New Roman" w:cs="Times New Roman"/>
          <w:sz w:val="24"/>
          <w:szCs w:val="24"/>
        </w:rPr>
        <w:t xml:space="preserve"> Westat</w:t>
      </w:r>
      <w:r w:rsidR="00E11247">
        <w:rPr>
          <w:rFonts w:ascii="Times New Roman" w:hAnsi="Times New Roman" w:cs="Times New Roman"/>
          <w:sz w:val="24"/>
          <w:szCs w:val="24"/>
        </w:rPr>
        <w:t>, and the National Or</w:t>
      </w:r>
      <w:r w:rsidR="00125C36">
        <w:rPr>
          <w:rFonts w:ascii="Times New Roman" w:hAnsi="Times New Roman" w:cs="Times New Roman"/>
          <w:sz w:val="24"/>
          <w:szCs w:val="24"/>
        </w:rPr>
        <w:t xml:space="preserve">ganization </w:t>
      </w:r>
      <w:r w:rsidR="000613AC">
        <w:rPr>
          <w:rFonts w:ascii="Times New Roman" w:hAnsi="Times New Roman" w:cs="Times New Roman"/>
          <w:sz w:val="24"/>
          <w:szCs w:val="24"/>
        </w:rPr>
        <w:t xml:space="preserve">for </w:t>
      </w:r>
      <w:r w:rsidR="00125C36">
        <w:rPr>
          <w:rFonts w:ascii="Times New Roman" w:hAnsi="Times New Roman" w:cs="Times New Roman"/>
          <w:sz w:val="24"/>
          <w:szCs w:val="24"/>
        </w:rPr>
        <w:t>Victim Assistance (NOVA)</w:t>
      </w:r>
      <w:r w:rsidRPr="00347630">
        <w:rPr>
          <w:rFonts w:ascii="Times New Roman" w:hAnsi="Times New Roman" w:cs="Times New Roman"/>
          <w:sz w:val="24"/>
          <w:szCs w:val="24"/>
        </w:rPr>
        <w:t xml:space="preserve"> </w:t>
      </w:r>
      <w:r w:rsidRPr="00347630" w:rsidR="00202232">
        <w:rPr>
          <w:rFonts w:ascii="Times New Roman" w:hAnsi="Times New Roman" w:cs="Times New Roman"/>
          <w:sz w:val="24"/>
          <w:szCs w:val="24"/>
        </w:rPr>
        <w:t>requests clearance to conduct the 20</w:t>
      </w:r>
      <w:r w:rsidR="006D38CD">
        <w:rPr>
          <w:rFonts w:ascii="Times New Roman" w:hAnsi="Times New Roman" w:cs="Times New Roman"/>
          <w:sz w:val="24"/>
          <w:szCs w:val="24"/>
        </w:rPr>
        <w:t>23</w:t>
      </w:r>
      <w:r w:rsidRPr="00347630" w:rsidR="00202232">
        <w:rPr>
          <w:rFonts w:ascii="Times New Roman" w:hAnsi="Times New Roman" w:cs="Times New Roman"/>
          <w:sz w:val="24"/>
          <w:szCs w:val="24"/>
        </w:rPr>
        <w:t xml:space="preserve"> </w:t>
      </w:r>
      <w:r w:rsidRPr="00347630" w:rsidR="00246531">
        <w:rPr>
          <w:rFonts w:ascii="Times New Roman" w:hAnsi="Times New Roman" w:cs="Times New Roman"/>
          <w:sz w:val="24"/>
          <w:szCs w:val="24"/>
        </w:rPr>
        <w:t xml:space="preserve">National </w:t>
      </w:r>
      <w:r w:rsidRPr="00347630" w:rsidR="005E6BF2">
        <w:rPr>
          <w:rFonts w:ascii="Times New Roman" w:hAnsi="Times New Roman" w:cs="Times New Roman"/>
          <w:sz w:val="24"/>
          <w:szCs w:val="24"/>
        </w:rPr>
        <w:t xml:space="preserve">Census of </w:t>
      </w:r>
      <w:r w:rsidRPr="00347630" w:rsidR="0028236F">
        <w:rPr>
          <w:rFonts w:ascii="Times New Roman" w:hAnsi="Times New Roman" w:cs="Times New Roman"/>
          <w:sz w:val="24"/>
          <w:szCs w:val="24"/>
        </w:rPr>
        <w:t>Victim Service Provider</w:t>
      </w:r>
      <w:r w:rsidRPr="00347630" w:rsidR="00126557">
        <w:rPr>
          <w:rFonts w:ascii="Times New Roman" w:hAnsi="Times New Roman" w:cs="Times New Roman"/>
          <w:sz w:val="24"/>
          <w:szCs w:val="24"/>
        </w:rPr>
        <w:t>s</w:t>
      </w:r>
      <w:r w:rsidRPr="00347630" w:rsidR="0028236F">
        <w:rPr>
          <w:rFonts w:ascii="Times New Roman" w:hAnsi="Times New Roman" w:cs="Times New Roman"/>
          <w:sz w:val="24"/>
          <w:szCs w:val="24"/>
        </w:rPr>
        <w:t xml:space="preserve"> </w:t>
      </w:r>
      <w:r w:rsidRPr="00347630" w:rsidR="00B34173">
        <w:rPr>
          <w:rFonts w:ascii="Times New Roman" w:hAnsi="Times New Roman" w:cs="Times New Roman"/>
          <w:sz w:val="24"/>
          <w:szCs w:val="24"/>
        </w:rPr>
        <w:t>(</w:t>
      </w:r>
      <w:r w:rsidRPr="00347630" w:rsidR="00246531">
        <w:rPr>
          <w:rFonts w:ascii="Times New Roman" w:hAnsi="Times New Roman" w:cs="Times New Roman"/>
          <w:sz w:val="24"/>
          <w:szCs w:val="24"/>
        </w:rPr>
        <w:t>NCVSP</w:t>
      </w:r>
      <w:r w:rsidRPr="00347630" w:rsidR="00B34173">
        <w:rPr>
          <w:rFonts w:ascii="Times New Roman" w:hAnsi="Times New Roman" w:cs="Times New Roman"/>
          <w:sz w:val="24"/>
          <w:szCs w:val="24"/>
        </w:rPr>
        <w:t xml:space="preserve">). </w:t>
      </w:r>
      <w:r w:rsidR="002522DD">
        <w:rPr>
          <w:rFonts w:ascii="Times New Roman" w:hAnsi="Times New Roman" w:cs="Times New Roman"/>
          <w:sz w:val="24"/>
          <w:szCs w:val="24"/>
        </w:rPr>
        <w:t xml:space="preserve"> </w:t>
      </w:r>
      <w:r w:rsidR="004F5FE4">
        <w:rPr>
          <w:rFonts w:ascii="Times New Roman" w:hAnsi="Times New Roman" w:cs="Times New Roman"/>
          <w:sz w:val="24"/>
          <w:szCs w:val="24"/>
        </w:rPr>
        <w:t>The 2023 NCVSP</w:t>
      </w:r>
      <w:r w:rsidRPr="00347630" w:rsidR="00716274">
        <w:rPr>
          <w:rFonts w:ascii="Times New Roman" w:hAnsi="Times New Roman" w:cs="Times New Roman"/>
          <w:sz w:val="24"/>
          <w:szCs w:val="24"/>
        </w:rPr>
        <w:t xml:space="preserve"> is part of the</w:t>
      </w:r>
      <w:r w:rsidRPr="00347630" w:rsidR="00EB02D1">
        <w:rPr>
          <w:rFonts w:ascii="Times New Roman" w:hAnsi="Times New Roman" w:cs="Times New Roman"/>
          <w:sz w:val="24"/>
          <w:szCs w:val="24"/>
        </w:rPr>
        <w:t xml:space="preserve"> larger Victim Services </w:t>
      </w:r>
      <w:r w:rsidR="004F5FE4">
        <w:rPr>
          <w:rFonts w:ascii="Times New Roman" w:hAnsi="Times New Roman" w:cs="Times New Roman"/>
          <w:sz w:val="24"/>
          <w:szCs w:val="24"/>
        </w:rPr>
        <w:t xml:space="preserve">Statistical </w:t>
      </w:r>
      <w:r w:rsidRPr="00347630" w:rsidR="00EB02D1">
        <w:rPr>
          <w:rFonts w:ascii="Times New Roman" w:hAnsi="Times New Roman" w:cs="Times New Roman"/>
          <w:sz w:val="24"/>
          <w:szCs w:val="24"/>
        </w:rPr>
        <w:t xml:space="preserve">Research </w:t>
      </w:r>
      <w:r w:rsidR="004F5FE4">
        <w:rPr>
          <w:rFonts w:ascii="Times New Roman" w:hAnsi="Times New Roman" w:cs="Times New Roman"/>
          <w:sz w:val="24"/>
          <w:szCs w:val="24"/>
        </w:rPr>
        <w:t>P</w:t>
      </w:r>
      <w:r w:rsidRPr="00347630" w:rsidR="00EB02D1">
        <w:rPr>
          <w:rFonts w:ascii="Times New Roman" w:hAnsi="Times New Roman" w:cs="Times New Roman"/>
          <w:sz w:val="24"/>
          <w:szCs w:val="24"/>
        </w:rPr>
        <w:t xml:space="preserve">rogram </w:t>
      </w:r>
      <w:r w:rsidR="004F5FE4">
        <w:rPr>
          <w:rFonts w:ascii="Times New Roman" w:hAnsi="Times New Roman" w:cs="Times New Roman"/>
          <w:sz w:val="24"/>
          <w:szCs w:val="24"/>
        </w:rPr>
        <w:t xml:space="preserve">(VSSRP) </w:t>
      </w:r>
      <w:r w:rsidRPr="00347630" w:rsidR="00EB02D1">
        <w:rPr>
          <w:rFonts w:ascii="Times New Roman" w:hAnsi="Times New Roman" w:cs="Times New Roman"/>
          <w:sz w:val="24"/>
          <w:szCs w:val="24"/>
        </w:rPr>
        <w:t xml:space="preserve">that BJS </w:t>
      </w:r>
      <w:r w:rsidR="006D38CD">
        <w:rPr>
          <w:rFonts w:ascii="Times New Roman" w:hAnsi="Times New Roman" w:cs="Times New Roman"/>
          <w:sz w:val="24"/>
          <w:szCs w:val="24"/>
        </w:rPr>
        <w:t xml:space="preserve">developed </w:t>
      </w:r>
      <w:r w:rsidRPr="00347630" w:rsidR="00EB02D1">
        <w:rPr>
          <w:rFonts w:ascii="Times New Roman" w:hAnsi="Times New Roman" w:cs="Times New Roman"/>
          <w:sz w:val="24"/>
          <w:szCs w:val="24"/>
        </w:rPr>
        <w:t>to capture, on a routine basis, info</w:t>
      </w:r>
      <w:r w:rsidRPr="00347630" w:rsidR="005B0AD0">
        <w:rPr>
          <w:rFonts w:ascii="Times New Roman" w:hAnsi="Times New Roman" w:cs="Times New Roman"/>
          <w:sz w:val="24"/>
          <w:szCs w:val="24"/>
        </w:rPr>
        <w:t xml:space="preserve">rmation about </w:t>
      </w:r>
      <w:r w:rsidR="004F5FE4">
        <w:rPr>
          <w:rFonts w:ascii="Times New Roman" w:hAnsi="Times New Roman" w:cs="Times New Roman"/>
          <w:sz w:val="24"/>
          <w:szCs w:val="24"/>
        </w:rPr>
        <w:t xml:space="preserve">the diverse programs and organizations that serve victims of crime or abuse in the United States. </w:t>
      </w:r>
      <w:r w:rsidRPr="00347630" w:rsidR="00EB02D1">
        <w:rPr>
          <w:rFonts w:ascii="Times New Roman" w:hAnsi="Times New Roman" w:cs="Times New Roman"/>
          <w:sz w:val="24"/>
          <w:szCs w:val="24"/>
        </w:rPr>
        <w:t xml:space="preserve"> </w:t>
      </w:r>
      <w:r>
        <w:rPr>
          <w:rFonts w:ascii="Times New Roman" w:hAnsi="Times New Roman" w:cs="Times New Roman"/>
          <w:sz w:val="24"/>
          <w:szCs w:val="24"/>
        </w:rPr>
        <w:t>The first</w:t>
      </w:r>
      <w:r w:rsidR="00751F63">
        <w:rPr>
          <w:rFonts w:ascii="Times New Roman" w:hAnsi="Times New Roman" w:cs="Times New Roman"/>
          <w:sz w:val="24"/>
          <w:szCs w:val="24"/>
        </w:rPr>
        <w:t xml:space="preserve"> NCVSP</w:t>
      </w:r>
      <w:r>
        <w:rPr>
          <w:rFonts w:ascii="Times New Roman" w:hAnsi="Times New Roman" w:cs="Times New Roman"/>
          <w:sz w:val="24"/>
          <w:szCs w:val="24"/>
        </w:rPr>
        <w:t xml:space="preserve"> administration was conducted in 2017 </w:t>
      </w:r>
      <w:r w:rsidR="00AF7A01">
        <w:rPr>
          <w:rFonts w:ascii="Times New Roman" w:hAnsi="Times New Roman" w:cs="Times New Roman"/>
          <w:sz w:val="24"/>
          <w:szCs w:val="24"/>
        </w:rPr>
        <w:t xml:space="preserve">and was approved by the Office of Management and Budget (OMB) </w:t>
      </w:r>
      <w:r>
        <w:rPr>
          <w:rFonts w:ascii="Times New Roman" w:hAnsi="Times New Roman" w:cs="Times New Roman"/>
          <w:sz w:val="24"/>
          <w:szCs w:val="24"/>
        </w:rPr>
        <w:t>(OMB No. 1121-03</w:t>
      </w:r>
      <w:r w:rsidR="00751F63">
        <w:rPr>
          <w:rFonts w:ascii="Times New Roman" w:hAnsi="Times New Roman" w:cs="Times New Roman"/>
          <w:sz w:val="24"/>
          <w:szCs w:val="24"/>
        </w:rPr>
        <w:t>55; exp. 05/31/2019</w:t>
      </w:r>
      <w:r>
        <w:rPr>
          <w:rFonts w:ascii="Times New Roman" w:hAnsi="Times New Roman" w:cs="Times New Roman"/>
          <w:sz w:val="24"/>
          <w:szCs w:val="24"/>
        </w:rPr>
        <w:t xml:space="preserve">). The 2023 NCVSP will be the second administration of this data collection. </w:t>
      </w:r>
    </w:p>
    <w:p w:rsidR="00390AF6" w:rsidP="00C72E0A" w14:paraId="63820F3E" w14:textId="77777777">
      <w:pPr>
        <w:spacing w:after="0" w:line="240" w:lineRule="auto"/>
        <w:rPr>
          <w:rFonts w:ascii="Times New Roman" w:hAnsi="Times New Roman" w:cs="Times New Roman"/>
          <w:sz w:val="24"/>
          <w:szCs w:val="24"/>
        </w:rPr>
      </w:pPr>
    </w:p>
    <w:p w:rsidR="003060FC" w:rsidRPr="00347630" w:rsidP="00C72E0A" w14:paraId="12C93F38" w14:textId="0F28EECE">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goals of the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are</w:t>
      </w:r>
      <w:r w:rsidRPr="00347630" w:rsidR="000B25FD">
        <w:rPr>
          <w:rFonts w:ascii="Times New Roman" w:hAnsi="Times New Roman" w:cs="Times New Roman"/>
          <w:sz w:val="24"/>
          <w:szCs w:val="24"/>
        </w:rPr>
        <w:t xml:space="preserve"> twofold: (1) to </w:t>
      </w:r>
      <w:r w:rsidR="006D38CD">
        <w:rPr>
          <w:rFonts w:ascii="Times New Roman" w:hAnsi="Times New Roman" w:cs="Times New Roman"/>
          <w:sz w:val="24"/>
          <w:szCs w:val="24"/>
        </w:rPr>
        <w:t xml:space="preserve">update </w:t>
      </w:r>
      <w:r w:rsidRPr="00347630" w:rsidR="00CA56B9">
        <w:rPr>
          <w:rFonts w:ascii="Times New Roman" w:hAnsi="Times New Roman" w:cs="Times New Roman"/>
          <w:sz w:val="24"/>
          <w:szCs w:val="24"/>
        </w:rPr>
        <w:t xml:space="preserve">and </w:t>
      </w:r>
      <w:r w:rsidRPr="00347630" w:rsidR="00993FF9">
        <w:rPr>
          <w:rFonts w:ascii="Times New Roman" w:hAnsi="Times New Roman" w:cs="Times New Roman"/>
          <w:sz w:val="24"/>
          <w:szCs w:val="24"/>
        </w:rPr>
        <w:t>validate</w:t>
      </w:r>
      <w:r w:rsidRPr="00347630" w:rsidR="005B0AD0">
        <w:rPr>
          <w:rFonts w:ascii="Times New Roman" w:hAnsi="Times New Roman" w:cs="Times New Roman"/>
          <w:sz w:val="24"/>
          <w:szCs w:val="24"/>
        </w:rPr>
        <w:t xml:space="preserve"> </w:t>
      </w:r>
      <w:r w:rsidRPr="00347630" w:rsidR="00CA56B9">
        <w:rPr>
          <w:rFonts w:ascii="Times New Roman" w:hAnsi="Times New Roman" w:cs="Times New Roman"/>
          <w:sz w:val="24"/>
          <w:szCs w:val="24"/>
        </w:rPr>
        <w:t xml:space="preserve">a </w:t>
      </w:r>
      <w:r w:rsidRPr="00347630" w:rsidR="005B0AD0">
        <w:rPr>
          <w:rFonts w:ascii="Times New Roman" w:hAnsi="Times New Roman" w:cs="Times New Roman"/>
          <w:sz w:val="24"/>
          <w:szCs w:val="24"/>
        </w:rPr>
        <w:t xml:space="preserve">national roster of </w:t>
      </w:r>
      <w:r w:rsidR="004F5FE4">
        <w:rPr>
          <w:rFonts w:ascii="Times New Roman" w:hAnsi="Times New Roman" w:cs="Times New Roman"/>
          <w:sz w:val="24"/>
          <w:szCs w:val="24"/>
        </w:rPr>
        <w:t>victim service providers (</w:t>
      </w:r>
      <w:r w:rsidRPr="00347630" w:rsidR="00BA4DAE">
        <w:rPr>
          <w:rFonts w:ascii="Times New Roman" w:hAnsi="Times New Roman" w:cs="Times New Roman"/>
          <w:sz w:val="24"/>
          <w:szCs w:val="24"/>
        </w:rPr>
        <w:t>VSP</w:t>
      </w:r>
      <w:r w:rsidRPr="00347630" w:rsidR="0028236F">
        <w:rPr>
          <w:rFonts w:ascii="Times New Roman" w:hAnsi="Times New Roman" w:cs="Times New Roman"/>
          <w:sz w:val="24"/>
          <w:szCs w:val="24"/>
        </w:rPr>
        <w:t>s</w:t>
      </w:r>
      <w:r w:rsidR="004F5FE4">
        <w:rPr>
          <w:rFonts w:ascii="Times New Roman" w:hAnsi="Times New Roman" w:cs="Times New Roman"/>
          <w:sz w:val="24"/>
          <w:szCs w:val="24"/>
        </w:rPr>
        <w:t>)</w:t>
      </w:r>
      <w:r w:rsidRPr="00347630" w:rsidR="000B25FD">
        <w:rPr>
          <w:rFonts w:ascii="Times New Roman" w:hAnsi="Times New Roman" w:cs="Times New Roman"/>
          <w:sz w:val="24"/>
          <w:szCs w:val="24"/>
        </w:rPr>
        <w:t xml:space="preserve"> and (2)</w:t>
      </w:r>
      <w:r w:rsidRPr="00347630">
        <w:rPr>
          <w:rFonts w:ascii="Times New Roman" w:hAnsi="Times New Roman" w:cs="Times New Roman"/>
          <w:sz w:val="24"/>
          <w:szCs w:val="24"/>
        </w:rPr>
        <w:t xml:space="preserve"> develop </w:t>
      </w:r>
      <w:r w:rsidR="00704B4D">
        <w:rPr>
          <w:rFonts w:ascii="Times New Roman" w:hAnsi="Times New Roman" w:cs="Times New Roman"/>
          <w:sz w:val="24"/>
          <w:szCs w:val="24"/>
        </w:rPr>
        <w:t xml:space="preserve">an understanding of the broad </w:t>
      </w:r>
      <w:r w:rsidRPr="00347630">
        <w:rPr>
          <w:rFonts w:ascii="Times New Roman" w:hAnsi="Times New Roman" w:cs="Times New Roman"/>
          <w:sz w:val="24"/>
          <w:szCs w:val="24"/>
        </w:rPr>
        <w:t>range of organizations that provide victim services as their primary function or through specific programs or personnel, including how they are structured, the types of services they offer, the types of crime victims they serve</w:t>
      </w:r>
      <w:r w:rsidRPr="00347630" w:rsidR="000B25FD">
        <w:rPr>
          <w:rFonts w:ascii="Times New Roman" w:hAnsi="Times New Roman" w:cs="Times New Roman"/>
          <w:sz w:val="24"/>
          <w:szCs w:val="24"/>
        </w:rPr>
        <w:t xml:space="preserve">, </w:t>
      </w:r>
      <w:r w:rsidRPr="00B275CB" w:rsidR="000B25FD">
        <w:rPr>
          <w:rFonts w:ascii="Times New Roman" w:hAnsi="Times New Roman" w:cs="Times New Roman"/>
          <w:sz w:val="24"/>
          <w:szCs w:val="24"/>
        </w:rPr>
        <w:t>the size of their staff</w:t>
      </w:r>
      <w:r w:rsidRPr="00B275CB" w:rsidR="003C153B">
        <w:rPr>
          <w:rFonts w:ascii="Times New Roman" w:hAnsi="Times New Roman" w:cs="Times New Roman"/>
          <w:sz w:val="24"/>
          <w:szCs w:val="24"/>
        </w:rPr>
        <w:t xml:space="preserve">, and </w:t>
      </w:r>
      <w:r w:rsidRPr="00B275CB" w:rsidR="000B25FD">
        <w:rPr>
          <w:rFonts w:ascii="Times New Roman" w:hAnsi="Times New Roman" w:cs="Times New Roman"/>
          <w:sz w:val="24"/>
          <w:szCs w:val="24"/>
        </w:rPr>
        <w:t>funding sources</w:t>
      </w:r>
      <w:r w:rsidRPr="00B275CB" w:rsidR="003C153B">
        <w:rPr>
          <w:rFonts w:ascii="Times New Roman" w:hAnsi="Times New Roman" w:cs="Times New Roman"/>
          <w:sz w:val="24"/>
          <w:szCs w:val="24"/>
        </w:rPr>
        <w:t xml:space="preserve"> and </w:t>
      </w:r>
      <w:r w:rsidRPr="00B275CB" w:rsidR="00CA56B9">
        <w:rPr>
          <w:rFonts w:ascii="Times New Roman" w:hAnsi="Times New Roman" w:cs="Times New Roman"/>
          <w:sz w:val="24"/>
          <w:szCs w:val="24"/>
        </w:rPr>
        <w:t>sustainability</w:t>
      </w:r>
      <w:r w:rsidRPr="00B275CB">
        <w:rPr>
          <w:rFonts w:ascii="Times New Roman" w:hAnsi="Times New Roman" w:cs="Times New Roman"/>
          <w:sz w:val="24"/>
          <w:szCs w:val="24"/>
        </w:rPr>
        <w:t>.</w:t>
      </w:r>
      <w:r w:rsidRPr="00347630">
        <w:rPr>
          <w:rFonts w:ascii="Times New Roman" w:hAnsi="Times New Roman" w:cs="Times New Roman"/>
          <w:sz w:val="24"/>
          <w:szCs w:val="24"/>
        </w:rPr>
        <w:t xml:space="preserve"> </w:t>
      </w:r>
    </w:p>
    <w:p w:rsidR="003060FC" w:rsidRPr="00347630" w:rsidP="00C72E0A" w14:paraId="4D8B08D5" w14:textId="77777777">
      <w:pPr>
        <w:spacing w:after="0" w:line="240" w:lineRule="auto"/>
        <w:rPr>
          <w:rFonts w:ascii="Times New Roman" w:hAnsi="Times New Roman" w:cs="Times New Roman"/>
          <w:sz w:val="24"/>
          <w:szCs w:val="24"/>
        </w:rPr>
      </w:pPr>
    </w:p>
    <w:p w:rsidR="00DF631C" w:rsidRPr="00347630" w:rsidP="00C72E0A" w14:paraId="69DEA3C6" w14:textId="77777777">
      <w:pPr>
        <w:spacing w:after="0" w:line="240" w:lineRule="auto"/>
        <w:rPr>
          <w:rFonts w:ascii="Times New Roman" w:hAnsi="Times New Roman" w:cs="Times New Roman"/>
          <w:b/>
          <w:i/>
          <w:sz w:val="24"/>
          <w:szCs w:val="24"/>
        </w:rPr>
      </w:pPr>
      <w:r w:rsidRPr="00347630">
        <w:rPr>
          <w:rFonts w:ascii="Times New Roman" w:hAnsi="Times New Roman" w:cs="Times New Roman"/>
          <w:b/>
          <w:i/>
          <w:sz w:val="24"/>
          <w:szCs w:val="24"/>
        </w:rPr>
        <w:t>Definitions</w:t>
      </w:r>
    </w:p>
    <w:p w:rsidR="00DF631C" w:rsidP="00C72E0A" w14:paraId="1D3DDF50" w14:textId="00BA98D7">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A </w:t>
      </w:r>
      <w:r w:rsidRPr="00347630" w:rsidR="00534C63">
        <w:rPr>
          <w:rFonts w:ascii="Times New Roman" w:hAnsi="Times New Roman" w:cs="Times New Roman"/>
          <w:sz w:val="24"/>
          <w:szCs w:val="24"/>
        </w:rPr>
        <w:t>victim service provider (V</w:t>
      </w:r>
      <w:r w:rsidRPr="00347630">
        <w:rPr>
          <w:rFonts w:ascii="Times New Roman" w:hAnsi="Times New Roman" w:cs="Times New Roman"/>
          <w:sz w:val="24"/>
          <w:szCs w:val="24"/>
        </w:rPr>
        <w:t>SP</w:t>
      </w:r>
      <w:r w:rsidRPr="00347630" w:rsidR="00534C63">
        <w:rPr>
          <w:rFonts w:ascii="Times New Roman" w:hAnsi="Times New Roman" w:cs="Times New Roman"/>
          <w:sz w:val="24"/>
          <w:szCs w:val="24"/>
        </w:rPr>
        <w:t>)</w:t>
      </w:r>
      <w:r w:rsidRPr="00347630">
        <w:rPr>
          <w:rFonts w:ascii="Times New Roman" w:hAnsi="Times New Roman" w:cs="Times New Roman"/>
          <w:sz w:val="24"/>
          <w:szCs w:val="24"/>
        </w:rPr>
        <w:t xml:space="preserve"> is any organization </w:t>
      </w:r>
      <w:r w:rsidRPr="00347630" w:rsidR="003060FC">
        <w:rPr>
          <w:rFonts w:ascii="Times New Roman" w:hAnsi="Times New Roman" w:cs="Times New Roman"/>
          <w:sz w:val="24"/>
          <w:szCs w:val="24"/>
        </w:rPr>
        <w:t xml:space="preserve">or </w:t>
      </w:r>
      <w:r w:rsidR="00FF4EB0">
        <w:rPr>
          <w:rFonts w:ascii="Times New Roman" w:hAnsi="Times New Roman" w:cs="Times New Roman"/>
          <w:sz w:val="24"/>
          <w:szCs w:val="24"/>
        </w:rPr>
        <w:t>program</w:t>
      </w:r>
      <w:r w:rsidRPr="00347630" w:rsidR="003060FC">
        <w:rPr>
          <w:rFonts w:ascii="Times New Roman" w:hAnsi="Times New Roman" w:cs="Times New Roman"/>
          <w:sz w:val="24"/>
          <w:szCs w:val="24"/>
        </w:rPr>
        <w:t xml:space="preserve"> </w:t>
      </w:r>
      <w:r w:rsidRPr="00347630">
        <w:rPr>
          <w:rFonts w:ascii="Times New Roman" w:hAnsi="Times New Roman" w:cs="Times New Roman"/>
          <w:sz w:val="24"/>
          <w:szCs w:val="24"/>
        </w:rPr>
        <w:t>which provides services or assistance to victims of crime</w:t>
      </w:r>
      <w:r w:rsidR="00FF4EB0">
        <w:rPr>
          <w:rFonts w:ascii="Times New Roman" w:hAnsi="Times New Roman" w:cs="Times New Roman"/>
          <w:sz w:val="24"/>
          <w:szCs w:val="24"/>
        </w:rPr>
        <w:t xml:space="preserve"> or abuse</w:t>
      </w:r>
      <w:r w:rsidRPr="00347630">
        <w:rPr>
          <w:rFonts w:ascii="Times New Roman" w:hAnsi="Times New Roman" w:cs="Times New Roman"/>
          <w:sz w:val="24"/>
          <w:szCs w:val="24"/>
        </w:rPr>
        <w:t>.</w:t>
      </w:r>
      <w:r w:rsidRPr="00347630" w:rsidR="00CA56B9">
        <w:rPr>
          <w:rFonts w:ascii="Times New Roman" w:hAnsi="Times New Roman" w:cs="Times New Roman"/>
          <w:sz w:val="24"/>
          <w:szCs w:val="24"/>
        </w:rPr>
        <w:t xml:space="preserve"> There are different ways to categorize VSPs, but for the purpose of </w:t>
      </w:r>
      <w:r w:rsidR="006D38CD">
        <w:rPr>
          <w:rFonts w:ascii="Times New Roman" w:hAnsi="Times New Roman" w:cs="Times New Roman"/>
          <w:sz w:val="24"/>
          <w:szCs w:val="24"/>
        </w:rPr>
        <w:t xml:space="preserve">the 2023 </w:t>
      </w:r>
      <w:r w:rsidR="00FF4EB0">
        <w:rPr>
          <w:rFonts w:ascii="Times New Roman" w:hAnsi="Times New Roman" w:cs="Times New Roman"/>
          <w:sz w:val="24"/>
          <w:szCs w:val="24"/>
        </w:rPr>
        <w:t>NCVSP</w:t>
      </w:r>
      <w:r w:rsidRPr="00347630" w:rsidR="00CA56B9">
        <w:rPr>
          <w:rFonts w:ascii="Times New Roman" w:hAnsi="Times New Roman" w:cs="Times New Roman"/>
          <w:sz w:val="24"/>
          <w:szCs w:val="24"/>
        </w:rPr>
        <w:t>,</w:t>
      </w:r>
      <w:r w:rsidRPr="00347630" w:rsidR="00AC5B60">
        <w:rPr>
          <w:rFonts w:ascii="Times New Roman" w:hAnsi="Times New Roman" w:cs="Times New Roman"/>
          <w:sz w:val="24"/>
          <w:szCs w:val="24"/>
        </w:rPr>
        <w:t xml:space="preserve"> </w:t>
      </w:r>
      <w:r w:rsidRPr="00347630" w:rsidR="00CA56B9">
        <w:rPr>
          <w:rFonts w:ascii="Times New Roman" w:hAnsi="Times New Roman" w:cs="Times New Roman"/>
          <w:sz w:val="24"/>
          <w:szCs w:val="24"/>
        </w:rPr>
        <w:t xml:space="preserve">the VSPs have been divided into </w:t>
      </w:r>
      <w:r w:rsidR="005B0E17">
        <w:rPr>
          <w:rFonts w:ascii="Times New Roman" w:hAnsi="Times New Roman" w:cs="Times New Roman"/>
          <w:sz w:val="24"/>
          <w:szCs w:val="24"/>
        </w:rPr>
        <w:t xml:space="preserve">two </w:t>
      </w:r>
      <w:r w:rsidRPr="00347630" w:rsidR="00CA56B9">
        <w:rPr>
          <w:rFonts w:ascii="Times New Roman" w:hAnsi="Times New Roman" w:cs="Times New Roman"/>
          <w:sz w:val="24"/>
          <w:szCs w:val="24"/>
        </w:rPr>
        <w:t>major categories</w:t>
      </w:r>
      <w:r w:rsidRPr="00347630" w:rsidR="00D200D5">
        <w:rPr>
          <w:rFonts w:ascii="Times New Roman" w:hAnsi="Times New Roman" w:cs="Times New Roman"/>
          <w:sz w:val="24"/>
          <w:szCs w:val="24"/>
        </w:rPr>
        <w:t>,</w:t>
      </w:r>
      <w:r w:rsidRPr="00347630" w:rsidR="00CA56B9">
        <w:rPr>
          <w:rFonts w:ascii="Times New Roman" w:hAnsi="Times New Roman" w:cs="Times New Roman"/>
          <w:sz w:val="24"/>
          <w:szCs w:val="24"/>
        </w:rPr>
        <w:t xml:space="preserve"> includ</w:t>
      </w:r>
      <w:r w:rsidRPr="00347630" w:rsidR="00D200D5">
        <w:rPr>
          <w:rFonts w:ascii="Times New Roman" w:hAnsi="Times New Roman" w:cs="Times New Roman"/>
          <w:sz w:val="24"/>
          <w:szCs w:val="24"/>
        </w:rPr>
        <w:t>ing</w:t>
      </w:r>
      <w:r w:rsidRPr="00347630">
        <w:rPr>
          <w:rFonts w:ascii="Times New Roman" w:hAnsi="Times New Roman" w:cs="Times New Roman"/>
          <w:sz w:val="24"/>
          <w:szCs w:val="24"/>
        </w:rPr>
        <w:t>:</w:t>
      </w:r>
    </w:p>
    <w:p w:rsidR="008B3AB5" w:rsidRPr="00347630" w:rsidP="00C72E0A" w14:paraId="75D2D263" w14:textId="77777777">
      <w:pPr>
        <w:spacing w:after="0" w:line="240" w:lineRule="auto"/>
        <w:rPr>
          <w:rFonts w:ascii="Times New Roman" w:hAnsi="Times New Roman" w:cs="Times New Roman"/>
          <w:sz w:val="24"/>
          <w:szCs w:val="24"/>
        </w:rPr>
      </w:pPr>
    </w:p>
    <w:p w:rsidR="00DF631C" w:rsidRPr="00347630" w:rsidP="00DF631C" w14:paraId="69ACC79E" w14:textId="271DD288">
      <w:pPr>
        <w:spacing w:after="0" w:line="240" w:lineRule="auto"/>
        <w:ind w:left="360" w:hanging="360"/>
        <w:rPr>
          <w:rFonts w:ascii="Times New Roman" w:hAnsi="Times New Roman" w:cs="Times New Roman"/>
          <w:sz w:val="24"/>
          <w:szCs w:val="24"/>
        </w:rPr>
      </w:pPr>
      <w:r w:rsidRPr="00347630">
        <w:rPr>
          <w:rFonts w:ascii="Times New Roman" w:hAnsi="Times New Roman" w:cs="Times New Roman"/>
          <w:sz w:val="24"/>
          <w:szCs w:val="24"/>
        </w:rPr>
        <w:t xml:space="preserve">(a) </w:t>
      </w:r>
      <w:r w:rsidRPr="00347630" w:rsidR="00453965">
        <w:rPr>
          <w:rFonts w:ascii="Times New Roman" w:hAnsi="Times New Roman" w:cs="Times New Roman"/>
          <w:sz w:val="24"/>
          <w:szCs w:val="24"/>
        </w:rPr>
        <w:t>Primary</w:t>
      </w:r>
      <w:r w:rsidRPr="00347630" w:rsidR="003060FC">
        <w:rPr>
          <w:rFonts w:ascii="Times New Roman" w:hAnsi="Times New Roman" w:cs="Times New Roman"/>
          <w:sz w:val="24"/>
          <w:szCs w:val="24"/>
        </w:rPr>
        <w:t xml:space="preserve"> providers</w:t>
      </w:r>
      <w:r w:rsidRPr="00347630">
        <w:rPr>
          <w:rFonts w:ascii="Times New Roman" w:hAnsi="Times New Roman" w:cs="Times New Roman"/>
          <w:sz w:val="24"/>
          <w:szCs w:val="24"/>
        </w:rPr>
        <w:t xml:space="preserve">, </w:t>
      </w:r>
      <w:r w:rsidRPr="00347630" w:rsidR="00C3780C">
        <w:rPr>
          <w:rFonts w:ascii="Times New Roman" w:hAnsi="Times New Roman" w:cs="Times New Roman"/>
          <w:sz w:val="24"/>
          <w:szCs w:val="24"/>
        </w:rPr>
        <w:t>entities that</w:t>
      </w:r>
      <w:r w:rsidRPr="00347630">
        <w:rPr>
          <w:rFonts w:ascii="Times New Roman" w:hAnsi="Times New Roman" w:cs="Times New Roman"/>
          <w:sz w:val="24"/>
          <w:szCs w:val="24"/>
        </w:rPr>
        <w:t xml:space="preserve"> principally function to provide services to crime victims</w:t>
      </w:r>
      <w:r w:rsidRPr="00347630" w:rsidR="003060FC">
        <w:rPr>
          <w:rFonts w:ascii="Times New Roman" w:hAnsi="Times New Roman" w:cs="Times New Roman"/>
          <w:sz w:val="24"/>
          <w:szCs w:val="24"/>
        </w:rPr>
        <w:t xml:space="preserve"> (e.g., domestic violence shelters</w:t>
      </w:r>
      <w:r w:rsidRPr="00347630" w:rsidR="00453965">
        <w:rPr>
          <w:rFonts w:ascii="Times New Roman" w:hAnsi="Times New Roman" w:cs="Times New Roman"/>
          <w:sz w:val="24"/>
          <w:szCs w:val="24"/>
        </w:rPr>
        <w:t>, rape</w:t>
      </w:r>
      <w:r w:rsidRPr="00347630" w:rsidR="003060FC">
        <w:rPr>
          <w:rFonts w:ascii="Times New Roman" w:hAnsi="Times New Roman" w:cs="Times New Roman"/>
          <w:sz w:val="24"/>
          <w:szCs w:val="24"/>
        </w:rPr>
        <w:t xml:space="preserve"> crisis centers</w:t>
      </w:r>
      <w:r w:rsidRPr="00347630" w:rsidR="00453965">
        <w:rPr>
          <w:rFonts w:ascii="Times New Roman" w:hAnsi="Times New Roman" w:cs="Times New Roman"/>
          <w:sz w:val="24"/>
          <w:szCs w:val="24"/>
        </w:rPr>
        <w:t xml:space="preserve">, </w:t>
      </w:r>
      <w:r w:rsidR="000613AC">
        <w:rPr>
          <w:rFonts w:ascii="Times New Roman" w:hAnsi="Times New Roman" w:cs="Times New Roman"/>
          <w:sz w:val="24"/>
          <w:szCs w:val="24"/>
        </w:rPr>
        <w:t xml:space="preserve">and </w:t>
      </w:r>
      <w:r w:rsidRPr="00347630" w:rsidR="00453965">
        <w:rPr>
          <w:rFonts w:ascii="Times New Roman" w:hAnsi="Times New Roman" w:cs="Times New Roman"/>
          <w:sz w:val="24"/>
          <w:szCs w:val="24"/>
        </w:rPr>
        <w:t>homicide</w:t>
      </w:r>
      <w:r w:rsidRPr="00347630" w:rsidR="003060FC">
        <w:rPr>
          <w:rFonts w:ascii="Times New Roman" w:hAnsi="Times New Roman" w:cs="Times New Roman"/>
          <w:sz w:val="24"/>
          <w:szCs w:val="24"/>
        </w:rPr>
        <w:t xml:space="preserve"> survivor groups)</w:t>
      </w:r>
      <w:r w:rsidRPr="00347630">
        <w:rPr>
          <w:rFonts w:ascii="Times New Roman" w:hAnsi="Times New Roman" w:cs="Times New Roman"/>
          <w:sz w:val="24"/>
          <w:szCs w:val="24"/>
        </w:rPr>
        <w:t>;</w:t>
      </w:r>
      <w:r w:rsidRPr="00347630" w:rsidR="003060FC">
        <w:rPr>
          <w:rFonts w:ascii="Times New Roman" w:hAnsi="Times New Roman" w:cs="Times New Roman"/>
          <w:sz w:val="24"/>
          <w:szCs w:val="24"/>
        </w:rPr>
        <w:t xml:space="preserve"> </w:t>
      </w:r>
      <w:r w:rsidR="00C143ED">
        <w:rPr>
          <w:rFonts w:ascii="Times New Roman" w:hAnsi="Times New Roman" w:cs="Times New Roman"/>
          <w:sz w:val="24"/>
          <w:szCs w:val="24"/>
        </w:rPr>
        <w:t>and</w:t>
      </w:r>
    </w:p>
    <w:p w:rsidR="00DF631C" w:rsidRPr="00347630" w:rsidP="00DF631C" w14:paraId="2472E426" w14:textId="3E2261CE">
      <w:pPr>
        <w:spacing w:after="0" w:line="240" w:lineRule="auto"/>
        <w:ind w:left="360" w:hanging="360"/>
        <w:rPr>
          <w:rFonts w:ascii="Times New Roman" w:hAnsi="Times New Roman" w:cs="Times New Roman"/>
          <w:sz w:val="24"/>
          <w:szCs w:val="24"/>
        </w:rPr>
      </w:pPr>
      <w:r w:rsidRPr="00347630">
        <w:rPr>
          <w:rFonts w:ascii="Times New Roman" w:hAnsi="Times New Roman" w:cs="Times New Roman"/>
          <w:sz w:val="24"/>
          <w:szCs w:val="24"/>
        </w:rPr>
        <w:t xml:space="preserve">(b) </w:t>
      </w:r>
      <w:r w:rsidR="008B3AB5">
        <w:rPr>
          <w:rFonts w:ascii="Times New Roman" w:hAnsi="Times New Roman" w:cs="Times New Roman"/>
          <w:sz w:val="24"/>
          <w:szCs w:val="24"/>
        </w:rPr>
        <w:t>S</w:t>
      </w:r>
      <w:r w:rsidRPr="00347630" w:rsidR="003060FC">
        <w:rPr>
          <w:rFonts w:ascii="Times New Roman" w:hAnsi="Times New Roman" w:cs="Times New Roman"/>
          <w:sz w:val="24"/>
          <w:szCs w:val="24"/>
        </w:rPr>
        <w:t>econdary providers</w:t>
      </w:r>
      <w:r w:rsidRPr="00347630">
        <w:rPr>
          <w:rFonts w:ascii="Times New Roman" w:hAnsi="Times New Roman" w:cs="Times New Roman"/>
          <w:sz w:val="24"/>
          <w:szCs w:val="24"/>
        </w:rPr>
        <w:t xml:space="preserve">, or </w:t>
      </w:r>
      <w:r w:rsidRPr="00347630" w:rsidR="00CE05C5">
        <w:rPr>
          <w:rFonts w:ascii="Times New Roman" w:hAnsi="Times New Roman" w:cs="Times New Roman"/>
          <w:sz w:val="24"/>
          <w:szCs w:val="24"/>
        </w:rPr>
        <w:t>those that</w:t>
      </w:r>
      <w:r w:rsidRPr="00347630">
        <w:rPr>
          <w:rFonts w:ascii="Times New Roman" w:hAnsi="Times New Roman" w:cs="Times New Roman"/>
          <w:sz w:val="24"/>
          <w:szCs w:val="24"/>
        </w:rPr>
        <w:t xml:space="preserve"> assist </w:t>
      </w:r>
      <w:r w:rsidRPr="00347630" w:rsidR="002935BB">
        <w:rPr>
          <w:rFonts w:ascii="Times New Roman" w:hAnsi="Times New Roman" w:cs="Times New Roman"/>
          <w:sz w:val="24"/>
          <w:szCs w:val="24"/>
        </w:rPr>
        <w:t>crime victims</w:t>
      </w:r>
      <w:r w:rsidRPr="00347630">
        <w:rPr>
          <w:rFonts w:ascii="Times New Roman" w:hAnsi="Times New Roman" w:cs="Times New Roman"/>
          <w:sz w:val="24"/>
          <w:szCs w:val="24"/>
        </w:rPr>
        <w:t xml:space="preserve"> as one of their many functions and have a program, center, or specific staff dedicated to serving crime victims</w:t>
      </w:r>
      <w:r w:rsidRPr="00347630" w:rsidR="003060FC">
        <w:rPr>
          <w:rFonts w:ascii="Times New Roman" w:hAnsi="Times New Roman" w:cs="Times New Roman"/>
          <w:sz w:val="24"/>
          <w:szCs w:val="24"/>
        </w:rPr>
        <w:t xml:space="preserve"> (e.g., prosecutor-based providers, hospital-based providers, </w:t>
      </w:r>
      <w:r w:rsidR="000613AC">
        <w:rPr>
          <w:rFonts w:ascii="Times New Roman" w:hAnsi="Times New Roman" w:cs="Times New Roman"/>
          <w:sz w:val="24"/>
          <w:szCs w:val="24"/>
        </w:rPr>
        <w:t xml:space="preserve">and </w:t>
      </w:r>
      <w:r w:rsidRPr="00347630" w:rsidR="003060FC">
        <w:rPr>
          <w:rFonts w:ascii="Times New Roman" w:hAnsi="Times New Roman" w:cs="Times New Roman"/>
          <w:sz w:val="24"/>
          <w:szCs w:val="24"/>
        </w:rPr>
        <w:t>campus providers</w:t>
      </w:r>
      <w:r w:rsidR="00C143ED">
        <w:rPr>
          <w:rFonts w:ascii="Times New Roman" w:hAnsi="Times New Roman" w:cs="Times New Roman"/>
          <w:sz w:val="24"/>
          <w:szCs w:val="24"/>
        </w:rPr>
        <w:t>).</w:t>
      </w:r>
    </w:p>
    <w:p w:rsidR="00DF631C" w:rsidRPr="00347630" w:rsidP="00C72E0A" w14:paraId="397283A3" w14:textId="77777777">
      <w:pPr>
        <w:spacing w:after="0" w:line="240" w:lineRule="auto"/>
        <w:rPr>
          <w:rFonts w:ascii="Times New Roman" w:hAnsi="Times New Roman" w:cs="Times New Roman"/>
          <w:sz w:val="24"/>
          <w:szCs w:val="24"/>
        </w:rPr>
      </w:pPr>
    </w:p>
    <w:p w:rsidR="003060FC" w:rsidRPr="00347630" w:rsidP="00C72E0A" w14:paraId="7930DF40" w14:textId="0BAC499B">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These</w:t>
      </w:r>
      <w:r w:rsidRPr="00347630">
        <w:rPr>
          <w:rFonts w:ascii="Times New Roman" w:hAnsi="Times New Roman" w:cs="Times New Roman"/>
          <w:sz w:val="24"/>
          <w:szCs w:val="24"/>
        </w:rPr>
        <w:t xml:space="preserve"> categories of VSPs </w:t>
      </w:r>
      <w:r w:rsidRPr="00347630" w:rsidR="00D200D5">
        <w:rPr>
          <w:rFonts w:ascii="Times New Roman" w:hAnsi="Times New Roman" w:cs="Times New Roman"/>
          <w:sz w:val="24"/>
          <w:szCs w:val="24"/>
        </w:rPr>
        <w:t xml:space="preserve">cover </w:t>
      </w:r>
      <w:r w:rsidRPr="00347630" w:rsidR="00CE05C5">
        <w:rPr>
          <w:rFonts w:ascii="Times New Roman" w:hAnsi="Times New Roman" w:cs="Times New Roman"/>
          <w:sz w:val="24"/>
          <w:szCs w:val="24"/>
        </w:rPr>
        <w:t xml:space="preserve">a broad range of providers that serve the needs of </w:t>
      </w:r>
      <w:r w:rsidRPr="00347630">
        <w:rPr>
          <w:rFonts w:ascii="Times New Roman" w:hAnsi="Times New Roman" w:cs="Times New Roman"/>
          <w:sz w:val="24"/>
          <w:szCs w:val="24"/>
        </w:rPr>
        <w:t xml:space="preserve">different types of </w:t>
      </w:r>
      <w:r w:rsidRPr="00347630" w:rsidR="00CE05C5">
        <w:rPr>
          <w:rFonts w:ascii="Times New Roman" w:hAnsi="Times New Roman" w:cs="Times New Roman"/>
          <w:sz w:val="24"/>
          <w:szCs w:val="24"/>
        </w:rPr>
        <w:t>victims</w:t>
      </w:r>
      <w:r w:rsidRPr="00347630">
        <w:rPr>
          <w:rFonts w:ascii="Times New Roman" w:hAnsi="Times New Roman" w:cs="Times New Roman"/>
          <w:sz w:val="24"/>
          <w:szCs w:val="24"/>
        </w:rPr>
        <w:t>, such as</w:t>
      </w:r>
      <w:r w:rsidRPr="00347630">
        <w:rPr>
          <w:rFonts w:ascii="Times New Roman" w:hAnsi="Times New Roman" w:cs="Times New Roman"/>
          <w:sz w:val="24"/>
          <w:szCs w:val="24"/>
        </w:rPr>
        <w:t xml:space="preserve"> prosecutors’ offices, other criminal justice “system-based” VSPs (</w:t>
      </w:r>
      <w:r w:rsidRPr="00347630" w:rsidR="005937CB">
        <w:rPr>
          <w:rFonts w:ascii="Times New Roman" w:hAnsi="Times New Roman" w:cs="Times New Roman"/>
          <w:sz w:val="24"/>
          <w:szCs w:val="24"/>
        </w:rPr>
        <w:t xml:space="preserve">e.g., </w:t>
      </w:r>
      <w:r w:rsidRPr="00347630">
        <w:rPr>
          <w:rFonts w:ascii="Times New Roman" w:hAnsi="Times New Roman" w:cs="Times New Roman"/>
          <w:sz w:val="24"/>
          <w:szCs w:val="24"/>
        </w:rPr>
        <w:t>pol</w:t>
      </w:r>
      <w:r w:rsidRPr="00347630" w:rsidR="005937CB">
        <w:rPr>
          <w:rFonts w:ascii="Times New Roman" w:hAnsi="Times New Roman" w:cs="Times New Roman"/>
          <w:sz w:val="24"/>
          <w:szCs w:val="24"/>
        </w:rPr>
        <w:t>ice</w:t>
      </w:r>
      <w:r w:rsidR="000613AC">
        <w:rPr>
          <w:rFonts w:ascii="Times New Roman" w:hAnsi="Times New Roman" w:cs="Times New Roman"/>
          <w:sz w:val="24"/>
          <w:szCs w:val="24"/>
        </w:rPr>
        <w:t xml:space="preserve"> and</w:t>
      </w:r>
      <w:r w:rsidRPr="00347630" w:rsidR="005937CB">
        <w:rPr>
          <w:rFonts w:ascii="Times New Roman" w:hAnsi="Times New Roman" w:cs="Times New Roman"/>
          <w:sz w:val="24"/>
          <w:szCs w:val="24"/>
        </w:rPr>
        <w:t xml:space="preserve"> special advocates), community-based</w:t>
      </w:r>
      <w:r w:rsidRPr="00347630">
        <w:rPr>
          <w:rFonts w:ascii="Times New Roman" w:hAnsi="Times New Roman" w:cs="Times New Roman"/>
          <w:sz w:val="24"/>
          <w:szCs w:val="24"/>
        </w:rPr>
        <w:t xml:space="preserve"> shelters, domestic violence or sexual assault programs, mental and physical health-related programs, </w:t>
      </w:r>
      <w:r w:rsidRPr="00347630" w:rsidR="005937CB">
        <w:rPr>
          <w:rFonts w:ascii="Times New Roman" w:hAnsi="Times New Roman" w:cs="Times New Roman"/>
          <w:sz w:val="24"/>
          <w:szCs w:val="24"/>
        </w:rPr>
        <w:t xml:space="preserve">and </w:t>
      </w:r>
      <w:r w:rsidRPr="00347630">
        <w:rPr>
          <w:rFonts w:ascii="Times New Roman" w:hAnsi="Times New Roman" w:cs="Times New Roman"/>
          <w:sz w:val="24"/>
          <w:szCs w:val="24"/>
        </w:rPr>
        <w:t>tribal organizations or tribal-focused services</w:t>
      </w:r>
      <w:r w:rsidRPr="00347630" w:rsidR="005937CB">
        <w:rPr>
          <w:rFonts w:ascii="Times New Roman" w:hAnsi="Times New Roman" w:cs="Times New Roman"/>
          <w:sz w:val="24"/>
          <w:szCs w:val="24"/>
        </w:rPr>
        <w:t>.</w:t>
      </w:r>
    </w:p>
    <w:p w:rsidR="003060FC" w:rsidRPr="00347630" w:rsidP="00C72E0A" w14:paraId="62F18EB0" w14:textId="77777777">
      <w:pPr>
        <w:spacing w:after="0" w:line="240" w:lineRule="auto"/>
        <w:rPr>
          <w:rFonts w:ascii="Times New Roman" w:hAnsi="Times New Roman" w:cs="Times New Roman"/>
          <w:sz w:val="24"/>
          <w:szCs w:val="24"/>
        </w:rPr>
      </w:pPr>
    </w:p>
    <w:p w:rsidR="003072DE" w14:paraId="4985C27A"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02232" w:rsidRPr="00347630" w:rsidP="00202232" w14:paraId="43F144DC" w14:textId="6FAFE233">
      <w:pPr>
        <w:spacing w:after="0" w:line="240" w:lineRule="auto"/>
        <w:rPr>
          <w:rFonts w:ascii="Times New Roman" w:hAnsi="Times New Roman" w:cs="Times New Roman"/>
          <w:b/>
          <w:sz w:val="24"/>
          <w:szCs w:val="24"/>
        </w:rPr>
      </w:pPr>
      <w:r w:rsidRPr="00347630">
        <w:rPr>
          <w:rFonts w:ascii="Times New Roman" w:hAnsi="Times New Roman" w:cs="Times New Roman"/>
          <w:b/>
          <w:sz w:val="24"/>
          <w:szCs w:val="24"/>
        </w:rPr>
        <w:t>A. JUSTIFICATION</w:t>
      </w:r>
    </w:p>
    <w:p w:rsidR="00202232" w:rsidRPr="00347630" w:rsidP="00C72E0A" w14:paraId="19EB83D1" w14:textId="77777777">
      <w:pPr>
        <w:spacing w:after="0" w:line="240" w:lineRule="auto"/>
        <w:rPr>
          <w:rFonts w:ascii="Times New Roman" w:hAnsi="Times New Roman" w:cs="Times New Roman"/>
          <w:sz w:val="24"/>
          <w:szCs w:val="24"/>
        </w:rPr>
      </w:pPr>
    </w:p>
    <w:p w:rsidR="00202232" w:rsidRPr="00347630" w:rsidP="00596F37" w14:paraId="7B2C9EDF" w14:textId="25FB2E00">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02232" w:rsidRPr="00347630" w:rsidP="00202232" w14:paraId="79D7C8D2" w14:textId="77777777">
      <w:pPr>
        <w:spacing w:after="0" w:line="240" w:lineRule="auto"/>
        <w:rPr>
          <w:rFonts w:ascii="Times New Roman" w:hAnsi="Times New Roman" w:cs="Times New Roman"/>
          <w:sz w:val="24"/>
          <w:szCs w:val="24"/>
        </w:rPr>
      </w:pPr>
    </w:p>
    <w:p w:rsidR="00235B4E" w:rsidRPr="00347630" w:rsidP="00597FCD" w14:paraId="66400B36" w14:textId="22F62439">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Title </w:t>
      </w:r>
      <w:r w:rsidR="00AF7A01">
        <w:rPr>
          <w:rFonts w:ascii="Times New Roman" w:hAnsi="Times New Roman" w:cs="Times New Roman"/>
          <w:sz w:val="24"/>
          <w:szCs w:val="24"/>
        </w:rPr>
        <w:t>34</w:t>
      </w:r>
      <w:r w:rsidRPr="00347630">
        <w:rPr>
          <w:rFonts w:ascii="Times New Roman" w:hAnsi="Times New Roman" w:cs="Times New Roman"/>
          <w:sz w:val="24"/>
          <w:szCs w:val="24"/>
        </w:rPr>
        <w:t xml:space="preserve">, United States Code, Section </w:t>
      </w:r>
      <w:r w:rsidR="00AF7A01">
        <w:rPr>
          <w:rFonts w:ascii="Times New Roman" w:hAnsi="Times New Roman" w:cs="Times New Roman"/>
          <w:sz w:val="24"/>
          <w:szCs w:val="24"/>
        </w:rPr>
        <w:t>10132</w:t>
      </w:r>
      <w:r w:rsidRPr="00347630">
        <w:rPr>
          <w:rFonts w:ascii="Times New Roman" w:hAnsi="Times New Roman" w:cs="Times New Roman"/>
          <w:sz w:val="24"/>
          <w:szCs w:val="24"/>
        </w:rPr>
        <w:t xml:space="preserve"> of the Justice Systems Improvement Act of 1979, authorizes BJS to co</w:t>
      </w:r>
      <w:r w:rsidRPr="00347630" w:rsidR="00B34173">
        <w:rPr>
          <w:rFonts w:ascii="Times New Roman" w:hAnsi="Times New Roman" w:cs="Times New Roman"/>
          <w:sz w:val="24"/>
          <w:szCs w:val="24"/>
        </w:rPr>
        <w:t>llect and analyze statistical information concerning the operation</w:t>
      </w:r>
      <w:r w:rsidRPr="00347630" w:rsidR="009A690F">
        <w:rPr>
          <w:rFonts w:ascii="Times New Roman" w:hAnsi="Times New Roman" w:cs="Times New Roman"/>
          <w:sz w:val="24"/>
          <w:szCs w:val="24"/>
        </w:rPr>
        <w:t xml:space="preserve"> </w:t>
      </w:r>
      <w:r w:rsidRPr="00347630" w:rsidR="00B34173">
        <w:rPr>
          <w:rFonts w:ascii="Times New Roman" w:hAnsi="Times New Roman" w:cs="Times New Roman"/>
          <w:sz w:val="24"/>
          <w:szCs w:val="24"/>
        </w:rPr>
        <w:t>of the criminal justice system</w:t>
      </w:r>
      <w:r w:rsidRPr="00347630" w:rsidR="00751009">
        <w:rPr>
          <w:rFonts w:ascii="Times New Roman" w:hAnsi="Times New Roman" w:cs="Times New Roman"/>
          <w:sz w:val="24"/>
          <w:szCs w:val="24"/>
        </w:rPr>
        <w:t xml:space="preserve"> at the federal, state, and local levels</w:t>
      </w:r>
      <w:r w:rsidR="008B3AB5">
        <w:rPr>
          <w:rFonts w:ascii="Times New Roman" w:hAnsi="Times New Roman" w:cs="Times New Roman"/>
          <w:sz w:val="24"/>
          <w:szCs w:val="24"/>
        </w:rPr>
        <w:t>. T</w:t>
      </w:r>
      <w:r w:rsidRPr="00347630" w:rsidR="008B3AB5">
        <w:rPr>
          <w:rFonts w:ascii="Times New Roman" w:hAnsi="Times New Roman" w:cs="Times New Roman"/>
          <w:sz w:val="24"/>
          <w:szCs w:val="24"/>
        </w:rPr>
        <w:t>his</w:t>
      </w:r>
      <w:r w:rsidRPr="00347630" w:rsidR="00751009">
        <w:rPr>
          <w:rFonts w:ascii="Times New Roman" w:hAnsi="Times New Roman" w:cs="Times New Roman"/>
          <w:sz w:val="24"/>
          <w:szCs w:val="24"/>
        </w:rPr>
        <w:t xml:space="preserve"> includes information on the capacity of the criminal justice system and partner victim service agencies to meet the needs of crime victims</w:t>
      </w:r>
      <w:r w:rsidR="00C536E0">
        <w:rPr>
          <w:rFonts w:ascii="Times New Roman" w:hAnsi="Times New Roman" w:cs="Times New Roman"/>
          <w:sz w:val="24"/>
          <w:szCs w:val="24"/>
        </w:rPr>
        <w:t xml:space="preserve"> </w:t>
      </w:r>
      <w:r w:rsidRPr="002B64A1" w:rsidR="00C536E0">
        <w:rPr>
          <w:rFonts w:ascii="Times New Roman" w:hAnsi="Times New Roman" w:cs="Times New Roman"/>
          <w:sz w:val="24"/>
          <w:szCs w:val="24"/>
        </w:rPr>
        <w:t xml:space="preserve">(see </w:t>
      </w:r>
      <w:r w:rsidRPr="00596F37" w:rsidR="00C536E0">
        <w:rPr>
          <w:rFonts w:ascii="Times New Roman" w:hAnsi="Times New Roman"/>
          <w:b/>
          <w:sz w:val="24"/>
        </w:rPr>
        <w:t>Attachment 1</w:t>
      </w:r>
      <w:r w:rsidR="00C536E0">
        <w:rPr>
          <w:rFonts w:ascii="Times New Roman" w:hAnsi="Times New Roman" w:cs="Times New Roman"/>
          <w:sz w:val="24"/>
          <w:szCs w:val="24"/>
        </w:rPr>
        <w:t xml:space="preserve">). </w:t>
      </w:r>
      <w:r w:rsidRPr="00347630" w:rsidR="00751009">
        <w:rPr>
          <w:rFonts w:ascii="Times New Roman" w:hAnsi="Times New Roman" w:cs="Times New Roman"/>
          <w:sz w:val="24"/>
          <w:szCs w:val="24"/>
        </w:rPr>
        <w:t xml:space="preserve"> </w:t>
      </w:r>
    </w:p>
    <w:p w:rsidR="00751009" w:rsidRPr="00347630" w:rsidP="00597FCD" w14:paraId="41FAF840" w14:textId="77777777">
      <w:pPr>
        <w:autoSpaceDE w:val="0"/>
        <w:autoSpaceDN w:val="0"/>
        <w:adjustRightInd w:val="0"/>
        <w:spacing w:after="0" w:line="240" w:lineRule="auto"/>
        <w:rPr>
          <w:rFonts w:ascii="Times New Roman" w:hAnsi="Times New Roman" w:cs="Times New Roman"/>
          <w:sz w:val="24"/>
          <w:szCs w:val="24"/>
        </w:rPr>
      </w:pPr>
    </w:p>
    <w:p w:rsidR="006F23C0" w:rsidRPr="00347630" w:rsidP="006F23C0" w14:paraId="54127CBA" w14:textId="4C5A493E">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w:t>
      </w:r>
      <w:r w:rsidRPr="00347630">
        <w:rPr>
          <w:rFonts w:ascii="Times New Roman" w:hAnsi="Times New Roman" w:cs="Times New Roman"/>
          <w:sz w:val="24"/>
          <w:szCs w:val="24"/>
        </w:rPr>
        <w:t xml:space="preserve">proposed </w:t>
      </w:r>
      <w:r w:rsidRPr="00347630" w:rsidR="00246531">
        <w:rPr>
          <w:rFonts w:ascii="Times New Roman" w:hAnsi="Times New Roman" w:cs="Times New Roman"/>
          <w:sz w:val="24"/>
          <w:szCs w:val="24"/>
        </w:rPr>
        <w:t>NCVSP</w:t>
      </w:r>
      <w:r w:rsidRPr="00347630" w:rsidR="00F65D10">
        <w:rPr>
          <w:rFonts w:ascii="Times New Roman" w:hAnsi="Times New Roman" w:cs="Times New Roman"/>
          <w:sz w:val="24"/>
          <w:szCs w:val="24"/>
        </w:rPr>
        <w:t xml:space="preserve"> </w:t>
      </w:r>
      <w:r w:rsidRPr="00347630">
        <w:rPr>
          <w:rFonts w:ascii="Times New Roman" w:hAnsi="Times New Roman" w:cs="Times New Roman"/>
          <w:sz w:val="24"/>
          <w:szCs w:val="24"/>
        </w:rPr>
        <w:t xml:space="preserve">will provide critical </w:t>
      </w:r>
      <w:r w:rsidRPr="00347630" w:rsidR="00F65D10">
        <w:rPr>
          <w:rFonts w:ascii="Times New Roman" w:hAnsi="Times New Roman" w:cs="Times New Roman"/>
          <w:sz w:val="24"/>
          <w:szCs w:val="24"/>
        </w:rPr>
        <w:t xml:space="preserve">information </w:t>
      </w:r>
      <w:r w:rsidRPr="00347630">
        <w:rPr>
          <w:rFonts w:ascii="Times New Roman" w:hAnsi="Times New Roman" w:cs="Times New Roman"/>
          <w:sz w:val="24"/>
          <w:szCs w:val="24"/>
        </w:rPr>
        <w:t xml:space="preserve">on </w:t>
      </w:r>
      <w:r w:rsidR="0041087D">
        <w:rPr>
          <w:rFonts w:ascii="Times New Roman" w:hAnsi="Times New Roman" w:cs="Times New Roman"/>
          <w:sz w:val="24"/>
          <w:szCs w:val="24"/>
        </w:rPr>
        <w:t xml:space="preserve">the current composition of the </w:t>
      </w:r>
      <w:r w:rsidRPr="00347630" w:rsidR="000F2269">
        <w:rPr>
          <w:rFonts w:ascii="Times New Roman" w:hAnsi="Times New Roman" w:cs="Times New Roman"/>
          <w:sz w:val="24"/>
          <w:szCs w:val="24"/>
        </w:rPr>
        <w:t>victim assistance</w:t>
      </w:r>
      <w:r w:rsidR="0041087D">
        <w:rPr>
          <w:rFonts w:ascii="Times New Roman" w:hAnsi="Times New Roman" w:cs="Times New Roman"/>
          <w:sz w:val="24"/>
          <w:szCs w:val="24"/>
        </w:rPr>
        <w:t xml:space="preserve"> field and changes</w:t>
      </w:r>
      <w:r w:rsidRPr="00347630">
        <w:rPr>
          <w:rFonts w:ascii="Times New Roman" w:hAnsi="Times New Roman" w:cs="Times New Roman"/>
          <w:sz w:val="24"/>
          <w:szCs w:val="24"/>
        </w:rPr>
        <w:t xml:space="preserve"> </w:t>
      </w:r>
      <w:r w:rsidR="006D38CD">
        <w:rPr>
          <w:rFonts w:ascii="Times New Roman" w:hAnsi="Times New Roman" w:cs="Times New Roman"/>
          <w:sz w:val="24"/>
          <w:szCs w:val="24"/>
        </w:rPr>
        <w:t>since the 2017 NCVSP.</w:t>
      </w:r>
      <w:r w:rsidR="009C322D">
        <w:rPr>
          <w:rFonts w:ascii="Times New Roman" w:hAnsi="Times New Roman" w:cs="Times New Roman"/>
          <w:sz w:val="24"/>
          <w:szCs w:val="24"/>
        </w:rPr>
        <w:t xml:space="preserve"> </w:t>
      </w:r>
      <w:r w:rsidR="002B61C1">
        <w:rPr>
          <w:rFonts w:ascii="Times New Roman" w:hAnsi="Times New Roman" w:cs="Times New Roman"/>
          <w:sz w:val="24"/>
          <w:szCs w:val="24"/>
        </w:rPr>
        <w:t xml:space="preserve">The 2023 NCVSP </w:t>
      </w:r>
      <w:r w:rsidR="00A04E3D">
        <w:rPr>
          <w:rFonts w:ascii="Times New Roman" w:hAnsi="Times New Roman" w:cs="Times New Roman"/>
          <w:sz w:val="24"/>
          <w:szCs w:val="24"/>
        </w:rPr>
        <w:t xml:space="preserve">is important as it will contribute to </w:t>
      </w:r>
      <w:r w:rsidR="00276654">
        <w:rPr>
          <w:rFonts w:ascii="Times New Roman" w:hAnsi="Times New Roman" w:cs="Times New Roman"/>
          <w:sz w:val="24"/>
          <w:szCs w:val="24"/>
        </w:rPr>
        <w:t>knowledge</w:t>
      </w:r>
      <w:r w:rsidR="00A04E3D">
        <w:rPr>
          <w:rFonts w:ascii="Times New Roman" w:hAnsi="Times New Roman" w:cs="Times New Roman"/>
          <w:sz w:val="24"/>
          <w:szCs w:val="24"/>
        </w:rPr>
        <w:t xml:space="preserve"> regarding</w:t>
      </w:r>
      <w:r w:rsidR="002B61C1">
        <w:rPr>
          <w:rFonts w:ascii="Times New Roman" w:hAnsi="Times New Roman" w:cs="Times New Roman"/>
          <w:sz w:val="24"/>
          <w:szCs w:val="24"/>
        </w:rPr>
        <w:t xml:space="preserve"> victim services and address major gaps in </w:t>
      </w:r>
      <w:r w:rsidR="00276654">
        <w:rPr>
          <w:rFonts w:ascii="Times New Roman" w:hAnsi="Times New Roman" w:cs="Times New Roman"/>
          <w:sz w:val="24"/>
          <w:szCs w:val="24"/>
        </w:rPr>
        <w:t xml:space="preserve">what is known </w:t>
      </w:r>
      <w:r w:rsidR="002B61C1">
        <w:rPr>
          <w:rFonts w:ascii="Times New Roman" w:hAnsi="Times New Roman" w:cs="Times New Roman"/>
          <w:sz w:val="24"/>
          <w:szCs w:val="24"/>
        </w:rPr>
        <w:t xml:space="preserve">about the availability and use of services to support victims of crime or abuse. </w:t>
      </w:r>
      <w:r w:rsidR="009C322D">
        <w:rPr>
          <w:rFonts w:ascii="Times New Roman" w:hAnsi="Times New Roman" w:cs="Times New Roman"/>
          <w:sz w:val="24"/>
          <w:szCs w:val="24"/>
        </w:rPr>
        <w:t xml:space="preserve"> </w:t>
      </w:r>
    </w:p>
    <w:p w:rsidR="006F23C0" w:rsidRPr="00347630" w:rsidP="00235B4E" w14:paraId="6447BE5D" w14:textId="77777777">
      <w:pPr>
        <w:autoSpaceDE w:val="0"/>
        <w:autoSpaceDN w:val="0"/>
        <w:adjustRightInd w:val="0"/>
        <w:spacing w:after="0" w:line="240" w:lineRule="auto"/>
        <w:rPr>
          <w:rFonts w:ascii="Times New Roman" w:hAnsi="Times New Roman" w:cs="Times New Roman"/>
          <w:sz w:val="24"/>
          <w:szCs w:val="24"/>
        </w:rPr>
      </w:pPr>
    </w:p>
    <w:p w:rsidR="00596052" w:rsidRPr="00347630" w:rsidP="00235B4E" w14:paraId="2F5EEAF9" w14:textId="64CDD6BB">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Prior to the </w:t>
      </w:r>
      <w:r w:rsidR="00C82E2F">
        <w:rPr>
          <w:rFonts w:ascii="Times New Roman" w:hAnsi="Times New Roman" w:cs="Times New Roman"/>
          <w:sz w:val="24"/>
          <w:szCs w:val="24"/>
        </w:rPr>
        <w:t>1980s</w:t>
      </w:r>
      <w:r w:rsidRPr="00347630" w:rsidR="00235B4E">
        <w:rPr>
          <w:rFonts w:ascii="Times New Roman" w:hAnsi="Times New Roman" w:cs="Times New Roman"/>
          <w:sz w:val="24"/>
          <w:szCs w:val="24"/>
        </w:rPr>
        <w:t xml:space="preserve">, crime control policy paid little attention to victims of crime. This changed dramatically in the 1980s with the creation of the Office for Victims of Crime (OVC) and other </w:t>
      </w:r>
      <w:r w:rsidRPr="00347630" w:rsidR="00026AD5">
        <w:rPr>
          <w:rFonts w:ascii="Times New Roman" w:hAnsi="Times New Roman" w:cs="Times New Roman"/>
          <w:sz w:val="24"/>
          <w:szCs w:val="24"/>
        </w:rPr>
        <w:t xml:space="preserve">criminal justice policy and practice </w:t>
      </w:r>
      <w:r w:rsidRPr="00347630" w:rsidR="00235B4E">
        <w:rPr>
          <w:rFonts w:ascii="Times New Roman" w:hAnsi="Times New Roman" w:cs="Times New Roman"/>
          <w:sz w:val="24"/>
          <w:szCs w:val="24"/>
        </w:rPr>
        <w:t xml:space="preserve">efforts </w:t>
      </w:r>
      <w:r w:rsidRPr="00347630" w:rsidR="008E39BB">
        <w:rPr>
          <w:rFonts w:ascii="Times New Roman" w:hAnsi="Times New Roman" w:cs="Times New Roman"/>
          <w:sz w:val="24"/>
          <w:szCs w:val="24"/>
        </w:rPr>
        <w:t xml:space="preserve">aimed at </w:t>
      </w:r>
      <w:r w:rsidRPr="00347630" w:rsidR="00026AD5">
        <w:rPr>
          <w:rFonts w:ascii="Times New Roman" w:hAnsi="Times New Roman" w:cs="Times New Roman"/>
          <w:sz w:val="24"/>
          <w:szCs w:val="24"/>
        </w:rPr>
        <w:t>responding</w:t>
      </w:r>
      <w:r w:rsidRPr="00347630" w:rsidR="008E39BB">
        <w:rPr>
          <w:rFonts w:ascii="Times New Roman" w:hAnsi="Times New Roman" w:cs="Times New Roman"/>
          <w:sz w:val="24"/>
          <w:szCs w:val="24"/>
        </w:rPr>
        <w:t xml:space="preserve"> to </w:t>
      </w:r>
      <w:r w:rsidRPr="00347630" w:rsidR="00026AD5">
        <w:rPr>
          <w:rFonts w:ascii="Times New Roman" w:hAnsi="Times New Roman" w:cs="Times New Roman"/>
          <w:sz w:val="24"/>
          <w:szCs w:val="24"/>
        </w:rPr>
        <w:t>victims’</w:t>
      </w:r>
      <w:r w:rsidRPr="00347630" w:rsidR="008E39BB">
        <w:rPr>
          <w:rFonts w:ascii="Times New Roman" w:hAnsi="Times New Roman" w:cs="Times New Roman"/>
          <w:sz w:val="24"/>
          <w:szCs w:val="24"/>
        </w:rPr>
        <w:t xml:space="preserve"> needs but also</w:t>
      </w:r>
      <w:r w:rsidR="00016333">
        <w:rPr>
          <w:rFonts w:ascii="Times New Roman" w:hAnsi="Times New Roman" w:cs="Times New Roman"/>
          <w:sz w:val="24"/>
          <w:szCs w:val="24"/>
        </w:rPr>
        <w:t xml:space="preserve"> accounting for</w:t>
      </w:r>
      <w:r w:rsidRPr="00347630" w:rsidR="008E39BB">
        <w:rPr>
          <w:rFonts w:ascii="Times New Roman" w:hAnsi="Times New Roman" w:cs="Times New Roman"/>
          <w:sz w:val="24"/>
          <w:szCs w:val="24"/>
        </w:rPr>
        <w:t xml:space="preserve"> their </w:t>
      </w:r>
      <w:r w:rsidRPr="00347630" w:rsidR="00235B4E">
        <w:rPr>
          <w:rFonts w:ascii="Times New Roman" w:hAnsi="Times New Roman" w:cs="Times New Roman"/>
          <w:sz w:val="24"/>
          <w:szCs w:val="24"/>
        </w:rPr>
        <w:t xml:space="preserve">suffering. In the 1990s, OVC was joined by the Office on Violence Against Women (OVW) in supporting service provision as well as advocacy for victims of domestic violence, sexual assault, and stalking. </w:t>
      </w:r>
      <w:r w:rsidRPr="00347630" w:rsidR="008D071B">
        <w:rPr>
          <w:rFonts w:ascii="Times New Roman" w:hAnsi="Times New Roman" w:cs="Times New Roman"/>
          <w:sz w:val="24"/>
          <w:szCs w:val="24"/>
        </w:rPr>
        <w:t>In the past few decades</w:t>
      </w:r>
      <w:r w:rsidRPr="00347630" w:rsidR="00235B4E">
        <w:rPr>
          <w:rFonts w:ascii="Times New Roman" w:hAnsi="Times New Roman" w:cs="Times New Roman"/>
          <w:sz w:val="24"/>
          <w:szCs w:val="24"/>
        </w:rPr>
        <w:t>, these programs have been intent on building and maintaining the service infrastructure necessary to make victims of crime whole again.</w:t>
      </w:r>
      <w:r w:rsidRPr="00347630" w:rsidR="008E39BB">
        <w:rPr>
          <w:rFonts w:ascii="Times New Roman" w:hAnsi="Times New Roman" w:cs="Times New Roman"/>
          <w:sz w:val="24"/>
          <w:szCs w:val="24"/>
        </w:rPr>
        <w:t xml:space="preserve"> Data collected through th</w:t>
      </w:r>
      <w:r w:rsidRPr="00347630" w:rsidR="009A690F">
        <w:rPr>
          <w:rFonts w:ascii="Times New Roman" w:hAnsi="Times New Roman" w:cs="Times New Roman"/>
          <w:sz w:val="24"/>
          <w:szCs w:val="24"/>
        </w:rPr>
        <w:t xml:space="preserve">e </w:t>
      </w:r>
      <w:r w:rsidRPr="00347630" w:rsidR="00246531">
        <w:rPr>
          <w:rFonts w:ascii="Times New Roman" w:hAnsi="Times New Roman" w:cs="Times New Roman"/>
          <w:sz w:val="24"/>
          <w:szCs w:val="24"/>
        </w:rPr>
        <w:t>NCVSP</w:t>
      </w:r>
      <w:r w:rsidRPr="00347630" w:rsidR="008E39BB">
        <w:rPr>
          <w:rFonts w:ascii="Times New Roman" w:hAnsi="Times New Roman" w:cs="Times New Roman"/>
          <w:sz w:val="24"/>
          <w:szCs w:val="24"/>
        </w:rPr>
        <w:t xml:space="preserve"> will provide current information on the national </w:t>
      </w:r>
      <w:r w:rsidRPr="00347630" w:rsidR="00026AD5">
        <w:rPr>
          <w:rFonts w:ascii="Times New Roman" w:hAnsi="Times New Roman" w:cs="Times New Roman"/>
          <w:sz w:val="24"/>
          <w:szCs w:val="24"/>
        </w:rPr>
        <w:t xml:space="preserve">victim service </w:t>
      </w:r>
      <w:r w:rsidRPr="00347630" w:rsidR="008E39BB">
        <w:rPr>
          <w:rFonts w:ascii="Times New Roman" w:hAnsi="Times New Roman" w:cs="Times New Roman"/>
          <w:sz w:val="24"/>
          <w:szCs w:val="24"/>
        </w:rPr>
        <w:t xml:space="preserve">infrastructure. </w:t>
      </w:r>
      <w:r w:rsidRPr="00347630" w:rsidR="00235B4E">
        <w:rPr>
          <w:rFonts w:ascii="Times New Roman" w:hAnsi="Times New Roman" w:cs="Times New Roman"/>
          <w:sz w:val="24"/>
          <w:szCs w:val="24"/>
        </w:rPr>
        <w:t xml:space="preserve"> </w:t>
      </w:r>
    </w:p>
    <w:p w:rsidR="00596052" w:rsidRPr="00347630" w:rsidP="00235B4E" w14:paraId="67692F97" w14:textId="77777777">
      <w:pPr>
        <w:autoSpaceDE w:val="0"/>
        <w:autoSpaceDN w:val="0"/>
        <w:adjustRightInd w:val="0"/>
        <w:spacing w:after="0" w:line="240" w:lineRule="auto"/>
        <w:rPr>
          <w:rFonts w:ascii="Times New Roman" w:hAnsi="Times New Roman" w:cs="Times New Roman"/>
          <w:sz w:val="24"/>
          <w:szCs w:val="24"/>
        </w:rPr>
      </w:pPr>
    </w:p>
    <w:p w:rsidR="00D50FE3" w:rsidRPr="00347630" w:rsidP="00235B4E" w14:paraId="4953AB97" w14:textId="3EB8BA99">
      <w:pPr>
        <w:autoSpaceDE w:val="0"/>
        <w:autoSpaceDN w:val="0"/>
        <w:adjustRightInd w:val="0"/>
        <w:spacing w:after="0" w:line="240" w:lineRule="auto"/>
        <w:rPr>
          <w:rFonts w:ascii="Times New Roman" w:hAnsi="Times New Roman" w:cs="Times New Roman"/>
          <w:sz w:val="24"/>
          <w:szCs w:val="24"/>
        </w:rPr>
      </w:pPr>
      <w:r w:rsidRPr="00DE4E47">
        <w:rPr>
          <w:rFonts w:ascii="Times New Roman" w:hAnsi="Times New Roman" w:cs="Times New Roman"/>
          <w:sz w:val="24"/>
          <w:szCs w:val="24"/>
        </w:rPr>
        <w:t xml:space="preserve">The federal government recognizes that victim assistance is important. </w:t>
      </w:r>
      <w:r w:rsidRPr="00DE4E47" w:rsidR="0041087D">
        <w:rPr>
          <w:rFonts w:ascii="Times New Roman" w:hAnsi="Times New Roman" w:cs="Times New Roman"/>
          <w:sz w:val="24"/>
          <w:szCs w:val="24"/>
        </w:rPr>
        <w:t xml:space="preserve">From the time Congress created the Crime Victims Fund </w:t>
      </w:r>
      <w:r w:rsidR="00BD11CE">
        <w:rPr>
          <w:rFonts w:ascii="Times New Roman" w:hAnsi="Times New Roman" w:cs="Times New Roman"/>
          <w:sz w:val="24"/>
          <w:szCs w:val="24"/>
        </w:rPr>
        <w:t xml:space="preserve">through the </w:t>
      </w:r>
      <w:hyperlink r:id="rId9" w:history="1">
        <w:r w:rsidRPr="007C5870" w:rsidR="00BD11CE">
          <w:rPr>
            <w:rStyle w:val="Hyperlink"/>
            <w:rFonts w:ascii="Times New Roman" w:hAnsi="Times New Roman" w:cs="Times New Roman"/>
            <w:sz w:val="24"/>
            <w:szCs w:val="24"/>
          </w:rPr>
          <w:t>Victims of Crime Act (VOCA)</w:t>
        </w:r>
      </w:hyperlink>
      <w:r w:rsidR="00BD11CE">
        <w:rPr>
          <w:rFonts w:ascii="Times New Roman" w:hAnsi="Times New Roman" w:cs="Times New Roman"/>
          <w:sz w:val="24"/>
          <w:szCs w:val="24"/>
        </w:rPr>
        <w:t xml:space="preserve"> in 1984</w:t>
      </w:r>
      <w:r w:rsidRPr="00DE4E47" w:rsidR="0041087D">
        <w:rPr>
          <w:rFonts w:ascii="Times New Roman" w:hAnsi="Times New Roman" w:cs="Times New Roman"/>
          <w:sz w:val="24"/>
          <w:szCs w:val="24"/>
        </w:rPr>
        <w:t xml:space="preserve">, the federal government has provided a significant portion of the financial support for victim-serving entities. </w:t>
      </w:r>
      <w:r w:rsidRPr="00DE4E47" w:rsidR="00FD69D2">
        <w:rPr>
          <w:rFonts w:ascii="Times New Roman" w:hAnsi="Times New Roman" w:cs="Times New Roman"/>
          <w:sz w:val="24"/>
          <w:szCs w:val="24"/>
        </w:rPr>
        <w:t xml:space="preserve">While that funding has been crucial, fluctuations in collection and disbursement from that Fund mean that amounts available for </w:t>
      </w:r>
      <w:r w:rsidR="008121F8">
        <w:rPr>
          <w:rFonts w:ascii="Times New Roman" w:hAnsi="Times New Roman" w:cs="Times New Roman"/>
          <w:sz w:val="24"/>
          <w:szCs w:val="24"/>
        </w:rPr>
        <w:t>grant-making</w:t>
      </w:r>
      <w:r w:rsidRPr="00DE4E47" w:rsidR="00FD69D2">
        <w:rPr>
          <w:rFonts w:ascii="Times New Roman" w:hAnsi="Times New Roman" w:cs="Times New Roman"/>
          <w:sz w:val="24"/>
          <w:szCs w:val="24"/>
        </w:rPr>
        <w:t xml:space="preserve"> vary annually. Federal and state administrators of VOCA funds and other federal grants must have data regarding changes in the victim services network</w:t>
      </w:r>
      <w:r w:rsidR="00DE4E47">
        <w:rPr>
          <w:rFonts w:ascii="Times New Roman" w:hAnsi="Times New Roman" w:cs="Times New Roman"/>
          <w:sz w:val="24"/>
          <w:szCs w:val="24"/>
        </w:rPr>
        <w:t xml:space="preserve"> </w:t>
      </w:r>
      <w:r w:rsidR="00043A77">
        <w:rPr>
          <w:rFonts w:ascii="Times New Roman" w:hAnsi="Times New Roman" w:cs="Times New Roman"/>
          <w:sz w:val="24"/>
          <w:szCs w:val="24"/>
        </w:rPr>
        <w:t>to</w:t>
      </w:r>
      <w:r w:rsidR="00DE4E47">
        <w:rPr>
          <w:rFonts w:ascii="Times New Roman" w:hAnsi="Times New Roman" w:cs="Times New Roman"/>
          <w:sz w:val="24"/>
          <w:szCs w:val="24"/>
        </w:rPr>
        <w:t xml:space="preserve"> ensure that</w:t>
      </w:r>
      <w:r w:rsidRPr="00DE4E47" w:rsidR="00FD69D2">
        <w:rPr>
          <w:rFonts w:ascii="Times New Roman" w:hAnsi="Times New Roman" w:cs="Times New Roman"/>
          <w:sz w:val="24"/>
          <w:szCs w:val="24"/>
        </w:rPr>
        <w:t xml:space="preserve"> </w:t>
      </w:r>
      <w:r w:rsidRPr="00DE4E47" w:rsidR="00F0325F">
        <w:rPr>
          <w:rFonts w:ascii="Times New Roman" w:hAnsi="Times New Roman" w:cs="Times New Roman"/>
          <w:sz w:val="24"/>
          <w:szCs w:val="24"/>
        </w:rPr>
        <w:t>funding</w:t>
      </w:r>
      <w:r w:rsidRPr="00347630" w:rsidR="00F0325F">
        <w:rPr>
          <w:rFonts w:ascii="Times New Roman" w:hAnsi="Times New Roman" w:cs="Times New Roman"/>
          <w:sz w:val="24"/>
          <w:szCs w:val="24"/>
        </w:rPr>
        <w:t xml:space="preserve"> is being used in a way that effectively meets the needs of crime victims</w:t>
      </w:r>
      <w:r w:rsidRPr="00347630" w:rsidR="00734180">
        <w:rPr>
          <w:rFonts w:ascii="Times New Roman" w:hAnsi="Times New Roman" w:cs="Times New Roman"/>
          <w:sz w:val="24"/>
          <w:szCs w:val="24"/>
        </w:rPr>
        <w:t>.</w:t>
      </w:r>
      <w:r w:rsidRPr="00347630">
        <w:rPr>
          <w:rFonts w:ascii="Times New Roman" w:hAnsi="Times New Roman" w:cs="Times New Roman"/>
          <w:sz w:val="24"/>
          <w:szCs w:val="24"/>
        </w:rPr>
        <w:t xml:space="preserve"> </w:t>
      </w:r>
      <w:r w:rsidRPr="00347630">
        <w:rPr>
          <w:rFonts w:ascii="Times New Roman" w:hAnsi="Times New Roman" w:cs="Times New Roman"/>
          <w:sz w:val="24"/>
          <w:szCs w:val="24"/>
        </w:rPr>
        <w:t xml:space="preserve">A </w:t>
      </w:r>
      <w:r w:rsidRPr="00347630" w:rsidR="00B70D2C">
        <w:rPr>
          <w:rFonts w:ascii="Times New Roman" w:hAnsi="Times New Roman" w:cs="Times New Roman"/>
          <w:sz w:val="24"/>
          <w:szCs w:val="24"/>
        </w:rPr>
        <w:t xml:space="preserve">routine </w:t>
      </w:r>
      <w:r w:rsidRPr="00347630">
        <w:rPr>
          <w:rFonts w:ascii="Times New Roman" w:hAnsi="Times New Roman" w:cs="Times New Roman"/>
          <w:sz w:val="24"/>
          <w:szCs w:val="24"/>
        </w:rPr>
        <w:t xml:space="preserve">collection of empirical data from VSPs is needed </w:t>
      </w:r>
      <w:r w:rsidRPr="00347630" w:rsidR="00B70D2C">
        <w:rPr>
          <w:rFonts w:ascii="Times New Roman" w:hAnsi="Times New Roman" w:cs="Times New Roman"/>
          <w:sz w:val="24"/>
          <w:szCs w:val="24"/>
        </w:rPr>
        <w:t xml:space="preserve">to </w:t>
      </w:r>
      <w:r w:rsidRPr="00347630" w:rsidR="00941042">
        <w:rPr>
          <w:rFonts w:ascii="Times New Roman" w:hAnsi="Times New Roman" w:cs="Times New Roman"/>
          <w:sz w:val="24"/>
          <w:szCs w:val="24"/>
        </w:rPr>
        <w:t>understand how VSPs are staffed and resourced to provide services to victims, the types of services provided</w:t>
      </w:r>
      <w:r w:rsidR="00043A77">
        <w:rPr>
          <w:rFonts w:ascii="Times New Roman" w:hAnsi="Times New Roman" w:cs="Times New Roman"/>
          <w:sz w:val="24"/>
          <w:szCs w:val="24"/>
        </w:rPr>
        <w:t>,</w:t>
      </w:r>
      <w:r w:rsidRPr="00347630" w:rsidR="00941042">
        <w:rPr>
          <w:rFonts w:ascii="Times New Roman" w:hAnsi="Times New Roman" w:cs="Times New Roman"/>
          <w:sz w:val="24"/>
          <w:szCs w:val="24"/>
        </w:rPr>
        <w:t xml:space="preserve"> and where there are gaps in the provision of services</w:t>
      </w:r>
      <w:r w:rsidRPr="00347630">
        <w:rPr>
          <w:rFonts w:ascii="Times New Roman" w:hAnsi="Times New Roman" w:cs="Times New Roman"/>
          <w:sz w:val="24"/>
          <w:szCs w:val="24"/>
        </w:rPr>
        <w:t xml:space="preserve">. </w:t>
      </w:r>
    </w:p>
    <w:p w:rsidR="00D50FE3" w:rsidRPr="00347630" w:rsidP="00235B4E" w14:paraId="29EAA3BD" w14:textId="77777777">
      <w:pPr>
        <w:autoSpaceDE w:val="0"/>
        <w:autoSpaceDN w:val="0"/>
        <w:adjustRightInd w:val="0"/>
        <w:spacing w:after="0" w:line="240" w:lineRule="auto"/>
        <w:rPr>
          <w:rFonts w:ascii="Times New Roman" w:hAnsi="Times New Roman" w:cs="Times New Roman"/>
          <w:sz w:val="24"/>
          <w:szCs w:val="24"/>
        </w:rPr>
      </w:pPr>
    </w:p>
    <w:p w:rsidR="00C41602" w:rsidRPr="00347630" w:rsidP="00235B4E" w14:paraId="29984202" w14:textId="092DB54F">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Additionally, </w:t>
      </w:r>
      <w:r w:rsidR="00FD69D2">
        <w:rPr>
          <w:rFonts w:ascii="Times New Roman" w:hAnsi="Times New Roman" w:cs="Times New Roman"/>
          <w:sz w:val="24"/>
          <w:szCs w:val="24"/>
        </w:rPr>
        <w:t xml:space="preserve">OVC is continuing to implement recommendations in its </w:t>
      </w:r>
      <w:hyperlink r:id="rId10" w:history="1">
        <w:r w:rsidRPr="00DE002D" w:rsidR="00B70D2C">
          <w:rPr>
            <w:rStyle w:val="Hyperlink"/>
            <w:rFonts w:ascii="Times New Roman" w:hAnsi="Times New Roman" w:cs="Times New Roman"/>
            <w:sz w:val="24"/>
            <w:szCs w:val="24"/>
          </w:rPr>
          <w:t>Vision 21: Transforming Victim Services</w:t>
        </w:r>
      </w:hyperlink>
      <w:r w:rsidRPr="00347630" w:rsidR="00B70D2C">
        <w:rPr>
          <w:rFonts w:ascii="Times New Roman" w:hAnsi="Times New Roman" w:cs="Times New Roman"/>
          <w:sz w:val="24"/>
          <w:szCs w:val="24"/>
        </w:rPr>
        <w:t xml:space="preserve"> </w:t>
      </w:r>
      <w:r w:rsidRPr="00347630" w:rsidR="00774360">
        <w:rPr>
          <w:rFonts w:ascii="Times New Roman" w:hAnsi="Times New Roman" w:cs="Times New Roman"/>
          <w:sz w:val="24"/>
          <w:szCs w:val="24"/>
        </w:rPr>
        <w:t xml:space="preserve">report </w:t>
      </w:r>
      <w:r w:rsidR="00774360">
        <w:rPr>
          <w:rFonts w:ascii="Times New Roman" w:hAnsi="Times New Roman" w:cs="Times New Roman"/>
          <w:sz w:val="24"/>
          <w:szCs w:val="24"/>
        </w:rPr>
        <w:t>by</w:t>
      </w:r>
      <w:r w:rsidR="00FD69D2">
        <w:rPr>
          <w:rFonts w:ascii="Times New Roman" w:hAnsi="Times New Roman" w:cs="Times New Roman"/>
          <w:sz w:val="24"/>
          <w:szCs w:val="24"/>
        </w:rPr>
        <w:t xml:space="preserve"> advancing the use of</w:t>
      </w:r>
      <w:r w:rsidRPr="00347630" w:rsidR="007A47B4">
        <w:rPr>
          <w:rFonts w:ascii="Times New Roman" w:hAnsi="Times New Roman" w:cs="Times New Roman"/>
          <w:sz w:val="24"/>
          <w:szCs w:val="24"/>
        </w:rPr>
        <w:t xml:space="preserve"> research and statistics </w:t>
      </w:r>
      <w:r w:rsidRPr="00347630" w:rsidR="003B146F">
        <w:rPr>
          <w:rFonts w:ascii="Times New Roman" w:hAnsi="Times New Roman" w:cs="Times New Roman"/>
          <w:sz w:val="24"/>
          <w:szCs w:val="24"/>
        </w:rPr>
        <w:t xml:space="preserve">for </w:t>
      </w:r>
      <w:r w:rsidRPr="00347630" w:rsidR="007A47B4">
        <w:rPr>
          <w:rFonts w:ascii="Times New Roman" w:hAnsi="Times New Roman" w:cs="Times New Roman"/>
          <w:sz w:val="24"/>
          <w:szCs w:val="24"/>
        </w:rPr>
        <w:t>victim service provision</w:t>
      </w:r>
      <w:r w:rsidR="00FD69D2">
        <w:rPr>
          <w:rFonts w:ascii="Times New Roman" w:hAnsi="Times New Roman" w:cs="Times New Roman"/>
          <w:sz w:val="24"/>
          <w:szCs w:val="24"/>
        </w:rPr>
        <w:t xml:space="preserve">. </w:t>
      </w:r>
      <w:r w:rsidRPr="00347630" w:rsidR="00941042">
        <w:rPr>
          <w:rFonts w:ascii="Times New Roman" w:hAnsi="Times New Roman" w:cs="Times New Roman"/>
          <w:sz w:val="24"/>
          <w:szCs w:val="24"/>
        </w:rPr>
        <w:t>T</w:t>
      </w:r>
      <w:r w:rsidRPr="00347630" w:rsidR="006F2A59">
        <w:rPr>
          <w:rFonts w:ascii="Times New Roman" w:hAnsi="Times New Roman" w:cs="Times New Roman"/>
          <w:sz w:val="24"/>
          <w:szCs w:val="24"/>
        </w:rPr>
        <w:t xml:space="preserve">he report </w:t>
      </w:r>
      <w:r w:rsidRPr="00347630" w:rsidR="00C90B78">
        <w:rPr>
          <w:rFonts w:ascii="Times New Roman" w:hAnsi="Times New Roman" w:cs="Times New Roman"/>
          <w:sz w:val="24"/>
          <w:szCs w:val="24"/>
        </w:rPr>
        <w:t>de</w:t>
      </w:r>
      <w:r w:rsidRPr="00347630" w:rsidR="00941042">
        <w:rPr>
          <w:rFonts w:ascii="Times New Roman" w:hAnsi="Times New Roman" w:cs="Times New Roman"/>
          <w:sz w:val="24"/>
          <w:szCs w:val="24"/>
        </w:rPr>
        <w:t>scribes</w:t>
      </w:r>
      <w:r w:rsidRPr="00347630" w:rsidR="00C90B78">
        <w:rPr>
          <w:rFonts w:ascii="Times New Roman" w:hAnsi="Times New Roman" w:cs="Times New Roman"/>
          <w:sz w:val="24"/>
          <w:szCs w:val="24"/>
        </w:rPr>
        <w:t xml:space="preserve"> the need for research to “expand the profession’s fundamental understanding of who is affected by crime, how they are affected, what works to help victims recover from their trauma, and what other issues affect the delivery of services to victims and the protection of their legal rights”</w:t>
      </w:r>
      <w:r w:rsidRPr="00347630" w:rsidR="00367C36">
        <w:rPr>
          <w:rFonts w:ascii="Times New Roman" w:hAnsi="Times New Roman" w:cs="Times New Roman"/>
          <w:sz w:val="24"/>
          <w:szCs w:val="24"/>
        </w:rPr>
        <w:t xml:space="preserve"> (</w:t>
      </w:r>
      <w:r w:rsidRPr="00347630" w:rsidR="00C90B78">
        <w:rPr>
          <w:rFonts w:ascii="Times New Roman" w:hAnsi="Times New Roman" w:cs="Times New Roman"/>
          <w:sz w:val="24"/>
          <w:szCs w:val="24"/>
        </w:rPr>
        <w:t>pg. 1</w:t>
      </w:r>
      <w:r w:rsidRPr="00347630" w:rsidR="00367C36">
        <w:rPr>
          <w:rFonts w:ascii="Times New Roman" w:hAnsi="Times New Roman" w:cs="Times New Roman"/>
          <w:sz w:val="24"/>
          <w:szCs w:val="24"/>
        </w:rPr>
        <w:t>)</w:t>
      </w:r>
      <w:r w:rsidRPr="00347630" w:rsidR="00C90B78">
        <w:rPr>
          <w:rFonts w:ascii="Times New Roman" w:hAnsi="Times New Roman" w:cs="Times New Roman"/>
          <w:sz w:val="24"/>
          <w:szCs w:val="24"/>
        </w:rPr>
        <w:t xml:space="preserve">. </w:t>
      </w:r>
      <w:r w:rsidRPr="00347630" w:rsidR="00BC273A">
        <w:rPr>
          <w:rFonts w:ascii="Times New Roman" w:hAnsi="Times New Roman" w:cs="Times New Roman"/>
          <w:sz w:val="24"/>
          <w:szCs w:val="24"/>
        </w:rPr>
        <w:t>It highlights the challenges</w:t>
      </w:r>
      <w:r w:rsidRPr="00347630" w:rsidR="007604FC">
        <w:rPr>
          <w:rFonts w:ascii="Times New Roman" w:hAnsi="Times New Roman" w:cs="Times New Roman"/>
          <w:sz w:val="24"/>
          <w:szCs w:val="24"/>
        </w:rPr>
        <w:t xml:space="preserve"> for the victim services field to respond effectively to crime victims without up-to-date, accurate data, particularly when there </w:t>
      </w:r>
      <w:r w:rsidRPr="00347630" w:rsidR="007604FC">
        <w:rPr>
          <w:rFonts w:ascii="Times New Roman" w:hAnsi="Times New Roman" w:cs="Times New Roman"/>
          <w:sz w:val="24"/>
          <w:szCs w:val="24"/>
        </w:rPr>
        <w:t>continue to be major changes in the nature and reach of crimes. For example, major changes in U.S. demographics, advances in technology, attitudinal shifts</w:t>
      </w:r>
      <w:r w:rsidR="00294B09">
        <w:rPr>
          <w:rFonts w:ascii="Times New Roman" w:hAnsi="Times New Roman" w:cs="Times New Roman"/>
          <w:sz w:val="24"/>
          <w:szCs w:val="24"/>
        </w:rPr>
        <w:t>,</w:t>
      </w:r>
      <w:r w:rsidRPr="00347630" w:rsidR="007604FC">
        <w:rPr>
          <w:rFonts w:ascii="Times New Roman" w:hAnsi="Times New Roman" w:cs="Times New Roman"/>
          <w:sz w:val="24"/>
          <w:szCs w:val="24"/>
        </w:rPr>
        <w:t xml:space="preserve"> and better methods for identifying victims of certain types of crime (e.g., trafficking) </w:t>
      </w:r>
      <w:r w:rsidRPr="00347630" w:rsidR="00C612FC">
        <w:rPr>
          <w:rFonts w:ascii="Times New Roman" w:hAnsi="Times New Roman" w:cs="Times New Roman"/>
          <w:sz w:val="24"/>
          <w:szCs w:val="24"/>
        </w:rPr>
        <w:t xml:space="preserve">increase the </w:t>
      </w:r>
      <w:r w:rsidRPr="00347630" w:rsidR="00D5155D">
        <w:rPr>
          <w:rFonts w:ascii="Times New Roman" w:hAnsi="Times New Roman" w:cs="Times New Roman"/>
          <w:sz w:val="24"/>
          <w:szCs w:val="24"/>
        </w:rPr>
        <w:t>necessity of</w:t>
      </w:r>
      <w:r w:rsidRPr="00347630" w:rsidR="00C612FC">
        <w:rPr>
          <w:rFonts w:ascii="Times New Roman" w:hAnsi="Times New Roman" w:cs="Times New Roman"/>
          <w:sz w:val="24"/>
          <w:szCs w:val="24"/>
        </w:rPr>
        <w:t xml:space="preserve"> empirical data on</w:t>
      </w:r>
      <w:r w:rsidRPr="00347630" w:rsidR="007604FC">
        <w:rPr>
          <w:rFonts w:ascii="Times New Roman" w:hAnsi="Times New Roman" w:cs="Times New Roman"/>
          <w:sz w:val="24"/>
          <w:szCs w:val="24"/>
        </w:rPr>
        <w:t xml:space="preserve"> </w:t>
      </w:r>
      <w:r w:rsidRPr="00347630" w:rsidR="007D4C03">
        <w:rPr>
          <w:rFonts w:ascii="Times New Roman" w:hAnsi="Times New Roman" w:cs="Times New Roman"/>
          <w:sz w:val="24"/>
          <w:szCs w:val="24"/>
        </w:rPr>
        <w:t xml:space="preserve">who </w:t>
      </w:r>
      <w:r w:rsidRPr="00347630" w:rsidR="004A1A3C">
        <w:rPr>
          <w:rFonts w:ascii="Times New Roman" w:hAnsi="Times New Roman" w:cs="Times New Roman"/>
          <w:sz w:val="24"/>
          <w:szCs w:val="24"/>
        </w:rPr>
        <w:t>has access to</w:t>
      </w:r>
      <w:r w:rsidRPr="00347630" w:rsidR="007D4C03">
        <w:rPr>
          <w:rFonts w:ascii="Times New Roman" w:hAnsi="Times New Roman" w:cs="Times New Roman"/>
          <w:sz w:val="24"/>
          <w:szCs w:val="24"/>
        </w:rPr>
        <w:t xml:space="preserve"> victim services and whether service providers are equipped to adequately respond to all crime victims.</w:t>
      </w:r>
      <w:r w:rsidR="00FD69D2">
        <w:rPr>
          <w:rFonts w:ascii="Times New Roman" w:hAnsi="Times New Roman" w:cs="Times New Roman"/>
          <w:sz w:val="24"/>
          <w:szCs w:val="24"/>
        </w:rPr>
        <w:t xml:space="preserve"> The NCVSP and related data collection, the National Survey of Victim Service Providers</w:t>
      </w:r>
      <w:r w:rsidR="003F78C3">
        <w:rPr>
          <w:rFonts w:ascii="Times New Roman" w:hAnsi="Times New Roman" w:cs="Times New Roman"/>
          <w:sz w:val="24"/>
          <w:szCs w:val="24"/>
        </w:rPr>
        <w:t xml:space="preserve"> (NSVSP</w:t>
      </w:r>
      <w:r w:rsidR="002A3C41">
        <w:rPr>
          <w:rFonts w:ascii="Times New Roman" w:hAnsi="Times New Roman" w:cs="Times New Roman"/>
          <w:sz w:val="24"/>
          <w:szCs w:val="24"/>
        </w:rPr>
        <w:t>, last fielded in 2019</w:t>
      </w:r>
      <w:r w:rsidR="003F78C3">
        <w:rPr>
          <w:rFonts w:ascii="Times New Roman" w:hAnsi="Times New Roman" w:cs="Times New Roman"/>
          <w:sz w:val="24"/>
          <w:szCs w:val="24"/>
        </w:rPr>
        <w:t>)</w:t>
      </w:r>
      <w:r w:rsidR="00FD69D2">
        <w:rPr>
          <w:rFonts w:ascii="Times New Roman" w:hAnsi="Times New Roman" w:cs="Times New Roman"/>
          <w:sz w:val="24"/>
          <w:szCs w:val="24"/>
        </w:rPr>
        <w:t>, provide essential pieces of th</w:t>
      </w:r>
      <w:r w:rsidR="00D35771">
        <w:rPr>
          <w:rFonts w:ascii="Times New Roman" w:hAnsi="Times New Roman" w:cs="Times New Roman"/>
          <w:sz w:val="24"/>
          <w:szCs w:val="24"/>
        </w:rPr>
        <w:t>ose</w:t>
      </w:r>
      <w:r w:rsidR="00FD69D2">
        <w:rPr>
          <w:rFonts w:ascii="Times New Roman" w:hAnsi="Times New Roman" w:cs="Times New Roman"/>
          <w:sz w:val="24"/>
          <w:szCs w:val="24"/>
        </w:rPr>
        <w:t xml:space="preserve"> data. </w:t>
      </w:r>
      <w:r w:rsidRPr="00347630" w:rsidR="008A5E48">
        <w:rPr>
          <w:rFonts w:ascii="Times New Roman" w:hAnsi="Times New Roman" w:cs="Times New Roman"/>
          <w:sz w:val="24"/>
          <w:szCs w:val="24"/>
        </w:rPr>
        <w:t xml:space="preserve"> </w:t>
      </w:r>
    </w:p>
    <w:p w:rsidR="00C41602" w:rsidRPr="00347630" w:rsidP="00235B4E" w14:paraId="512910FB" w14:textId="77777777">
      <w:pPr>
        <w:autoSpaceDE w:val="0"/>
        <w:autoSpaceDN w:val="0"/>
        <w:adjustRightInd w:val="0"/>
        <w:spacing w:after="0" w:line="240" w:lineRule="auto"/>
        <w:rPr>
          <w:rFonts w:ascii="Times New Roman" w:hAnsi="Times New Roman" w:cs="Times New Roman"/>
          <w:sz w:val="24"/>
          <w:szCs w:val="24"/>
        </w:rPr>
      </w:pPr>
    </w:p>
    <w:p w:rsidR="00E62E60" w:rsidRPr="00347630" w:rsidP="00E62E60" w14:paraId="2F7D4740" w14:textId="2A8152BF">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Most of what we know about victims of crime and their help-seeking behaviors comes from BJS’s National Crime Victimization Survey (NCVS). This large, nationally representative survey of the non-institutionalized residential population collects a great deal of information on victims, offenders, the social context of the event, the harms resulting from crime, and </w:t>
      </w:r>
      <w:r w:rsidR="006310F9">
        <w:rPr>
          <w:rFonts w:ascii="Times New Roman" w:hAnsi="Times New Roman" w:cs="Times New Roman"/>
          <w:sz w:val="24"/>
          <w:szCs w:val="24"/>
        </w:rPr>
        <w:t>if victims received assistance from a VSP</w:t>
      </w:r>
      <w:r w:rsidRPr="00347630">
        <w:rPr>
          <w:rFonts w:ascii="Times New Roman" w:hAnsi="Times New Roman" w:cs="Times New Roman"/>
          <w:sz w:val="24"/>
          <w:szCs w:val="24"/>
        </w:rPr>
        <w:t xml:space="preserve">. </w:t>
      </w:r>
      <w:r w:rsidR="006310F9">
        <w:rPr>
          <w:rFonts w:ascii="Times New Roman" w:hAnsi="Times New Roman" w:cs="Times New Roman"/>
          <w:sz w:val="24"/>
          <w:szCs w:val="24"/>
        </w:rPr>
        <w:t>At this time</w:t>
      </w:r>
      <w:r w:rsidRPr="00347630">
        <w:rPr>
          <w:rFonts w:ascii="Times New Roman" w:hAnsi="Times New Roman" w:cs="Times New Roman"/>
          <w:sz w:val="24"/>
          <w:szCs w:val="24"/>
        </w:rPr>
        <w:t xml:space="preserve">, the NCVS </w:t>
      </w:r>
      <w:r w:rsidR="006310F9">
        <w:rPr>
          <w:rFonts w:ascii="Times New Roman" w:hAnsi="Times New Roman" w:cs="Times New Roman"/>
          <w:sz w:val="24"/>
          <w:szCs w:val="24"/>
        </w:rPr>
        <w:t>asks</w:t>
      </w:r>
      <w:r w:rsidRPr="00347630">
        <w:rPr>
          <w:rFonts w:ascii="Times New Roman" w:hAnsi="Times New Roman" w:cs="Times New Roman"/>
          <w:sz w:val="24"/>
          <w:szCs w:val="24"/>
        </w:rPr>
        <w:t xml:space="preserve"> crime victims only a few questions about service provision. </w:t>
      </w:r>
      <w:r w:rsidRPr="00DE4E47">
        <w:rPr>
          <w:rFonts w:ascii="Times New Roman" w:hAnsi="Times New Roman" w:cs="Times New Roman"/>
          <w:sz w:val="24"/>
          <w:szCs w:val="24"/>
        </w:rPr>
        <w:t>BJS is currently redesigning</w:t>
      </w:r>
      <w:r w:rsidRPr="00347630">
        <w:rPr>
          <w:rFonts w:ascii="Times New Roman" w:hAnsi="Times New Roman" w:cs="Times New Roman"/>
          <w:sz w:val="24"/>
          <w:szCs w:val="24"/>
        </w:rPr>
        <w:t xml:space="preserve"> the NCVS to include more information about whether crime victims want, know how to access, and/or do obtain services from VSPs, as well as the type of services received and victims’ satisfaction with services.</w:t>
      </w:r>
    </w:p>
    <w:p w:rsidR="00E62E60" w:rsidRPr="00347630" w:rsidP="00E62E60" w14:paraId="74232276" w14:textId="77777777">
      <w:pPr>
        <w:spacing w:after="0" w:line="240" w:lineRule="auto"/>
        <w:rPr>
          <w:rFonts w:ascii="Times New Roman" w:hAnsi="Times New Roman" w:cs="Times New Roman"/>
          <w:sz w:val="24"/>
          <w:szCs w:val="24"/>
        </w:rPr>
      </w:pPr>
    </w:p>
    <w:p w:rsidR="00E62E60" w:rsidRPr="00347630" w:rsidP="00E62E60" w14:paraId="02EDFC43" w14:textId="77777777">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The NCVS, however, cannot be our only source of data on victims of crime. A number of important population groups are omitted by design from the survey, including the homeless, children under age 12</w:t>
      </w:r>
      <w:r w:rsidRPr="00347630" w:rsidR="002D7F63">
        <w:rPr>
          <w:rFonts w:ascii="Times New Roman" w:hAnsi="Times New Roman" w:cs="Times New Roman"/>
          <w:sz w:val="24"/>
          <w:szCs w:val="24"/>
        </w:rPr>
        <w:t>, homicide victims and their families,</w:t>
      </w:r>
      <w:r w:rsidRPr="00347630">
        <w:rPr>
          <w:rFonts w:ascii="Times New Roman" w:hAnsi="Times New Roman" w:cs="Times New Roman"/>
          <w:sz w:val="24"/>
          <w:szCs w:val="24"/>
        </w:rPr>
        <w:t xml:space="preserve"> and institutionalized populations, such as the elderly in nursing homes and prisoners. Many crimes are relatively rare, and as a result, the victims of these rare crimes </w:t>
      </w:r>
      <w:r w:rsidRPr="00347630" w:rsidR="002D7F63">
        <w:rPr>
          <w:rFonts w:ascii="Times New Roman" w:hAnsi="Times New Roman" w:cs="Times New Roman"/>
          <w:sz w:val="24"/>
          <w:szCs w:val="24"/>
        </w:rPr>
        <w:t xml:space="preserve">and the services they receive </w:t>
      </w:r>
      <w:r w:rsidRPr="00347630">
        <w:rPr>
          <w:rFonts w:ascii="Times New Roman" w:hAnsi="Times New Roman" w:cs="Times New Roman"/>
          <w:sz w:val="24"/>
          <w:szCs w:val="24"/>
        </w:rPr>
        <w:t xml:space="preserve">cannot be identified </w:t>
      </w:r>
      <w:r w:rsidRPr="00347630" w:rsidR="002D7F63">
        <w:rPr>
          <w:rFonts w:ascii="Times New Roman" w:hAnsi="Times New Roman" w:cs="Times New Roman"/>
          <w:sz w:val="24"/>
          <w:szCs w:val="24"/>
        </w:rPr>
        <w:t xml:space="preserve">with much precision </w:t>
      </w:r>
      <w:r w:rsidRPr="00347630">
        <w:rPr>
          <w:rFonts w:ascii="Times New Roman" w:hAnsi="Times New Roman" w:cs="Times New Roman"/>
          <w:sz w:val="24"/>
          <w:szCs w:val="24"/>
        </w:rPr>
        <w:t xml:space="preserve">in a sample of reasonable size. In addition, for some important types of crimes (e.g., human trafficking), victim surveys may not be the best source of information on the crime and its consequences. In these cases, </w:t>
      </w:r>
      <w:r w:rsidRPr="00347630" w:rsidR="00EF7E1F">
        <w:rPr>
          <w:rFonts w:ascii="Times New Roman" w:hAnsi="Times New Roman" w:cs="Times New Roman"/>
          <w:sz w:val="24"/>
          <w:szCs w:val="24"/>
        </w:rPr>
        <w:t xml:space="preserve">if we are to have a more complete picture of victims, </w:t>
      </w:r>
      <w:r w:rsidRPr="00347630">
        <w:rPr>
          <w:rFonts w:ascii="Times New Roman" w:hAnsi="Times New Roman" w:cs="Times New Roman"/>
          <w:sz w:val="24"/>
          <w:szCs w:val="24"/>
        </w:rPr>
        <w:t>victim survey data must be supplemented and complemented by administrative data on victims and crimes from poli</w:t>
      </w:r>
      <w:r w:rsidRPr="00347630" w:rsidR="00EF7E1F">
        <w:rPr>
          <w:rFonts w:ascii="Times New Roman" w:hAnsi="Times New Roman" w:cs="Times New Roman"/>
          <w:sz w:val="24"/>
          <w:szCs w:val="24"/>
        </w:rPr>
        <w:t>ce and victim service agencies.</w:t>
      </w:r>
    </w:p>
    <w:p w:rsidR="00E62E60" w:rsidRPr="00347630" w:rsidP="00E62E60" w14:paraId="7EF33F52" w14:textId="77777777">
      <w:pPr>
        <w:spacing w:after="0" w:line="240" w:lineRule="auto"/>
        <w:rPr>
          <w:rFonts w:ascii="Times New Roman" w:hAnsi="Times New Roman" w:cs="Times New Roman"/>
          <w:sz w:val="24"/>
          <w:szCs w:val="24"/>
        </w:rPr>
      </w:pPr>
    </w:p>
    <w:p w:rsidR="00E62E60" w:rsidRPr="00347630" w:rsidP="00E62E60" w14:paraId="54D13AB4" w14:textId="76D6C7FD">
      <w:pPr>
        <w:spacing w:after="0" w:line="240" w:lineRule="auto"/>
        <w:rPr>
          <w:rFonts w:ascii="Times New Roman" w:hAnsi="Times New Roman" w:cs="Times New Roman"/>
          <w:sz w:val="24"/>
          <w:szCs w:val="24"/>
        </w:rPr>
      </w:pPr>
      <w:r>
        <w:rPr>
          <w:rFonts w:ascii="Times New Roman" w:hAnsi="Times New Roman" w:cs="Times New Roman"/>
          <w:sz w:val="24"/>
          <w:szCs w:val="24"/>
        </w:rPr>
        <w:t>In addition,</w:t>
      </w:r>
      <w:r w:rsidRPr="00347630">
        <w:rPr>
          <w:rFonts w:ascii="Times New Roman" w:hAnsi="Times New Roman" w:cs="Times New Roman"/>
          <w:sz w:val="24"/>
          <w:szCs w:val="24"/>
        </w:rPr>
        <w:t xml:space="preserve"> the existing nationally representative data on offenses known to the police </w:t>
      </w:r>
      <w:r w:rsidR="003A425B">
        <w:rPr>
          <w:rFonts w:ascii="Times New Roman" w:hAnsi="Times New Roman" w:cs="Times New Roman"/>
          <w:sz w:val="24"/>
          <w:szCs w:val="24"/>
        </w:rPr>
        <w:t xml:space="preserve">provide only a limited look </w:t>
      </w:r>
      <w:r w:rsidR="00774360">
        <w:rPr>
          <w:rFonts w:ascii="Times New Roman" w:hAnsi="Times New Roman" w:cs="Times New Roman"/>
          <w:sz w:val="24"/>
          <w:szCs w:val="24"/>
        </w:rPr>
        <w:t xml:space="preserve">at </w:t>
      </w:r>
      <w:r w:rsidRPr="00347630" w:rsidR="00774360">
        <w:rPr>
          <w:rFonts w:ascii="Times New Roman" w:hAnsi="Times New Roman" w:cs="Times New Roman"/>
          <w:sz w:val="24"/>
          <w:szCs w:val="24"/>
        </w:rPr>
        <w:t>victims</w:t>
      </w:r>
      <w:r w:rsidR="003A425B">
        <w:rPr>
          <w:rFonts w:ascii="Times New Roman" w:hAnsi="Times New Roman" w:cs="Times New Roman"/>
          <w:sz w:val="24"/>
          <w:szCs w:val="24"/>
        </w:rPr>
        <w:t xml:space="preserve">. </w:t>
      </w:r>
      <w:r w:rsidR="000450DD">
        <w:rPr>
          <w:rFonts w:ascii="Times New Roman" w:hAnsi="Times New Roman" w:cs="Times New Roman"/>
          <w:sz w:val="24"/>
          <w:szCs w:val="24"/>
        </w:rPr>
        <w:t>In 2021, t</w:t>
      </w:r>
      <w:r w:rsidRPr="00347630">
        <w:rPr>
          <w:rFonts w:ascii="Times New Roman" w:hAnsi="Times New Roman" w:cs="Times New Roman"/>
          <w:sz w:val="24"/>
          <w:szCs w:val="24"/>
        </w:rPr>
        <w:t xml:space="preserve">he </w:t>
      </w:r>
      <w:r w:rsidR="000450DD">
        <w:rPr>
          <w:rFonts w:ascii="Times New Roman" w:hAnsi="Times New Roman" w:cs="Times New Roman"/>
          <w:sz w:val="24"/>
          <w:szCs w:val="24"/>
        </w:rPr>
        <w:t xml:space="preserve">FBI transitioned to the </w:t>
      </w:r>
      <w:r w:rsidRPr="00347630">
        <w:rPr>
          <w:rFonts w:ascii="Times New Roman" w:hAnsi="Times New Roman" w:cs="Times New Roman"/>
          <w:sz w:val="24"/>
          <w:szCs w:val="24"/>
        </w:rPr>
        <w:t>National Incident</w:t>
      </w:r>
      <w:r w:rsidR="000450DD">
        <w:rPr>
          <w:rFonts w:ascii="Times New Roman" w:hAnsi="Times New Roman" w:cs="Times New Roman"/>
          <w:sz w:val="24"/>
          <w:szCs w:val="24"/>
        </w:rPr>
        <w:t>-</w:t>
      </w:r>
      <w:r w:rsidRPr="00347630">
        <w:rPr>
          <w:rFonts w:ascii="Times New Roman" w:hAnsi="Times New Roman" w:cs="Times New Roman"/>
          <w:sz w:val="24"/>
          <w:szCs w:val="24"/>
        </w:rPr>
        <w:t>Based Reporting System (NIBRS)</w:t>
      </w:r>
      <w:r w:rsidR="000450DD">
        <w:rPr>
          <w:rFonts w:ascii="Times New Roman" w:hAnsi="Times New Roman" w:cs="Times New Roman"/>
          <w:sz w:val="24"/>
          <w:szCs w:val="24"/>
        </w:rPr>
        <w:t xml:space="preserve">, replacing the historical Summary Reporting System (SRS), as the official data collection for crimes recorded </w:t>
      </w:r>
      <w:r w:rsidR="00DD5692">
        <w:rPr>
          <w:rFonts w:ascii="Times New Roman" w:hAnsi="Times New Roman" w:cs="Times New Roman"/>
          <w:sz w:val="24"/>
          <w:szCs w:val="24"/>
        </w:rPr>
        <w:t xml:space="preserve">by </w:t>
      </w:r>
      <w:r w:rsidR="000450DD">
        <w:rPr>
          <w:rFonts w:ascii="Times New Roman" w:hAnsi="Times New Roman" w:cs="Times New Roman"/>
          <w:sz w:val="24"/>
          <w:szCs w:val="24"/>
        </w:rPr>
        <w:t>the police. NIBRS</w:t>
      </w:r>
      <w:r w:rsidRPr="00347630">
        <w:rPr>
          <w:rFonts w:ascii="Times New Roman" w:hAnsi="Times New Roman" w:cs="Times New Roman"/>
          <w:sz w:val="24"/>
          <w:szCs w:val="24"/>
        </w:rPr>
        <w:t xml:space="preserve"> collects detailed information on victims, offenders, weapons, and the social context of the crime event</w:t>
      </w:r>
      <w:r w:rsidR="00262972">
        <w:rPr>
          <w:rFonts w:ascii="Times New Roman" w:hAnsi="Times New Roman" w:cs="Times New Roman"/>
          <w:sz w:val="24"/>
          <w:szCs w:val="24"/>
        </w:rPr>
        <w:t>. However, only 66% of the U.S. population is covered by NIBRS</w:t>
      </w:r>
      <w:r w:rsidR="00BB09E6">
        <w:rPr>
          <w:rFonts w:ascii="Times New Roman" w:hAnsi="Times New Roman" w:cs="Times New Roman"/>
          <w:sz w:val="24"/>
          <w:szCs w:val="24"/>
        </w:rPr>
        <w:t>,</w:t>
      </w:r>
      <w:r w:rsidR="00262972">
        <w:rPr>
          <w:rFonts w:ascii="Times New Roman" w:hAnsi="Times New Roman" w:cs="Times New Roman"/>
          <w:sz w:val="24"/>
          <w:szCs w:val="24"/>
        </w:rPr>
        <w:t xml:space="preserve"> and based on NCVS data</w:t>
      </w:r>
      <w:r w:rsidR="00BB09E6">
        <w:rPr>
          <w:rFonts w:ascii="Times New Roman" w:hAnsi="Times New Roman" w:cs="Times New Roman"/>
          <w:sz w:val="24"/>
          <w:szCs w:val="24"/>
        </w:rPr>
        <w:t>,</w:t>
      </w:r>
      <w:r w:rsidR="00262972">
        <w:rPr>
          <w:rFonts w:ascii="Times New Roman" w:hAnsi="Times New Roman" w:cs="Times New Roman"/>
          <w:sz w:val="24"/>
          <w:szCs w:val="24"/>
        </w:rPr>
        <w:t xml:space="preserve"> we know that </w:t>
      </w:r>
      <w:r w:rsidRPr="00347630" w:rsidR="002D7F63">
        <w:rPr>
          <w:rFonts w:ascii="Times New Roman" w:hAnsi="Times New Roman" w:cs="Times New Roman"/>
          <w:sz w:val="24"/>
          <w:szCs w:val="24"/>
        </w:rPr>
        <w:t>many crimes</w:t>
      </w:r>
      <w:r w:rsidRPr="00347630" w:rsidR="00E43D03">
        <w:rPr>
          <w:rFonts w:ascii="Times New Roman" w:hAnsi="Times New Roman" w:cs="Times New Roman"/>
          <w:sz w:val="24"/>
          <w:szCs w:val="24"/>
        </w:rPr>
        <w:t xml:space="preserve"> never come to the attention of the police.</w:t>
      </w:r>
      <w:r>
        <w:rPr>
          <w:rStyle w:val="FootnoteReference"/>
          <w:rFonts w:ascii="Times New Roman" w:hAnsi="Times New Roman" w:cs="Times New Roman"/>
          <w:sz w:val="24"/>
          <w:szCs w:val="24"/>
        </w:rPr>
        <w:footnoteReference w:id="3"/>
      </w:r>
      <w:r w:rsidRPr="00347630" w:rsidR="00E43D03">
        <w:rPr>
          <w:rFonts w:ascii="Times New Roman" w:hAnsi="Times New Roman" w:cs="Times New Roman"/>
          <w:sz w:val="24"/>
          <w:szCs w:val="24"/>
        </w:rPr>
        <w:t xml:space="preserve">  </w:t>
      </w:r>
    </w:p>
    <w:p w:rsidR="00E62E60" w:rsidRPr="00347630" w:rsidP="00E62E60" w14:paraId="79C5FD5A" w14:textId="77777777">
      <w:pPr>
        <w:spacing w:after="0" w:line="240" w:lineRule="auto"/>
        <w:rPr>
          <w:rFonts w:ascii="Times New Roman" w:hAnsi="Times New Roman" w:cs="Times New Roman"/>
          <w:sz w:val="24"/>
          <w:szCs w:val="24"/>
        </w:rPr>
      </w:pPr>
    </w:p>
    <w:p w:rsidR="00E62E60" w:rsidRPr="00347630" w:rsidP="00E62E60" w14:paraId="3B957077" w14:textId="601EE665">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Furthermore,</w:t>
      </w:r>
      <w:r w:rsidRPr="00347630">
        <w:rPr>
          <w:rFonts w:ascii="Times New Roman" w:hAnsi="Times New Roman" w:cs="Times New Roman"/>
          <w:sz w:val="24"/>
          <w:szCs w:val="24"/>
        </w:rPr>
        <w:t xml:space="preserve"> there are some questions about the victim services field that will always be best answered with data collected directly from VSPs. For example, VSPs are best positioned to provide information about how they are structured, their sources of funding, </w:t>
      </w:r>
      <w:r w:rsidRPr="00DE4E47">
        <w:rPr>
          <w:rFonts w:ascii="Times New Roman" w:hAnsi="Times New Roman" w:cs="Times New Roman"/>
          <w:sz w:val="24"/>
          <w:szCs w:val="24"/>
        </w:rPr>
        <w:t>the</w:t>
      </w:r>
      <w:r w:rsidRPr="00DE4E47" w:rsidR="003A425B">
        <w:rPr>
          <w:rFonts w:ascii="Times New Roman" w:hAnsi="Times New Roman" w:cs="Times New Roman"/>
          <w:sz w:val="24"/>
          <w:szCs w:val="24"/>
        </w:rPr>
        <w:t xml:space="preserve">ir staffing, </w:t>
      </w:r>
      <w:r w:rsidRPr="00DE4E47" w:rsidR="00DE4E47">
        <w:rPr>
          <w:rFonts w:ascii="Times New Roman" w:hAnsi="Times New Roman" w:cs="Times New Roman"/>
          <w:sz w:val="24"/>
          <w:szCs w:val="24"/>
        </w:rPr>
        <w:t>and</w:t>
      </w:r>
      <w:r w:rsidRPr="00DE4E47">
        <w:rPr>
          <w:rFonts w:ascii="Times New Roman" w:hAnsi="Times New Roman" w:cs="Times New Roman"/>
          <w:sz w:val="24"/>
          <w:szCs w:val="24"/>
        </w:rPr>
        <w:t xml:space="preserve"> </w:t>
      </w:r>
      <w:r w:rsidRPr="00347630">
        <w:rPr>
          <w:rFonts w:ascii="Times New Roman" w:hAnsi="Times New Roman" w:cs="Times New Roman"/>
          <w:sz w:val="24"/>
          <w:szCs w:val="24"/>
        </w:rPr>
        <w:t xml:space="preserve">their capacity to meet the demand for services, </w:t>
      </w:r>
      <w:r w:rsidR="00DE4E47">
        <w:rPr>
          <w:rFonts w:ascii="Times New Roman" w:hAnsi="Times New Roman" w:cs="Times New Roman"/>
          <w:sz w:val="24"/>
          <w:szCs w:val="24"/>
        </w:rPr>
        <w:t xml:space="preserve">as </w:t>
      </w:r>
      <w:r w:rsidR="00774360">
        <w:rPr>
          <w:rFonts w:ascii="Times New Roman" w:hAnsi="Times New Roman" w:cs="Times New Roman"/>
          <w:sz w:val="24"/>
          <w:szCs w:val="24"/>
        </w:rPr>
        <w:t xml:space="preserve">well </w:t>
      </w:r>
      <w:r w:rsidR="00D27084">
        <w:rPr>
          <w:rFonts w:ascii="Times New Roman" w:hAnsi="Times New Roman" w:cs="Times New Roman"/>
          <w:sz w:val="24"/>
          <w:szCs w:val="24"/>
        </w:rPr>
        <w:t xml:space="preserve">as </w:t>
      </w:r>
      <w:r w:rsidRPr="00347630" w:rsidR="00774360">
        <w:rPr>
          <w:rFonts w:ascii="Times New Roman" w:hAnsi="Times New Roman" w:cs="Times New Roman"/>
          <w:sz w:val="24"/>
          <w:szCs w:val="24"/>
        </w:rPr>
        <w:t>the</w:t>
      </w:r>
      <w:r w:rsidRPr="00347630">
        <w:rPr>
          <w:rFonts w:ascii="Times New Roman" w:hAnsi="Times New Roman" w:cs="Times New Roman"/>
          <w:sz w:val="24"/>
          <w:szCs w:val="24"/>
        </w:rPr>
        <w:t xml:space="preserve"> factors that influence how well they can meet victims’ needs. </w:t>
      </w:r>
      <w:r w:rsidRPr="00347630" w:rsidR="003858ED">
        <w:rPr>
          <w:rFonts w:ascii="Times New Roman" w:hAnsi="Times New Roman" w:cs="Times New Roman"/>
          <w:sz w:val="24"/>
          <w:szCs w:val="24"/>
        </w:rPr>
        <w:t xml:space="preserve">  </w:t>
      </w:r>
    </w:p>
    <w:p w:rsidR="00E62E60" w:rsidRPr="00347630" w:rsidP="00235B4E" w14:paraId="6F0847FD" w14:textId="77777777">
      <w:pPr>
        <w:autoSpaceDE w:val="0"/>
        <w:autoSpaceDN w:val="0"/>
        <w:adjustRightInd w:val="0"/>
        <w:spacing w:after="0" w:line="240" w:lineRule="auto"/>
        <w:rPr>
          <w:rFonts w:ascii="Times New Roman" w:hAnsi="Times New Roman" w:cs="Times New Roman"/>
          <w:sz w:val="24"/>
          <w:szCs w:val="24"/>
        </w:rPr>
      </w:pPr>
    </w:p>
    <w:p w:rsidR="00BE0B62" w:rsidRPr="00347630" w:rsidP="00235B4E" w14:paraId="2BBEAF0B" w14:textId="74593326">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With authorization under the Justice Systems Improvement Act and in collaboration with many stakeholders within the victim services field, BJS is well-positioned to </w:t>
      </w:r>
      <w:r w:rsidR="00826B40">
        <w:rPr>
          <w:rFonts w:ascii="Times New Roman" w:hAnsi="Times New Roman" w:cs="Times New Roman"/>
          <w:sz w:val="24"/>
          <w:szCs w:val="24"/>
        </w:rPr>
        <w:t xml:space="preserve">update </w:t>
      </w:r>
      <w:r w:rsidRPr="00347630">
        <w:rPr>
          <w:rFonts w:ascii="Times New Roman" w:hAnsi="Times New Roman" w:cs="Times New Roman"/>
          <w:sz w:val="24"/>
          <w:szCs w:val="24"/>
        </w:rPr>
        <w:t xml:space="preserve">an empirical </w:t>
      </w:r>
      <w:r w:rsidRPr="00347630">
        <w:rPr>
          <w:rFonts w:ascii="Times New Roman" w:hAnsi="Times New Roman" w:cs="Times New Roman"/>
          <w:sz w:val="24"/>
          <w:szCs w:val="24"/>
        </w:rPr>
        <w:t xml:space="preserve">knowledge base about the characteristics and functions of VSPs. </w:t>
      </w:r>
      <w:r w:rsidRPr="00347630" w:rsidR="006460C4">
        <w:rPr>
          <w:rFonts w:ascii="Times New Roman" w:hAnsi="Times New Roman" w:cs="Times New Roman"/>
          <w:sz w:val="24"/>
          <w:szCs w:val="24"/>
        </w:rPr>
        <w:t xml:space="preserve">The proposed </w:t>
      </w:r>
      <w:r w:rsidRPr="00347630" w:rsidR="00367936">
        <w:rPr>
          <w:rFonts w:ascii="Times New Roman" w:hAnsi="Times New Roman" w:cs="Times New Roman"/>
          <w:sz w:val="24"/>
          <w:szCs w:val="24"/>
        </w:rPr>
        <w:t xml:space="preserve">request is to conduct the </w:t>
      </w:r>
      <w:r w:rsidRPr="00347630" w:rsidR="00246531">
        <w:rPr>
          <w:rFonts w:ascii="Times New Roman" w:hAnsi="Times New Roman" w:cs="Times New Roman"/>
          <w:sz w:val="24"/>
          <w:szCs w:val="24"/>
        </w:rPr>
        <w:t>NCVSP</w:t>
      </w:r>
      <w:r w:rsidRPr="00347630" w:rsidR="00A92A57">
        <w:rPr>
          <w:rFonts w:ascii="Times New Roman" w:hAnsi="Times New Roman" w:cs="Times New Roman"/>
          <w:sz w:val="24"/>
          <w:szCs w:val="24"/>
        </w:rPr>
        <w:t xml:space="preserve"> from </w:t>
      </w:r>
      <w:r w:rsidRPr="00680293" w:rsidR="00101307">
        <w:rPr>
          <w:rFonts w:ascii="Times New Roman" w:hAnsi="Times New Roman" w:cs="Times New Roman"/>
          <w:sz w:val="24"/>
          <w:szCs w:val="24"/>
        </w:rPr>
        <w:t>September</w:t>
      </w:r>
      <w:r w:rsidRPr="00680293" w:rsidR="00DE1C80">
        <w:rPr>
          <w:rFonts w:ascii="Times New Roman" w:hAnsi="Times New Roman" w:cs="Times New Roman"/>
          <w:sz w:val="24"/>
          <w:szCs w:val="24"/>
        </w:rPr>
        <w:t xml:space="preserve"> 2023 </w:t>
      </w:r>
      <w:r w:rsidRPr="00680293" w:rsidR="00453965">
        <w:rPr>
          <w:rFonts w:ascii="Times New Roman" w:hAnsi="Times New Roman" w:cs="Times New Roman"/>
          <w:sz w:val="24"/>
          <w:szCs w:val="24"/>
        </w:rPr>
        <w:t>t</w:t>
      </w:r>
      <w:r w:rsidRPr="00F9711B" w:rsidR="008F5A81">
        <w:rPr>
          <w:rFonts w:ascii="Times New Roman" w:hAnsi="Times New Roman" w:cs="Times New Roman"/>
          <w:sz w:val="24"/>
          <w:szCs w:val="24"/>
        </w:rPr>
        <w:t>o</w:t>
      </w:r>
      <w:r w:rsidRPr="00680293" w:rsidR="00453965">
        <w:rPr>
          <w:rFonts w:ascii="Times New Roman" w:hAnsi="Times New Roman" w:cs="Times New Roman"/>
          <w:sz w:val="24"/>
          <w:szCs w:val="24"/>
        </w:rPr>
        <w:t xml:space="preserve"> </w:t>
      </w:r>
      <w:r w:rsidRPr="00680293" w:rsidR="00843543">
        <w:rPr>
          <w:rFonts w:ascii="Times New Roman" w:hAnsi="Times New Roman" w:cs="Times New Roman"/>
          <w:sz w:val="24"/>
          <w:szCs w:val="24"/>
        </w:rPr>
        <w:t>May</w:t>
      </w:r>
      <w:r w:rsidRPr="00680293" w:rsidR="00295871">
        <w:rPr>
          <w:rFonts w:ascii="Times New Roman" w:hAnsi="Times New Roman" w:cs="Times New Roman"/>
          <w:sz w:val="24"/>
          <w:szCs w:val="24"/>
        </w:rPr>
        <w:t xml:space="preserve"> 2024</w:t>
      </w:r>
      <w:r w:rsidRPr="00680293" w:rsidR="00DE1C80">
        <w:rPr>
          <w:rFonts w:ascii="Times New Roman" w:hAnsi="Times New Roman" w:cs="Times New Roman"/>
          <w:sz w:val="24"/>
          <w:szCs w:val="24"/>
        </w:rPr>
        <w:t xml:space="preserve"> </w:t>
      </w:r>
      <w:r w:rsidRPr="00680293" w:rsidR="003B146F">
        <w:rPr>
          <w:rFonts w:ascii="Times New Roman" w:hAnsi="Times New Roman" w:cs="Times New Roman"/>
          <w:sz w:val="24"/>
          <w:szCs w:val="24"/>
        </w:rPr>
        <w:t>(</w:t>
      </w:r>
      <w:r w:rsidRPr="00680293" w:rsidR="00295871">
        <w:rPr>
          <w:rFonts w:ascii="Times New Roman" w:hAnsi="Times New Roman" w:cs="Times New Roman"/>
          <w:sz w:val="24"/>
          <w:szCs w:val="24"/>
        </w:rPr>
        <w:t>8</w:t>
      </w:r>
      <w:r w:rsidRPr="00680293" w:rsidR="003B146F">
        <w:rPr>
          <w:rFonts w:ascii="Times New Roman" w:hAnsi="Times New Roman" w:cs="Times New Roman"/>
          <w:sz w:val="24"/>
          <w:szCs w:val="24"/>
        </w:rPr>
        <w:t xml:space="preserve"> months)</w:t>
      </w:r>
      <w:r w:rsidRPr="00680293" w:rsidR="00A92A57">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347630" w:rsidR="00A92A57">
        <w:rPr>
          <w:rFonts w:ascii="Times New Roman" w:hAnsi="Times New Roman" w:cs="Times New Roman"/>
          <w:sz w:val="24"/>
          <w:szCs w:val="24"/>
        </w:rPr>
        <w:t xml:space="preserve"> The </w:t>
      </w:r>
      <w:r w:rsidR="00826B40">
        <w:rPr>
          <w:rFonts w:ascii="Times New Roman" w:hAnsi="Times New Roman" w:cs="Times New Roman"/>
          <w:sz w:val="24"/>
          <w:szCs w:val="24"/>
        </w:rPr>
        <w:t xml:space="preserve">2023 </w:t>
      </w:r>
      <w:r w:rsidR="005B0E17">
        <w:rPr>
          <w:rFonts w:ascii="Times New Roman" w:hAnsi="Times New Roman" w:cs="Times New Roman"/>
          <w:sz w:val="24"/>
          <w:szCs w:val="24"/>
        </w:rPr>
        <w:t>NCVSP</w:t>
      </w:r>
      <w:r w:rsidRPr="00347630" w:rsidR="00DC16A0">
        <w:rPr>
          <w:rFonts w:ascii="Times New Roman" w:hAnsi="Times New Roman" w:cs="Times New Roman"/>
          <w:sz w:val="24"/>
          <w:szCs w:val="24"/>
        </w:rPr>
        <w:t xml:space="preserve"> is </w:t>
      </w:r>
      <w:r w:rsidRPr="00347630" w:rsidR="00E62E60">
        <w:rPr>
          <w:rFonts w:ascii="Times New Roman" w:hAnsi="Times New Roman" w:cs="Times New Roman"/>
          <w:sz w:val="24"/>
          <w:szCs w:val="24"/>
        </w:rPr>
        <w:t xml:space="preserve">a critical step in </w:t>
      </w:r>
      <w:r w:rsidR="00826B40">
        <w:rPr>
          <w:rFonts w:ascii="Times New Roman" w:hAnsi="Times New Roman" w:cs="Times New Roman"/>
          <w:sz w:val="24"/>
          <w:szCs w:val="24"/>
        </w:rPr>
        <w:t xml:space="preserve">obtaining a current </w:t>
      </w:r>
      <w:r w:rsidRPr="00347630" w:rsidR="00367936">
        <w:rPr>
          <w:rFonts w:ascii="Times New Roman" w:hAnsi="Times New Roman" w:cs="Times New Roman"/>
          <w:sz w:val="24"/>
          <w:szCs w:val="24"/>
        </w:rPr>
        <w:t xml:space="preserve">picture of </w:t>
      </w:r>
      <w:r w:rsidRPr="00347630" w:rsidR="00ED787E">
        <w:rPr>
          <w:rFonts w:ascii="Times New Roman" w:hAnsi="Times New Roman" w:cs="Times New Roman"/>
          <w:sz w:val="24"/>
          <w:szCs w:val="24"/>
        </w:rPr>
        <w:t>t</w:t>
      </w:r>
      <w:r w:rsidRPr="00347630" w:rsidR="006D48FD">
        <w:rPr>
          <w:rFonts w:ascii="Times New Roman" w:hAnsi="Times New Roman" w:cs="Times New Roman"/>
          <w:sz w:val="24"/>
          <w:szCs w:val="24"/>
        </w:rPr>
        <w:t>he provision of victim services</w:t>
      </w:r>
      <w:r w:rsidRPr="00347630" w:rsidR="00ED787E">
        <w:rPr>
          <w:rFonts w:ascii="Times New Roman" w:hAnsi="Times New Roman" w:cs="Times New Roman"/>
          <w:sz w:val="24"/>
          <w:szCs w:val="24"/>
        </w:rPr>
        <w:t xml:space="preserve">. </w:t>
      </w:r>
      <w:r w:rsidRPr="00347630" w:rsidR="00E62E60">
        <w:rPr>
          <w:rFonts w:ascii="Times New Roman" w:hAnsi="Times New Roman" w:cs="Times New Roman"/>
          <w:sz w:val="24"/>
          <w:szCs w:val="24"/>
        </w:rPr>
        <w:t xml:space="preserve"> </w:t>
      </w:r>
    </w:p>
    <w:p w:rsidR="000F2269" w:rsidRPr="00347630" w:rsidP="00235B4E" w14:paraId="4D4E15D5" w14:textId="77777777">
      <w:pPr>
        <w:autoSpaceDE w:val="0"/>
        <w:autoSpaceDN w:val="0"/>
        <w:adjustRightInd w:val="0"/>
        <w:spacing w:after="0" w:line="240" w:lineRule="auto"/>
        <w:rPr>
          <w:rFonts w:ascii="Times New Roman" w:hAnsi="Times New Roman" w:cs="Times New Roman"/>
          <w:sz w:val="24"/>
          <w:szCs w:val="24"/>
        </w:rPr>
      </w:pPr>
    </w:p>
    <w:p w:rsidR="008A5E48" w:rsidRPr="00347630" w:rsidP="00235B4E" w14:paraId="47A8683E" w14:textId="27DC7D7F">
      <w:pPr>
        <w:autoSpaceDE w:val="0"/>
        <w:autoSpaceDN w:val="0"/>
        <w:adjustRightInd w:val="0"/>
        <w:spacing w:after="0" w:line="240" w:lineRule="auto"/>
        <w:rPr>
          <w:rFonts w:ascii="Times New Roman" w:hAnsi="Times New Roman" w:cs="Times New Roman"/>
          <w:b/>
          <w:i/>
          <w:sz w:val="24"/>
          <w:szCs w:val="24"/>
        </w:rPr>
      </w:pPr>
      <w:r w:rsidRPr="00347630">
        <w:rPr>
          <w:rFonts w:ascii="Times New Roman" w:hAnsi="Times New Roman" w:cs="Times New Roman"/>
          <w:b/>
          <w:i/>
          <w:sz w:val="24"/>
          <w:szCs w:val="24"/>
        </w:rPr>
        <w:t>Need</w:t>
      </w:r>
      <w:r w:rsidRPr="00347630">
        <w:rPr>
          <w:rFonts w:ascii="Times New Roman" w:hAnsi="Times New Roman" w:cs="Times New Roman"/>
          <w:b/>
          <w:i/>
          <w:sz w:val="24"/>
          <w:szCs w:val="24"/>
        </w:rPr>
        <w:t xml:space="preserve"> for a Census</w:t>
      </w:r>
      <w:r w:rsidRPr="00347630" w:rsidR="00CC06D0">
        <w:rPr>
          <w:rFonts w:ascii="Times New Roman" w:hAnsi="Times New Roman" w:cs="Times New Roman"/>
          <w:b/>
          <w:i/>
          <w:sz w:val="24"/>
          <w:szCs w:val="24"/>
        </w:rPr>
        <w:t xml:space="preserve"> of the National VSP Roster</w:t>
      </w:r>
    </w:p>
    <w:p w:rsidR="00BD1E00" w:rsidRPr="00BD1E00" w:rsidP="002A291F" w14:paraId="241EF612" w14:textId="2AE85B5B">
      <w:pPr>
        <w:autoSpaceDE w:val="0"/>
        <w:autoSpaceDN w:val="0"/>
        <w:adjustRightInd w:val="0"/>
        <w:spacing w:after="0" w:line="240" w:lineRule="auto"/>
        <w:rPr>
          <w:rFonts w:ascii="Times New Roman" w:hAnsi="Times New Roman" w:cs="Times New Roman"/>
          <w:sz w:val="24"/>
          <w:szCs w:val="24"/>
        </w:rPr>
      </w:pPr>
      <w:r w:rsidRPr="00BD1E00">
        <w:rPr>
          <w:rFonts w:ascii="Times New Roman" w:hAnsi="Times New Roman" w:cs="Times New Roman"/>
          <w:sz w:val="24"/>
          <w:szCs w:val="24"/>
        </w:rPr>
        <w:t xml:space="preserve">The most important reason for </w:t>
      </w:r>
      <w:r w:rsidRPr="00BD1E00" w:rsidR="00826B40">
        <w:rPr>
          <w:rFonts w:ascii="Times New Roman" w:hAnsi="Times New Roman" w:cs="Times New Roman"/>
          <w:sz w:val="24"/>
          <w:szCs w:val="24"/>
        </w:rPr>
        <w:t xml:space="preserve">conducting </w:t>
      </w:r>
      <w:r w:rsidRPr="00BD1E00">
        <w:rPr>
          <w:rFonts w:ascii="Times New Roman" w:hAnsi="Times New Roman" w:cs="Times New Roman"/>
          <w:sz w:val="24"/>
          <w:szCs w:val="24"/>
        </w:rPr>
        <w:t>the 2023</w:t>
      </w:r>
      <w:r w:rsidRPr="00BD1E00">
        <w:rPr>
          <w:rFonts w:ascii="Times New Roman" w:hAnsi="Times New Roman" w:cs="Times New Roman"/>
          <w:sz w:val="24"/>
          <w:szCs w:val="24"/>
        </w:rPr>
        <w:t xml:space="preserve"> </w:t>
      </w:r>
      <w:r w:rsidR="005B0E17">
        <w:rPr>
          <w:rFonts w:ascii="Times New Roman" w:hAnsi="Times New Roman" w:cs="Times New Roman"/>
          <w:sz w:val="24"/>
          <w:szCs w:val="24"/>
        </w:rPr>
        <w:t xml:space="preserve">NCVSP </w:t>
      </w:r>
      <w:r w:rsidRPr="00BD1E00" w:rsidR="00E62E60">
        <w:rPr>
          <w:rFonts w:ascii="Times New Roman" w:hAnsi="Times New Roman" w:cs="Times New Roman"/>
          <w:sz w:val="24"/>
          <w:szCs w:val="24"/>
        </w:rPr>
        <w:t xml:space="preserve">(rather than </w:t>
      </w:r>
      <w:r w:rsidRPr="00BD1E00" w:rsidR="00494316">
        <w:rPr>
          <w:rFonts w:ascii="Times New Roman" w:hAnsi="Times New Roman" w:cs="Times New Roman"/>
          <w:sz w:val="24"/>
          <w:szCs w:val="24"/>
        </w:rPr>
        <w:t>surveying a sample of VSPs</w:t>
      </w:r>
      <w:r w:rsidRPr="00BD1E00" w:rsidR="00E62E60">
        <w:rPr>
          <w:rFonts w:ascii="Times New Roman" w:hAnsi="Times New Roman" w:cs="Times New Roman"/>
          <w:sz w:val="24"/>
          <w:szCs w:val="24"/>
        </w:rPr>
        <w:t xml:space="preserve">) </w:t>
      </w:r>
      <w:r w:rsidRPr="00BD1E00">
        <w:rPr>
          <w:rFonts w:ascii="Times New Roman" w:hAnsi="Times New Roman" w:cs="Times New Roman"/>
          <w:sz w:val="24"/>
          <w:szCs w:val="24"/>
        </w:rPr>
        <w:t xml:space="preserve">is </w:t>
      </w:r>
      <w:r w:rsidRPr="00BD1E00">
        <w:rPr>
          <w:rFonts w:ascii="Times New Roman" w:hAnsi="Times New Roman" w:cs="Times New Roman"/>
          <w:sz w:val="24"/>
          <w:szCs w:val="24"/>
        </w:rPr>
        <w:t xml:space="preserve">to obtain a current list of all operating VSPs. A current list of VSPs is necessary because </w:t>
      </w:r>
      <w:r>
        <w:rPr>
          <w:rFonts w:ascii="Times New Roman" w:hAnsi="Times New Roman" w:cs="Times New Roman"/>
          <w:sz w:val="24"/>
          <w:szCs w:val="24"/>
        </w:rPr>
        <w:t>t</w:t>
      </w:r>
      <w:r w:rsidRPr="00BD1E00">
        <w:rPr>
          <w:rFonts w:ascii="Times New Roman" w:hAnsi="Times New Roman" w:cs="Times New Roman"/>
          <w:sz w:val="24"/>
          <w:szCs w:val="24"/>
        </w:rPr>
        <w:t xml:space="preserve">he victim service agencies </w:t>
      </w:r>
      <w:r w:rsidRPr="00715046">
        <w:rPr>
          <w:rFonts w:ascii="Times New Roman" w:hAnsi="Times New Roman" w:cs="Times New Roman"/>
          <w:sz w:val="24"/>
          <w:szCs w:val="24"/>
        </w:rPr>
        <w:t xml:space="preserve">may have updated contact information, ceased operations, changed/added services, or changed structure since </w:t>
      </w:r>
      <w:r w:rsidR="00F806D4">
        <w:rPr>
          <w:rFonts w:ascii="Times New Roman" w:hAnsi="Times New Roman" w:cs="Times New Roman"/>
          <w:sz w:val="24"/>
          <w:szCs w:val="24"/>
        </w:rPr>
        <w:t xml:space="preserve">the </w:t>
      </w:r>
      <w:r w:rsidRPr="00715046">
        <w:rPr>
          <w:rFonts w:ascii="Times New Roman" w:hAnsi="Times New Roman" w:cs="Times New Roman"/>
          <w:sz w:val="24"/>
          <w:szCs w:val="24"/>
        </w:rPr>
        <w:t>2017</w:t>
      </w:r>
      <w:r>
        <w:rPr>
          <w:rFonts w:ascii="Times New Roman" w:hAnsi="Times New Roman" w:cs="Times New Roman"/>
          <w:sz w:val="24"/>
          <w:szCs w:val="24"/>
        </w:rPr>
        <w:t xml:space="preserve"> NCVSP</w:t>
      </w:r>
      <w:r w:rsidRPr="00715046">
        <w:rPr>
          <w:rFonts w:ascii="Times New Roman" w:hAnsi="Times New Roman" w:cs="Times New Roman"/>
          <w:sz w:val="24"/>
          <w:szCs w:val="24"/>
        </w:rPr>
        <w:t>. New agencies have also been formed.</w:t>
      </w:r>
      <w:r>
        <w:rPr>
          <w:rFonts w:ascii="Times New Roman" w:hAnsi="Times New Roman" w:cs="Times New Roman"/>
          <w:sz w:val="24"/>
          <w:szCs w:val="24"/>
        </w:rPr>
        <w:t xml:space="preserve"> The 2023 NCVSP will benefit from the lessons learned from the administration o</w:t>
      </w:r>
      <w:r w:rsidR="00DE1C80">
        <w:rPr>
          <w:rFonts w:ascii="Times New Roman" w:hAnsi="Times New Roman" w:cs="Times New Roman"/>
          <w:sz w:val="24"/>
          <w:szCs w:val="24"/>
        </w:rPr>
        <w:t>f the 2017 NCVSP.</w:t>
      </w:r>
    </w:p>
    <w:p w:rsidR="0041087D" w:rsidP="002A291F" w14:paraId="7BAF7BC0" w14:textId="77777777">
      <w:pPr>
        <w:autoSpaceDE w:val="0"/>
        <w:autoSpaceDN w:val="0"/>
        <w:adjustRightInd w:val="0"/>
        <w:spacing w:after="0" w:line="240" w:lineRule="auto"/>
        <w:rPr>
          <w:rFonts w:ascii="Times New Roman" w:hAnsi="Times New Roman" w:cs="Times New Roman"/>
          <w:sz w:val="24"/>
          <w:szCs w:val="24"/>
        </w:rPr>
      </w:pPr>
    </w:p>
    <w:p w:rsidR="002A291F" w:rsidP="002A291F" w14:paraId="0587702C" w14:textId="68285D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order to update the 2023 NCVSP frame, t</w:t>
      </w:r>
      <w:r w:rsidRPr="00347630">
        <w:rPr>
          <w:rFonts w:ascii="Times New Roman" w:hAnsi="Times New Roman" w:cs="Times New Roman"/>
          <w:sz w:val="24"/>
          <w:szCs w:val="24"/>
        </w:rPr>
        <w:t xml:space="preserve">he </w:t>
      </w:r>
      <w:r w:rsidRPr="00347630" w:rsidR="000A1BDF">
        <w:rPr>
          <w:rFonts w:ascii="Times New Roman" w:hAnsi="Times New Roman" w:cs="Times New Roman"/>
          <w:sz w:val="24"/>
          <w:szCs w:val="24"/>
        </w:rPr>
        <w:t xml:space="preserve">project </w:t>
      </w:r>
      <w:r w:rsidRPr="00347630">
        <w:rPr>
          <w:rFonts w:ascii="Times New Roman" w:hAnsi="Times New Roman" w:cs="Times New Roman"/>
          <w:sz w:val="24"/>
          <w:szCs w:val="24"/>
        </w:rPr>
        <w:t xml:space="preserve">team </w:t>
      </w:r>
      <w:r w:rsidR="00C50E01">
        <w:rPr>
          <w:rFonts w:ascii="Times New Roman" w:hAnsi="Times New Roman" w:cs="Times New Roman"/>
          <w:sz w:val="24"/>
          <w:szCs w:val="24"/>
        </w:rPr>
        <w:t>has</w:t>
      </w:r>
      <w:r w:rsidRPr="00347630">
        <w:rPr>
          <w:rFonts w:ascii="Times New Roman" w:hAnsi="Times New Roman" w:cs="Times New Roman"/>
          <w:sz w:val="24"/>
          <w:szCs w:val="24"/>
        </w:rPr>
        <w:t xml:space="preserve"> collected VSP lists from across the nation, starting with </w:t>
      </w:r>
      <w:r w:rsidRPr="00347630" w:rsidR="000B219F">
        <w:rPr>
          <w:rFonts w:ascii="Times New Roman" w:hAnsi="Times New Roman" w:cs="Times New Roman"/>
          <w:sz w:val="24"/>
          <w:szCs w:val="24"/>
        </w:rPr>
        <w:t xml:space="preserve">national lists </w:t>
      </w:r>
      <w:r w:rsidRPr="00347630" w:rsidR="00E54A27">
        <w:rPr>
          <w:rFonts w:ascii="Times New Roman" w:hAnsi="Times New Roman" w:cs="Times New Roman"/>
          <w:sz w:val="24"/>
          <w:szCs w:val="24"/>
        </w:rPr>
        <w:t xml:space="preserve">from </w:t>
      </w:r>
      <w:r w:rsidRPr="00347630">
        <w:rPr>
          <w:rFonts w:ascii="Times New Roman" w:hAnsi="Times New Roman" w:cs="Times New Roman"/>
          <w:sz w:val="24"/>
          <w:szCs w:val="24"/>
        </w:rPr>
        <w:t>federal granting agencies</w:t>
      </w:r>
      <w:r w:rsidRPr="00347630" w:rsidR="00E54A27">
        <w:rPr>
          <w:rFonts w:ascii="Times New Roman" w:hAnsi="Times New Roman" w:cs="Times New Roman"/>
          <w:sz w:val="24"/>
          <w:szCs w:val="24"/>
        </w:rPr>
        <w:t xml:space="preserve">, such as OVC and OVW, and professional membership </w:t>
      </w:r>
      <w:r w:rsidRPr="00347630" w:rsidR="00D92B0E">
        <w:rPr>
          <w:rFonts w:ascii="Times New Roman" w:hAnsi="Times New Roman" w:cs="Times New Roman"/>
          <w:sz w:val="24"/>
          <w:szCs w:val="24"/>
        </w:rPr>
        <w:t xml:space="preserve">association </w:t>
      </w:r>
      <w:r w:rsidRPr="00347630" w:rsidR="00E54A27">
        <w:rPr>
          <w:rFonts w:ascii="Times New Roman" w:hAnsi="Times New Roman" w:cs="Times New Roman"/>
          <w:sz w:val="24"/>
          <w:szCs w:val="24"/>
        </w:rPr>
        <w:t>lists of self-identified VSP</w:t>
      </w:r>
      <w:r w:rsidRPr="00347630" w:rsidR="003B146F">
        <w:rPr>
          <w:rFonts w:ascii="Times New Roman" w:hAnsi="Times New Roman" w:cs="Times New Roman"/>
          <w:sz w:val="24"/>
          <w:szCs w:val="24"/>
        </w:rPr>
        <w:t>s</w:t>
      </w:r>
      <w:r w:rsidRPr="00347630">
        <w:rPr>
          <w:rFonts w:ascii="Times New Roman" w:hAnsi="Times New Roman" w:cs="Times New Roman"/>
          <w:sz w:val="24"/>
          <w:szCs w:val="24"/>
        </w:rPr>
        <w:t xml:space="preserve"> </w:t>
      </w:r>
      <w:r w:rsidRPr="00347630" w:rsidR="00E54A27">
        <w:rPr>
          <w:rFonts w:ascii="Times New Roman" w:hAnsi="Times New Roman" w:cs="Times New Roman"/>
          <w:sz w:val="24"/>
          <w:szCs w:val="24"/>
        </w:rPr>
        <w:t>from groups like the</w:t>
      </w:r>
      <w:r w:rsidR="00E11247">
        <w:rPr>
          <w:rFonts w:ascii="Times New Roman" w:hAnsi="Times New Roman" w:cs="Times New Roman"/>
          <w:sz w:val="24"/>
          <w:szCs w:val="24"/>
        </w:rPr>
        <w:t xml:space="preserve"> Mothers Against Drunk Driving (MADD) and </w:t>
      </w:r>
      <w:r w:rsidR="00F806D4">
        <w:rPr>
          <w:rFonts w:ascii="Times New Roman" w:hAnsi="Times New Roman" w:cs="Times New Roman"/>
          <w:sz w:val="24"/>
          <w:szCs w:val="24"/>
        </w:rPr>
        <w:t xml:space="preserve">the National Association of </w:t>
      </w:r>
      <w:r w:rsidR="00E11247">
        <w:rPr>
          <w:rFonts w:ascii="Times New Roman" w:hAnsi="Times New Roman" w:cs="Times New Roman"/>
          <w:sz w:val="24"/>
          <w:szCs w:val="24"/>
        </w:rPr>
        <w:t xml:space="preserve">Parents of Murdered </w:t>
      </w:r>
      <w:r w:rsidR="00F806D4">
        <w:rPr>
          <w:rFonts w:ascii="Times New Roman" w:hAnsi="Times New Roman" w:cs="Times New Roman"/>
          <w:sz w:val="24"/>
          <w:szCs w:val="24"/>
        </w:rPr>
        <w:t>C</w:t>
      </w:r>
      <w:r w:rsidR="00E11247">
        <w:rPr>
          <w:rFonts w:ascii="Times New Roman" w:hAnsi="Times New Roman" w:cs="Times New Roman"/>
          <w:sz w:val="24"/>
          <w:szCs w:val="24"/>
        </w:rPr>
        <w:t>hildren</w:t>
      </w:r>
      <w:r w:rsidRPr="00347630" w:rsidR="000B219F">
        <w:rPr>
          <w:rFonts w:ascii="Times New Roman" w:hAnsi="Times New Roman" w:cs="Times New Roman"/>
          <w:sz w:val="24"/>
          <w:szCs w:val="24"/>
        </w:rPr>
        <w:t xml:space="preserve">. </w:t>
      </w:r>
      <w:r w:rsidR="001E524E">
        <w:rPr>
          <w:rFonts w:ascii="Times New Roman" w:hAnsi="Times New Roman" w:cs="Times New Roman"/>
          <w:sz w:val="24"/>
          <w:szCs w:val="24"/>
        </w:rPr>
        <w:t>Additionally,</w:t>
      </w:r>
      <w:r w:rsidRPr="00347630" w:rsidR="000B219F">
        <w:rPr>
          <w:rFonts w:ascii="Times New Roman" w:hAnsi="Times New Roman" w:cs="Times New Roman"/>
          <w:sz w:val="24"/>
          <w:szCs w:val="24"/>
        </w:rPr>
        <w:t xml:space="preserve"> </w:t>
      </w:r>
      <w:r w:rsidRPr="00347630" w:rsidR="00E54A27">
        <w:rPr>
          <w:rFonts w:ascii="Times New Roman" w:hAnsi="Times New Roman" w:cs="Times New Roman"/>
          <w:sz w:val="24"/>
          <w:szCs w:val="24"/>
        </w:rPr>
        <w:t xml:space="preserve">web-based </w:t>
      </w:r>
      <w:r w:rsidRPr="00347630" w:rsidR="000B219F">
        <w:rPr>
          <w:rFonts w:ascii="Times New Roman" w:hAnsi="Times New Roman" w:cs="Times New Roman"/>
          <w:sz w:val="24"/>
          <w:szCs w:val="24"/>
        </w:rPr>
        <w:t xml:space="preserve">canvassing </w:t>
      </w:r>
      <w:r w:rsidRPr="00347630" w:rsidR="00A05651">
        <w:rPr>
          <w:rFonts w:ascii="Times New Roman" w:hAnsi="Times New Roman" w:cs="Times New Roman"/>
          <w:sz w:val="24"/>
          <w:szCs w:val="24"/>
        </w:rPr>
        <w:t>efforts</w:t>
      </w:r>
      <w:r w:rsidRPr="00347630" w:rsidR="000B219F">
        <w:rPr>
          <w:rFonts w:ascii="Times New Roman" w:hAnsi="Times New Roman" w:cs="Times New Roman"/>
          <w:sz w:val="24"/>
          <w:szCs w:val="24"/>
        </w:rPr>
        <w:t xml:space="preserve"> were conducted in all 50 states to identify VSPs not covered on federal lists</w:t>
      </w:r>
      <w:r w:rsidR="00774360">
        <w:rPr>
          <w:rFonts w:ascii="Times New Roman" w:hAnsi="Times New Roman" w:cs="Times New Roman"/>
          <w:sz w:val="24"/>
          <w:szCs w:val="24"/>
        </w:rPr>
        <w:t>.</w:t>
      </w:r>
      <w:r w:rsidRPr="00347630">
        <w:rPr>
          <w:rFonts w:ascii="Times New Roman" w:hAnsi="Times New Roman" w:cs="Times New Roman"/>
          <w:sz w:val="24"/>
          <w:szCs w:val="24"/>
        </w:rPr>
        <w:t xml:space="preserve"> All national, state, and local level VSP lists </w:t>
      </w:r>
      <w:r w:rsidR="003A425B">
        <w:rPr>
          <w:rFonts w:ascii="Times New Roman" w:hAnsi="Times New Roman" w:cs="Times New Roman"/>
          <w:sz w:val="24"/>
          <w:szCs w:val="24"/>
        </w:rPr>
        <w:t xml:space="preserve">are being </w:t>
      </w:r>
      <w:r w:rsidRPr="00347630">
        <w:rPr>
          <w:rFonts w:ascii="Times New Roman" w:hAnsi="Times New Roman" w:cs="Times New Roman"/>
          <w:sz w:val="24"/>
          <w:szCs w:val="24"/>
        </w:rPr>
        <w:t xml:space="preserve">integrated and de-duplicated </w:t>
      </w:r>
      <w:r w:rsidR="003A425B">
        <w:rPr>
          <w:rFonts w:ascii="Times New Roman" w:hAnsi="Times New Roman" w:cs="Times New Roman"/>
          <w:sz w:val="24"/>
          <w:szCs w:val="24"/>
        </w:rPr>
        <w:t xml:space="preserve">and are expected to result in </w:t>
      </w:r>
      <w:r w:rsidRPr="00347630">
        <w:rPr>
          <w:rFonts w:ascii="Times New Roman" w:hAnsi="Times New Roman" w:cs="Times New Roman"/>
          <w:sz w:val="24"/>
          <w:szCs w:val="24"/>
        </w:rPr>
        <w:t xml:space="preserve">a </w:t>
      </w:r>
      <w:r w:rsidRPr="00347630" w:rsidR="00F91303">
        <w:rPr>
          <w:rFonts w:ascii="Times New Roman" w:hAnsi="Times New Roman" w:cs="Times New Roman"/>
          <w:sz w:val="24"/>
          <w:szCs w:val="24"/>
        </w:rPr>
        <w:t>national roster</w:t>
      </w:r>
      <w:r w:rsidRPr="00347630">
        <w:rPr>
          <w:rFonts w:ascii="Times New Roman" w:hAnsi="Times New Roman" w:cs="Times New Roman"/>
          <w:sz w:val="24"/>
          <w:szCs w:val="24"/>
        </w:rPr>
        <w:t xml:space="preserve"> of about </w:t>
      </w:r>
      <w:r w:rsidR="002F5133">
        <w:rPr>
          <w:rFonts w:ascii="Times New Roman" w:hAnsi="Times New Roman" w:cs="Times New Roman"/>
          <w:sz w:val="24"/>
          <w:szCs w:val="24"/>
        </w:rPr>
        <w:t>2</w:t>
      </w:r>
      <w:r w:rsidR="00A22701">
        <w:rPr>
          <w:rFonts w:ascii="Times New Roman" w:hAnsi="Times New Roman" w:cs="Times New Roman"/>
          <w:sz w:val="24"/>
          <w:szCs w:val="24"/>
        </w:rPr>
        <w:t>0</w:t>
      </w:r>
      <w:r w:rsidR="003D3A2D">
        <w:rPr>
          <w:rFonts w:ascii="Times New Roman" w:hAnsi="Times New Roman" w:cs="Times New Roman"/>
          <w:sz w:val="24"/>
          <w:szCs w:val="24"/>
        </w:rPr>
        <w:t>,000</w:t>
      </w:r>
      <w:r w:rsidRPr="00347630">
        <w:rPr>
          <w:rFonts w:ascii="Times New Roman" w:hAnsi="Times New Roman" w:cs="Times New Roman"/>
          <w:sz w:val="24"/>
          <w:szCs w:val="24"/>
        </w:rPr>
        <w:t xml:space="preserve"> unique VSPs. </w:t>
      </w:r>
      <w:r w:rsidR="007B6264">
        <w:rPr>
          <w:rFonts w:ascii="Times New Roman" w:hAnsi="Times New Roman" w:cs="Times New Roman"/>
          <w:sz w:val="24"/>
          <w:szCs w:val="24"/>
        </w:rPr>
        <w:t xml:space="preserve">Once the roster is de-duplicated, it will be compared to the more recent list of VSPs that were included in the 2019 NSVSP sample. </w:t>
      </w:r>
      <w:r w:rsidRPr="002B64A1" w:rsidR="007B5A67">
        <w:rPr>
          <w:rFonts w:ascii="Times New Roman" w:hAnsi="Times New Roman" w:cs="Times New Roman"/>
          <w:sz w:val="24"/>
          <w:szCs w:val="24"/>
        </w:rPr>
        <w:t xml:space="preserve">See </w:t>
      </w:r>
      <w:r w:rsidRPr="00596F37" w:rsidR="007B5A67">
        <w:rPr>
          <w:rFonts w:ascii="Times New Roman" w:hAnsi="Times New Roman"/>
          <w:b/>
          <w:sz w:val="24"/>
        </w:rPr>
        <w:t xml:space="preserve">Attachment </w:t>
      </w:r>
      <w:r w:rsidRPr="00596F37" w:rsidR="00C23720">
        <w:rPr>
          <w:rFonts w:ascii="Times New Roman" w:hAnsi="Times New Roman"/>
          <w:b/>
          <w:sz w:val="24"/>
        </w:rPr>
        <w:t>2</w:t>
      </w:r>
      <w:r w:rsidRPr="007B5A67" w:rsidR="007B5A67">
        <w:rPr>
          <w:rFonts w:ascii="Times New Roman" w:hAnsi="Times New Roman" w:cs="Times New Roman"/>
          <w:sz w:val="24"/>
          <w:szCs w:val="24"/>
        </w:rPr>
        <w:t xml:space="preserve"> for the Canvassing Report and a complete description of the roster.</w:t>
      </w:r>
    </w:p>
    <w:p w:rsidR="00962851" w:rsidP="002A291F" w14:paraId="310F8253" w14:textId="3B07827E">
      <w:pPr>
        <w:autoSpaceDE w:val="0"/>
        <w:autoSpaceDN w:val="0"/>
        <w:adjustRightInd w:val="0"/>
        <w:spacing w:after="0" w:line="240" w:lineRule="auto"/>
        <w:rPr>
          <w:rFonts w:ascii="Times New Roman" w:hAnsi="Times New Roman" w:cs="Times New Roman"/>
          <w:sz w:val="24"/>
          <w:szCs w:val="24"/>
        </w:rPr>
      </w:pPr>
    </w:p>
    <w:p w:rsidR="00962851" w:rsidP="002A291F" w14:paraId="2A25FB89" w14:textId="6F9DBE69">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In preparation for the </w:t>
      </w:r>
      <w:r>
        <w:rPr>
          <w:rFonts w:ascii="Times New Roman" w:hAnsi="Times New Roman" w:cs="Times New Roman"/>
          <w:sz w:val="24"/>
          <w:szCs w:val="24"/>
        </w:rPr>
        <w:t xml:space="preserve">2023 </w:t>
      </w:r>
      <w:r w:rsidRPr="00347630">
        <w:rPr>
          <w:rFonts w:ascii="Times New Roman" w:hAnsi="Times New Roman" w:cs="Times New Roman"/>
          <w:sz w:val="24"/>
          <w:szCs w:val="24"/>
        </w:rPr>
        <w:t>NCVSP</w:t>
      </w:r>
      <w:r w:rsidR="00587A2D">
        <w:rPr>
          <w:rFonts w:ascii="Times New Roman" w:hAnsi="Times New Roman" w:cs="Times New Roman"/>
          <w:sz w:val="24"/>
          <w:szCs w:val="24"/>
        </w:rPr>
        <w:t xml:space="preserve"> data collection</w:t>
      </w:r>
      <w:r w:rsidRPr="00347630">
        <w:rPr>
          <w:rFonts w:ascii="Times New Roman" w:hAnsi="Times New Roman" w:cs="Times New Roman"/>
          <w:sz w:val="24"/>
          <w:szCs w:val="24"/>
        </w:rPr>
        <w:t xml:space="preserve">, </w:t>
      </w:r>
      <w:r>
        <w:rPr>
          <w:rFonts w:ascii="Times New Roman" w:hAnsi="Times New Roman" w:cs="Times New Roman"/>
          <w:sz w:val="24"/>
          <w:szCs w:val="24"/>
        </w:rPr>
        <w:t xml:space="preserve">the contractor reviewed the 2017 NCVSP data and codebook, as well as the results </w:t>
      </w:r>
      <w:r w:rsidR="005F4138">
        <w:rPr>
          <w:rFonts w:ascii="Times New Roman" w:hAnsi="Times New Roman" w:cs="Times New Roman"/>
          <w:sz w:val="24"/>
          <w:szCs w:val="24"/>
        </w:rPr>
        <w:t>from the BJS statistical report.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The review of the data and associated documents provided information on</w:t>
      </w:r>
      <w:r w:rsidR="005F4138">
        <w:rPr>
          <w:rFonts w:ascii="Times New Roman" w:hAnsi="Times New Roman" w:cs="Times New Roman"/>
          <w:sz w:val="24"/>
          <w:szCs w:val="24"/>
        </w:rPr>
        <w:t xml:space="preserve"> survey items with low data quality and high levels of missingness that </w:t>
      </w:r>
      <w:r>
        <w:rPr>
          <w:rFonts w:ascii="Times New Roman" w:hAnsi="Times New Roman" w:cs="Times New Roman"/>
          <w:sz w:val="24"/>
          <w:szCs w:val="24"/>
        </w:rPr>
        <w:t xml:space="preserve">needed added instructions or needed rephrasing. Additionally, </w:t>
      </w:r>
      <w:r w:rsidRPr="00347630">
        <w:rPr>
          <w:rFonts w:ascii="Times New Roman" w:hAnsi="Times New Roman" w:cs="Times New Roman"/>
          <w:sz w:val="24"/>
          <w:szCs w:val="24"/>
        </w:rPr>
        <w:t xml:space="preserve">BJS consulted with </w:t>
      </w:r>
      <w:r>
        <w:rPr>
          <w:rFonts w:ascii="Times New Roman" w:hAnsi="Times New Roman" w:cs="Times New Roman"/>
          <w:sz w:val="24"/>
          <w:szCs w:val="24"/>
        </w:rPr>
        <w:t>subject matter experts</w:t>
      </w:r>
      <w:r w:rsidR="005F4138">
        <w:rPr>
          <w:rFonts w:ascii="Times New Roman" w:hAnsi="Times New Roman" w:cs="Times New Roman"/>
          <w:sz w:val="24"/>
          <w:szCs w:val="24"/>
        </w:rPr>
        <w:t xml:space="preserve"> (SME)</w:t>
      </w:r>
      <w:r>
        <w:rPr>
          <w:rFonts w:ascii="Times New Roman" w:hAnsi="Times New Roman" w:cs="Times New Roman"/>
          <w:sz w:val="24"/>
          <w:szCs w:val="24"/>
        </w:rPr>
        <w:t xml:space="preserve"> </w:t>
      </w:r>
      <w:r w:rsidRPr="00347630">
        <w:rPr>
          <w:rFonts w:ascii="Times New Roman" w:hAnsi="Times New Roman" w:cs="Times New Roman"/>
          <w:sz w:val="24"/>
          <w:szCs w:val="24"/>
        </w:rPr>
        <w:t>in victim service provision, victim service funding, victimization,</w:t>
      </w:r>
      <w:r>
        <w:rPr>
          <w:rFonts w:ascii="Times New Roman" w:hAnsi="Times New Roman" w:cs="Times New Roman"/>
          <w:sz w:val="24"/>
          <w:szCs w:val="24"/>
        </w:rPr>
        <w:t xml:space="preserve"> and special victim populations to review the 2017 instrument to make modifications in problematic areas. </w:t>
      </w:r>
    </w:p>
    <w:p w:rsidR="002A291F" w:rsidRPr="00347630" w:rsidP="00212F20" w14:paraId="37E70161" w14:textId="77777777">
      <w:pPr>
        <w:autoSpaceDE w:val="0"/>
        <w:autoSpaceDN w:val="0"/>
        <w:adjustRightInd w:val="0"/>
        <w:spacing w:after="0" w:line="240" w:lineRule="auto"/>
        <w:rPr>
          <w:rFonts w:ascii="Times New Roman" w:hAnsi="Times New Roman" w:cs="Times New Roman"/>
          <w:sz w:val="24"/>
          <w:szCs w:val="24"/>
        </w:rPr>
      </w:pPr>
    </w:p>
    <w:p w:rsidR="002C4883" w:rsidRPr="00347630" w:rsidP="00597FCD" w14:paraId="30F314ED" w14:textId="217BC616">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w:t>
      </w:r>
      <w:r w:rsidRPr="00347630" w:rsidR="00246531">
        <w:rPr>
          <w:rFonts w:ascii="Times New Roman" w:hAnsi="Times New Roman" w:cs="Times New Roman"/>
          <w:sz w:val="24"/>
          <w:szCs w:val="24"/>
        </w:rPr>
        <w:t>NCVSP</w:t>
      </w:r>
      <w:r w:rsidR="009C322D">
        <w:rPr>
          <w:rFonts w:ascii="Times New Roman" w:hAnsi="Times New Roman" w:cs="Times New Roman"/>
          <w:sz w:val="24"/>
          <w:szCs w:val="24"/>
        </w:rPr>
        <w:t xml:space="preserve"> instrument</w:t>
      </w:r>
      <w:r w:rsidRPr="00347630">
        <w:rPr>
          <w:rFonts w:ascii="Times New Roman" w:hAnsi="Times New Roman" w:cs="Times New Roman"/>
          <w:sz w:val="24"/>
          <w:szCs w:val="24"/>
        </w:rPr>
        <w:t xml:space="preserve"> is designed to be </w:t>
      </w:r>
      <w:r w:rsidRPr="00347630">
        <w:rPr>
          <w:rFonts w:ascii="Times New Roman" w:hAnsi="Times New Roman" w:cs="Times New Roman"/>
          <w:sz w:val="24"/>
          <w:szCs w:val="24"/>
        </w:rPr>
        <w:t>brief (</w:t>
      </w:r>
      <w:r w:rsidR="00D91307">
        <w:rPr>
          <w:rFonts w:ascii="Times New Roman" w:hAnsi="Times New Roman" w:cs="Times New Roman"/>
          <w:sz w:val="24"/>
          <w:szCs w:val="24"/>
        </w:rPr>
        <w:t>15 minutes to gather data for survey + 15 minutes to complete the survey</w:t>
      </w:r>
      <w:r w:rsidR="000778D9">
        <w:rPr>
          <w:rFonts w:ascii="Times New Roman" w:hAnsi="Times New Roman" w:cs="Times New Roman"/>
          <w:sz w:val="24"/>
          <w:szCs w:val="24"/>
        </w:rPr>
        <w:t>)</w:t>
      </w:r>
      <w:r w:rsidRPr="00347630">
        <w:rPr>
          <w:rFonts w:ascii="Times New Roman" w:hAnsi="Times New Roman" w:cs="Times New Roman"/>
          <w:sz w:val="24"/>
          <w:szCs w:val="24"/>
        </w:rPr>
        <w:t xml:space="preserve"> and </w:t>
      </w:r>
      <w:r w:rsidRPr="00347630" w:rsidR="003B146F">
        <w:rPr>
          <w:rFonts w:ascii="Times New Roman" w:hAnsi="Times New Roman" w:cs="Times New Roman"/>
          <w:sz w:val="24"/>
          <w:szCs w:val="24"/>
        </w:rPr>
        <w:t xml:space="preserve">to </w:t>
      </w:r>
      <w:r w:rsidRPr="00347630">
        <w:rPr>
          <w:rFonts w:ascii="Times New Roman" w:hAnsi="Times New Roman" w:cs="Times New Roman"/>
          <w:sz w:val="24"/>
          <w:szCs w:val="24"/>
        </w:rPr>
        <w:t xml:space="preserve">obtain </w:t>
      </w:r>
      <w:r w:rsidRPr="00347630" w:rsidR="00585E7C">
        <w:rPr>
          <w:rFonts w:ascii="Times New Roman" w:hAnsi="Times New Roman" w:cs="Times New Roman"/>
          <w:sz w:val="24"/>
          <w:szCs w:val="24"/>
        </w:rPr>
        <w:t xml:space="preserve">basic </w:t>
      </w:r>
      <w:r w:rsidRPr="00347630">
        <w:rPr>
          <w:rFonts w:ascii="Times New Roman" w:hAnsi="Times New Roman" w:cs="Times New Roman"/>
          <w:sz w:val="24"/>
          <w:szCs w:val="24"/>
        </w:rPr>
        <w:t xml:space="preserve">information from all </w:t>
      </w:r>
      <w:r w:rsidRPr="00347630" w:rsidR="00585E7C">
        <w:rPr>
          <w:rFonts w:ascii="Times New Roman" w:hAnsi="Times New Roman" w:cs="Times New Roman"/>
          <w:sz w:val="24"/>
          <w:szCs w:val="24"/>
        </w:rPr>
        <w:t xml:space="preserve">active </w:t>
      </w:r>
      <w:r w:rsidRPr="00347630">
        <w:rPr>
          <w:rFonts w:ascii="Times New Roman" w:hAnsi="Times New Roman" w:cs="Times New Roman"/>
          <w:sz w:val="24"/>
          <w:szCs w:val="24"/>
        </w:rPr>
        <w:t>VSPs</w:t>
      </w:r>
      <w:r w:rsidRPr="00347630" w:rsidR="00585E7C">
        <w:rPr>
          <w:rFonts w:ascii="Times New Roman" w:hAnsi="Times New Roman" w:cs="Times New Roman"/>
          <w:sz w:val="24"/>
          <w:szCs w:val="24"/>
        </w:rPr>
        <w:t xml:space="preserve"> </w:t>
      </w:r>
      <w:r w:rsidRPr="00347630" w:rsidR="003B146F">
        <w:rPr>
          <w:rFonts w:ascii="Times New Roman" w:hAnsi="Times New Roman" w:cs="Times New Roman"/>
          <w:sz w:val="24"/>
          <w:szCs w:val="24"/>
        </w:rPr>
        <w:t>on the roster</w:t>
      </w:r>
      <w:r w:rsidRPr="00347630" w:rsidR="00585E7C">
        <w:rPr>
          <w:rFonts w:ascii="Times New Roman" w:hAnsi="Times New Roman" w:cs="Times New Roman"/>
          <w:sz w:val="24"/>
          <w:szCs w:val="24"/>
        </w:rPr>
        <w:t xml:space="preserve">. Specifically, VSPs will </w:t>
      </w:r>
      <w:r w:rsidRPr="00347630" w:rsidR="00095B3C">
        <w:rPr>
          <w:rFonts w:ascii="Times New Roman" w:hAnsi="Times New Roman" w:cs="Times New Roman"/>
          <w:sz w:val="24"/>
          <w:szCs w:val="24"/>
        </w:rPr>
        <w:t>be asked to provide their</w:t>
      </w:r>
      <w:r w:rsidRPr="00347630" w:rsidR="005D25D7">
        <w:rPr>
          <w:rFonts w:ascii="Times New Roman" w:hAnsi="Times New Roman" w:cs="Times New Roman"/>
          <w:sz w:val="24"/>
          <w:szCs w:val="24"/>
        </w:rPr>
        <w:t xml:space="preserve"> </w:t>
      </w:r>
      <w:r w:rsidRPr="00347630">
        <w:rPr>
          <w:rFonts w:ascii="Times New Roman" w:hAnsi="Times New Roman" w:cs="Times New Roman"/>
          <w:sz w:val="24"/>
          <w:szCs w:val="24"/>
        </w:rPr>
        <w:t>contact information, including the agency name</w:t>
      </w:r>
      <w:r w:rsidRPr="00347630" w:rsidR="00585E7C">
        <w:rPr>
          <w:rFonts w:ascii="Times New Roman" w:hAnsi="Times New Roman" w:cs="Times New Roman"/>
          <w:sz w:val="24"/>
          <w:szCs w:val="24"/>
        </w:rPr>
        <w:t xml:space="preserve">, address, </w:t>
      </w:r>
      <w:r w:rsidRPr="00347630" w:rsidR="005D25D7">
        <w:rPr>
          <w:rFonts w:ascii="Times New Roman" w:hAnsi="Times New Roman" w:cs="Times New Roman"/>
          <w:sz w:val="24"/>
          <w:szCs w:val="24"/>
        </w:rPr>
        <w:t>phone number, and email address, and information about</w:t>
      </w:r>
      <w:r w:rsidRPr="00347630">
        <w:rPr>
          <w:rFonts w:ascii="Times New Roman" w:hAnsi="Times New Roman" w:cs="Times New Roman"/>
          <w:sz w:val="24"/>
          <w:szCs w:val="24"/>
        </w:rPr>
        <w:t>:</w:t>
      </w:r>
      <w:r w:rsidRPr="00347630" w:rsidR="005D25D7">
        <w:rPr>
          <w:rFonts w:ascii="Times New Roman" w:hAnsi="Times New Roman" w:cs="Times New Roman"/>
          <w:sz w:val="24"/>
          <w:szCs w:val="24"/>
        </w:rPr>
        <w:t xml:space="preserve"> </w:t>
      </w:r>
    </w:p>
    <w:p w:rsidR="002C4883" w:rsidRPr="00347630" w:rsidP="002C4883" w14:paraId="78768A2E" w14:textId="1E73E163">
      <w:pPr>
        <w:autoSpaceDE w:val="0"/>
        <w:autoSpaceDN w:val="0"/>
        <w:adjustRightInd w:val="0"/>
        <w:spacing w:after="0" w:line="240" w:lineRule="auto"/>
        <w:ind w:left="720"/>
        <w:rPr>
          <w:rFonts w:ascii="Times New Roman" w:hAnsi="Times New Roman" w:cs="Times New Roman"/>
          <w:sz w:val="24"/>
          <w:szCs w:val="24"/>
        </w:rPr>
      </w:pPr>
      <w:r w:rsidRPr="00347630">
        <w:rPr>
          <w:rFonts w:ascii="Times New Roman" w:hAnsi="Times New Roman" w:cs="Times New Roman"/>
          <w:sz w:val="24"/>
          <w:szCs w:val="24"/>
        </w:rPr>
        <w:t>(1)</w:t>
      </w:r>
      <w:r w:rsidRPr="00347630" w:rsidR="00585E7C">
        <w:rPr>
          <w:rFonts w:ascii="Times New Roman" w:hAnsi="Times New Roman" w:cs="Times New Roman"/>
          <w:sz w:val="24"/>
          <w:szCs w:val="24"/>
        </w:rPr>
        <w:t xml:space="preserve"> </w:t>
      </w:r>
      <w:r w:rsidRPr="00347630" w:rsidR="00EC2C82">
        <w:rPr>
          <w:rFonts w:ascii="Times New Roman" w:hAnsi="Times New Roman" w:cs="Times New Roman"/>
          <w:sz w:val="24"/>
          <w:szCs w:val="24"/>
        </w:rPr>
        <w:t>The</w:t>
      </w:r>
      <w:r w:rsidRPr="00347630" w:rsidR="00585E7C">
        <w:rPr>
          <w:rFonts w:ascii="Times New Roman" w:hAnsi="Times New Roman" w:cs="Times New Roman"/>
          <w:sz w:val="24"/>
          <w:szCs w:val="24"/>
        </w:rPr>
        <w:t xml:space="preserve"> structure and type of entity and the geographical region the VSP operates (Sections </w:t>
      </w:r>
      <w:r w:rsidR="003A425B">
        <w:rPr>
          <w:rFonts w:ascii="Times New Roman" w:hAnsi="Times New Roman" w:cs="Times New Roman"/>
          <w:sz w:val="24"/>
          <w:szCs w:val="24"/>
        </w:rPr>
        <w:t>A</w:t>
      </w:r>
      <w:r w:rsidRPr="00347630" w:rsidR="00585E7C">
        <w:rPr>
          <w:rFonts w:ascii="Times New Roman" w:hAnsi="Times New Roman" w:cs="Times New Roman"/>
          <w:sz w:val="24"/>
          <w:szCs w:val="24"/>
        </w:rPr>
        <w:t xml:space="preserve"> through </w:t>
      </w:r>
      <w:r w:rsidR="003A425B">
        <w:rPr>
          <w:rFonts w:ascii="Times New Roman" w:hAnsi="Times New Roman" w:cs="Times New Roman"/>
          <w:sz w:val="24"/>
          <w:szCs w:val="24"/>
        </w:rPr>
        <w:t>G</w:t>
      </w:r>
      <w:r w:rsidRPr="00347630" w:rsidR="00585E7C">
        <w:rPr>
          <w:rFonts w:ascii="Times New Roman" w:hAnsi="Times New Roman" w:cs="Times New Roman"/>
          <w:sz w:val="24"/>
          <w:szCs w:val="24"/>
        </w:rPr>
        <w:t xml:space="preserve"> on the instrument</w:t>
      </w:r>
      <w:r w:rsidRPr="00347630" w:rsidR="007123D7">
        <w:rPr>
          <w:rFonts w:ascii="Times New Roman" w:hAnsi="Times New Roman" w:cs="Times New Roman"/>
          <w:sz w:val="24"/>
          <w:szCs w:val="24"/>
        </w:rPr>
        <w:t xml:space="preserve">; </w:t>
      </w:r>
      <w:r w:rsidRPr="002B64A1" w:rsidR="007123D7">
        <w:rPr>
          <w:rFonts w:ascii="Times New Roman" w:hAnsi="Times New Roman" w:cs="Times New Roman"/>
          <w:sz w:val="24"/>
          <w:szCs w:val="24"/>
        </w:rPr>
        <w:t xml:space="preserve">see </w:t>
      </w:r>
      <w:r w:rsidRPr="00596F37" w:rsidR="000E3B39">
        <w:rPr>
          <w:rFonts w:ascii="Times New Roman" w:hAnsi="Times New Roman"/>
          <w:b/>
          <w:sz w:val="24"/>
        </w:rPr>
        <w:t>A</w:t>
      </w:r>
      <w:r w:rsidRPr="00596F37" w:rsidR="007123D7">
        <w:rPr>
          <w:rFonts w:ascii="Times New Roman" w:hAnsi="Times New Roman"/>
          <w:b/>
          <w:sz w:val="24"/>
        </w:rPr>
        <w:t xml:space="preserve">ttachment </w:t>
      </w:r>
      <w:r w:rsidRPr="00596F37" w:rsidR="00C23720">
        <w:rPr>
          <w:rFonts w:ascii="Times New Roman" w:hAnsi="Times New Roman"/>
          <w:b/>
          <w:sz w:val="24"/>
        </w:rPr>
        <w:t>3</w:t>
      </w:r>
      <w:r w:rsidRPr="00347630" w:rsidR="00585E7C">
        <w:rPr>
          <w:rFonts w:ascii="Times New Roman" w:hAnsi="Times New Roman" w:cs="Times New Roman"/>
          <w:sz w:val="24"/>
          <w:szCs w:val="24"/>
        </w:rPr>
        <w:t>)</w:t>
      </w:r>
      <w:r w:rsidR="0071203C">
        <w:rPr>
          <w:rFonts w:ascii="Times New Roman" w:hAnsi="Times New Roman" w:cs="Times New Roman"/>
          <w:sz w:val="24"/>
          <w:szCs w:val="24"/>
        </w:rPr>
        <w:t>,</w:t>
      </w:r>
      <w:r w:rsidRPr="00347630" w:rsidR="00585E7C">
        <w:rPr>
          <w:rFonts w:ascii="Times New Roman" w:hAnsi="Times New Roman" w:cs="Times New Roman"/>
          <w:sz w:val="24"/>
          <w:szCs w:val="24"/>
        </w:rPr>
        <w:t xml:space="preserve"> </w:t>
      </w:r>
    </w:p>
    <w:p w:rsidR="002C4883" w:rsidRPr="00347630" w:rsidP="002C4883" w14:paraId="76A00EDA" w14:textId="00A1A286">
      <w:pPr>
        <w:autoSpaceDE w:val="0"/>
        <w:autoSpaceDN w:val="0"/>
        <w:adjustRightInd w:val="0"/>
        <w:spacing w:after="0" w:line="240" w:lineRule="auto"/>
        <w:ind w:left="720"/>
        <w:rPr>
          <w:rFonts w:ascii="Times New Roman" w:hAnsi="Times New Roman" w:cs="Times New Roman"/>
          <w:sz w:val="24"/>
          <w:szCs w:val="24"/>
        </w:rPr>
      </w:pPr>
      <w:r w:rsidRPr="00347630">
        <w:rPr>
          <w:rFonts w:ascii="Times New Roman" w:hAnsi="Times New Roman" w:cs="Times New Roman"/>
          <w:sz w:val="24"/>
          <w:szCs w:val="24"/>
        </w:rPr>
        <w:t>(</w:t>
      </w:r>
      <w:r w:rsidRPr="00347630" w:rsidR="005D25D7">
        <w:rPr>
          <w:rFonts w:ascii="Times New Roman" w:hAnsi="Times New Roman" w:cs="Times New Roman"/>
          <w:sz w:val="24"/>
          <w:szCs w:val="24"/>
        </w:rPr>
        <w:t>2</w:t>
      </w:r>
      <w:r w:rsidRPr="00347630">
        <w:rPr>
          <w:rFonts w:ascii="Times New Roman" w:hAnsi="Times New Roman" w:cs="Times New Roman"/>
          <w:sz w:val="24"/>
          <w:szCs w:val="24"/>
        </w:rPr>
        <w:t xml:space="preserve">) </w:t>
      </w:r>
      <w:r w:rsidRPr="00347630" w:rsidR="00EC2C82">
        <w:rPr>
          <w:rFonts w:ascii="Times New Roman" w:hAnsi="Times New Roman" w:cs="Times New Roman"/>
          <w:sz w:val="24"/>
          <w:szCs w:val="24"/>
        </w:rPr>
        <w:t>The</w:t>
      </w:r>
      <w:r w:rsidRPr="00347630">
        <w:rPr>
          <w:rFonts w:ascii="Times New Roman" w:hAnsi="Times New Roman" w:cs="Times New Roman"/>
          <w:sz w:val="24"/>
          <w:szCs w:val="24"/>
        </w:rPr>
        <w:t xml:space="preserve"> types of services provided to victims</w:t>
      </w:r>
      <w:r w:rsidRPr="00347630" w:rsidR="00B3545D">
        <w:rPr>
          <w:rFonts w:ascii="Times New Roman" w:hAnsi="Times New Roman" w:cs="Times New Roman"/>
          <w:sz w:val="24"/>
          <w:szCs w:val="24"/>
        </w:rPr>
        <w:t xml:space="preserve"> and the crime type</w:t>
      </w:r>
      <w:r w:rsidR="005E3068">
        <w:rPr>
          <w:rFonts w:ascii="Times New Roman" w:hAnsi="Times New Roman" w:cs="Times New Roman"/>
          <w:sz w:val="24"/>
          <w:szCs w:val="24"/>
        </w:rPr>
        <w:t>(s)</w:t>
      </w:r>
      <w:r w:rsidRPr="00347630" w:rsidR="00B3545D">
        <w:rPr>
          <w:rFonts w:ascii="Times New Roman" w:hAnsi="Times New Roman" w:cs="Times New Roman"/>
          <w:sz w:val="24"/>
          <w:szCs w:val="24"/>
        </w:rPr>
        <w:t xml:space="preserve"> for which victims sought services</w:t>
      </w:r>
      <w:r w:rsidRPr="00347630">
        <w:rPr>
          <w:rFonts w:ascii="Times New Roman" w:hAnsi="Times New Roman" w:cs="Times New Roman"/>
          <w:sz w:val="24"/>
          <w:szCs w:val="24"/>
        </w:rPr>
        <w:t xml:space="preserve"> in the past year</w:t>
      </w:r>
      <w:r>
        <w:rPr>
          <w:rStyle w:val="FootnoteReference"/>
          <w:rFonts w:ascii="Times New Roman" w:hAnsi="Times New Roman" w:cs="Times New Roman"/>
          <w:sz w:val="24"/>
          <w:szCs w:val="24"/>
        </w:rPr>
        <w:footnoteReference w:id="6"/>
      </w:r>
      <w:r w:rsidRPr="00347630" w:rsidR="005D25D7">
        <w:rPr>
          <w:rFonts w:ascii="Times New Roman" w:hAnsi="Times New Roman" w:cs="Times New Roman"/>
          <w:sz w:val="24"/>
          <w:szCs w:val="24"/>
        </w:rPr>
        <w:t xml:space="preserve"> (Section </w:t>
      </w:r>
      <w:r w:rsidR="003A425B">
        <w:rPr>
          <w:rFonts w:ascii="Times New Roman" w:hAnsi="Times New Roman" w:cs="Times New Roman"/>
          <w:sz w:val="24"/>
          <w:szCs w:val="24"/>
        </w:rPr>
        <w:t>G</w:t>
      </w:r>
      <w:r w:rsidRPr="00347630" w:rsidR="005D25D7">
        <w:rPr>
          <w:rFonts w:ascii="Times New Roman" w:hAnsi="Times New Roman" w:cs="Times New Roman"/>
          <w:sz w:val="24"/>
          <w:szCs w:val="24"/>
        </w:rPr>
        <w:t>)</w:t>
      </w:r>
      <w:r w:rsidR="0071203C">
        <w:rPr>
          <w:rFonts w:ascii="Times New Roman" w:hAnsi="Times New Roman" w:cs="Times New Roman"/>
          <w:sz w:val="24"/>
          <w:szCs w:val="24"/>
        </w:rPr>
        <w:t>,</w:t>
      </w:r>
      <w:r w:rsidRPr="00347630" w:rsidR="005D25D7">
        <w:rPr>
          <w:rFonts w:ascii="Times New Roman" w:hAnsi="Times New Roman" w:cs="Times New Roman"/>
          <w:sz w:val="24"/>
          <w:szCs w:val="24"/>
        </w:rPr>
        <w:t xml:space="preserve"> </w:t>
      </w:r>
    </w:p>
    <w:p w:rsidR="002C4883" w:rsidRPr="00347630" w:rsidP="002C4883" w14:paraId="7566C30B" w14:textId="1BEC867A">
      <w:pPr>
        <w:autoSpaceDE w:val="0"/>
        <w:autoSpaceDN w:val="0"/>
        <w:adjustRightInd w:val="0"/>
        <w:spacing w:after="0" w:line="240" w:lineRule="auto"/>
        <w:ind w:left="720"/>
        <w:rPr>
          <w:rFonts w:ascii="Times New Roman" w:hAnsi="Times New Roman" w:cs="Times New Roman"/>
          <w:sz w:val="24"/>
          <w:szCs w:val="24"/>
        </w:rPr>
      </w:pPr>
      <w:r w:rsidRPr="00347630">
        <w:rPr>
          <w:rFonts w:ascii="Times New Roman" w:hAnsi="Times New Roman" w:cs="Times New Roman"/>
          <w:sz w:val="24"/>
          <w:szCs w:val="24"/>
        </w:rPr>
        <w:t xml:space="preserve">(3) </w:t>
      </w:r>
      <w:r w:rsidRPr="00347630" w:rsidR="00EC2C82">
        <w:rPr>
          <w:rFonts w:ascii="Times New Roman" w:hAnsi="Times New Roman" w:cs="Times New Roman"/>
          <w:sz w:val="24"/>
          <w:szCs w:val="24"/>
        </w:rPr>
        <w:t>The</w:t>
      </w:r>
      <w:r w:rsidRPr="00347630">
        <w:rPr>
          <w:rFonts w:ascii="Times New Roman" w:hAnsi="Times New Roman" w:cs="Times New Roman"/>
          <w:sz w:val="24"/>
          <w:szCs w:val="24"/>
        </w:rPr>
        <w:t xml:space="preserve"> size of the staff (Section </w:t>
      </w:r>
      <w:r w:rsidR="003A425B">
        <w:rPr>
          <w:rFonts w:ascii="Times New Roman" w:hAnsi="Times New Roman" w:cs="Times New Roman"/>
          <w:sz w:val="24"/>
          <w:szCs w:val="24"/>
        </w:rPr>
        <w:t>H</w:t>
      </w:r>
      <w:r w:rsidRPr="00347630">
        <w:rPr>
          <w:rFonts w:ascii="Times New Roman" w:hAnsi="Times New Roman" w:cs="Times New Roman"/>
          <w:sz w:val="24"/>
          <w:szCs w:val="24"/>
        </w:rPr>
        <w:t>)</w:t>
      </w:r>
      <w:r w:rsidR="0071203C">
        <w:rPr>
          <w:rFonts w:ascii="Times New Roman" w:hAnsi="Times New Roman" w:cs="Times New Roman"/>
          <w:sz w:val="24"/>
          <w:szCs w:val="24"/>
        </w:rPr>
        <w:t>,</w:t>
      </w:r>
      <w:r w:rsidRPr="00347630">
        <w:rPr>
          <w:rFonts w:ascii="Times New Roman" w:hAnsi="Times New Roman" w:cs="Times New Roman"/>
          <w:sz w:val="24"/>
          <w:szCs w:val="24"/>
        </w:rPr>
        <w:t xml:space="preserve">  </w:t>
      </w:r>
    </w:p>
    <w:p w:rsidR="003F78C3" w:rsidP="002C4883" w14:paraId="7DE864D9" w14:textId="77777777">
      <w:pPr>
        <w:autoSpaceDE w:val="0"/>
        <w:autoSpaceDN w:val="0"/>
        <w:adjustRightInd w:val="0"/>
        <w:spacing w:after="0" w:line="240" w:lineRule="auto"/>
        <w:ind w:left="720"/>
        <w:rPr>
          <w:rFonts w:ascii="Times New Roman" w:hAnsi="Times New Roman" w:cs="Times New Roman"/>
          <w:sz w:val="24"/>
          <w:szCs w:val="24"/>
        </w:rPr>
      </w:pPr>
      <w:r w:rsidRPr="00347630">
        <w:rPr>
          <w:rFonts w:ascii="Times New Roman" w:hAnsi="Times New Roman" w:cs="Times New Roman"/>
          <w:sz w:val="24"/>
          <w:szCs w:val="24"/>
        </w:rPr>
        <w:t xml:space="preserve">(4) </w:t>
      </w:r>
      <w:r w:rsidR="00EC2C82">
        <w:rPr>
          <w:rFonts w:ascii="Times New Roman" w:hAnsi="Times New Roman" w:cs="Times New Roman"/>
          <w:sz w:val="24"/>
          <w:szCs w:val="24"/>
        </w:rPr>
        <w:t>F</w:t>
      </w:r>
      <w:r w:rsidRPr="00347630" w:rsidR="00EC2C82">
        <w:rPr>
          <w:rFonts w:ascii="Times New Roman" w:hAnsi="Times New Roman" w:cs="Times New Roman"/>
          <w:sz w:val="24"/>
          <w:szCs w:val="24"/>
        </w:rPr>
        <w:t xml:space="preserve">unding </w:t>
      </w:r>
      <w:r w:rsidRPr="00347630">
        <w:rPr>
          <w:rFonts w:ascii="Times New Roman" w:hAnsi="Times New Roman" w:cs="Times New Roman"/>
          <w:sz w:val="24"/>
          <w:szCs w:val="24"/>
        </w:rPr>
        <w:t xml:space="preserve">estimates and sources (Section </w:t>
      </w:r>
      <w:r w:rsidR="003A425B">
        <w:rPr>
          <w:rFonts w:ascii="Times New Roman" w:hAnsi="Times New Roman" w:cs="Times New Roman"/>
          <w:sz w:val="24"/>
          <w:szCs w:val="24"/>
        </w:rPr>
        <w:t>I</w:t>
      </w:r>
      <w:r w:rsidRPr="00347630">
        <w:rPr>
          <w:rFonts w:ascii="Times New Roman" w:hAnsi="Times New Roman" w:cs="Times New Roman"/>
          <w:sz w:val="24"/>
          <w:szCs w:val="24"/>
        </w:rPr>
        <w:t>)</w:t>
      </w:r>
      <w:r w:rsidR="0071203C">
        <w:rPr>
          <w:rFonts w:ascii="Times New Roman" w:hAnsi="Times New Roman" w:cs="Times New Roman"/>
          <w:sz w:val="24"/>
          <w:szCs w:val="24"/>
        </w:rPr>
        <w:t>,</w:t>
      </w:r>
      <w:r w:rsidR="003A425B">
        <w:rPr>
          <w:rFonts w:ascii="Times New Roman" w:hAnsi="Times New Roman" w:cs="Times New Roman"/>
          <w:sz w:val="24"/>
          <w:szCs w:val="24"/>
        </w:rPr>
        <w:t xml:space="preserve"> </w:t>
      </w:r>
    </w:p>
    <w:p w:rsidR="003A425B" w:rsidP="002C4883" w14:paraId="6650122E" w14:textId="24898B3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(5) Record keeping (Section J), </w:t>
      </w:r>
      <w:r>
        <w:rPr>
          <w:rFonts w:ascii="Times New Roman" w:hAnsi="Times New Roman" w:cs="Times New Roman"/>
          <w:sz w:val="24"/>
          <w:szCs w:val="24"/>
        </w:rPr>
        <w:t>and</w:t>
      </w:r>
    </w:p>
    <w:p w:rsidR="00EA1D3D" w:rsidRPr="00347630" w:rsidP="002C4883" w14:paraId="025574F6" w14:textId="119EADD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3F78C3">
        <w:rPr>
          <w:rFonts w:ascii="Times New Roman" w:hAnsi="Times New Roman" w:cs="Times New Roman"/>
          <w:sz w:val="24"/>
          <w:szCs w:val="24"/>
        </w:rPr>
        <w:t>6</w:t>
      </w:r>
      <w:r>
        <w:rPr>
          <w:rFonts w:ascii="Times New Roman" w:hAnsi="Times New Roman" w:cs="Times New Roman"/>
          <w:sz w:val="24"/>
          <w:szCs w:val="24"/>
        </w:rPr>
        <w:t xml:space="preserve">) </w:t>
      </w:r>
      <w:r w:rsidR="00EC2C82">
        <w:rPr>
          <w:rFonts w:ascii="Times New Roman" w:hAnsi="Times New Roman" w:cs="Times New Roman"/>
          <w:sz w:val="24"/>
          <w:szCs w:val="24"/>
        </w:rPr>
        <w:t>I</w:t>
      </w:r>
      <w:r>
        <w:rPr>
          <w:rFonts w:ascii="Times New Roman" w:hAnsi="Times New Roman" w:cs="Times New Roman"/>
          <w:sz w:val="24"/>
          <w:szCs w:val="24"/>
        </w:rPr>
        <w:t>ssues of concern to victim service providers</w:t>
      </w:r>
      <w:r w:rsidR="005E3068">
        <w:rPr>
          <w:rFonts w:ascii="Times New Roman" w:hAnsi="Times New Roman" w:cs="Times New Roman"/>
          <w:sz w:val="24"/>
          <w:szCs w:val="24"/>
        </w:rPr>
        <w:t xml:space="preserve"> (Section K)</w:t>
      </w:r>
      <w:r w:rsidRPr="00347630" w:rsidR="005D25D7">
        <w:rPr>
          <w:rFonts w:ascii="Times New Roman" w:hAnsi="Times New Roman" w:cs="Times New Roman"/>
          <w:sz w:val="24"/>
          <w:szCs w:val="24"/>
        </w:rPr>
        <w:t xml:space="preserve">. </w:t>
      </w:r>
    </w:p>
    <w:p w:rsidR="00FD6F41" w14:paraId="7937A70B" w14:textId="39E6BF19">
      <w:pPr>
        <w:rPr>
          <w:rFonts w:ascii="Times New Roman" w:hAnsi="Times New Roman" w:cs="Times New Roman"/>
          <w:sz w:val="24"/>
          <w:szCs w:val="24"/>
        </w:rPr>
      </w:pPr>
    </w:p>
    <w:p w:rsidR="00202232" w:rsidRPr="00347630" w:rsidP="00596F37" w14:paraId="033D6551" w14:textId="1DE89575">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E12E6" w:rsidRPr="00347630" w:rsidP="00FE12E6" w14:paraId="65649264" w14:textId="77777777">
      <w:pPr>
        <w:spacing w:after="0" w:line="240" w:lineRule="auto"/>
        <w:rPr>
          <w:rFonts w:ascii="Times New Roman" w:hAnsi="Times New Roman" w:cs="Times New Roman"/>
          <w:sz w:val="24"/>
          <w:szCs w:val="24"/>
        </w:rPr>
      </w:pPr>
    </w:p>
    <w:p w:rsidR="00115F77" w:rsidRPr="00347630" w:rsidP="0093446A" w14:paraId="5E50E87C" w14:textId="20CA7766">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information to be collected in the </w:t>
      </w:r>
      <w:r w:rsidR="005F4138">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w:t>
      </w:r>
      <w:r w:rsidRPr="00347630" w:rsidR="00367936">
        <w:rPr>
          <w:rFonts w:ascii="Times New Roman" w:hAnsi="Times New Roman" w:cs="Times New Roman"/>
          <w:sz w:val="24"/>
          <w:szCs w:val="24"/>
        </w:rPr>
        <w:t>is on</w:t>
      </w:r>
      <w:r w:rsidRPr="00347630">
        <w:rPr>
          <w:rFonts w:ascii="Times New Roman" w:hAnsi="Times New Roman" w:cs="Times New Roman"/>
          <w:sz w:val="24"/>
          <w:szCs w:val="24"/>
        </w:rPr>
        <w:t>e</w:t>
      </w:r>
      <w:r w:rsidRPr="00347630" w:rsidR="00367936">
        <w:rPr>
          <w:rFonts w:ascii="Times New Roman" w:hAnsi="Times New Roman" w:cs="Times New Roman"/>
          <w:sz w:val="24"/>
          <w:szCs w:val="24"/>
        </w:rPr>
        <w:t xml:space="preserve"> component of the larger BJS</w:t>
      </w:r>
      <w:r w:rsidR="005F4138">
        <w:rPr>
          <w:rFonts w:ascii="Times New Roman" w:hAnsi="Times New Roman" w:cs="Times New Roman"/>
          <w:sz w:val="24"/>
          <w:szCs w:val="24"/>
        </w:rPr>
        <w:t xml:space="preserve"> VSSRP</w:t>
      </w:r>
      <w:r w:rsidRPr="00347630" w:rsidR="00F13EFE">
        <w:rPr>
          <w:rFonts w:ascii="Times New Roman" w:hAnsi="Times New Roman" w:cs="Times New Roman"/>
          <w:sz w:val="24"/>
          <w:szCs w:val="24"/>
        </w:rPr>
        <w:t>.</w:t>
      </w:r>
      <w:r w:rsidRPr="00347630" w:rsidR="0093446A">
        <w:rPr>
          <w:rFonts w:ascii="Times New Roman" w:hAnsi="Times New Roman" w:cs="Times New Roman"/>
          <w:sz w:val="24"/>
          <w:szCs w:val="24"/>
        </w:rPr>
        <w:t xml:space="preserve"> The </w:t>
      </w:r>
      <w:r w:rsidR="008346B7">
        <w:rPr>
          <w:rFonts w:ascii="Times New Roman" w:hAnsi="Times New Roman" w:cs="Times New Roman"/>
          <w:sz w:val="24"/>
          <w:szCs w:val="24"/>
        </w:rPr>
        <w:t xml:space="preserve">2023 </w:t>
      </w:r>
      <w:r w:rsidR="005B0E17">
        <w:rPr>
          <w:rFonts w:ascii="Times New Roman" w:hAnsi="Times New Roman" w:cs="Times New Roman"/>
          <w:sz w:val="24"/>
          <w:szCs w:val="24"/>
        </w:rPr>
        <w:t>NCVSP</w:t>
      </w:r>
      <w:r w:rsidRPr="00347630" w:rsidR="0093446A">
        <w:rPr>
          <w:rFonts w:ascii="Times New Roman" w:hAnsi="Times New Roman" w:cs="Times New Roman"/>
          <w:sz w:val="24"/>
          <w:szCs w:val="24"/>
        </w:rPr>
        <w:t xml:space="preserve"> will allow BJS to </w:t>
      </w:r>
      <w:r w:rsidR="008346B7">
        <w:rPr>
          <w:rFonts w:ascii="Times New Roman" w:hAnsi="Times New Roman" w:cs="Times New Roman"/>
          <w:sz w:val="24"/>
          <w:szCs w:val="24"/>
        </w:rPr>
        <w:t xml:space="preserve">obtain a current </w:t>
      </w:r>
      <w:r w:rsidRPr="00347630" w:rsidR="0093446A">
        <w:rPr>
          <w:rFonts w:ascii="Times New Roman" w:hAnsi="Times New Roman" w:cs="Times New Roman"/>
          <w:sz w:val="24"/>
          <w:szCs w:val="24"/>
        </w:rPr>
        <w:t xml:space="preserve">national roster of about </w:t>
      </w:r>
      <w:r w:rsidR="00DF0FA2">
        <w:rPr>
          <w:rFonts w:ascii="Times New Roman" w:hAnsi="Times New Roman" w:cs="Times New Roman"/>
          <w:sz w:val="24"/>
          <w:szCs w:val="24"/>
        </w:rPr>
        <w:t>1</w:t>
      </w:r>
      <w:r w:rsidR="007D062B">
        <w:rPr>
          <w:rFonts w:ascii="Times New Roman" w:hAnsi="Times New Roman" w:cs="Times New Roman"/>
          <w:sz w:val="24"/>
          <w:szCs w:val="24"/>
        </w:rPr>
        <w:t>7,000</w:t>
      </w:r>
      <w:r w:rsidR="00E11247">
        <w:rPr>
          <w:rFonts w:ascii="Times New Roman" w:hAnsi="Times New Roman" w:cs="Times New Roman"/>
          <w:sz w:val="24"/>
          <w:szCs w:val="24"/>
        </w:rPr>
        <w:t xml:space="preserve"> </w:t>
      </w:r>
      <w:r w:rsidRPr="00347630" w:rsidR="007701BB">
        <w:rPr>
          <w:rFonts w:ascii="Times New Roman" w:hAnsi="Times New Roman" w:cs="Times New Roman"/>
          <w:sz w:val="24"/>
          <w:szCs w:val="24"/>
        </w:rPr>
        <w:t>active</w:t>
      </w:r>
      <w:r w:rsidRPr="00347630" w:rsidR="00CB79FA">
        <w:rPr>
          <w:rFonts w:ascii="Times New Roman" w:hAnsi="Times New Roman" w:cs="Times New Roman"/>
          <w:sz w:val="24"/>
          <w:szCs w:val="24"/>
        </w:rPr>
        <w:t xml:space="preserve"> </w:t>
      </w:r>
      <w:r w:rsidRPr="00347630" w:rsidR="0093446A">
        <w:rPr>
          <w:rFonts w:ascii="Times New Roman" w:hAnsi="Times New Roman" w:cs="Times New Roman"/>
          <w:sz w:val="24"/>
          <w:szCs w:val="24"/>
        </w:rPr>
        <w:t>VSPs and to collect information that can be used by BJS, other DOJ entit</w:t>
      </w:r>
      <w:r w:rsidRPr="00347630" w:rsidR="003B146F">
        <w:rPr>
          <w:rFonts w:ascii="Times New Roman" w:hAnsi="Times New Roman" w:cs="Times New Roman"/>
          <w:sz w:val="24"/>
          <w:szCs w:val="24"/>
        </w:rPr>
        <w:t xml:space="preserve">ies, and external stakeholders. The data collected will have utility when used </w:t>
      </w:r>
      <w:r w:rsidRPr="00347630" w:rsidR="0093446A">
        <w:rPr>
          <w:rFonts w:ascii="Times New Roman" w:hAnsi="Times New Roman" w:cs="Times New Roman"/>
          <w:sz w:val="24"/>
          <w:szCs w:val="24"/>
        </w:rPr>
        <w:t>both independently and in conjunction with other existing sources of data to generate a more complete national picture of crime</w:t>
      </w:r>
      <w:r w:rsidR="005F4138">
        <w:rPr>
          <w:rFonts w:ascii="Times New Roman" w:hAnsi="Times New Roman" w:cs="Times New Roman"/>
          <w:sz w:val="24"/>
          <w:szCs w:val="24"/>
        </w:rPr>
        <w:t xml:space="preserve"> or abuse</w:t>
      </w:r>
      <w:r w:rsidRPr="00347630" w:rsidR="0093446A">
        <w:rPr>
          <w:rFonts w:ascii="Times New Roman" w:hAnsi="Times New Roman" w:cs="Times New Roman"/>
          <w:sz w:val="24"/>
          <w:szCs w:val="24"/>
        </w:rPr>
        <w:t xml:space="preserve"> victims who do and do not receive assistance</w:t>
      </w:r>
      <w:r w:rsidR="00810A05">
        <w:rPr>
          <w:rFonts w:ascii="Times New Roman" w:hAnsi="Times New Roman" w:cs="Times New Roman"/>
          <w:sz w:val="24"/>
          <w:szCs w:val="24"/>
        </w:rPr>
        <w:t>,</w:t>
      </w:r>
      <w:r w:rsidRPr="00347630" w:rsidR="0093446A">
        <w:rPr>
          <w:rFonts w:ascii="Times New Roman" w:hAnsi="Times New Roman" w:cs="Times New Roman"/>
          <w:sz w:val="24"/>
          <w:szCs w:val="24"/>
        </w:rPr>
        <w:t xml:space="preserve"> how assistance is provided</w:t>
      </w:r>
      <w:r w:rsidR="00810A05">
        <w:rPr>
          <w:rFonts w:ascii="Times New Roman" w:hAnsi="Times New Roman" w:cs="Times New Roman"/>
          <w:sz w:val="24"/>
          <w:szCs w:val="24"/>
        </w:rPr>
        <w:t>, and the types of assistance received</w:t>
      </w:r>
      <w:r w:rsidRPr="00347630" w:rsidR="0093446A">
        <w:rPr>
          <w:rFonts w:ascii="Times New Roman" w:hAnsi="Times New Roman" w:cs="Times New Roman"/>
          <w:sz w:val="24"/>
          <w:szCs w:val="24"/>
        </w:rPr>
        <w:t>.</w:t>
      </w:r>
    </w:p>
    <w:p w:rsidR="001F107A" w:rsidRPr="00347630" w:rsidP="008F5339" w14:paraId="03E3AFCD" w14:textId="77777777">
      <w:pPr>
        <w:autoSpaceDE w:val="0"/>
        <w:autoSpaceDN w:val="0"/>
        <w:adjustRightInd w:val="0"/>
        <w:spacing w:after="0" w:line="240" w:lineRule="auto"/>
        <w:rPr>
          <w:rFonts w:ascii="Times New Roman" w:hAnsi="Times New Roman" w:cs="Times New Roman"/>
          <w:sz w:val="24"/>
          <w:szCs w:val="24"/>
        </w:rPr>
      </w:pPr>
    </w:p>
    <w:p w:rsidR="003948EB" w:rsidRPr="00EC2C82" w:rsidP="008F5339" w14:paraId="50DBF761" w14:textId="044ADFBB">
      <w:pPr>
        <w:autoSpaceDE w:val="0"/>
        <w:autoSpaceDN w:val="0"/>
        <w:adjustRightInd w:val="0"/>
        <w:spacing w:after="0" w:line="240" w:lineRule="auto"/>
        <w:rPr>
          <w:rFonts w:ascii="Times New Roman" w:hAnsi="Times New Roman" w:cs="Times New Roman"/>
          <w:iCs/>
          <w:sz w:val="24"/>
          <w:szCs w:val="24"/>
          <w:u w:val="single"/>
        </w:rPr>
      </w:pPr>
      <w:r w:rsidRPr="00EC2C82">
        <w:rPr>
          <w:rFonts w:ascii="Times New Roman" w:hAnsi="Times New Roman" w:cs="Times New Roman"/>
          <w:b/>
          <w:iCs/>
          <w:sz w:val="24"/>
          <w:szCs w:val="24"/>
          <w:u w:val="single"/>
        </w:rPr>
        <w:t>BJS Uses</w:t>
      </w:r>
      <w:r w:rsidRPr="00EC2C82">
        <w:rPr>
          <w:rFonts w:ascii="Times New Roman" w:hAnsi="Times New Roman" w:cs="Times New Roman"/>
          <w:iCs/>
          <w:sz w:val="24"/>
          <w:szCs w:val="24"/>
          <w:u w:val="single"/>
        </w:rPr>
        <w:t>:</w:t>
      </w:r>
    </w:p>
    <w:p w:rsidR="007F54E1" w:rsidP="008F5339" w14:paraId="4775B60A" w14:textId="6D7ABE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NCVSP will contribute new information to BJS’s established portfolio of victimization research, which seeks to integrate knowledge about crime, victimization, the consequences of victimization, and the response to victimization from victims and VSPs, including both criminal justice-based and other community-based VSPs. There is not one national source of data that can offer a complete picture of the nature and characteristics of crime in the U.S. but taking a multi-level approach can provide rich data on </w:t>
      </w:r>
      <w:r w:rsidR="0022498B">
        <w:rPr>
          <w:rFonts w:ascii="Times New Roman" w:hAnsi="Times New Roman" w:cs="Times New Roman"/>
          <w:sz w:val="24"/>
          <w:szCs w:val="24"/>
        </w:rPr>
        <w:t xml:space="preserve">the types of </w:t>
      </w:r>
      <w:r>
        <w:rPr>
          <w:rFonts w:ascii="Times New Roman" w:hAnsi="Times New Roman" w:cs="Times New Roman"/>
          <w:sz w:val="24"/>
          <w:szCs w:val="24"/>
        </w:rPr>
        <w:t xml:space="preserve">crimes reported to police, reported to victim service providers, and crimes that go unreported to police and/or formal assistance </w:t>
      </w:r>
      <w:r w:rsidR="0022498B">
        <w:rPr>
          <w:rFonts w:ascii="Times New Roman" w:hAnsi="Times New Roman" w:cs="Times New Roman"/>
          <w:sz w:val="24"/>
          <w:szCs w:val="24"/>
        </w:rPr>
        <w:t>organizations</w:t>
      </w:r>
      <w:r>
        <w:rPr>
          <w:rFonts w:ascii="Times New Roman" w:hAnsi="Times New Roman" w:cs="Times New Roman"/>
          <w:sz w:val="24"/>
          <w:szCs w:val="24"/>
        </w:rPr>
        <w:t>. BJS is working to align information from residents, police records, and VSPs to provide a more complete understanding of where victimization occurs, the different types of victimization</w:t>
      </w:r>
      <w:r w:rsidR="0022498B">
        <w:rPr>
          <w:rFonts w:ascii="Times New Roman" w:hAnsi="Times New Roman" w:cs="Times New Roman"/>
          <w:sz w:val="24"/>
          <w:szCs w:val="24"/>
        </w:rPr>
        <w:t>s experienced</w:t>
      </w:r>
      <w:r>
        <w:rPr>
          <w:rFonts w:ascii="Times New Roman" w:hAnsi="Times New Roman" w:cs="Times New Roman"/>
          <w:sz w:val="24"/>
          <w:szCs w:val="24"/>
        </w:rPr>
        <w:t xml:space="preserve">, whether victims access services through criminal justice or other community-based VSPs, and whether these formal assistance systems </w:t>
      </w:r>
      <w:r w:rsidR="0022498B">
        <w:rPr>
          <w:rFonts w:ascii="Times New Roman" w:hAnsi="Times New Roman" w:cs="Times New Roman"/>
          <w:sz w:val="24"/>
          <w:szCs w:val="24"/>
        </w:rPr>
        <w:t xml:space="preserve">can accommodate and fulfill </w:t>
      </w:r>
      <w:r>
        <w:rPr>
          <w:rFonts w:ascii="Times New Roman" w:hAnsi="Times New Roman" w:cs="Times New Roman"/>
          <w:sz w:val="24"/>
          <w:szCs w:val="24"/>
        </w:rPr>
        <w:t xml:space="preserve">victims’ needs </w:t>
      </w:r>
      <w:r w:rsidR="0022498B">
        <w:rPr>
          <w:rFonts w:ascii="Times New Roman" w:hAnsi="Times New Roman" w:cs="Times New Roman"/>
          <w:sz w:val="24"/>
          <w:szCs w:val="24"/>
        </w:rPr>
        <w:t xml:space="preserve">for specific services </w:t>
      </w:r>
      <w:r>
        <w:rPr>
          <w:rFonts w:ascii="Times New Roman" w:hAnsi="Times New Roman" w:cs="Times New Roman"/>
          <w:sz w:val="24"/>
          <w:szCs w:val="24"/>
        </w:rPr>
        <w:t xml:space="preserve">and fulfill other important functions that help to prevent and reduce crime. </w:t>
      </w:r>
    </w:p>
    <w:p w:rsidR="007F54E1" w:rsidRPr="00347630" w:rsidP="008F5339" w14:paraId="393FE101" w14:textId="77777777">
      <w:pPr>
        <w:autoSpaceDE w:val="0"/>
        <w:autoSpaceDN w:val="0"/>
        <w:adjustRightInd w:val="0"/>
        <w:spacing w:after="0" w:line="240" w:lineRule="auto"/>
        <w:rPr>
          <w:rFonts w:ascii="Times New Roman" w:hAnsi="Times New Roman" w:cs="Times New Roman"/>
          <w:sz w:val="24"/>
          <w:szCs w:val="24"/>
        </w:rPr>
      </w:pPr>
    </w:p>
    <w:p w:rsidR="00B378FF" w:rsidRPr="00347630" w:rsidP="003948EB" w14:paraId="09716CB5" w14:textId="77777777">
      <w:pPr>
        <w:pStyle w:val="ListParagraph"/>
        <w:numPr>
          <w:ilvl w:val="0"/>
          <w:numId w:val="6"/>
        </w:numPr>
        <w:spacing w:after="0" w:line="240" w:lineRule="auto"/>
        <w:ind w:left="360"/>
        <w:rPr>
          <w:rFonts w:ascii="Times New Roman" w:hAnsi="Times New Roman" w:cs="Times New Roman"/>
          <w:b/>
          <w:sz w:val="24"/>
          <w:szCs w:val="24"/>
        </w:rPr>
      </w:pPr>
      <w:r w:rsidRPr="00347630">
        <w:rPr>
          <w:rFonts w:ascii="Times New Roman" w:hAnsi="Times New Roman" w:cs="Times New Roman"/>
          <w:b/>
          <w:sz w:val="24"/>
          <w:szCs w:val="24"/>
        </w:rPr>
        <w:t>Validating</w:t>
      </w:r>
      <w:r w:rsidRPr="00347630" w:rsidR="00123E36">
        <w:rPr>
          <w:rFonts w:ascii="Times New Roman" w:hAnsi="Times New Roman" w:cs="Times New Roman"/>
          <w:b/>
          <w:sz w:val="24"/>
          <w:szCs w:val="24"/>
        </w:rPr>
        <w:t xml:space="preserve"> </w:t>
      </w:r>
      <w:r w:rsidRPr="00347630" w:rsidR="00B1522F">
        <w:rPr>
          <w:rFonts w:ascii="Times New Roman" w:hAnsi="Times New Roman" w:cs="Times New Roman"/>
          <w:b/>
          <w:sz w:val="24"/>
          <w:szCs w:val="24"/>
        </w:rPr>
        <w:t xml:space="preserve">the </w:t>
      </w:r>
      <w:r w:rsidRPr="00347630" w:rsidR="003948EB">
        <w:rPr>
          <w:rFonts w:ascii="Times New Roman" w:hAnsi="Times New Roman" w:cs="Times New Roman"/>
          <w:b/>
          <w:sz w:val="24"/>
          <w:szCs w:val="24"/>
        </w:rPr>
        <w:t>national r</w:t>
      </w:r>
      <w:r w:rsidRPr="00347630" w:rsidR="00EA7A84">
        <w:rPr>
          <w:rFonts w:ascii="Times New Roman" w:hAnsi="Times New Roman" w:cs="Times New Roman"/>
          <w:b/>
          <w:sz w:val="24"/>
          <w:szCs w:val="24"/>
        </w:rPr>
        <w:t xml:space="preserve">oster of </w:t>
      </w:r>
      <w:r w:rsidRPr="00347630" w:rsidR="003948EB">
        <w:rPr>
          <w:rFonts w:ascii="Times New Roman" w:hAnsi="Times New Roman" w:cs="Times New Roman"/>
          <w:b/>
          <w:sz w:val="24"/>
          <w:szCs w:val="24"/>
        </w:rPr>
        <w:t>a</w:t>
      </w:r>
      <w:r w:rsidRPr="00347630" w:rsidR="00EA7A84">
        <w:rPr>
          <w:rFonts w:ascii="Times New Roman" w:hAnsi="Times New Roman" w:cs="Times New Roman"/>
          <w:b/>
          <w:sz w:val="24"/>
          <w:szCs w:val="24"/>
        </w:rPr>
        <w:t>ctive VSPs:</w:t>
      </w:r>
      <w:r w:rsidRPr="00347630" w:rsidR="003948EB">
        <w:rPr>
          <w:rFonts w:ascii="Times New Roman" w:hAnsi="Times New Roman" w:cs="Times New Roman"/>
          <w:b/>
          <w:sz w:val="24"/>
          <w:szCs w:val="24"/>
        </w:rPr>
        <w:t xml:space="preserve"> </w:t>
      </w:r>
    </w:p>
    <w:p w:rsidR="00986C22" w:rsidP="00986C22" w14:paraId="5F642183" w14:textId="197E0F13">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BJS</w:t>
      </w:r>
      <w:r w:rsidRPr="00347630" w:rsidR="00AB5BCE">
        <w:rPr>
          <w:rFonts w:ascii="Times New Roman" w:hAnsi="Times New Roman" w:cs="Times New Roman"/>
          <w:sz w:val="24"/>
          <w:szCs w:val="24"/>
        </w:rPr>
        <w:t xml:space="preserve"> will</w:t>
      </w:r>
      <w:r w:rsidRPr="00347630">
        <w:rPr>
          <w:rFonts w:ascii="Times New Roman" w:hAnsi="Times New Roman" w:cs="Times New Roman"/>
          <w:sz w:val="24"/>
          <w:szCs w:val="24"/>
        </w:rPr>
        <w:t xml:space="preserve"> use the</w:t>
      </w:r>
      <w:r w:rsidR="002D2080">
        <w:rPr>
          <w:rFonts w:ascii="Times New Roman" w:hAnsi="Times New Roman" w:cs="Times New Roman"/>
          <w:sz w:val="24"/>
          <w:szCs w:val="24"/>
        </w:rPr>
        <w:t xml:space="preserve"> 2023</w:t>
      </w:r>
      <w:r w:rsidR="006B70CA">
        <w:rPr>
          <w:rFonts w:ascii="Times New Roman" w:hAnsi="Times New Roman" w:cs="Times New Roman"/>
          <w:sz w:val="24"/>
          <w:szCs w:val="24"/>
        </w:rPr>
        <w:t xml:space="preserve"> NCVSP</w:t>
      </w:r>
      <w:r w:rsidR="002D2080">
        <w:rPr>
          <w:rFonts w:ascii="Times New Roman" w:hAnsi="Times New Roman" w:cs="Times New Roman"/>
          <w:sz w:val="24"/>
          <w:szCs w:val="24"/>
        </w:rPr>
        <w:t xml:space="preserve"> to create a </w:t>
      </w:r>
      <w:r w:rsidR="00B63CBF">
        <w:rPr>
          <w:rFonts w:ascii="Times New Roman" w:hAnsi="Times New Roman" w:cs="Times New Roman"/>
          <w:sz w:val="24"/>
          <w:szCs w:val="24"/>
        </w:rPr>
        <w:t xml:space="preserve">current </w:t>
      </w:r>
      <w:r w:rsidRPr="00347630" w:rsidR="00B63CBF">
        <w:rPr>
          <w:rFonts w:ascii="Times New Roman" w:hAnsi="Times New Roman" w:cs="Times New Roman"/>
          <w:sz w:val="24"/>
          <w:szCs w:val="24"/>
        </w:rPr>
        <w:t>national</w:t>
      </w:r>
      <w:r w:rsidRPr="00347630">
        <w:rPr>
          <w:rFonts w:ascii="Times New Roman" w:hAnsi="Times New Roman" w:cs="Times New Roman"/>
          <w:sz w:val="24"/>
          <w:szCs w:val="24"/>
        </w:rPr>
        <w:t xml:space="preserve"> roster of active VSPs. </w:t>
      </w:r>
      <w:r w:rsidRPr="00347630" w:rsidR="00DA25B4">
        <w:rPr>
          <w:rFonts w:ascii="Times New Roman" w:hAnsi="Times New Roman" w:cs="Times New Roman"/>
          <w:sz w:val="24"/>
          <w:szCs w:val="24"/>
        </w:rPr>
        <w:t xml:space="preserve">Based on findings from a pilot test </w:t>
      </w:r>
      <w:r w:rsidR="00DE002D">
        <w:rPr>
          <w:rFonts w:ascii="Times New Roman" w:hAnsi="Times New Roman" w:cs="Times New Roman"/>
          <w:sz w:val="24"/>
          <w:szCs w:val="24"/>
        </w:rPr>
        <w:t>prior to</w:t>
      </w:r>
      <w:r w:rsidRPr="00347630" w:rsidR="00DA25B4">
        <w:rPr>
          <w:rFonts w:ascii="Times New Roman" w:hAnsi="Times New Roman" w:cs="Times New Roman"/>
          <w:sz w:val="24"/>
          <w:szCs w:val="24"/>
        </w:rPr>
        <w:t xml:space="preserve"> the</w:t>
      </w:r>
      <w:r w:rsidR="00DE002D">
        <w:rPr>
          <w:rFonts w:ascii="Times New Roman" w:hAnsi="Times New Roman" w:cs="Times New Roman"/>
          <w:sz w:val="24"/>
          <w:szCs w:val="24"/>
        </w:rPr>
        <w:t xml:space="preserve"> </w:t>
      </w:r>
      <w:r w:rsidR="002D2080">
        <w:rPr>
          <w:rFonts w:ascii="Times New Roman" w:hAnsi="Times New Roman" w:cs="Times New Roman"/>
          <w:sz w:val="24"/>
          <w:szCs w:val="24"/>
        </w:rPr>
        <w:t xml:space="preserve">2017 </w:t>
      </w:r>
      <w:r w:rsidR="006B70CA">
        <w:rPr>
          <w:rFonts w:ascii="Times New Roman" w:hAnsi="Times New Roman" w:cs="Times New Roman"/>
          <w:sz w:val="24"/>
          <w:szCs w:val="24"/>
        </w:rPr>
        <w:t>NCVSP</w:t>
      </w:r>
      <w:r w:rsidR="00DE002D">
        <w:rPr>
          <w:rFonts w:ascii="Times New Roman" w:hAnsi="Times New Roman" w:cs="Times New Roman"/>
          <w:sz w:val="24"/>
          <w:szCs w:val="24"/>
        </w:rPr>
        <w:t xml:space="preserve"> administration</w:t>
      </w:r>
      <w:r w:rsidRPr="00347630" w:rsidR="00DA25B4">
        <w:rPr>
          <w:rFonts w:ascii="Times New Roman" w:hAnsi="Times New Roman" w:cs="Times New Roman"/>
          <w:sz w:val="24"/>
          <w:szCs w:val="24"/>
        </w:rPr>
        <w:t>,</w:t>
      </w:r>
      <w:r w:rsidRPr="00347630" w:rsidR="0018429F">
        <w:rPr>
          <w:rFonts w:ascii="Times New Roman" w:hAnsi="Times New Roman" w:cs="Times New Roman"/>
          <w:sz w:val="24"/>
          <w:szCs w:val="24"/>
        </w:rPr>
        <w:t xml:space="preserve"> </w:t>
      </w:r>
      <w:r w:rsidRPr="00347630" w:rsidR="005B6AD9">
        <w:rPr>
          <w:rFonts w:ascii="Times New Roman" w:hAnsi="Times New Roman" w:cs="Times New Roman"/>
          <w:sz w:val="24"/>
          <w:szCs w:val="24"/>
        </w:rPr>
        <w:t xml:space="preserve">at least </w:t>
      </w:r>
      <w:r w:rsidRPr="00347630" w:rsidR="00CB79FA">
        <w:rPr>
          <w:rFonts w:ascii="Times New Roman" w:hAnsi="Times New Roman" w:cs="Times New Roman"/>
          <w:sz w:val="24"/>
          <w:szCs w:val="24"/>
        </w:rPr>
        <w:t>15</w:t>
      </w:r>
      <w:r w:rsidRPr="00347630" w:rsidR="0018429F">
        <w:rPr>
          <w:rFonts w:ascii="Times New Roman" w:hAnsi="Times New Roman" w:cs="Times New Roman"/>
          <w:sz w:val="24"/>
          <w:szCs w:val="24"/>
        </w:rPr>
        <w:t>% of</w:t>
      </w:r>
      <w:r w:rsidRPr="00347630" w:rsidR="00DA25B4">
        <w:rPr>
          <w:rFonts w:ascii="Times New Roman" w:hAnsi="Times New Roman" w:cs="Times New Roman"/>
          <w:sz w:val="24"/>
          <w:szCs w:val="24"/>
        </w:rPr>
        <w:t xml:space="preserve"> </w:t>
      </w:r>
      <w:r w:rsidRPr="00347630" w:rsidR="0018429F">
        <w:rPr>
          <w:rFonts w:ascii="Times New Roman" w:hAnsi="Times New Roman" w:cs="Times New Roman"/>
          <w:sz w:val="24"/>
          <w:szCs w:val="24"/>
        </w:rPr>
        <w:t>entities on t</w:t>
      </w:r>
      <w:r w:rsidRPr="00347630" w:rsidR="002C5B9E">
        <w:rPr>
          <w:rFonts w:ascii="Times New Roman" w:hAnsi="Times New Roman" w:cs="Times New Roman"/>
          <w:sz w:val="24"/>
          <w:szCs w:val="24"/>
        </w:rPr>
        <w:t xml:space="preserve">he </w:t>
      </w:r>
      <w:r w:rsidRPr="00347630" w:rsidR="00AB5BCE">
        <w:rPr>
          <w:rFonts w:ascii="Times New Roman" w:hAnsi="Times New Roman" w:cs="Times New Roman"/>
          <w:sz w:val="24"/>
          <w:szCs w:val="24"/>
        </w:rPr>
        <w:t xml:space="preserve">current list of </w:t>
      </w:r>
      <w:r w:rsidR="002B2C0E">
        <w:rPr>
          <w:rFonts w:ascii="Times New Roman" w:hAnsi="Times New Roman" w:cs="Times New Roman"/>
          <w:sz w:val="24"/>
          <w:szCs w:val="24"/>
        </w:rPr>
        <w:t>2</w:t>
      </w:r>
      <w:r w:rsidR="00C42861">
        <w:rPr>
          <w:rFonts w:ascii="Times New Roman" w:hAnsi="Times New Roman" w:cs="Times New Roman"/>
          <w:sz w:val="24"/>
          <w:szCs w:val="24"/>
        </w:rPr>
        <w:t>0</w:t>
      </w:r>
      <w:r w:rsidR="002B2C0E">
        <w:rPr>
          <w:rFonts w:ascii="Times New Roman" w:hAnsi="Times New Roman" w:cs="Times New Roman"/>
          <w:sz w:val="24"/>
          <w:szCs w:val="24"/>
        </w:rPr>
        <w:t>,000</w:t>
      </w:r>
      <w:r w:rsidR="00962851">
        <w:rPr>
          <w:rFonts w:ascii="Times New Roman" w:hAnsi="Times New Roman" w:cs="Times New Roman"/>
          <w:sz w:val="24"/>
          <w:szCs w:val="24"/>
        </w:rPr>
        <w:t xml:space="preserve"> </w:t>
      </w:r>
      <w:r w:rsidRPr="00347630" w:rsidR="0018429F">
        <w:rPr>
          <w:rFonts w:ascii="Times New Roman" w:hAnsi="Times New Roman" w:cs="Times New Roman"/>
          <w:sz w:val="24"/>
          <w:szCs w:val="24"/>
        </w:rPr>
        <w:t xml:space="preserve">may </w:t>
      </w:r>
      <w:r w:rsidRPr="00347630" w:rsidR="00AB5BCE">
        <w:rPr>
          <w:rFonts w:ascii="Times New Roman" w:hAnsi="Times New Roman" w:cs="Times New Roman"/>
          <w:sz w:val="24"/>
          <w:szCs w:val="24"/>
        </w:rPr>
        <w:t xml:space="preserve">no longer </w:t>
      </w:r>
      <w:r w:rsidRPr="00347630" w:rsidR="0018429F">
        <w:rPr>
          <w:rFonts w:ascii="Times New Roman" w:hAnsi="Times New Roman" w:cs="Times New Roman"/>
          <w:sz w:val="24"/>
          <w:szCs w:val="24"/>
        </w:rPr>
        <w:t xml:space="preserve">be </w:t>
      </w:r>
      <w:r w:rsidRPr="00347630" w:rsidR="00AB5BCE">
        <w:rPr>
          <w:rFonts w:ascii="Times New Roman" w:hAnsi="Times New Roman" w:cs="Times New Roman"/>
          <w:sz w:val="24"/>
          <w:szCs w:val="24"/>
        </w:rPr>
        <w:t>in business</w:t>
      </w:r>
      <w:r w:rsidRPr="00347630" w:rsidR="008260DC">
        <w:rPr>
          <w:rFonts w:ascii="Times New Roman" w:hAnsi="Times New Roman" w:cs="Times New Roman"/>
          <w:sz w:val="24"/>
          <w:szCs w:val="24"/>
        </w:rPr>
        <w:t xml:space="preserve">, </w:t>
      </w:r>
      <w:r w:rsidRPr="00347630" w:rsidR="007D2958">
        <w:rPr>
          <w:rFonts w:ascii="Times New Roman" w:hAnsi="Times New Roman" w:cs="Times New Roman"/>
          <w:sz w:val="24"/>
          <w:szCs w:val="24"/>
        </w:rPr>
        <w:t>no longer serving victims</w:t>
      </w:r>
      <w:r w:rsidRPr="00347630" w:rsidR="008260DC">
        <w:rPr>
          <w:rFonts w:ascii="Times New Roman" w:hAnsi="Times New Roman" w:cs="Times New Roman"/>
          <w:sz w:val="24"/>
          <w:szCs w:val="24"/>
        </w:rPr>
        <w:t>, or are otherwise outside the scope of this type of data collection</w:t>
      </w:r>
      <w:r w:rsidRPr="00347630" w:rsidR="007D2958">
        <w:rPr>
          <w:rFonts w:ascii="Times New Roman" w:hAnsi="Times New Roman" w:cs="Times New Roman"/>
          <w:sz w:val="24"/>
          <w:szCs w:val="24"/>
        </w:rPr>
        <w:t xml:space="preserve">. </w:t>
      </w:r>
    </w:p>
    <w:p w:rsidR="007F54E1" w:rsidP="00986C22" w14:paraId="3B6593D8" w14:textId="6D228C7B">
      <w:pPr>
        <w:spacing w:after="0" w:line="240" w:lineRule="auto"/>
        <w:rPr>
          <w:rFonts w:ascii="Times New Roman" w:hAnsi="Times New Roman" w:cs="Times New Roman"/>
          <w:sz w:val="24"/>
          <w:szCs w:val="24"/>
        </w:rPr>
      </w:pPr>
    </w:p>
    <w:p w:rsidR="007F54E1" w:rsidRPr="00C17E49" w:rsidP="00C17E49" w14:paraId="61744590" w14:textId="3504A89C">
      <w:pPr>
        <w:pStyle w:val="ListParagraph"/>
        <w:numPr>
          <w:ilvl w:val="0"/>
          <w:numId w:val="6"/>
        </w:numPr>
        <w:spacing w:after="0" w:line="240" w:lineRule="auto"/>
        <w:ind w:left="360"/>
        <w:rPr>
          <w:rFonts w:ascii="Times New Roman" w:hAnsi="Times New Roman" w:cs="Times New Roman"/>
          <w:b/>
          <w:bCs/>
          <w:sz w:val="24"/>
          <w:szCs w:val="24"/>
        </w:rPr>
      </w:pPr>
      <w:r w:rsidRPr="00C17E49">
        <w:rPr>
          <w:rFonts w:ascii="Times New Roman" w:hAnsi="Times New Roman" w:cs="Times New Roman"/>
          <w:b/>
          <w:bCs/>
          <w:sz w:val="24"/>
          <w:szCs w:val="24"/>
        </w:rPr>
        <w:t>Use the 2023 NCVSP roster as a sampling frame for future VSP surveys:</w:t>
      </w:r>
    </w:p>
    <w:p w:rsidR="007F54E1" w:rsidRPr="00C17E49" w:rsidP="00C17E49" w14:paraId="0EC53241" w14:textId="6191B13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BJS will use the 2023 NCVSP roster as a sampling frame to select a nationally representative sample of VSPs for a future administration of the NSVSP. The NSVSP provides detailed information about the victim services field, including the</w:t>
      </w:r>
      <w:r w:rsidR="00CA28F6">
        <w:rPr>
          <w:rFonts w:ascii="Times New Roman" w:hAnsi="Times New Roman" w:cs="Times New Roman"/>
          <w:sz w:val="24"/>
          <w:szCs w:val="24"/>
        </w:rPr>
        <w:t xml:space="preserve"> most commonly provided </w:t>
      </w:r>
      <w:r>
        <w:rPr>
          <w:rFonts w:ascii="Times New Roman" w:hAnsi="Times New Roman" w:cs="Times New Roman"/>
          <w:sz w:val="24"/>
          <w:szCs w:val="24"/>
        </w:rPr>
        <w:t xml:space="preserve">services , </w:t>
      </w:r>
      <w:r w:rsidR="00CA28F6">
        <w:rPr>
          <w:rFonts w:ascii="Times New Roman" w:hAnsi="Times New Roman" w:cs="Times New Roman"/>
          <w:sz w:val="24"/>
          <w:szCs w:val="24"/>
        </w:rPr>
        <w:t>referrals to VSPs by other organizations and entities</w:t>
      </w:r>
      <w:r>
        <w:rPr>
          <w:rFonts w:ascii="Times New Roman" w:hAnsi="Times New Roman" w:cs="Times New Roman"/>
          <w:sz w:val="24"/>
          <w:szCs w:val="24"/>
        </w:rPr>
        <w:t>, and gaps in services.</w:t>
      </w:r>
    </w:p>
    <w:p w:rsidR="00D476BB" w:rsidRPr="00347630" w:rsidP="00E558C9" w14:paraId="39C4FE85" w14:textId="6E1AC9A3">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 </w:t>
      </w:r>
    </w:p>
    <w:p w:rsidR="00EA7A84" w:rsidRPr="00347630" w:rsidP="007F5151" w14:paraId="5565113A" w14:textId="2A727E57">
      <w:pPr>
        <w:autoSpaceDE w:val="0"/>
        <w:autoSpaceDN w:val="0"/>
        <w:adjustRightInd w:val="0"/>
        <w:spacing w:after="0" w:line="240" w:lineRule="auto"/>
        <w:rPr>
          <w:rFonts w:ascii="Times New Roman" w:hAnsi="Times New Roman" w:cs="Times New Roman"/>
          <w:b/>
          <w:sz w:val="24"/>
          <w:szCs w:val="24"/>
        </w:rPr>
      </w:pPr>
      <w:r w:rsidRPr="00347630">
        <w:rPr>
          <w:rFonts w:ascii="Times New Roman" w:hAnsi="Times New Roman" w:cs="Times New Roman"/>
          <w:b/>
          <w:sz w:val="24"/>
          <w:szCs w:val="24"/>
        </w:rPr>
        <w:t>(</w:t>
      </w:r>
      <w:r w:rsidR="007F54E1">
        <w:rPr>
          <w:rFonts w:ascii="Times New Roman" w:hAnsi="Times New Roman" w:cs="Times New Roman"/>
          <w:b/>
          <w:sz w:val="24"/>
          <w:szCs w:val="24"/>
        </w:rPr>
        <w:t>3</w:t>
      </w:r>
      <w:r w:rsidRPr="00347630">
        <w:rPr>
          <w:rFonts w:ascii="Times New Roman" w:hAnsi="Times New Roman" w:cs="Times New Roman"/>
          <w:b/>
          <w:sz w:val="24"/>
          <w:szCs w:val="24"/>
        </w:rPr>
        <w:t xml:space="preserve">) </w:t>
      </w:r>
      <w:r w:rsidRPr="00347630" w:rsidR="0018429F">
        <w:rPr>
          <w:rFonts w:ascii="Times New Roman" w:hAnsi="Times New Roman" w:cs="Times New Roman"/>
          <w:b/>
          <w:sz w:val="24"/>
          <w:szCs w:val="24"/>
        </w:rPr>
        <w:t>U</w:t>
      </w:r>
      <w:r w:rsidRPr="00347630" w:rsidR="00123E36">
        <w:rPr>
          <w:rFonts w:ascii="Times New Roman" w:hAnsi="Times New Roman" w:cs="Times New Roman"/>
          <w:b/>
          <w:sz w:val="24"/>
          <w:szCs w:val="24"/>
        </w:rPr>
        <w:t>s</w:t>
      </w:r>
      <w:r w:rsidRPr="00347630" w:rsidR="0018429F">
        <w:rPr>
          <w:rFonts w:ascii="Times New Roman" w:hAnsi="Times New Roman" w:cs="Times New Roman"/>
          <w:b/>
          <w:sz w:val="24"/>
          <w:szCs w:val="24"/>
        </w:rPr>
        <w:t>ing</w:t>
      </w:r>
      <w:r w:rsidRPr="00347630" w:rsidR="00123E36">
        <w:rPr>
          <w:rFonts w:ascii="Times New Roman" w:hAnsi="Times New Roman" w:cs="Times New Roman"/>
          <w:b/>
          <w:sz w:val="24"/>
          <w:szCs w:val="24"/>
        </w:rPr>
        <w:t xml:space="preserve"> the</w:t>
      </w:r>
      <w:r w:rsidRPr="00347630" w:rsidR="0035726B">
        <w:rPr>
          <w:rFonts w:ascii="Times New Roman" w:hAnsi="Times New Roman" w:cs="Times New Roman"/>
          <w:b/>
          <w:sz w:val="24"/>
          <w:szCs w:val="24"/>
        </w:rPr>
        <w:t xml:space="preserve"> </w:t>
      </w:r>
      <w:r w:rsidR="005B0E17">
        <w:rPr>
          <w:rFonts w:ascii="Times New Roman" w:hAnsi="Times New Roman" w:cs="Times New Roman"/>
          <w:b/>
          <w:sz w:val="24"/>
          <w:szCs w:val="24"/>
        </w:rPr>
        <w:t xml:space="preserve">NCVSP </w:t>
      </w:r>
      <w:r w:rsidRPr="00347630" w:rsidR="0035726B">
        <w:rPr>
          <w:rFonts w:ascii="Times New Roman" w:hAnsi="Times New Roman" w:cs="Times New Roman"/>
          <w:b/>
          <w:sz w:val="24"/>
          <w:szCs w:val="24"/>
        </w:rPr>
        <w:t>data</w:t>
      </w:r>
      <w:r w:rsidRPr="00347630" w:rsidR="00887729">
        <w:rPr>
          <w:rFonts w:ascii="Times New Roman" w:hAnsi="Times New Roman" w:cs="Times New Roman"/>
          <w:b/>
          <w:sz w:val="24"/>
          <w:szCs w:val="24"/>
        </w:rPr>
        <w:t xml:space="preserve"> to develop</w:t>
      </w:r>
      <w:r w:rsidRPr="00347630">
        <w:rPr>
          <w:rFonts w:ascii="Times New Roman" w:hAnsi="Times New Roman" w:cs="Times New Roman"/>
          <w:b/>
          <w:sz w:val="24"/>
          <w:szCs w:val="24"/>
        </w:rPr>
        <w:t xml:space="preserve"> a</w:t>
      </w:r>
      <w:r w:rsidR="002D2080">
        <w:rPr>
          <w:rFonts w:ascii="Times New Roman" w:hAnsi="Times New Roman" w:cs="Times New Roman"/>
          <w:b/>
          <w:sz w:val="24"/>
          <w:szCs w:val="24"/>
        </w:rPr>
        <w:t xml:space="preserve"> current</w:t>
      </w:r>
      <w:r w:rsidRPr="00347630">
        <w:rPr>
          <w:rFonts w:ascii="Times New Roman" w:hAnsi="Times New Roman" w:cs="Times New Roman"/>
          <w:b/>
          <w:sz w:val="24"/>
          <w:szCs w:val="24"/>
        </w:rPr>
        <w:t xml:space="preserve"> empirical knowledge base</w:t>
      </w:r>
      <w:r w:rsidRPr="00347630" w:rsidR="00887729">
        <w:rPr>
          <w:rFonts w:ascii="Times New Roman" w:hAnsi="Times New Roman" w:cs="Times New Roman"/>
          <w:b/>
          <w:sz w:val="24"/>
          <w:szCs w:val="24"/>
        </w:rPr>
        <w:t xml:space="preserve"> about VSPs</w:t>
      </w:r>
      <w:r w:rsidRPr="00347630">
        <w:rPr>
          <w:rFonts w:ascii="Times New Roman" w:hAnsi="Times New Roman" w:cs="Times New Roman"/>
          <w:b/>
          <w:sz w:val="24"/>
          <w:szCs w:val="24"/>
        </w:rPr>
        <w:t>:</w:t>
      </w:r>
    </w:p>
    <w:p w:rsidR="006134A8" w:rsidRPr="00347630" w:rsidP="00C32FA3" w14:paraId="2152C0E7" w14:textId="6122C110">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I</w:t>
      </w:r>
      <w:r w:rsidRPr="00347630" w:rsidR="0009022A">
        <w:rPr>
          <w:rFonts w:ascii="Times New Roman" w:hAnsi="Times New Roman" w:cs="Times New Roman"/>
          <w:sz w:val="24"/>
          <w:szCs w:val="24"/>
        </w:rPr>
        <w:t>nformation gathered</w:t>
      </w:r>
      <w:r w:rsidRPr="00347630">
        <w:rPr>
          <w:rFonts w:ascii="Times New Roman" w:hAnsi="Times New Roman" w:cs="Times New Roman"/>
          <w:sz w:val="24"/>
          <w:szCs w:val="24"/>
        </w:rPr>
        <w:t xml:space="preserve"> through the </w:t>
      </w:r>
      <w:r w:rsidR="002D2080">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sidR="0009022A">
        <w:rPr>
          <w:rFonts w:ascii="Times New Roman" w:hAnsi="Times New Roman" w:cs="Times New Roman"/>
          <w:sz w:val="24"/>
          <w:szCs w:val="24"/>
        </w:rPr>
        <w:t xml:space="preserve"> </w:t>
      </w:r>
      <w:r w:rsidRPr="00347630">
        <w:rPr>
          <w:rFonts w:ascii="Times New Roman" w:hAnsi="Times New Roman" w:cs="Times New Roman"/>
          <w:sz w:val="24"/>
          <w:szCs w:val="24"/>
        </w:rPr>
        <w:t>will be</w:t>
      </w:r>
      <w:r w:rsidRPr="00347630" w:rsidR="00003964">
        <w:rPr>
          <w:rFonts w:ascii="Times New Roman" w:hAnsi="Times New Roman" w:cs="Times New Roman"/>
          <w:sz w:val="24"/>
          <w:szCs w:val="24"/>
        </w:rPr>
        <w:t xml:space="preserve"> a valuable and unique source of</w:t>
      </w:r>
      <w:r w:rsidRPr="00347630" w:rsidR="00307DAD">
        <w:rPr>
          <w:rFonts w:ascii="Times New Roman" w:hAnsi="Times New Roman" w:cs="Times New Roman"/>
          <w:sz w:val="24"/>
          <w:szCs w:val="24"/>
        </w:rPr>
        <w:t xml:space="preserve"> knowledge </w:t>
      </w:r>
      <w:r w:rsidRPr="00347630" w:rsidR="00003964">
        <w:rPr>
          <w:rFonts w:ascii="Times New Roman" w:hAnsi="Times New Roman" w:cs="Times New Roman"/>
          <w:sz w:val="24"/>
          <w:szCs w:val="24"/>
        </w:rPr>
        <w:t xml:space="preserve">about the </w:t>
      </w:r>
      <w:r w:rsidR="002D2080">
        <w:rPr>
          <w:rFonts w:ascii="Times New Roman" w:hAnsi="Times New Roman" w:cs="Times New Roman"/>
          <w:sz w:val="24"/>
          <w:szCs w:val="24"/>
        </w:rPr>
        <w:t xml:space="preserve">current </w:t>
      </w:r>
      <w:r w:rsidRPr="00347630" w:rsidR="0009022A">
        <w:rPr>
          <w:rFonts w:ascii="Times New Roman" w:hAnsi="Times New Roman" w:cs="Times New Roman"/>
          <w:sz w:val="24"/>
          <w:szCs w:val="24"/>
        </w:rPr>
        <w:t xml:space="preserve">victim services field. </w:t>
      </w:r>
      <w:r w:rsidRPr="00347630" w:rsidR="00D12AB8">
        <w:rPr>
          <w:rFonts w:ascii="Times New Roman" w:hAnsi="Times New Roman" w:cs="Times New Roman"/>
          <w:sz w:val="24"/>
          <w:szCs w:val="24"/>
        </w:rPr>
        <w:t xml:space="preserve">This information can be used to fill major </w:t>
      </w:r>
      <w:r w:rsidRPr="00347630" w:rsidR="00D12AB8">
        <w:rPr>
          <w:rFonts w:ascii="Times New Roman" w:hAnsi="Times New Roman" w:cs="Times New Roman"/>
          <w:sz w:val="24"/>
          <w:szCs w:val="24"/>
        </w:rPr>
        <w:t xml:space="preserve">gaps in knowledge about service provision to crime victims in the nation, particularly when aligned with </w:t>
      </w:r>
      <w:r w:rsidRPr="00347630" w:rsidR="00003964">
        <w:rPr>
          <w:rFonts w:ascii="Times New Roman" w:hAnsi="Times New Roman" w:cs="Times New Roman"/>
          <w:sz w:val="24"/>
          <w:szCs w:val="24"/>
        </w:rPr>
        <w:t xml:space="preserve">other </w:t>
      </w:r>
      <w:r w:rsidRPr="00347630" w:rsidR="00D12AB8">
        <w:rPr>
          <w:rFonts w:ascii="Times New Roman" w:hAnsi="Times New Roman" w:cs="Times New Roman"/>
          <w:sz w:val="24"/>
          <w:szCs w:val="24"/>
        </w:rPr>
        <w:t>data collection efforts</w:t>
      </w:r>
      <w:r w:rsidRPr="00347630" w:rsidR="00003964">
        <w:rPr>
          <w:rFonts w:ascii="Times New Roman" w:hAnsi="Times New Roman" w:cs="Times New Roman"/>
          <w:sz w:val="24"/>
          <w:szCs w:val="24"/>
        </w:rPr>
        <w:t xml:space="preserve"> such as the NCVS. </w:t>
      </w:r>
      <w:r w:rsidRPr="00347630" w:rsidR="00C32FA3">
        <w:rPr>
          <w:rFonts w:ascii="Times New Roman" w:hAnsi="Times New Roman" w:cs="Times New Roman"/>
          <w:sz w:val="24"/>
          <w:szCs w:val="24"/>
        </w:rPr>
        <w:t xml:space="preserve">Below are examples of the pressing policy, practice, and research questions that </w:t>
      </w:r>
      <w:r w:rsidRPr="00347630" w:rsidR="0098423B">
        <w:rPr>
          <w:rFonts w:ascii="Times New Roman" w:hAnsi="Times New Roman" w:cs="Times New Roman"/>
          <w:sz w:val="24"/>
          <w:szCs w:val="24"/>
        </w:rPr>
        <w:t xml:space="preserve">can be addressed </w:t>
      </w:r>
      <w:r w:rsidRPr="00347630">
        <w:rPr>
          <w:rFonts w:ascii="Times New Roman" w:hAnsi="Times New Roman" w:cs="Times New Roman"/>
          <w:sz w:val="24"/>
          <w:szCs w:val="24"/>
        </w:rPr>
        <w:t xml:space="preserve">with data collected through the </w:t>
      </w:r>
      <w:r w:rsidR="002D2080">
        <w:rPr>
          <w:rFonts w:ascii="Times New Roman" w:hAnsi="Times New Roman" w:cs="Times New Roman"/>
          <w:sz w:val="24"/>
          <w:szCs w:val="24"/>
        </w:rPr>
        <w:t xml:space="preserve">2023 </w:t>
      </w:r>
      <w:r w:rsidR="0013435D">
        <w:rPr>
          <w:rFonts w:ascii="Times New Roman" w:hAnsi="Times New Roman" w:cs="Times New Roman"/>
          <w:sz w:val="24"/>
          <w:szCs w:val="24"/>
        </w:rPr>
        <w:t>NCVSP</w:t>
      </w:r>
      <w:r w:rsidRPr="00347630" w:rsidR="007123CC">
        <w:rPr>
          <w:rFonts w:ascii="Times New Roman" w:hAnsi="Times New Roman" w:cs="Times New Roman"/>
          <w:sz w:val="24"/>
          <w:szCs w:val="24"/>
        </w:rPr>
        <w:t>:</w:t>
      </w:r>
      <w:r w:rsidRPr="00347630" w:rsidR="00C32FA3">
        <w:rPr>
          <w:rFonts w:ascii="Times New Roman" w:hAnsi="Times New Roman" w:cs="Times New Roman"/>
          <w:sz w:val="24"/>
          <w:szCs w:val="24"/>
        </w:rPr>
        <w:t xml:space="preserve">  </w:t>
      </w:r>
    </w:p>
    <w:p w:rsidR="00B160DC" w:rsidRPr="00347630" w:rsidP="00EF49D1" w14:paraId="7EBF27CB" w14:textId="77777777">
      <w:pPr>
        <w:spacing w:after="0" w:line="240" w:lineRule="auto"/>
        <w:rPr>
          <w:rFonts w:ascii="Times New Roman" w:hAnsi="Times New Roman" w:cs="Times New Roman"/>
          <w:sz w:val="24"/>
          <w:szCs w:val="24"/>
        </w:rPr>
      </w:pPr>
    </w:p>
    <w:p w:rsidR="00AC046C" w:rsidRPr="00347630" w:rsidP="00E0670B" w14:paraId="06669AB3" w14:textId="77777777">
      <w:pPr>
        <w:pStyle w:val="ListParagraph"/>
        <w:numPr>
          <w:ilvl w:val="0"/>
          <w:numId w:val="4"/>
        </w:numPr>
        <w:spacing w:after="0" w:line="240" w:lineRule="auto"/>
        <w:rPr>
          <w:rFonts w:ascii="Times New Roman" w:hAnsi="Times New Roman" w:cs="Times New Roman"/>
          <w:i/>
          <w:sz w:val="24"/>
          <w:szCs w:val="24"/>
        </w:rPr>
      </w:pPr>
      <w:r w:rsidRPr="00347630">
        <w:rPr>
          <w:rFonts w:ascii="Times New Roman" w:hAnsi="Times New Roman" w:cs="Times New Roman"/>
          <w:i/>
          <w:sz w:val="24"/>
          <w:szCs w:val="24"/>
        </w:rPr>
        <w:t xml:space="preserve">How many active VSPs with the primary function of serving victims exist in the nation (i.e., primary VSPs)? </w:t>
      </w:r>
    </w:p>
    <w:p w:rsidR="001D14E3" w:rsidRPr="00BF21F8" w:rsidP="001D14E3" w14:paraId="2949738F" w14:textId="77777777">
      <w:pPr>
        <w:pStyle w:val="ListParagraph"/>
        <w:numPr>
          <w:ilvl w:val="0"/>
          <w:numId w:val="4"/>
        </w:numPr>
        <w:spacing w:after="0" w:line="240" w:lineRule="auto"/>
        <w:rPr>
          <w:rFonts w:ascii="Times New Roman" w:hAnsi="Times New Roman" w:cs="Times New Roman"/>
          <w:i/>
          <w:sz w:val="24"/>
          <w:szCs w:val="24"/>
        </w:rPr>
      </w:pPr>
      <w:r w:rsidRPr="00BF21F8">
        <w:rPr>
          <w:rFonts w:ascii="Times New Roman" w:hAnsi="Times New Roman" w:cs="Times New Roman"/>
          <w:i/>
          <w:sz w:val="24"/>
          <w:szCs w:val="24"/>
        </w:rPr>
        <w:t>How many VSPs receive federal funding, and what porti</w:t>
      </w:r>
      <w:r w:rsidRPr="00BF21F8" w:rsidR="00126557">
        <w:rPr>
          <w:rFonts w:ascii="Times New Roman" w:hAnsi="Times New Roman" w:cs="Times New Roman"/>
          <w:i/>
          <w:sz w:val="24"/>
          <w:szCs w:val="24"/>
        </w:rPr>
        <w:t xml:space="preserve">on of federally funded VSPs </w:t>
      </w:r>
      <w:r w:rsidRPr="00BF21F8" w:rsidR="00010F92">
        <w:rPr>
          <w:rFonts w:ascii="Times New Roman" w:hAnsi="Times New Roman" w:cs="Times New Roman"/>
          <w:i/>
          <w:sz w:val="24"/>
          <w:szCs w:val="24"/>
        </w:rPr>
        <w:t>exist solely to serve victims</w:t>
      </w:r>
      <w:r w:rsidRPr="00BF21F8">
        <w:rPr>
          <w:rFonts w:ascii="Times New Roman" w:hAnsi="Times New Roman" w:cs="Times New Roman"/>
          <w:i/>
          <w:sz w:val="24"/>
          <w:szCs w:val="24"/>
        </w:rPr>
        <w:t xml:space="preserve"> versus </w:t>
      </w:r>
      <w:r w:rsidRPr="00BF21F8" w:rsidR="00010F92">
        <w:rPr>
          <w:rFonts w:ascii="Times New Roman" w:hAnsi="Times New Roman" w:cs="Times New Roman"/>
          <w:i/>
          <w:sz w:val="24"/>
          <w:szCs w:val="24"/>
        </w:rPr>
        <w:t>organizations</w:t>
      </w:r>
      <w:r w:rsidRPr="00BF21F8">
        <w:rPr>
          <w:rFonts w:ascii="Times New Roman" w:hAnsi="Times New Roman" w:cs="Times New Roman"/>
          <w:i/>
          <w:sz w:val="24"/>
          <w:szCs w:val="24"/>
        </w:rPr>
        <w:t xml:space="preserve"> that serve victims through dedicated personnel or named programs?</w:t>
      </w:r>
      <w:r w:rsidRPr="00BF21F8">
        <w:rPr>
          <w:rFonts w:ascii="Times New Roman" w:hAnsi="Times New Roman" w:cs="Times New Roman"/>
          <w:i/>
          <w:sz w:val="24"/>
          <w:szCs w:val="24"/>
        </w:rPr>
        <w:t xml:space="preserve"> </w:t>
      </w:r>
    </w:p>
    <w:p w:rsidR="001D14E3" w:rsidRPr="00BF21F8" w:rsidP="001D14E3" w14:paraId="01E30713" w14:textId="77777777">
      <w:pPr>
        <w:pStyle w:val="ListParagraph"/>
        <w:numPr>
          <w:ilvl w:val="0"/>
          <w:numId w:val="4"/>
        </w:numPr>
        <w:spacing w:after="0" w:line="240" w:lineRule="auto"/>
        <w:rPr>
          <w:rFonts w:ascii="Times New Roman" w:hAnsi="Times New Roman" w:cs="Times New Roman"/>
          <w:i/>
          <w:sz w:val="24"/>
          <w:szCs w:val="24"/>
        </w:rPr>
      </w:pPr>
      <w:r w:rsidRPr="00BF21F8">
        <w:rPr>
          <w:rFonts w:ascii="Times New Roman" w:hAnsi="Times New Roman" w:cs="Times New Roman"/>
          <w:i/>
          <w:sz w:val="24"/>
          <w:szCs w:val="24"/>
        </w:rPr>
        <w:t>What percentage of VSPs are federally funded, and how do federally funded VSPs differ from non-federally funded VSPs (e.g., in funding stability, their organizational structures, and the types of victims they serve)?</w:t>
      </w:r>
    </w:p>
    <w:p w:rsidR="00AC046C" w:rsidRPr="00BF21F8" w:rsidP="00E0670B" w14:paraId="7D931A5F" w14:textId="77777777">
      <w:pPr>
        <w:pStyle w:val="ListParagraph"/>
        <w:numPr>
          <w:ilvl w:val="0"/>
          <w:numId w:val="4"/>
        </w:numPr>
        <w:spacing w:after="0" w:line="240" w:lineRule="auto"/>
        <w:rPr>
          <w:rFonts w:ascii="Times New Roman" w:hAnsi="Times New Roman" w:cs="Times New Roman"/>
          <w:i/>
          <w:sz w:val="24"/>
          <w:szCs w:val="24"/>
        </w:rPr>
      </w:pPr>
      <w:r w:rsidRPr="00BF21F8">
        <w:rPr>
          <w:rFonts w:ascii="Times New Roman" w:hAnsi="Times New Roman" w:cs="Times New Roman"/>
          <w:i/>
          <w:sz w:val="24"/>
          <w:szCs w:val="24"/>
        </w:rPr>
        <w:t>What does the range of VSP structures look like in the nation?</w:t>
      </w:r>
    </w:p>
    <w:p w:rsidR="00E0670B" w:rsidRPr="00BF21F8" w:rsidP="00E0670B" w14:paraId="0F67B0BE" w14:textId="77777777">
      <w:pPr>
        <w:pStyle w:val="ListParagraph"/>
        <w:numPr>
          <w:ilvl w:val="0"/>
          <w:numId w:val="4"/>
        </w:numPr>
        <w:spacing w:after="0" w:line="240" w:lineRule="auto"/>
        <w:rPr>
          <w:rFonts w:ascii="Times New Roman" w:hAnsi="Times New Roman" w:cs="Times New Roman"/>
          <w:i/>
          <w:sz w:val="24"/>
          <w:szCs w:val="24"/>
        </w:rPr>
      </w:pPr>
      <w:r w:rsidRPr="00BF21F8">
        <w:rPr>
          <w:rFonts w:ascii="Times New Roman" w:hAnsi="Times New Roman" w:cs="Times New Roman"/>
          <w:i/>
          <w:sz w:val="24"/>
          <w:szCs w:val="24"/>
        </w:rPr>
        <w:t>W</w:t>
      </w:r>
      <w:r w:rsidRPr="00BF21F8" w:rsidR="006134A8">
        <w:rPr>
          <w:rFonts w:ascii="Times New Roman" w:hAnsi="Times New Roman" w:cs="Times New Roman"/>
          <w:i/>
          <w:sz w:val="24"/>
          <w:szCs w:val="24"/>
        </w:rPr>
        <w:t xml:space="preserve">hat </w:t>
      </w:r>
      <w:r w:rsidRPr="00BF21F8" w:rsidR="006B6357">
        <w:rPr>
          <w:rFonts w:ascii="Times New Roman" w:hAnsi="Times New Roman" w:cs="Times New Roman"/>
          <w:i/>
          <w:sz w:val="24"/>
          <w:szCs w:val="24"/>
        </w:rPr>
        <w:t xml:space="preserve">services </w:t>
      </w:r>
      <w:r w:rsidRPr="00BF21F8" w:rsidR="006C065C">
        <w:rPr>
          <w:rFonts w:ascii="Times New Roman" w:hAnsi="Times New Roman" w:cs="Times New Roman"/>
          <w:i/>
          <w:sz w:val="24"/>
          <w:szCs w:val="24"/>
        </w:rPr>
        <w:t xml:space="preserve">do </w:t>
      </w:r>
      <w:r w:rsidRPr="00BF21F8">
        <w:rPr>
          <w:rFonts w:ascii="Times New Roman" w:hAnsi="Times New Roman" w:cs="Times New Roman"/>
          <w:i/>
          <w:sz w:val="24"/>
          <w:szCs w:val="24"/>
        </w:rPr>
        <w:t>VSPs</w:t>
      </w:r>
      <w:r w:rsidRPr="00BF21F8" w:rsidR="006C065C">
        <w:rPr>
          <w:rFonts w:ascii="Times New Roman" w:hAnsi="Times New Roman" w:cs="Times New Roman"/>
          <w:i/>
          <w:sz w:val="24"/>
          <w:szCs w:val="24"/>
        </w:rPr>
        <w:t xml:space="preserve"> provide</w:t>
      </w:r>
      <w:r w:rsidRPr="00BF21F8" w:rsidR="00B61F98">
        <w:rPr>
          <w:rFonts w:ascii="Times New Roman" w:hAnsi="Times New Roman" w:cs="Times New Roman"/>
          <w:i/>
          <w:sz w:val="24"/>
          <w:szCs w:val="24"/>
        </w:rPr>
        <w:t>, and what types of victimization do their clients tend to experience</w:t>
      </w:r>
      <w:r w:rsidRPr="00BF21F8" w:rsidR="006B6357">
        <w:rPr>
          <w:rFonts w:ascii="Times New Roman" w:hAnsi="Times New Roman" w:cs="Times New Roman"/>
          <w:i/>
          <w:sz w:val="24"/>
          <w:szCs w:val="24"/>
        </w:rPr>
        <w:t xml:space="preserve">? </w:t>
      </w:r>
      <w:r w:rsidRPr="00BF21F8" w:rsidR="00F57F5A">
        <w:rPr>
          <w:rFonts w:ascii="Times New Roman" w:hAnsi="Times New Roman" w:cs="Times New Roman"/>
          <w:i/>
          <w:sz w:val="24"/>
          <w:szCs w:val="24"/>
        </w:rPr>
        <w:t xml:space="preserve"> </w:t>
      </w:r>
      <w:r w:rsidRPr="00BF21F8" w:rsidR="00EA624C">
        <w:rPr>
          <w:rFonts w:ascii="Times New Roman" w:hAnsi="Times New Roman" w:cs="Times New Roman"/>
          <w:i/>
          <w:sz w:val="24"/>
          <w:szCs w:val="24"/>
        </w:rPr>
        <w:t xml:space="preserve"> </w:t>
      </w:r>
    </w:p>
    <w:p w:rsidR="000B5107" w:rsidRPr="00BF21F8" w:rsidP="000B5107" w14:paraId="17F427BE" w14:textId="346D5A58">
      <w:pPr>
        <w:pStyle w:val="ListParagraph"/>
        <w:numPr>
          <w:ilvl w:val="0"/>
          <w:numId w:val="4"/>
        </w:numPr>
        <w:spacing w:after="0" w:line="240" w:lineRule="auto"/>
        <w:rPr>
          <w:rFonts w:ascii="Times New Roman" w:hAnsi="Times New Roman" w:cs="Times New Roman"/>
          <w:i/>
          <w:sz w:val="24"/>
          <w:szCs w:val="24"/>
        </w:rPr>
      </w:pPr>
      <w:r w:rsidRPr="00BF21F8">
        <w:rPr>
          <w:rFonts w:ascii="Times New Roman" w:hAnsi="Times New Roman" w:cs="Times New Roman"/>
          <w:i/>
          <w:sz w:val="24"/>
          <w:szCs w:val="24"/>
        </w:rPr>
        <w:t>Where are</w:t>
      </w:r>
      <w:r w:rsidRPr="00BF21F8" w:rsidR="00962851">
        <w:rPr>
          <w:rFonts w:ascii="Times New Roman" w:hAnsi="Times New Roman" w:cs="Times New Roman"/>
          <w:i/>
          <w:sz w:val="24"/>
          <w:szCs w:val="24"/>
        </w:rPr>
        <w:t xml:space="preserve"> </w:t>
      </w:r>
      <w:r w:rsidRPr="00BF21F8">
        <w:rPr>
          <w:rFonts w:ascii="Times New Roman" w:hAnsi="Times New Roman" w:cs="Times New Roman"/>
          <w:i/>
          <w:sz w:val="24"/>
          <w:szCs w:val="24"/>
        </w:rPr>
        <w:t xml:space="preserve">VSPs geographically located? </w:t>
      </w:r>
      <w:r w:rsidRPr="00BF21F8" w:rsidR="001D14E3">
        <w:rPr>
          <w:rFonts w:ascii="Times New Roman" w:hAnsi="Times New Roman" w:cs="Times New Roman"/>
          <w:i/>
          <w:sz w:val="24"/>
          <w:szCs w:val="24"/>
        </w:rPr>
        <w:t>Are VSPs</w:t>
      </w:r>
      <w:r w:rsidRPr="00BF21F8">
        <w:rPr>
          <w:rFonts w:ascii="Times New Roman" w:hAnsi="Times New Roman" w:cs="Times New Roman"/>
          <w:i/>
          <w:sz w:val="24"/>
          <w:szCs w:val="24"/>
        </w:rPr>
        <w:t xml:space="preserve"> geographically aligned with the victims who need their services, or is there a mismatch in where service providers are located in relation to where victimization occurs? In regions where there are mismatches, are victims less likely to receive services?  </w:t>
      </w:r>
    </w:p>
    <w:p w:rsidR="008A1BDD" w:rsidRPr="00BF21F8" w:rsidP="008A1BDD" w14:paraId="0CA558C7" w14:textId="77777777">
      <w:pPr>
        <w:pStyle w:val="ListParagraph"/>
        <w:numPr>
          <w:ilvl w:val="0"/>
          <w:numId w:val="4"/>
        </w:numPr>
        <w:spacing w:after="0" w:line="240" w:lineRule="auto"/>
        <w:rPr>
          <w:rFonts w:ascii="Times New Roman" w:hAnsi="Times New Roman" w:cs="Times New Roman"/>
          <w:i/>
          <w:sz w:val="24"/>
          <w:szCs w:val="24"/>
        </w:rPr>
      </w:pPr>
      <w:r w:rsidRPr="00BF21F8">
        <w:rPr>
          <w:rFonts w:ascii="Times New Roman" w:hAnsi="Times New Roman" w:cs="Times New Roman"/>
          <w:i/>
          <w:sz w:val="24"/>
          <w:szCs w:val="24"/>
        </w:rPr>
        <w:t xml:space="preserve">How do staff sizes and funding stability differ across VSPs in the U.S.? </w:t>
      </w:r>
    </w:p>
    <w:p w:rsidR="000B5107" w:rsidRPr="00347630" w:rsidP="00DE4E47" w14:paraId="3E4B78F9" w14:textId="77777777">
      <w:pPr>
        <w:spacing w:after="0" w:line="240" w:lineRule="auto"/>
        <w:rPr>
          <w:rFonts w:ascii="Times New Roman" w:hAnsi="Times New Roman" w:cs="Times New Roman"/>
          <w:i/>
          <w:sz w:val="24"/>
          <w:szCs w:val="24"/>
        </w:rPr>
      </w:pPr>
    </w:p>
    <w:p w:rsidR="003948EB" w:rsidRPr="00DE3DE9" w:rsidP="007A7A2F" w14:paraId="3D7F8BFC" w14:textId="77777777">
      <w:pPr>
        <w:autoSpaceDE w:val="0"/>
        <w:autoSpaceDN w:val="0"/>
        <w:adjustRightInd w:val="0"/>
        <w:spacing w:after="0" w:line="240" w:lineRule="auto"/>
        <w:rPr>
          <w:rFonts w:ascii="Times New Roman" w:hAnsi="Times New Roman" w:cs="Times New Roman"/>
          <w:b/>
          <w:sz w:val="24"/>
          <w:szCs w:val="24"/>
          <w:u w:val="single"/>
        </w:rPr>
      </w:pPr>
      <w:r w:rsidRPr="00DE3DE9">
        <w:rPr>
          <w:rFonts w:ascii="Times New Roman" w:hAnsi="Times New Roman" w:cs="Times New Roman"/>
          <w:b/>
          <w:sz w:val="24"/>
          <w:szCs w:val="24"/>
          <w:u w:val="single"/>
        </w:rPr>
        <w:t>Uses by other governmental agencies (</w:t>
      </w:r>
      <w:r w:rsidRPr="00DE3DE9" w:rsidR="000D2A23">
        <w:rPr>
          <w:rFonts w:ascii="Times New Roman" w:hAnsi="Times New Roman" w:cs="Times New Roman"/>
          <w:b/>
          <w:sz w:val="24"/>
          <w:szCs w:val="24"/>
          <w:u w:val="single"/>
        </w:rPr>
        <w:t>OVC</w:t>
      </w:r>
      <w:r w:rsidRPr="00DE3DE9">
        <w:rPr>
          <w:rFonts w:ascii="Times New Roman" w:hAnsi="Times New Roman" w:cs="Times New Roman"/>
          <w:b/>
          <w:sz w:val="24"/>
          <w:szCs w:val="24"/>
          <w:u w:val="single"/>
        </w:rPr>
        <w:t>, OVW, VOCA administrators)</w:t>
      </w:r>
      <w:r w:rsidRPr="00DE3DE9">
        <w:rPr>
          <w:rFonts w:ascii="Times New Roman" w:hAnsi="Times New Roman" w:cs="Times New Roman"/>
          <w:b/>
          <w:sz w:val="24"/>
          <w:szCs w:val="24"/>
          <w:u w:val="single"/>
        </w:rPr>
        <w:t>:</w:t>
      </w:r>
    </w:p>
    <w:p w:rsidR="00367E09" w:rsidRPr="00347630" w:rsidP="008F5339" w14:paraId="612A18DD" w14:textId="72756323">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For OVC, the</w:t>
      </w:r>
      <w:r w:rsidRPr="00347630" w:rsidR="008F5339">
        <w:rPr>
          <w:rFonts w:ascii="Times New Roman" w:hAnsi="Times New Roman" w:cs="Times New Roman"/>
          <w:sz w:val="24"/>
          <w:szCs w:val="24"/>
        </w:rPr>
        <w:t xml:space="preserve"> type of information</w:t>
      </w:r>
      <w:r w:rsidRPr="00347630">
        <w:rPr>
          <w:rFonts w:ascii="Times New Roman" w:hAnsi="Times New Roman" w:cs="Times New Roman"/>
          <w:sz w:val="24"/>
          <w:szCs w:val="24"/>
        </w:rPr>
        <w:t xml:space="preserve"> that can be learned from the </w:t>
      </w:r>
      <w:r w:rsidR="00876A45">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sidR="008F5339">
        <w:rPr>
          <w:rFonts w:ascii="Times New Roman" w:hAnsi="Times New Roman" w:cs="Times New Roman"/>
          <w:sz w:val="24"/>
          <w:szCs w:val="24"/>
        </w:rPr>
        <w:t xml:space="preserve"> is critical to </w:t>
      </w:r>
      <w:r w:rsidR="00876A45">
        <w:rPr>
          <w:rFonts w:ascii="Times New Roman" w:hAnsi="Times New Roman" w:cs="Times New Roman"/>
          <w:sz w:val="24"/>
          <w:szCs w:val="24"/>
        </w:rPr>
        <w:t>having a current</w:t>
      </w:r>
      <w:r w:rsidRPr="00347630" w:rsidR="008F5339">
        <w:rPr>
          <w:rFonts w:ascii="Times New Roman" w:hAnsi="Times New Roman" w:cs="Times New Roman"/>
          <w:sz w:val="24"/>
          <w:szCs w:val="24"/>
        </w:rPr>
        <w:t xml:space="preserve"> empirically-based approach to delivering victim services that is consistent with OVC’s Vision 21 effort to transform the victim services field.</w:t>
      </w:r>
      <w:r>
        <w:rPr>
          <w:rStyle w:val="FootnoteReference"/>
          <w:rFonts w:ascii="Times New Roman" w:hAnsi="Times New Roman" w:cs="Times New Roman"/>
          <w:sz w:val="24"/>
          <w:szCs w:val="24"/>
        </w:rPr>
        <w:footnoteReference w:id="7"/>
      </w:r>
      <w:r w:rsidRPr="00347630" w:rsidR="008F5339">
        <w:rPr>
          <w:rFonts w:ascii="Times New Roman" w:hAnsi="Times New Roman" w:cs="Times New Roman"/>
          <w:sz w:val="24"/>
          <w:szCs w:val="24"/>
        </w:rPr>
        <w:t xml:space="preserve"> </w:t>
      </w:r>
      <w:r w:rsidRPr="00347630" w:rsidR="00A8304F">
        <w:rPr>
          <w:rFonts w:ascii="Times New Roman" w:hAnsi="Times New Roman" w:cs="Times New Roman"/>
          <w:sz w:val="24"/>
          <w:szCs w:val="24"/>
        </w:rPr>
        <w:t xml:space="preserve">Data collected from the </w:t>
      </w:r>
      <w:r w:rsidR="00B5049E">
        <w:rPr>
          <w:rFonts w:ascii="Times New Roman" w:hAnsi="Times New Roman" w:cs="Times New Roman"/>
          <w:sz w:val="24"/>
          <w:szCs w:val="24"/>
        </w:rPr>
        <w:t>NCVSP</w:t>
      </w:r>
      <w:r w:rsidRPr="00347630" w:rsidR="00A8304F">
        <w:rPr>
          <w:rFonts w:ascii="Times New Roman" w:hAnsi="Times New Roman" w:cs="Times New Roman"/>
          <w:sz w:val="24"/>
          <w:szCs w:val="24"/>
        </w:rPr>
        <w:t xml:space="preserve"> will yield information government agencies can use to work more effectively in </w:t>
      </w:r>
      <w:r w:rsidRPr="00347630" w:rsidR="001A01D8">
        <w:rPr>
          <w:rFonts w:ascii="Times New Roman" w:hAnsi="Times New Roman" w:cs="Times New Roman"/>
          <w:sz w:val="24"/>
          <w:szCs w:val="24"/>
        </w:rPr>
        <w:t>helping</w:t>
      </w:r>
      <w:r w:rsidRPr="00347630" w:rsidR="00A8304F">
        <w:rPr>
          <w:rFonts w:ascii="Times New Roman" w:hAnsi="Times New Roman" w:cs="Times New Roman"/>
          <w:sz w:val="24"/>
          <w:szCs w:val="24"/>
        </w:rPr>
        <w:t xml:space="preserve"> crime victims. </w:t>
      </w:r>
    </w:p>
    <w:p w:rsidR="00367E09" w:rsidRPr="00347630" w:rsidP="008F5339" w14:paraId="2708B9B8" w14:textId="77777777">
      <w:pPr>
        <w:autoSpaceDE w:val="0"/>
        <w:autoSpaceDN w:val="0"/>
        <w:adjustRightInd w:val="0"/>
        <w:spacing w:after="0" w:line="240" w:lineRule="auto"/>
        <w:rPr>
          <w:rFonts w:ascii="Times New Roman" w:hAnsi="Times New Roman" w:cs="Times New Roman"/>
          <w:sz w:val="24"/>
          <w:szCs w:val="24"/>
        </w:rPr>
      </w:pPr>
    </w:p>
    <w:p w:rsidR="004156AE" w:rsidRPr="00347630" w:rsidP="008F5339" w14:paraId="14C97CBF" w14:textId="29D9BBC2">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proposed </w:t>
      </w:r>
      <w:r w:rsidR="00876A45">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will allow federal and state granting agencies to better understand </w:t>
      </w:r>
      <w:r w:rsidRPr="00347630" w:rsidR="00367E09">
        <w:rPr>
          <w:rFonts w:ascii="Times New Roman" w:hAnsi="Times New Roman" w:cs="Times New Roman"/>
          <w:sz w:val="24"/>
          <w:szCs w:val="24"/>
        </w:rPr>
        <w:t>what percentage of the victim services field they are supporting, and whether there are gaps in government funding for particular types of VSPs or VSPs that offer particular types of services.</w:t>
      </w:r>
      <w:r w:rsidRPr="00347630" w:rsidR="00A8304F">
        <w:rPr>
          <w:rFonts w:ascii="Times New Roman" w:hAnsi="Times New Roman" w:cs="Times New Roman"/>
          <w:sz w:val="24"/>
          <w:szCs w:val="24"/>
        </w:rPr>
        <w:t xml:space="preserve">  In addition, basic descriptive</w:t>
      </w:r>
      <w:r w:rsidR="00876A45">
        <w:rPr>
          <w:rFonts w:ascii="Times New Roman" w:hAnsi="Times New Roman" w:cs="Times New Roman"/>
          <w:sz w:val="24"/>
          <w:szCs w:val="24"/>
        </w:rPr>
        <w:t xml:space="preserve"> information</w:t>
      </w:r>
      <w:r w:rsidRPr="00347630" w:rsidR="00A8304F">
        <w:rPr>
          <w:rFonts w:ascii="Times New Roman" w:hAnsi="Times New Roman" w:cs="Times New Roman"/>
          <w:sz w:val="24"/>
          <w:szCs w:val="24"/>
        </w:rPr>
        <w:t xml:space="preserve"> about the </w:t>
      </w:r>
      <w:r w:rsidRPr="00347630">
        <w:rPr>
          <w:rFonts w:ascii="Times New Roman" w:hAnsi="Times New Roman" w:cs="Times New Roman"/>
          <w:sz w:val="24"/>
          <w:szCs w:val="24"/>
        </w:rPr>
        <w:t>number, size, and stability of VSPs will allow federal and state entities to better understand how to allocate funding resources, seek</w:t>
      </w:r>
      <w:r w:rsidRPr="00347630" w:rsidR="004D21F7">
        <w:rPr>
          <w:rFonts w:ascii="Times New Roman" w:hAnsi="Times New Roman" w:cs="Times New Roman"/>
          <w:sz w:val="24"/>
          <w:szCs w:val="24"/>
        </w:rPr>
        <w:t xml:space="preserve"> future funding</w:t>
      </w:r>
      <w:r w:rsidRPr="00347630">
        <w:rPr>
          <w:rFonts w:ascii="Times New Roman" w:hAnsi="Times New Roman" w:cs="Times New Roman"/>
          <w:sz w:val="24"/>
          <w:szCs w:val="24"/>
        </w:rPr>
        <w:t xml:space="preserve"> for areas of need</w:t>
      </w:r>
      <w:r w:rsidRPr="00347630" w:rsidR="004D21F7">
        <w:rPr>
          <w:rFonts w:ascii="Times New Roman" w:hAnsi="Times New Roman" w:cs="Times New Roman"/>
          <w:sz w:val="24"/>
          <w:szCs w:val="24"/>
        </w:rPr>
        <w:t xml:space="preserve">, </w:t>
      </w:r>
      <w:r w:rsidRPr="00347630">
        <w:rPr>
          <w:rFonts w:ascii="Times New Roman" w:hAnsi="Times New Roman" w:cs="Times New Roman"/>
          <w:sz w:val="24"/>
          <w:szCs w:val="24"/>
        </w:rPr>
        <w:t xml:space="preserve">and </w:t>
      </w:r>
      <w:r w:rsidRPr="00347630" w:rsidR="006516D2">
        <w:rPr>
          <w:rFonts w:ascii="Times New Roman" w:hAnsi="Times New Roman" w:cs="Times New Roman"/>
          <w:sz w:val="24"/>
          <w:szCs w:val="24"/>
        </w:rPr>
        <w:t xml:space="preserve">plan appropriately for potential limitations or barriers </w:t>
      </w:r>
      <w:r w:rsidRPr="00347630" w:rsidR="004D21F7">
        <w:rPr>
          <w:rFonts w:ascii="Times New Roman" w:hAnsi="Times New Roman" w:cs="Times New Roman"/>
          <w:sz w:val="24"/>
          <w:szCs w:val="24"/>
        </w:rPr>
        <w:t>to</w:t>
      </w:r>
      <w:r w:rsidRPr="00347630" w:rsidR="006516D2">
        <w:rPr>
          <w:rFonts w:ascii="Times New Roman" w:hAnsi="Times New Roman" w:cs="Times New Roman"/>
          <w:sz w:val="24"/>
          <w:szCs w:val="24"/>
        </w:rPr>
        <w:t xml:space="preserve"> accessing funding</w:t>
      </w:r>
      <w:r w:rsidRPr="00347630">
        <w:rPr>
          <w:rFonts w:ascii="Times New Roman" w:hAnsi="Times New Roman" w:cs="Times New Roman"/>
          <w:sz w:val="24"/>
          <w:szCs w:val="24"/>
        </w:rPr>
        <w:t xml:space="preserve">. </w:t>
      </w:r>
    </w:p>
    <w:p w:rsidR="004156AE" w:rsidRPr="00347630" w:rsidP="008F5339" w14:paraId="10C36802" w14:textId="77777777">
      <w:pPr>
        <w:autoSpaceDE w:val="0"/>
        <w:autoSpaceDN w:val="0"/>
        <w:adjustRightInd w:val="0"/>
        <w:spacing w:after="0" w:line="240" w:lineRule="auto"/>
        <w:rPr>
          <w:rFonts w:ascii="Times New Roman" w:hAnsi="Times New Roman" w:cs="Times New Roman"/>
          <w:sz w:val="24"/>
          <w:szCs w:val="24"/>
        </w:rPr>
      </w:pPr>
    </w:p>
    <w:p w:rsidR="007D5ED3" w:rsidRPr="00347630" w:rsidP="008F5339" w14:paraId="3379C62E" w14:textId="4DACE9C2">
      <w:pPr>
        <w:autoSpaceDE w:val="0"/>
        <w:autoSpaceDN w:val="0"/>
        <w:adjustRightInd w:val="0"/>
        <w:spacing w:after="0" w:line="240" w:lineRule="auto"/>
        <w:rPr>
          <w:rFonts w:ascii="Times New Roman" w:hAnsi="Times New Roman" w:cs="Times New Roman"/>
          <w:sz w:val="24"/>
          <w:szCs w:val="24"/>
        </w:rPr>
      </w:pPr>
      <w:r w:rsidRPr="00CC4056">
        <w:rPr>
          <w:rFonts w:ascii="Times New Roman" w:hAnsi="Times New Roman" w:cs="Times New Roman"/>
          <w:sz w:val="24"/>
          <w:szCs w:val="24"/>
        </w:rPr>
        <w:t xml:space="preserve">Current </w:t>
      </w:r>
      <w:r w:rsidRPr="00CC4056" w:rsidR="000C5412">
        <w:rPr>
          <w:rFonts w:ascii="Times New Roman" w:hAnsi="Times New Roman" w:cs="Times New Roman"/>
          <w:sz w:val="24"/>
          <w:szCs w:val="24"/>
        </w:rPr>
        <w:t xml:space="preserve">measures on </w:t>
      </w:r>
      <w:r w:rsidRPr="00CC4056" w:rsidR="004D21F7">
        <w:rPr>
          <w:rFonts w:ascii="Times New Roman" w:hAnsi="Times New Roman" w:cs="Times New Roman"/>
          <w:sz w:val="24"/>
          <w:szCs w:val="24"/>
        </w:rPr>
        <w:t>the number and range of victims served</w:t>
      </w:r>
      <w:r w:rsidRPr="00CC4056" w:rsidR="00367E09">
        <w:rPr>
          <w:rFonts w:ascii="Times New Roman" w:hAnsi="Times New Roman" w:cs="Times New Roman"/>
          <w:sz w:val="24"/>
          <w:szCs w:val="24"/>
        </w:rPr>
        <w:t xml:space="preserve"> by VSPs, VSP staff sizes</w:t>
      </w:r>
      <w:r w:rsidRPr="00CC4056" w:rsidR="00B5049E">
        <w:rPr>
          <w:rFonts w:ascii="Times New Roman" w:hAnsi="Times New Roman" w:cs="Times New Roman"/>
          <w:sz w:val="24"/>
          <w:szCs w:val="24"/>
        </w:rPr>
        <w:t>,</w:t>
      </w:r>
      <w:r w:rsidRPr="00CC4056" w:rsidR="00367E09">
        <w:rPr>
          <w:rFonts w:ascii="Times New Roman" w:hAnsi="Times New Roman" w:cs="Times New Roman"/>
          <w:sz w:val="24"/>
          <w:szCs w:val="24"/>
        </w:rPr>
        <w:t xml:space="preserve"> and </w:t>
      </w:r>
      <w:r w:rsidRPr="00CC4056" w:rsidR="00B5049E">
        <w:rPr>
          <w:rFonts w:ascii="Times New Roman" w:hAnsi="Times New Roman" w:cs="Times New Roman"/>
          <w:sz w:val="24"/>
          <w:szCs w:val="24"/>
        </w:rPr>
        <w:t xml:space="preserve">VSP </w:t>
      </w:r>
      <w:r w:rsidRPr="00CC4056" w:rsidR="00367E09">
        <w:rPr>
          <w:rFonts w:ascii="Times New Roman" w:hAnsi="Times New Roman" w:cs="Times New Roman"/>
          <w:sz w:val="24"/>
          <w:szCs w:val="24"/>
        </w:rPr>
        <w:t>budgets</w:t>
      </w:r>
      <w:r w:rsidRPr="00CC4056" w:rsidR="00B5049E">
        <w:rPr>
          <w:rFonts w:ascii="Times New Roman" w:hAnsi="Times New Roman" w:cs="Times New Roman"/>
          <w:sz w:val="24"/>
          <w:szCs w:val="24"/>
        </w:rPr>
        <w:t xml:space="preserve"> </w:t>
      </w:r>
      <w:r w:rsidRPr="00CC4056" w:rsidR="00367E09">
        <w:rPr>
          <w:rFonts w:ascii="Times New Roman" w:hAnsi="Times New Roman" w:cs="Times New Roman"/>
          <w:sz w:val="24"/>
          <w:szCs w:val="24"/>
        </w:rPr>
        <w:t xml:space="preserve">will also </w:t>
      </w:r>
      <w:r w:rsidRPr="00CC4056" w:rsidR="00CC63D3">
        <w:rPr>
          <w:rFonts w:ascii="Times New Roman" w:hAnsi="Times New Roman" w:cs="Times New Roman"/>
          <w:sz w:val="24"/>
          <w:szCs w:val="24"/>
        </w:rPr>
        <w:t>allow</w:t>
      </w:r>
      <w:r w:rsidRPr="00CC4056" w:rsidR="00B80F50">
        <w:rPr>
          <w:rFonts w:ascii="Times New Roman" w:hAnsi="Times New Roman" w:cs="Times New Roman"/>
          <w:sz w:val="24"/>
          <w:szCs w:val="24"/>
        </w:rPr>
        <w:t xml:space="preserve"> </w:t>
      </w:r>
      <w:r w:rsidRPr="00CC4056" w:rsidR="00367E09">
        <w:rPr>
          <w:rFonts w:ascii="Times New Roman" w:hAnsi="Times New Roman" w:cs="Times New Roman"/>
          <w:sz w:val="24"/>
          <w:szCs w:val="24"/>
        </w:rPr>
        <w:t>funders</w:t>
      </w:r>
      <w:r w:rsidR="00635126">
        <w:rPr>
          <w:rFonts w:ascii="Times New Roman" w:hAnsi="Times New Roman" w:cs="Times New Roman"/>
          <w:sz w:val="24"/>
          <w:szCs w:val="24"/>
        </w:rPr>
        <w:t>, like OVC and OVW,</w:t>
      </w:r>
      <w:r w:rsidRPr="00CC4056" w:rsidR="000C5412">
        <w:rPr>
          <w:rFonts w:ascii="Times New Roman" w:hAnsi="Times New Roman" w:cs="Times New Roman"/>
          <w:sz w:val="24"/>
          <w:szCs w:val="24"/>
        </w:rPr>
        <w:t xml:space="preserve"> </w:t>
      </w:r>
      <w:r w:rsidRPr="00CC4056" w:rsidR="00367E09">
        <w:rPr>
          <w:rFonts w:ascii="Times New Roman" w:hAnsi="Times New Roman" w:cs="Times New Roman"/>
          <w:sz w:val="24"/>
          <w:szCs w:val="24"/>
        </w:rPr>
        <w:t>m</w:t>
      </w:r>
      <w:r w:rsidRPr="00CC4056" w:rsidR="000C5412">
        <w:rPr>
          <w:rFonts w:ascii="Times New Roman" w:hAnsi="Times New Roman" w:cs="Times New Roman"/>
          <w:sz w:val="24"/>
          <w:szCs w:val="24"/>
        </w:rPr>
        <w:t xml:space="preserve">easure the </w:t>
      </w:r>
      <w:r w:rsidRPr="00CC4056" w:rsidR="00367E09">
        <w:rPr>
          <w:rFonts w:ascii="Times New Roman" w:hAnsi="Times New Roman" w:cs="Times New Roman"/>
          <w:sz w:val="24"/>
          <w:szCs w:val="24"/>
        </w:rPr>
        <w:t xml:space="preserve">progress and stability of the victim services </w:t>
      </w:r>
      <w:r w:rsidRPr="00CC4056" w:rsidR="00774360">
        <w:rPr>
          <w:rFonts w:ascii="Times New Roman" w:hAnsi="Times New Roman" w:cs="Times New Roman"/>
          <w:sz w:val="24"/>
          <w:szCs w:val="24"/>
        </w:rPr>
        <w:t>field since</w:t>
      </w:r>
      <w:r w:rsidRPr="00CC4056" w:rsidR="003A425B">
        <w:rPr>
          <w:rFonts w:ascii="Times New Roman" w:hAnsi="Times New Roman" w:cs="Times New Roman"/>
          <w:sz w:val="24"/>
          <w:szCs w:val="24"/>
        </w:rPr>
        <w:t xml:space="preserve"> the </w:t>
      </w:r>
      <w:r w:rsidRPr="00CC4056" w:rsidR="00B5049E">
        <w:rPr>
          <w:rFonts w:ascii="Times New Roman" w:hAnsi="Times New Roman" w:cs="Times New Roman"/>
          <w:sz w:val="24"/>
          <w:szCs w:val="24"/>
        </w:rPr>
        <w:t xml:space="preserve">administration </w:t>
      </w:r>
      <w:r w:rsidRPr="00CC4056" w:rsidR="003A425B">
        <w:rPr>
          <w:rFonts w:ascii="Times New Roman" w:hAnsi="Times New Roman" w:cs="Times New Roman"/>
          <w:sz w:val="24"/>
          <w:szCs w:val="24"/>
        </w:rPr>
        <w:t xml:space="preserve">of </w:t>
      </w:r>
      <w:r w:rsidRPr="00CC4056">
        <w:rPr>
          <w:rFonts w:ascii="Times New Roman" w:hAnsi="Times New Roman" w:cs="Times New Roman"/>
          <w:sz w:val="24"/>
          <w:szCs w:val="24"/>
        </w:rPr>
        <w:t>the 201</w:t>
      </w:r>
      <w:r w:rsidRPr="00CC4056" w:rsidR="003A425B">
        <w:rPr>
          <w:rFonts w:ascii="Times New Roman" w:hAnsi="Times New Roman" w:cs="Times New Roman"/>
          <w:sz w:val="24"/>
          <w:szCs w:val="24"/>
        </w:rPr>
        <w:t>7</w:t>
      </w:r>
      <w:r w:rsidRPr="00CC4056">
        <w:rPr>
          <w:rFonts w:ascii="Times New Roman" w:hAnsi="Times New Roman" w:cs="Times New Roman"/>
          <w:sz w:val="24"/>
          <w:szCs w:val="24"/>
        </w:rPr>
        <w:t xml:space="preserve"> NCVSP</w:t>
      </w:r>
      <w:r w:rsidRPr="00CC4056" w:rsidR="00367E09">
        <w:rPr>
          <w:rFonts w:ascii="Times New Roman" w:hAnsi="Times New Roman" w:cs="Times New Roman"/>
          <w:sz w:val="24"/>
          <w:szCs w:val="24"/>
        </w:rPr>
        <w:t>.</w:t>
      </w:r>
      <w:r w:rsidRPr="00347630" w:rsidR="00E518C1">
        <w:rPr>
          <w:rFonts w:ascii="Times New Roman" w:hAnsi="Times New Roman" w:cs="Times New Roman"/>
          <w:sz w:val="24"/>
          <w:szCs w:val="24"/>
        </w:rPr>
        <w:t xml:space="preserve"> </w:t>
      </w:r>
    </w:p>
    <w:p w:rsidR="007D5ED3" w:rsidRPr="00347630" w:rsidP="008F5339" w14:paraId="61B4A80D" w14:textId="77777777">
      <w:pPr>
        <w:autoSpaceDE w:val="0"/>
        <w:autoSpaceDN w:val="0"/>
        <w:adjustRightInd w:val="0"/>
        <w:spacing w:after="0" w:line="240" w:lineRule="auto"/>
        <w:rPr>
          <w:rFonts w:ascii="Times New Roman" w:hAnsi="Times New Roman" w:cs="Times New Roman"/>
          <w:sz w:val="24"/>
          <w:szCs w:val="24"/>
        </w:rPr>
      </w:pPr>
    </w:p>
    <w:p w:rsidR="00EE72C3" w14:paraId="3C8A6E4E"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157DDD" w:rsidRPr="00D67FA8" w:rsidP="008F5339" w14:paraId="15C64F25" w14:textId="729AED31">
      <w:pPr>
        <w:autoSpaceDE w:val="0"/>
        <w:autoSpaceDN w:val="0"/>
        <w:adjustRightInd w:val="0"/>
        <w:spacing w:after="0" w:line="240" w:lineRule="auto"/>
        <w:rPr>
          <w:rFonts w:ascii="Times New Roman" w:hAnsi="Times New Roman" w:cs="Times New Roman"/>
          <w:b/>
          <w:sz w:val="24"/>
          <w:szCs w:val="24"/>
          <w:u w:val="single"/>
        </w:rPr>
      </w:pPr>
      <w:r w:rsidRPr="00D67FA8">
        <w:rPr>
          <w:rFonts w:ascii="Times New Roman" w:hAnsi="Times New Roman" w:cs="Times New Roman"/>
          <w:b/>
          <w:sz w:val="24"/>
          <w:szCs w:val="24"/>
          <w:u w:val="single"/>
        </w:rPr>
        <w:t>Other Uses</w:t>
      </w:r>
      <w:r w:rsidRPr="00D67FA8" w:rsidR="00B5049E">
        <w:rPr>
          <w:rFonts w:ascii="Times New Roman" w:hAnsi="Times New Roman" w:cs="Times New Roman"/>
          <w:b/>
          <w:sz w:val="24"/>
          <w:szCs w:val="24"/>
          <w:u w:val="single"/>
        </w:rPr>
        <w:t>:</w:t>
      </w:r>
    </w:p>
    <w:p w:rsidR="00157DDD" w:rsidRPr="00347630" w:rsidP="008F5339" w14:paraId="73D6F62F" w14:textId="2E728F30">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It is anticipated that academic researchers</w:t>
      </w:r>
      <w:r w:rsidR="00DB0784">
        <w:rPr>
          <w:rFonts w:ascii="Times New Roman" w:hAnsi="Times New Roman" w:cs="Times New Roman"/>
          <w:sz w:val="24"/>
          <w:szCs w:val="24"/>
        </w:rPr>
        <w:t xml:space="preserve"> and other interested stakeholders may</w:t>
      </w:r>
      <w:r w:rsidRPr="00347630">
        <w:rPr>
          <w:rFonts w:ascii="Times New Roman" w:hAnsi="Times New Roman" w:cs="Times New Roman"/>
          <w:sz w:val="24"/>
          <w:szCs w:val="24"/>
        </w:rPr>
        <w:t xml:space="preserve"> use the</w:t>
      </w:r>
      <w:r w:rsidR="002D2080">
        <w:rPr>
          <w:rFonts w:ascii="Times New Roman" w:hAnsi="Times New Roman" w:cs="Times New Roman"/>
          <w:sz w:val="24"/>
          <w:szCs w:val="24"/>
        </w:rPr>
        <w:t xml:space="preserve"> 2023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data to prepare reports and scholarly publications</w:t>
      </w:r>
      <w:r w:rsidRPr="00347630" w:rsidR="00B32D82">
        <w:rPr>
          <w:rFonts w:ascii="Times New Roman" w:hAnsi="Times New Roman" w:cs="Times New Roman"/>
          <w:sz w:val="24"/>
          <w:szCs w:val="24"/>
        </w:rPr>
        <w:t xml:space="preserve"> </w:t>
      </w:r>
      <w:r w:rsidR="00FD6F41">
        <w:rPr>
          <w:rFonts w:ascii="Times New Roman" w:hAnsi="Times New Roman" w:cs="Times New Roman"/>
          <w:sz w:val="24"/>
          <w:szCs w:val="24"/>
        </w:rPr>
        <w:t>to examine</w:t>
      </w:r>
      <w:r w:rsidRPr="00347630" w:rsidR="00B32D82">
        <w:rPr>
          <w:rFonts w:ascii="Times New Roman" w:hAnsi="Times New Roman" w:cs="Times New Roman"/>
          <w:sz w:val="24"/>
          <w:szCs w:val="24"/>
        </w:rPr>
        <w:t xml:space="preserve"> the relationship between crime and the availability</w:t>
      </w:r>
      <w:r w:rsidRPr="00347630" w:rsidR="00142C38">
        <w:rPr>
          <w:rFonts w:ascii="Times New Roman" w:hAnsi="Times New Roman" w:cs="Times New Roman"/>
          <w:sz w:val="24"/>
          <w:szCs w:val="24"/>
        </w:rPr>
        <w:t xml:space="preserve"> and delivery</w:t>
      </w:r>
      <w:r w:rsidRPr="00347630" w:rsidR="00B32D82">
        <w:rPr>
          <w:rFonts w:ascii="Times New Roman" w:hAnsi="Times New Roman" w:cs="Times New Roman"/>
          <w:sz w:val="24"/>
          <w:szCs w:val="24"/>
        </w:rPr>
        <w:t xml:space="preserve"> of victim services</w:t>
      </w:r>
      <w:r w:rsidRPr="00347630">
        <w:rPr>
          <w:rFonts w:ascii="Times New Roman" w:hAnsi="Times New Roman" w:cs="Times New Roman"/>
          <w:sz w:val="24"/>
          <w:szCs w:val="24"/>
        </w:rPr>
        <w:t xml:space="preserve">. </w:t>
      </w:r>
      <w:r w:rsidR="00DB0784">
        <w:rPr>
          <w:rFonts w:ascii="Times New Roman" w:hAnsi="Times New Roman" w:cs="Times New Roman"/>
          <w:sz w:val="24"/>
          <w:szCs w:val="24"/>
        </w:rPr>
        <w:t xml:space="preserve">The </w:t>
      </w:r>
      <w:r w:rsidR="002D2080">
        <w:rPr>
          <w:rFonts w:ascii="Times New Roman" w:hAnsi="Times New Roman" w:cs="Times New Roman"/>
          <w:sz w:val="24"/>
          <w:szCs w:val="24"/>
        </w:rPr>
        <w:t xml:space="preserve">2023 </w:t>
      </w:r>
      <w:r w:rsidR="00DB0784">
        <w:rPr>
          <w:rFonts w:ascii="Times New Roman" w:hAnsi="Times New Roman" w:cs="Times New Roman"/>
          <w:sz w:val="24"/>
          <w:szCs w:val="24"/>
        </w:rPr>
        <w:t>NCVSP</w:t>
      </w:r>
      <w:r w:rsidRPr="00347630">
        <w:rPr>
          <w:rFonts w:ascii="Times New Roman" w:hAnsi="Times New Roman" w:cs="Times New Roman"/>
          <w:sz w:val="24"/>
          <w:szCs w:val="24"/>
        </w:rPr>
        <w:t xml:space="preserve"> public-use data files </w:t>
      </w:r>
      <w:r w:rsidRPr="00347630" w:rsidR="00B32D82">
        <w:rPr>
          <w:rFonts w:ascii="Times New Roman" w:hAnsi="Times New Roman" w:cs="Times New Roman"/>
          <w:sz w:val="24"/>
          <w:szCs w:val="24"/>
        </w:rPr>
        <w:t xml:space="preserve">will be </w:t>
      </w:r>
      <w:r w:rsidRPr="00347630">
        <w:rPr>
          <w:rFonts w:ascii="Times New Roman" w:hAnsi="Times New Roman" w:cs="Times New Roman"/>
          <w:sz w:val="24"/>
          <w:szCs w:val="24"/>
        </w:rPr>
        <w:t xml:space="preserve">housed at the </w:t>
      </w:r>
      <w:r w:rsidR="006B5258">
        <w:rPr>
          <w:rFonts w:ascii="Times New Roman" w:hAnsi="Times New Roman" w:cs="Times New Roman"/>
          <w:sz w:val="24"/>
          <w:szCs w:val="24"/>
        </w:rPr>
        <w:t>National Archive of Criminal Justice Data (NACJD)</w:t>
      </w:r>
      <w:r w:rsidRPr="00347630">
        <w:rPr>
          <w:rFonts w:ascii="Times New Roman" w:hAnsi="Times New Roman" w:cs="Times New Roman"/>
          <w:sz w:val="24"/>
          <w:szCs w:val="24"/>
        </w:rPr>
        <w:t xml:space="preserve">. </w:t>
      </w:r>
      <w:r w:rsidR="00635126">
        <w:rPr>
          <w:rFonts w:ascii="Times New Roman" w:hAnsi="Times New Roman" w:cs="Times New Roman"/>
          <w:sz w:val="24"/>
          <w:szCs w:val="24"/>
        </w:rPr>
        <w:t>As of May 2023</w:t>
      </w:r>
      <w:r w:rsidR="003E4B90">
        <w:rPr>
          <w:rFonts w:ascii="Times New Roman" w:hAnsi="Times New Roman" w:cs="Times New Roman"/>
          <w:sz w:val="24"/>
          <w:szCs w:val="24"/>
        </w:rPr>
        <w:t xml:space="preserve">, the 2017 NCVSP public-use data file </w:t>
      </w:r>
      <w:r w:rsidR="00635126">
        <w:rPr>
          <w:rFonts w:ascii="Times New Roman" w:hAnsi="Times New Roman" w:cs="Times New Roman"/>
          <w:sz w:val="24"/>
          <w:szCs w:val="24"/>
        </w:rPr>
        <w:t xml:space="preserve">or documentation </w:t>
      </w:r>
      <w:r w:rsidR="003E4B90">
        <w:rPr>
          <w:rFonts w:ascii="Times New Roman" w:hAnsi="Times New Roman" w:cs="Times New Roman"/>
          <w:sz w:val="24"/>
          <w:szCs w:val="24"/>
        </w:rPr>
        <w:t xml:space="preserve">has been downloaded over </w:t>
      </w:r>
      <w:r w:rsidR="00635126">
        <w:rPr>
          <w:rFonts w:ascii="Times New Roman" w:hAnsi="Times New Roman" w:cs="Times New Roman"/>
          <w:sz w:val="24"/>
          <w:szCs w:val="24"/>
        </w:rPr>
        <w:t>800</w:t>
      </w:r>
      <w:r w:rsidR="003E4B90">
        <w:rPr>
          <w:rFonts w:ascii="Times New Roman" w:hAnsi="Times New Roman" w:cs="Times New Roman"/>
          <w:sz w:val="24"/>
          <w:szCs w:val="24"/>
        </w:rPr>
        <w:t xml:space="preserve"> times.</w:t>
      </w:r>
    </w:p>
    <w:p w:rsidR="00B32D82" w:rsidRPr="00347630" w:rsidP="008F5339" w14:paraId="18AF6EAD" w14:textId="77777777">
      <w:pPr>
        <w:autoSpaceDE w:val="0"/>
        <w:autoSpaceDN w:val="0"/>
        <w:adjustRightInd w:val="0"/>
        <w:spacing w:after="0" w:line="240" w:lineRule="auto"/>
        <w:rPr>
          <w:rFonts w:ascii="Times New Roman" w:hAnsi="Times New Roman" w:cs="Times New Roman"/>
          <w:b/>
          <w:sz w:val="24"/>
          <w:szCs w:val="24"/>
        </w:rPr>
      </w:pPr>
    </w:p>
    <w:p w:rsidR="000773DC" w:rsidRPr="00347630" w:rsidP="008F5339" w14:paraId="1D35913B" w14:textId="6829EA80">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data will also have utility for victim advocates and victim service professionals. </w:t>
      </w:r>
      <w:r w:rsidRPr="00347630" w:rsidR="00392E8B">
        <w:rPr>
          <w:rFonts w:ascii="Times New Roman" w:hAnsi="Times New Roman" w:cs="Times New Roman"/>
          <w:sz w:val="24"/>
          <w:szCs w:val="24"/>
        </w:rPr>
        <w:t xml:space="preserve">The </w:t>
      </w:r>
      <w:r w:rsidR="002D2080">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sidR="000954A0">
        <w:rPr>
          <w:rFonts w:ascii="Times New Roman" w:hAnsi="Times New Roman" w:cs="Times New Roman"/>
          <w:sz w:val="24"/>
          <w:szCs w:val="24"/>
        </w:rPr>
        <w:t xml:space="preserve"> </w:t>
      </w:r>
      <w:r w:rsidRPr="00347630" w:rsidR="00392E8B">
        <w:rPr>
          <w:rFonts w:ascii="Times New Roman" w:hAnsi="Times New Roman" w:cs="Times New Roman"/>
          <w:sz w:val="24"/>
          <w:szCs w:val="24"/>
        </w:rPr>
        <w:t xml:space="preserve">and </w:t>
      </w:r>
      <w:r w:rsidRPr="00347630" w:rsidR="000954A0">
        <w:rPr>
          <w:rFonts w:ascii="Times New Roman" w:hAnsi="Times New Roman" w:cs="Times New Roman"/>
          <w:sz w:val="24"/>
          <w:szCs w:val="24"/>
        </w:rPr>
        <w:t xml:space="preserve">in particular </w:t>
      </w:r>
      <w:r w:rsidRPr="00347630" w:rsidR="00392E8B">
        <w:rPr>
          <w:rFonts w:ascii="Times New Roman" w:hAnsi="Times New Roman" w:cs="Times New Roman"/>
          <w:sz w:val="24"/>
          <w:szCs w:val="24"/>
        </w:rPr>
        <w:t xml:space="preserve">the national roster of active VSPs resulting from the </w:t>
      </w:r>
      <w:r w:rsidR="003C72DD">
        <w:rPr>
          <w:rFonts w:ascii="Times New Roman" w:hAnsi="Times New Roman" w:cs="Times New Roman"/>
          <w:sz w:val="24"/>
          <w:szCs w:val="24"/>
        </w:rPr>
        <w:t xml:space="preserve">2023 </w:t>
      </w:r>
      <w:r w:rsidR="003E4B90">
        <w:rPr>
          <w:rFonts w:ascii="Times New Roman" w:hAnsi="Times New Roman" w:cs="Times New Roman"/>
          <w:sz w:val="24"/>
          <w:szCs w:val="24"/>
        </w:rPr>
        <w:t>NCVSP</w:t>
      </w:r>
      <w:r w:rsidRPr="00347630" w:rsidR="00392E8B">
        <w:rPr>
          <w:rFonts w:ascii="Times New Roman" w:hAnsi="Times New Roman" w:cs="Times New Roman"/>
          <w:sz w:val="24"/>
          <w:szCs w:val="24"/>
        </w:rPr>
        <w:t>, could be directly useful to VSPs and the victims they serve.</w:t>
      </w:r>
      <w:r w:rsidR="009F6CA1">
        <w:rPr>
          <w:rFonts w:ascii="Times New Roman" w:hAnsi="Times New Roman" w:cs="Times New Roman"/>
          <w:sz w:val="24"/>
          <w:szCs w:val="24"/>
        </w:rPr>
        <w:t xml:space="preserve"> Knowing how many VSPs exist of a particular type and the types of specific services and populations they serve might be informative to other VSPs.</w:t>
      </w:r>
      <w:r w:rsidRPr="00347630" w:rsidR="00392E8B">
        <w:rPr>
          <w:rFonts w:ascii="Times New Roman" w:hAnsi="Times New Roman" w:cs="Times New Roman"/>
          <w:sz w:val="24"/>
          <w:szCs w:val="24"/>
        </w:rPr>
        <w:t xml:space="preserve"> </w:t>
      </w:r>
      <w:r w:rsidR="009F6CA1">
        <w:rPr>
          <w:rFonts w:ascii="Times New Roman" w:hAnsi="Times New Roman" w:cs="Times New Roman"/>
          <w:sz w:val="24"/>
          <w:szCs w:val="24"/>
        </w:rPr>
        <w:t xml:space="preserve">Additionally, we plan to include a weblink at the end of the NCVSP online instrument encouraging VSPs to add their organization’s information to the </w:t>
      </w:r>
      <w:hyperlink r:id="rId11" w:history="1">
        <w:r w:rsidRPr="009F6CA1" w:rsidR="009F6CA1">
          <w:rPr>
            <w:rStyle w:val="Hyperlink"/>
            <w:rFonts w:ascii="Times New Roman" w:hAnsi="Times New Roman" w:cs="Times New Roman"/>
            <w:sz w:val="24"/>
            <w:szCs w:val="24"/>
          </w:rPr>
          <w:t>OVC Directory of Crime Victim Services</w:t>
        </w:r>
      </w:hyperlink>
      <w:r w:rsidR="009F6CA1">
        <w:rPr>
          <w:rFonts w:ascii="Times New Roman" w:hAnsi="Times New Roman" w:cs="Times New Roman"/>
          <w:sz w:val="24"/>
          <w:szCs w:val="24"/>
        </w:rPr>
        <w:t>. We hope this</w:t>
      </w:r>
      <w:r w:rsidRPr="00347630" w:rsidR="00392E8B">
        <w:rPr>
          <w:rFonts w:ascii="Times New Roman" w:hAnsi="Times New Roman" w:cs="Times New Roman"/>
          <w:sz w:val="24"/>
          <w:szCs w:val="24"/>
        </w:rPr>
        <w:t xml:space="preserve"> might help facilitate better referrals and coordination of services among VSPs in the same geographical regions. </w:t>
      </w:r>
      <w:r w:rsidRPr="00347630">
        <w:rPr>
          <w:rFonts w:ascii="Times New Roman" w:hAnsi="Times New Roman" w:cs="Times New Roman"/>
          <w:sz w:val="24"/>
          <w:szCs w:val="24"/>
        </w:rPr>
        <w:t>Currently</w:t>
      </w:r>
      <w:r w:rsidR="003A425B">
        <w:rPr>
          <w:rFonts w:ascii="Times New Roman" w:hAnsi="Times New Roman" w:cs="Times New Roman"/>
          <w:sz w:val="24"/>
          <w:szCs w:val="24"/>
        </w:rPr>
        <w:t>,</w:t>
      </w:r>
      <w:r w:rsidRPr="00347630">
        <w:rPr>
          <w:rFonts w:ascii="Times New Roman" w:hAnsi="Times New Roman" w:cs="Times New Roman"/>
          <w:sz w:val="24"/>
          <w:szCs w:val="24"/>
        </w:rPr>
        <w:t xml:space="preserve"> VSPs lack any systematic way to benchmark their work against that of their peers. Data from the </w:t>
      </w:r>
      <w:r w:rsidR="00E16CE7">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will allow VSPs to better understand where they fall in relation to other VSPs</w:t>
      </w:r>
      <w:r w:rsidR="00186C9E">
        <w:rPr>
          <w:rFonts w:ascii="Times New Roman" w:hAnsi="Times New Roman" w:cs="Times New Roman"/>
          <w:sz w:val="24"/>
          <w:szCs w:val="24"/>
        </w:rPr>
        <w:t xml:space="preserve"> in</w:t>
      </w:r>
      <w:r w:rsidRPr="00347630">
        <w:rPr>
          <w:rFonts w:ascii="Times New Roman" w:hAnsi="Times New Roman" w:cs="Times New Roman"/>
          <w:sz w:val="24"/>
          <w:szCs w:val="24"/>
        </w:rPr>
        <w:t xml:space="preserve"> terms of size and scope and the types of services they provide and examine how their concerns about budget and staff align with other VSP concerns. VSPs can use this information in strategic planning and grant writing. </w:t>
      </w:r>
      <w:r w:rsidRPr="00347630" w:rsidR="00392E8B">
        <w:rPr>
          <w:rFonts w:ascii="Times New Roman" w:hAnsi="Times New Roman" w:cs="Times New Roman"/>
          <w:sz w:val="24"/>
          <w:szCs w:val="24"/>
        </w:rPr>
        <w:t xml:space="preserve">VSPs could also use </w:t>
      </w:r>
      <w:r w:rsidRPr="00347630">
        <w:rPr>
          <w:rFonts w:ascii="Times New Roman" w:hAnsi="Times New Roman" w:cs="Times New Roman"/>
          <w:sz w:val="24"/>
          <w:szCs w:val="24"/>
        </w:rPr>
        <w:t xml:space="preserve">data from the </w:t>
      </w:r>
      <w:r w:rsidR="00E16CE7">
        <w:rPr>
          <w:rFonts w:ascii="Times New Roman" w:hAnsi="Times New Roman" w:cs="Times New Roman"/>
          <w:sz w:val="24"/>
          <w:szCs w:val="24"/>
        </w:rPr>
        <w:t>2023</w:t>
      </w:r>
      <w:r w:rsidR="003E4B90">
        <w:rPr>
          <w:rFonts w:ascii="Times New Roman" w:hAnsi="Times New Roman" w:cs="Times New Roman"/>
          <w:sz w:val="24"/>
          <w:szCs w:val="24"/>
        </w:rPr>
        <w:t xml:space="preserve"> NCVSP</w:t>
      </w:r>
      <w:r w:rsidRPr="00347630" w:rsidR="00392E8B">
        <w:rPr>
          <w:rFonts w:ascii="Times New Roman" w:hAnsi="Times New Roman" w:cs="Times New Roman"/>
          <w:sz w:val="24"/>
          <w:szCs w:val="24"/>
        </w:rPr>
        <w:t xml:space="preserve"> to identify areas across the nation where there might be gaps in the availability of VSPs or gaps in particular types of services</w:t>
      </w:r>
      <w:r w:rsidRPr="00347630">
        <w:rPr>
          <w:rFonts w:ascii="Times New Roman" w:hAnsi="Times New Roman" w:cs="Times New Roman"/>
          <w:sz w:val="24"/>
          <w:szCs w:val="24"/>
        </w:rPr>
        <w:t xml:space="preserve">. VSPs and victim advocates can use this information to reallocate funding and resources or </w:t>
      </w:r>
      <w:r w:rsidR="0026770F">
        <w:rPr>
          <w:rFonts w:ascii="Times New Roman" w:hAnsi="Times New Roman" w:cs="Times New Roman"/>
          <w:sz w:val="24"/>
          <w:szCs w:val="24"/>
        </w:rPr>
        <w:t>request</w:t>
      </w:r>
      <w:r w:rsidRPr="00347630">
        <w:rPr>
          <w:rFonts w:ascii="Times New Roman" w:hAnsi="Times New Roman" w:cs="Times New Roman"/>
          <w:sz w:val="24"/>
          <w:szCs w:val="24"/>
        </w:rPr>
        <w:t xml:space="preserve"> additional funding and resources to be used </w:t>
      </w:r>
      <w:r w:rsidRPr="00347630" w:rsidR="00392E8B">
        <w:rPr>
          <w:rFonts w:ascii="Times New Roman" w:hAnsi="Times New Roman" w:cs="Times New Roman"/>
          <w:sz w:val="24"/>
          <w:szCs w:val="24"/>
        </w:rPr>
        <w:t xml:space="preserve">to fill those gaps. </w:t>
      </w:r>
    </w:p>
    <w:p w:rsidR="005E5B44" w:rsidRPr="00347630" w:rsidP="00FE12E6" w14:paraId="511BBA7A" w14:textId="77777777">
      <w:pPr>
        <w:spacing w:after="0" w:line="240" w:lineRule="auto"/>
        <w:rPr>
          <w:rFonts w:ascii="Times New Roman" w:hAnsi="Times New Roman" w:cs="Times New Roman"/>
          <w:sz w:val="24"/>
          <w:szCs w:val="24"/>
        </w:rPr>
      </w:pPr>
    </w:p>
    <w:p w:rsidR="00202232" w:rsidRPr="00347630" w:rsidP="00596F37" w14:paraId="2FCDB56F" w14:textId="0E5D3F44">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2395" w:rsidRPr="00347630" w:rsidP="00B22395" w14:paraId="01B6385F" w14:textId="77777777">
      <w:pPr>
        <w:spacing w:after="0" w:line="240" w:lineRule="auto"/>
        <w:rPr>
          <w:rFonts w:ascii="Times New Roman" w:hAnsi="Times New Roman" w:cs="Times New Roman"/>
          <w:sz w:val="24"/>
          <w:szCs w:val="24"/>
        </w:rPr>
      </w:pPr>
    </w:p>
    <w:p w:rsidR="00412B79" w:rsidRPr="00347630" w:rsidP="009C01A1" w14:paraId="469D4E35" w14:textId="5563A9A0">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w:t>
      </w:r>
      <w:r w:rsidR="00E16CE7">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instrument </w:t>
      </w:r>
      <w:r w:rsidRPr="00347630" w:rsidR="00220043">
        <w:rPr>
          <w:rFonts w:ascii="Times New Roman" w:hAnsi="Times New Roman" w:cs="Times New Roman"/>
          <w:sz w:val="24"/>
          <w:szCs w:val="24"/>
        </w:rPr>
        <w:t xml:space="preserve">and the procedures to collect, clean, and analyze </w:t>
      </w:r>
      <w:r w:rsidRPr="00347630" w:rsidR="00ED2471">
        <w:rPr>
          <w:rFonts w:ascii="Times New Roman" w:hAnsi="Times New Roman" w:cs="Times New Roman"/>
          <w:sz w:val="24"/>
          <w:szCs w:val="24"/>
        </w:rPr>
        <w:t>the</w:t>
      </w:r>
      <w:r w:rsidRPr="00347630" w:rsidR="00220043">
        <w:rPr>
          <w:rFonts w:ascii="Times New Roman" w:hAnsi="Times New Roman" w:cs="Times New Roman"/>
          <w:sz w:val="24"/>
          <w:szCs w:val="24"/>
        </w:rPr>
        <w:t xml:space="preserve"> data have been developed based on </w:t>
      </w:r>
      <w:r w:rsidRPr="00347630" w:rsidR="008361D3">
        <w:rPr>
          <w:rFonts w:ascii="Times New Roman" w:hAnsi="Times New Roman" w:cs="Times New Roman"/>
          <w:sz w:val="24"/>
          <w:szCs w:val="24"/>
        </w:rPr>
        <w:t xml:space="preserve">technological advances that </w:t>
      </w:r>
      <w:r w:rsidRPr="00347630" w:rsidR="009C01A1">
        <w:rPr>
          <w:rFonts w:ascii="Times New Roman" w:hAnsi="Times New Roman" w:cs="Times New Roman"/>
          <w:sz w:val="24"/>
          <w:szCs w:val="24"/>
        </w:rPr>
        <w:t xml:space="preserve">enhance data quality and </w:t>
      </w:r>
      <w:r w:rsidRPr="00347630" w:rsidR="00220043">
        <w:rPr>
          <w:rFonts w:ascii="Times New Roman" w:hAnsi="Times New Roman" w:cs="Times New Roman"/>
          <w:sz w:val="24"/>
          <w:szCs w:val="24"/>
        </w:rPr>
        <w:t>minimize burden to survey participants and researchers.</w:t>
      </w:r>
      <w:r w:rsidRPr="00347630" w:rsidR="008361D3">
        <w:rPr>
          <w:rFonts w:ascii="Times New Roman" w:hAnsi="Times New Roman" w:cs="Times New Roman"/>
          <w:sz w:val="24"/>
          <w:szCs w:val="24"/>
        </w:rPr>
        <w:t xml:space="preserve"> </w:t>
      </w:r>
      <w:r w:rsidRPr="00347630" w:rsidR="00DD69F3">
        <w:rPr>
          <w:rFonts w:ascii="Times New Roman" w:hAnsi="Times New Roman" w:cs="Times New Roman"/>
          <w:sz w:val="24"/>
          <w:szCs w:val="24"/>
        </w:rPr>
        <w:t xml:space="preserve">While </w:t>
      </w:r>
      <w:r w:rsidRPr="00347630" w:rsidR="00E82E0D">
        <w:rPr>
          <w:rFonts w:ascii="Times New Roman" w:hAnsi="Times New Roman" w:cs="Times New Roman"/>
          <w:sz w:val="24"/>
          <w:szCs w:val="24"/>
        </w:rPr>
        <w:t xml:space="preserve">the survey is offered </w:t>
      </w:r>
      <w:r w:rsidRPr="00347630" w:rsidR="00DD69F3">
        <w:rPr>
          <w:rFonts w:ascii="Times New Roman" w:hAnsi="Times New Roman" w:cs="Times New Roman"/>
          <w:sz w:val="24"/>
          <w:szCs w:val="24"/>
        </w:rPr>
        <w:t>through multiple modes, including</w:t>
      </w:r>
      <w:r w:rsidRPr="00347630" w:rsidR="00265A9D">
        <w:rPr>
          <w:rFonts w:ascii="Times New Roman" w:hAnsi="Times New Roman" w:cs="Times New Roman"/>
          <w:sz w:val="24"/>
          <w:szCs w:val="24"/>
        </w:rPr>
        <w:t xml:space="preserve"> </w:t>
      </w:r>
      <w:r w:rsidR="004232A2">
        <w:rPr>
          <w:rFonts w:ascii="Times New Roman" w:hAnsi="Times New Roman" w:cs="Times New Roman"/>
          <w:sz w:val="24"/>
          <w:szCs w:val="24"/>
        </w:rPr>
        <w:t xml:space="preserve">a version </w:t>
      </w:r>
      <w:r w:rsidR="00446662">
        <w:rPr>
          <w:rFonts w:ascii="Times New Roman" w:hAnsi="Times New Roman" w:cs="Times New Roman"/>
          <w:sz w:val="24"/>
          <w:szCs w:val="24"/>
        </w:rPr>
        <w:t>administered by</w:t>
      </w:r>
      <w:r w:rsidRPr="00347630" w:rsidR="00265A9D">
        <w:rPr>
          <w:rFonts w:ascii="Times New Roman" w:hAnsi="Times New Roman" w:cs="Times New Roman"/>
          <w:sz w:val="24"/>
          <w:szCs w:val="24"/>
        </w:rPr>
        <w:t xml:space="preserve"> telephone, t</w:t>
      </w:r>
      <w:r w:rsidRPr="00347630" w:rsidR="007D546D">
        <w:rPr>
          <w:rFonts w:ascii="Times New Roman" w:hAnsi="Times New Roman" w:cs="Times New Roman"/>
          <w:sz w:val="24"/>
          <w:szCs w:val="24"/>
        </w:rPr>
        <w:t xml:space="preserve">he </w:t>
      </w:r>
      <w:r w:rsidRPr="00347630" w:rsidR="00E82E0D">
        <w:rPr>
          <w:rFonts w:ascii="Times New Roman" w:hAnsi="Times New Roman" w:cs="Times New Roman"/>
          <w:sz w:val="24"/>
          <w:szCs w:val="24"/>
        </w:rPr>
        <w:t xml:space="preserve">primary mode of </w:t>
      </w:r>
      <w:r w:rsidRPr="00347630" w:rsidR="007D546D">
        <w:rPr>
          <w:rFonts w:ascii="Times New Roman" w:hAnsi="Times New Roman" w:cs="Times New Roman"/>
          <w:sz w:val="24"/>
          <w:szCs w:val="24"/>
        </w:rPr>
        <w:t xml:space="preserve">data collection </w:t>
      </w:r>
      <w:r w:rsidRPr="00347630" w:rsidR="00E82E0D">
        <w:rPr>
          <w:rFonts w:ascii="Times New Roman" w:hAnsi="Times New Roman" w:cs="Times New Roman"/>
          <w:sz w:val="24"/>
          <w:szCs w:val="24"/>
        </w:rPr>
        <w:t>is a web-based, self-administered survey instrument</w:t>
      </w:r>
      <w:r w:rsidR="004E1672">
        <w:rPr>
          <w:rFonts w:ascii="Times New Roman" w:hAnsi="Times New Roman" w:cs="Times New Roman"/>
          <w:sz w:val="24"/>
          <w:szCs w:val="24"/>
        </w:rPr>
        <w:t xml:space="preserve"> (</w:t>
      </w:r>
      <w:r w:rsidR="009D1343">
        <w:rPr>
          <w:rFonts w:ascii="Times New Roman" w:hAnsi="Times New Roman" w:cs="Times New Roman"/>
          <w:sz w:val="24"/>
          <w:szCs w:val="24"/>
        </w:rPr>
        <w:t xml:space="preserve">see </w:t>
      </w:r>
      <w:r w:rsidR="004E1672">
        <w:rPr>
          <w:rFonts w:ascii="Times New Roman" w:hAnsi="Times New Roman" w:cs="Times New Roman"/>
          <w:sz w:val="24"/>
          <w:szCs w:val="24"/>
        </w:rPr>
        <w:t xml:space="preserve">welcome screen presented in </w:t>
      </w:r>
      <w:r w:rsidRPr="00596F37" w:rsidR="004E1672">
        <w:rPr>
          <w:rFonts w:ascii="Times New Roman" w:hAnsi="Times New Roman"/>
          <w:b/>
          <w:sz w:val="24"/>
        </w:rPr>
        <w:t>Attachment 4</w:t>
      </w:r>
      <w:r w:rsidRPr="002B64A1" w:rsidR="004E1672">
        <w:rPr>
          <w:rFonts w:ascii="Times New Roman" w:hAnsi="Times New Roman" w:cs="Times New Roman"/>
          <w:sz w:val="24"/>
          <w:szCs w:val="24"/>
        </w:rPr>
        <w:t>).</w:t>
      </w:r>
      <w:r w:rsidRPr="002B64A1" w:rsidR="004C6209">
        <w:rPr>
          <w:rFonts w:ascii="Times New Roman" w:hAnsi="Times New Roman" w:cs="Times New Roman"/>
          <w:sz w:val="24"/>
          <w:szCs w:val="24"/>
        </w:rPr>
        <w:t xml:space="preserve"> </w:t>
      </w:r>
      <w:r w:rsidRPr="002B64A1" w:rsidR="00C66846">
        <w:rPr>
          <w:rFonts w:ascii="Times New Roman" w:hAnsi="Times New Roman" w:cs="Times New Roman"/>
          <w:sz w:val="24"/>
          <w:szCs w:val="24"/>
        </w:rPr>
        <w:t xml:space="preserve"> In the 2017 NCVSP,</w:t>
      </w:r>
      <w:r w:rsidRPr="002B64A1" w:rsidR="00B30C28">
        <w:rPr>
          <w:rFonts w:ascii="Times New Roman" w:hAnsi="Times New Roman" w:cs="Times New Roman"/>
          <w:sz w:val="24"/>
          <w:szCs w:val="24"/>
        </w:rPr>
        <w:t xml:space="preserve"> the vast majority </w:t>
      </w:r>
      <w:r w:rsidRPr="002B64A1" w:rsidR="00011555">
        <w:rPr>
          <w:rFonts w:ascii="Times New Roman" w:hAnsi="Times New Roman" w:cs="Times New Roman"/>
          <w:sz w:val="24"/>
          <w:szCs w:val="24"/>
        </w:rPr>
        <w:t xml:space="preserve">(86%) </w:t>
      </w:r>
      <w:r w:rsidRPr="002B64A1" w:rsidR="00B30C28">
        <w:rPr>
          <w:rFonts w:ascii="Times New Roman" w:hAnsi="Times New Roman" w:cs="Times New Roman"/>
          <w:sz w:val="24"/>
          <w:szCs w:val="24"/>
        </w:rPr>
        <w:t xml:space="preserve">of VSPs </w:t>
      </w:r>
      <w:r w:rsidRPr="002B64A1" w:rsidR="00C66846">
        <w:rPr>
          <w:rFonts w:ascii="Times New Roman" w:hAnsi="Times New Roman" w:cs="Times New Roman"/>
          <w:sz w:val="24"/>
          <w:szCs w:val="24"/>
        </w:rPr>
        <w:t xml:space="preserve">completed </w:t>
      </w:r>
      <w:r w:rsidRPr="002B64A1" w:rsidR="00B30C28">
        <w:rPr>
          <w:rFonts w:ascii="Times New Roman" w:hAnsi="Times New Roman" w:cs="Times New Roman"/>
          <w:sz w:val="24"/>
          <w:szCs w:val="24"/>
        </w:rPr>
        <w:t>the survey online</w:t>
      </w:r>
      <w:r w:rsidRPr="002B64A1" w:rsidR="00453965">
        <w:rPr>
          <w:rFonts w:ascii="Times New Roman" w:hAnsi="Times New Roman" w:cs="Times New Roman"/>
          <w:sz w:val="24"/>
          <w:szCs w:val="24"/>
        </w:rPr>
        <w:t>.</w:t>
      </w:r>
    </w:p>
    <w:p w:rsidR="00412B79" w:rsidRPr="00347630" w:rsidP="009C01A1" w14:paraId="1BCE1BDA" w14:textId="77777777">
      <w:pPr>
        <w:autoSpaceDE w:val="0"/>
        <w:autoSpaceDN w:val="0"/>
        <w:adjustRightInd w:val="0"/>
        <w:spacing w:after="0" w:line="240" w:lineRule="auto"/>
        <w:rPr>
          <w:rFonts w:ascii="Times New Roman" w:hAnsi="Times New Roman" w:cs="Times New Roman"/>
          <w:sz w:val="24"/>
          <w:szCs w:val="24"/>
        </w:rPr>
      </w:pPr>
    </w:p>
    <w:p w:rsidR="002A6AB7" w:rsidRPr="00347630" w:rsidP="002A6AB7" w14:paraId="4D0F4772" w14:textId="327F655A">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The</w:t>
      </w:r>
      <w:r w:rsidRPr="00347630" w:rsidR="004A2CDC">
        <w:rPr>
          <w:rFonts w:ascii="Times New Roman" w:hAnsi="Times New Roman" w:cs="Times New Roman"/>
          <w:sz w:val="24"/>
          <w:szCs w:val="24"/>
        </w:rPr>
        <w:t xml:space="preserve"> web interviewing capabilities are designed to assist respondents in completing their questionnaires by providing a high-quality user experience and by providing features that reduce respondent burden and ensure complete and accurate data.</w:t>
      </w:r>
      <w:r w:rsidRPr="00347630" w:rsidR="00E23448">
        <w:rPr>
          <w:rFonts w:ascii="Times New Roman" w:hAnsi="Times New Roman" w:cs="Times New Roman"/>
          <w:sz w:val="24"/>
          <w:szCs w:val="24"/>
        </w:rPr>
        <w:t xml:space="preserve"> All web transactions will be secured through SSL encryption, and VSPs gain access via unique logins and passwords. </w:t>
      </w:r>
      <w:r w:rsidRPr="00347630" w:rsidR="00C672D4">
        <w:rPr>
          <w:rFonts w:ascii="Times New Roman" w:hAnsi="Times New Roman" w:cs="Times New Roman"/>
          <w:sz w:val="24"/>
          <w:szCs w:val="24"/>
        </w:rPr>
        <w:t xml:space="preserve">The </w:t>
      </w:r>
      <w:r w:rsidRPr="00347630" w:rsidR="00246531">
        <w:rPr>
          <w:rFonts w:ascii="Times New Roman" w:hAnsi="Times New Roman" w:cs="Times New Roman"/>
          <w:sz w:val="24"/>
          <w:szCs w:val="24"/>
        </w:rPr>
        <w:t>NCVSP</w:t>
      </w:r>
      <w:r w:rsidRPr="00347630" w:rsidR="00C672D4">
        <w:rPr>
          <w:rFonts w:ascii="Times New Roman" w:hAnsi="Times New Roman" w:cs="Times New Roman"/>
          <w:sz w:val="24"/>
          <w:szCs w:val="24"/>
        </w:rPr>
        <w:t xml:space="preserve"> instrument has been designed for online data collection using </w:t>
      </w:r>
      <w:r w:rsidR="00D41A40">
        <w:rPr>
          <w:rFonts w:ascii="Times New Roman" w:hAnsi="Times New Roman" w:cs="Times New Roman"/>
          <w:sz w:val="24"/>
          <w:szCs w:val="24"/>
        </w:rPr>
        <w:t>the Westat Survey Framework s</w:t>
      </w:r>
      <w:r w:rsidRPr="00347630" w:rsidR="00C672D4">
        <w:rPr>
          <w:rFonts w:ascii="Times New Roman" w:hAnsi="Times New Roman" w:cs="Times New Roman"/>
          <w:sz w:val="24"/>
          <w:szCs w:val="24"/>
        </w:rPr>
        <w:t xml:space="preserve">urvey software. </w:t>
      </w:r>
      <w:r w:rsidRPr="00347630">
        <w:rPr>
          <w:rFonts w:ascii="Times New Roman" w:hAnsi="Times New Roman" w:cs="Times New Roman"/>
          <w:sz w:val="24"/>
          <w:szCs w:val="24"/>
        </w:rPr>
        <w:t>The</w:t>
      </w:r>
      <w:r w:rsidRPr="00347630">
        <w:rPr>
          <w:rFonts w:ascii="Times New Roman" w:hAnsi="Times New Roman" w:cs="Times New Roman"/>
          <w:sz w:val="24"/>
          <w:szCs w:val="24"/>
        </w:rPr>
        <w:t xml:space="preserve"> software is built to allow for easy conversion of </w:t>
      </w:r>
      <w:r w:rsidR="00C66846">
        <w:rPr>
          <w:rFonts w:ascii="Times New Roman" w:hAnsi="Times New Roman" w:cs="Times New Roman"/>
          <w:sz w:val="24"/>
          <w:szCs w:val="24"/>
        </w:rPr>
        <w:t>instruments</w:t>
      </w:r>
      <w:r w:rsidRPr="00347630">
        <w:rPr>
          <w:rFonts w:ascii="Times New Roman" w:hAnsi="Times New Roman" w:cs="Times New Roman"/>
          <w:sz w:val="24"/>
          <w:szCs w:val="24"/>
        </w:rPr>
        <w:t xml:space="preserve"> from one mode to another when</w:t>
      </w:r>
      <w:r w:rsidRPr="00347630" w:rsidR="0093741F">
        <w:rPr>
          <w:rFonts w:ascii="Times New Roman" w:hAnsi="Times New Roman" w:cs="Times New Roman"/>
          <w:sz w:val="24"/>
          <w:szCs w:val="24"/>
        </w:rPr>
        <w:t xml:space="preserve"> multi-mode surveys are desired. F</w:t>
      </w:r>
      <w:r w:rsidRPr="00347630">
        <w:rPr>
          <w:rFonts w:ascii="Times New Roman" w:hAnsi="Times New Roman" w:cs="Times New Roman"/>
          <w:sz w:val="24"/>
          <w:szCs w:val="24"/>
        </w:rPr>
        <w:t xml:space="preserve">or example, the web instrument </w:t>
      </w:r>
      <w:r w:rsidR="00876A45">
        <w:rPr>
          <w:rFonts w:ascii="Times New Roman" w:hAnsi="Times New Roman" w:cs="Times New Roman"/>
          <w:sz w:val="24"/>
          <w:szCs w:val="24"/>
        </w:rPr>
        <w:t xml:space="preserve">will </w:t>
      </w:r>
      <w:r w:rsidRPr="00347630">
        <w:rPr>
          <w:rFonts w:ascii="Times New Roman" w:hAnsi="Times New Roman" w:cs="Times New Roman"/>
          <w:sz w:val="24"/>
          <w:szCs w:val="24"/>
        </w:rPr>
        <w:t>also be used to administer a telephone interview</w:t>
      </w:r>
      <w:r w:rsidR="00876A45">
        <w:rPr>
          <w:rFonts w:ascii="Times New Roman" w:hAnsi="Times New Roman" w:cs="Times New Roman"/>
          <w:sz w:val="24"/>
          <w:szCs w:val="24"/>
        </w:rPr>
        <w:t xml:space="preserve"> for respondents who choose to respond via </w:t>
      </w:r>
      <w:r w:rsidR="00876A45">
        <w:rPr>
          <w:rFonts w:ascii="Times New Roman" w:hAnsi="Times New Roman" w:cs="Times New Roman"/>
          <w:sz w:val="24"/>
          <w:szCs w:val="24"/>
        </w:rPr>
        <w:t>telephone.</w:t>
      </w:r>
      <w:r w:rsidRPr="00347630">
        <w:rPr>
          <w:rFonts w:ascii="Times New Roman" w:hAnsi="Times New Roman" w:cs="Times New Roman"/>
          <w:sz w:val="24"/>
          <w:szCs w:val="24"/>
        </w:rPr>
        <w:t xml:space="preserve"> This ability allows significant reductions in development effort and costs when moving from one mode to another.</w:t>
      </w:r>
    </w:p>
    <w:p w:rsidR="002A6AB7" w:rsidRPr="00347630" w:rsidP="00E23448" w14:paraId="5E34C4AB" w14:textId="77777777">
      <w:pPr>
        <w:autoSpaceDE w:val="0"/>
        <w:autoSpaceDN w:val="0"/>
        <w:adjustRightInd w:val="0"/>
        <w:spacing w:after="0" w:line="240" w:lineRule="auto"/>
        <w:rPr>
          <w:rFonts w:ascii="Times New Roman" w:hAnsi="Times New Roman" w:cs="Times New Roman"/>
          <w:sz w:val="24"/>
          <w:szCs w:val="24"/>
        </w:rPr>
      </w:pPr>
    </w:p>
    <w:p w:rsidR="005F3AE5" w:rsidRPr="00347630" w:rsidP="00E23448" w14:paraId="2969AF4F" w14:textId="3C0D09E7">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In addition, t</w:t>
      </w:r>
      <w:r w:rsidRPr="00347630" w:rsidR="00C44833">
        <w:rPr>
          <w:rFonts w:ascii="Times New Roman" w:hAnsi="Times New Roman" w:cs="Times New Roman"/>
          <w:sz w:val="24"/>
          <w:szCs w:val="24"/>
        </w:rPr>
        <w:t xml:space="preserve">he web survey </w:t>
      </w:r>
      <w:r w:rsidRPr="00347630" w:rsidR="008361D3">
        <w:rPr>
          <w:rFonts w:ascii="Times New Roman" w:hAnsi="Times New Roman" w:cs="Times New Roman"/>
          <w:sz w:val="24"/>
          <w:szCs w:val="24"/>
        </w:rPr>
        <w:t xml:space="preserve">has a user-friendly </w:t>
      </w:r>
      <w:r w:rsidRPr="00347630" w:rsidR="00412B79">
        <w:rPr>
          <w:rFonts w:ascii="Times New Roman" w:hAnsi="Times New Roman" w:cs="Times New Roman"/>
          <w:sz w:val="24"/>
          <w:szCs w:val="24"/>
        </w:rPr>
        <w:t xml:space="preserve">interface and skip patterns hide non-relevant questions. The </w:t>
      </w:r>
      <w:r w:rsidRPr="00347630" w:rsidR="00C44833">
        <w:rPr>
          <w:rFonts w:ascii="Times New Roman" w:hAnsi="Times New Roman" w:cs="Times New Roman"/>
          <w:sz w:val="24"/>
          <w:szCs w:val="24"/>
        </w:rPr>
        <w:t>web</w:t>
      </w:r>
      <w:r w:rsidRPr="00347630" w:rsidR="00412B79">
        <w:rPr>
          <w:rFonts w:ascii="Times New Roman" w:hAnsi="Times New Roman" w:cs="Times New Roman"/>
          <w:sz w:val="24"/>
          <w:szCs w:val="24"/>
        </w:rPr>
        <w:t xml:space="preserve"> survey also</w:t>
      </w:r>
      <w:r w:rsidRPr="00347630" w:rsidR="008361D3">
        <w:rPr>
          <w:rFonts w:ascii="Times New Roman" w:hAnsi="Times New Roman" w:cs="Times New Roman"/>
          <w:sz w:val="24"/>
          <w:szCs w:val="24"/>
        </w:rPr>
        <w:t xml:space="preserve"> </w:t>
      </w:r>
      <w:r w:rsidRPr="00347630" w:rsidR="00412B79">
        <w:rPr>
          <w:rFonts w:ascii="Times New Roman" w:hAnsi="Times New Roman" w:cs="Times New Roman"/>
          <w:sz w:val="24"/>
          <w:szCs w:val="24"/>
        </w:rPr>
        <w:t>conducts</w:t>
      </w:r>
      <w:r w:rsidRPr="00347630" w:rsidR="008361D3">
        <w:rPr>
          <w:rFonts w:ascii="Times New Roman" w:hAnsi="Times New Roman" w:cs="Times New Roman"/>
          <w:sz w:val="24"/>
          <w:szCs w:val="24"/>
        </w:rPr>
        <w:t xml:space="preserve"> real-time, automated checking of responses for numeric range and logic error</w:t>
      </w:r>
      <w:r w:rsidRPr="00347630" w:rsidR="00142C38">
        <w:rPr>
          <w:rFonts w:ascii="Times New Roman" w:hAnsi="Times New Roman" w:cs="Times New Roman"/>
          <w:sz w:val="24"/>
          <w:szCs w:val="24"/>
        </w:rPr>
        <w:t>(s)</w:t>
      </w:r>
      <w:r w:rsidRPr="00347630" w:rsidR="00412B79">
        <w:rPr>
          <w:rFonts w:ascii="Times New Roman" w:hAnsi="Times New Roman" w:cs="Times New Roman"/>
          <w:sz w:val="24"/>
          <w:szCs w:val="24"/>
        </w:rPr>
        <w:t xml:space="preserve"> and protects against data entry errors. </w:t>
      </w:r>
      <w:r w:rsidRPr="00347630" w:rsidR="00450293">
        <w:rPr>
          <w:rFonts w:ascii="Times New Roman" w:hAnsi="Times New Roman" w:cs="Times New Roman"/>
          <w:sz w:val="24"/>
          <w:szCs w:val="24"/>
        </w:rPr>
        <w:t>The web survey will be programmed</w:t>
      </w:r>
      <w:r w:rsidRPr="00347630" w:rsidR="00412B79">
        <w:rPr>
          <w:rFonts w:ascii="Times New Roman" w:hAnsi="Times New Roman" w:cs="Times New Roman"/>
          <w:sz w:val="24"/>
          <w:szCs w:val="24"/>
        </w:rPr>
        <w:t xml:space="preserve"> </w:t>
      </w:r>
      <w:r w:rsidRPr="00347630" w:rsidR="00C44833">
        <w:rPr>
          <w:rFonts w:ascii="Times New Roman" w:hAnsi="Times New Roman" w:cs="Times New Roman"/>
          <w:sz w:val="24"/>
          <w:szCs w:val="24"/>
        </w:rPr>
        <w:t>to</w:t>
      </w:r>
      <w:r w:rsidRPr="00347630" w:rsidR="00412B79">
        <w:rPr>
          <w:rFonts w:ascii="Times New Roman" w:hAnsi="Times New Roman" w:cs="Times New Roman"/>
          <w:sz w:val="24"/>
          <w:szCs w:val="24"/>
        </w:rPr>
        <w:t xml:space="preserve"> include several value-add features such as </w:t>
      </w:r>
      <w:r w:rsidRPr="00347630" w:rsidR="00E23448">
        <w:rPr>
          <w:rFonts w:ascii="Times New Roman" w:hAnsi="Times New Roman" w:cs="Times New Roman"/>
          <w:sz w:val="24"/>
          <w:szCs w:val="24"/>
        </w:rPr>
        <w:t xml:space="preserve">(1) the capability to resume work, allowing respondents to stop </w:t>
      </w:r>
      <w:r w:rsidR="00C66846">
        <w:rPr>
          <w:rFonts w:ascii="Times New Roman" w:hAnsi="Times New Roman" w:cs="Times New Roman"/>
          <w:sz w:val="24"/>
          <w:szCs w:val="24"/>
        </w:rPr>
        <w:t xml:space="preserve">responding to the instrument </w:t>
      </w:r>
      <w:r w:rsidRPr="00347630" w:rsidR="00E23448">
        <w:rPr>
          <w:rFonts w:ascii="Times New Roman" w:hAnsi="Times New Roman" w:cs="Times New Roman"/>
          <w:sz w:val="24"/>
          <w:szCs w:val="24"/>
        </w:rPr>
        <w:t>and return to the point of break-off at a later time without losing previously entered data; (</w:t>
      </w:r>
      <w:r w:rsidR="00E16CE7">
        <w:rPr>
          <w:rFonts w:ascii="Times New Roman" w:hAnsi="Times New Roman" w:cs="Times New Roman"/>
          <w:sz w:val="24"/>
          <w:szCs w:val="24"/>
        </w:rPr>
        <w:t>2</w:t>
      </w:r>
      <w:r w:rsidRPr="00347630" w:rsidR="00E23448">
        <w:rPr>
          <w:rFonts w:ascii="Times New Roman" w:hAnsi="Times New Roman" w:cs="Times New Roman"/>
          <w:sz w:val="24"/>
          <w:szCs w:val="24"/>
        </w:rPr>
        <w:t>) embedded links within the web instrument that make it easy for respondents to submit requests for support using email; and (</w:t>
      </w:r>
      <w:r w:rsidR="0026770F">
        <w:rPr>
          <w:rFonts w:ascii="Times New Roman" w:hAnsi="Times New Roman" w:cs="Times New Roman"/>
          <w:sz w:val="24"/>
          <w:szCs w:val="24"/>
        </w:rPr>
        <w:t>3</w:t>
      </w:r>
      <w:r w:rsidRPr="00347630" w:rsidR="00E23448">
        <w:rPr>
          <w:rFonts w:ascii="Times New Roman" w:hAnsi="Times New Roman" w:cs="Times New Roman"/>
          <w:sz w:val="24"/>
          <w:szCs w:val="24"/>
        </w:rPr>
        <w:t xml:space="preserve">) the ability to print a copy of responses to keep on file once the web survey is complete. In addition, </w:t>
      </w:r>
      <w:r w:rsidRPr="00347630" w:rsidR="00450293">
        <w:rPr>
          <w:rFonts w:ascii="Times New Roman" w:hAnsi="Times New Roman" w:cs="Times New Roman"/>
          <w:sz w:val="24"/>
          <w:szCs w:val="24"/>
        </w:rPr>
        <w:t>staff</w:t>
      </w:r>
      <w:r w:rsidRPr="00347630" w:rsidR="00E23448">
        <w:rPr>
          <w:rFonts w:ascii="Times New Roman" w:hAnsi="Times New Roman" w:cs="Times New Roman"/>
          <w:sz w:val="24"/>
          <w:szCs w:val="24"/>
        </w:rPr>
        <w:t xml:space="preserve"> will monitor the completion of surveys and</w:t>
      </w:r>
      <w:r w:rsidR="00400802">
        <w:rPr>
          <w:rFonts w:ascii="Times New Roman" w:hAnsi="Times New Roman" w:cs="Times New Roman"/>
          <w:sz w:val="24"/>
          <w:szCs w:val="24"/>
        </w:rPr>
        <w:t>,</w:t>
      </w:r>
      <w:r w:rsidRPr="00347630" w:rsidR="00E23448">
        <w:rPr>
          <w:rFonts w:ascii="Times New Roman" w:hAnsi="Times New Roman" w:cs="Times New Roman"/>
          <w:sz w:val="24"/>
          <w:szCs w:val="24"/>
        </w:rPr>
        <w:t xml:space="preserve"> </w:t>
      </w:r>
      <w:r w:rsidRPr="00347630">
        <w:rPr>
          <w:rFonts w:ascii="Times New Roman" w:hAnsi="Times New Roman" w:cs="Times New Roman"/>
          <w:sz w:val="24"/>
          <w:szCs w:val="24"/>
        </w:rPr>
        <w:t xml:space="preserve">for those who time out or leave the survey early, </w:t>
      </w:r>
      <w:r w:rsidRPr="00347630" w:rsidR="00E23448">
        <w:rPr>
          <w:rFonts w:ascii="Times New Roman" w:hAnsi="Times New Roman" w:cs="Times New Roman"/>
          <w:sz w:val="24"/>
          <w:szCs w:val="24"/>
        </w:rPr>
        <w:t xml:space="preserve">will be able to </w:t>
      </w:r>
      <w:r w:rsidRPr="00347630">
        <w:rPr>
          <w:rFonts w:ascii="Times New Roman" w:hAnsi="Times New Roman" w:cs="Times New Roman"/>
          <w:sz w:val="24"/>
          <w:szCs w:val="24"/>
        </w:rPr>
        <w:t xml:space="preserve">email a link to the individual VSP’s survey asking the VSP to complete the survey. </w:t>
      </w:r>
    </w:p>
    <w:p w:rsidR="00C672D4" w:rsidRPr="00347630" w:rsidP="00E23448" w14:paraId="567745B6" w14:textId="77777777">
      <w:pPr>
        <w:autoSpaceDE w:val="0"/>
        <w:autoSpaceDN w:val="0"/>
        <w:adjustRightInd w:val="0"/>
        <w:spacing w:after="0" w:line="240" w:lineRule="auto"/>
        <w:rPr>
          <w:rFonts w:ascii="Times New Roman" w:hAnsi="Times New Roman" w:cs="Times New Roman"/>
          <w:sz w:val="24"/>
          <w:szCs w:val="24"/>
        </w:rPr>
      </w:pPr>
    </w:p>
    <w:p w:rsidR="00F34D05" w:rsidP="00F9711B" w14:paraId="35A8732D" w14:textId="1B84796F">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Although the web will be emphasized as the preferred mode of survey completion, some VSPs will </w:t>
      </w:r>
      <w:r w:rsidRPr="00347630" w:rsidR="00D3011E">
        <w:rPr>
          <w:rFonts w:ascii="Times New Roman" w:hAnsi="Times New Roman" w:cs="Times New Roman"/>
          <w:sz w:val="24"/>
          <w:szCs w:val="24"/>
        </w:rPr>
        <w:t>prefer a telephone survey.</w:t>
      </w:r>
      <w:r w:rsidRPr="00347630">
        <w:rPr>
          <w:rFonts w:ascii="Times New Roman" w:hAnsi="Times New Roman" w:cs="Times New Roman"/>
          <w:sz w:val="24"/>
          <w:szCs w:val="24"/>
        </w:rPr>
        <w:t xml:space="preserve"> </w:t>
      </w:r>
      <w:r w:rsidRPr="00347630" w:rsidR="00D3011E">
        <w:rPr>
          <w:rFonts w:ascii="Times New Roman" w:hAnsi="Times New Roman" w:cs="Times New Roman"/>
          <w:sz w:val="24"/>
          <w:szCs w:val="24"/>
        </w:rPr>
        <w:t>Data collected over the phone</w:t>
      </w:r>
      <w:r w:rsidRPr="00347630">
        <w:rPr>
          <w:rFonts w:ascii="Times New Roman" w:hAnsi="Times New Roman" w:cs="Times New Roman"/>
          <w:sz w:val="24"/>
          <w:szCs w:val="24"/>
        </w:rPr>
        <w:t xml:space="preserve"> will be entered into the automatic data file as they are received, noting the date and method of submission.</w:t>
      </w:r>
      <w:r w:rsidRPr="00347630" w:rsidR="00734449">
        <w:rPr>
          <w:rFonts w:ascii="Times New Roman" w:hAnsi="Times New Roman" w:cs="Times New Roman"/>
          <w:sz w:val="24"/>
          <w:szCs w:val="24"/>
        </w:rPr>
        <w:t xml:space="preserve"> </w:t>
      </w:r>
    </w:p>
    <w:p w:rsidR="00113A15" w:rsidRPr="00347630" w:rsidP="00113A15" w14:paraId="1108E917" w14:textId="77777777">
      <w:pPr>
        <w:pStyle w:val="ListParagraph"/>
        <w:spacing w:after="0" w:line="240" w:lineRule="auto"/>
        <w:ind w:left="0" w:firstLine="90"/>
        <w:rPr>
          <w:rFonts w:ascii="Times New Roman" w:hAnsi="Times New Roman" w:cs="Times New Roman"/>
          <w:sz w:val="24"/>
          <w:szCs w:val="24"/>
        </w:rPr>
      </w:pPr>
    </w:p>
    <w:p w:rsidR="00113A15" w:rsidP="00596F37" w14:paraId="42952BE1" w14:textId="78ADF91A">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A.2 above.</w:t>
      </w:r>
    </w:p>
    <w:p w:rsidR="00113A15" w:rsidRPr="00113A15" w:rsidP="00113A15" w14:paraId="0B633D20" w14:textId="77777777">
      <w:pPr>
        <w:pStyle w:val="ListParagraph"/>
        <w:spacing w:after="0" w:line="240" w:lineRule="auto"/>
        <w:ind w:left="0"/>
        <w:rPr>
          <w:rFonts w:ascii="Times New Roman" w:hAnsi="Times New Roman" w:cs="Times New Roman"/>
          <w:b/>
          <w:sz w:val="24"/>
          <w:szCs w:val="24"/>
        </w:rPr>
      </w:pPr>
    </w:p>
    <w:p w:rsidR="00F93837" w:rsidRPr="00347630" w:rsidP="00F34D05" w14:paraId="24C0680D" w14:textId="6E899E2C">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The</w:t>
      </w:r>
      <w:r w:rsidR="00217B9E">
        <w:rPr>
          <w:rFonts w:ascii="Times New Roman" w:hAnsi="Times New Roman" w:cs="Times New Roman"/>
          <w:sz w:val="24"/>
          <w:szCs w:val="24"/>
        </w:rPr>
        <w:t xml:space="preserve"> 2023</w:t>
      </w:r>
      <w:r w:rsidRPr="00347630">
        <w:rPr>
          <w:rFonts w:ascii="Times New Roman" w:hAnsi="Times New Roman" w:cs="Times New Roman"/>
          <w:sz w:val="24"/>
          <w:szCs w:val="24"/>
        </w:rPr>
        <w:t xml:space="preserve">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will not duplicate any other data collection efforts. </w:t>
      </w:r>
      <w:r w:rsidRPr="00347630" w:rsidR="00040394">
        <w:rPr>
          <w:rFonts w:ascii="Times New Roman" w:hAnsi="Times New Roman" w:cs="Times New Roman"/>
          <w:sz w:val="24"/>
          <w:szCs w:val="24"/>
        </w:rPr>
        <w:t xml:space="preserve">The </w:t>
      </w:r>
      <w:r w:rsidRPr="00347630" w:rsidR="00246531">
        <w:rPr>
          <w:rFonts w:ascii="Times New Roman" w:hAnsi="Times New Roman" w:cs="Times New Roman"/>
          <w:sz w:val="24"/>
          <w:szCs w:val="24"/>
        </w:rPr>
        <w:t>NCVSP</w:t>
      </w:r>
      <w:r w:rsidRPr="00347630" w:rsidR="00040394">
        <w:rPr>
          <w:rFonts w:ascii="Times New Roman" w:hAnsi="Times New Roman" w:cs="Times New Roman"/>
          <w:sz w:val="24"/>
          <w:szCs w:val="24"/>
        </w:rPr>
        <w:t xml:space="preserve"> will </w:t>
      </w:r>
      <w:r w:rsidR="00217B9E">
        <w:rPr>
          <w:rFonts w:ascii="Times New Roman" w:hAnsi="Times New Roman" w:cs="Times New Roman"/>
          <w:sz w:val="24"/>
          <w:szCs w:val="24"/>
        </w:rPr>
        <w:t xml:space="preserve">obtain current information about </w:t>
      </w:r>
      <w:r w:rsidRPr="00347630" w:rsidR="00AD7F4F">
        <w:rPr>
          <w:rFonts w:ascii="Times New Roman" w:hAnsi="Times New Roman" w:cs="Times New Roman"/>
          <w:sz w:val="24"/>
          <w:szCs w:val="24"/>
        </w:rPr>
        <w:t xml:space="preserve">organizational functioning, types of victims served, and types of services offered </w:t>
      </w:r>
      <w:r w:rsidRPr="00347630" w:rsidR="00473BF5">
        <w:rPr>
          <w:rFonts w:ascii="Times New Roman" w:hAnsi="Times New Roman" w:cs="Times New Roman"/>
          <w:sz w:val="24"/>
          <w:szCs w:val="24"/>
        </w:rPr>
        <w:t xml:space="preserve">from </w:t>
      </w:r>
      <w:r w:rsidRPr="00347630" w:rsidR="003A055D">
        <w:rPr>
          <w:rFonts w:ascii="Times New Roman" w:hAnsi="Times New Roman" w:cs="Times New Roman"/>
          <w:sz w:val="24"/>
          <w:szCs w:val="24"/>
        </w:rPr>
        <w:t xml:space="preserve">the broad range of </w:t>
      </w:r>
      <w:r w:rsidRPr="00347630" w:rsidR="00AD7F4F">
        <w:rPr>
          <w:rFonts w:ascii="Times New Roman" w:hAnsi="Times New Roman" w:cs="Times New Roman"/>
          <w:sz w:val="24"/>
          <w:szCs w:val="24"/>
        </w:rPr>
        <w:t>VSPs</w:t>
      </w:r>
      <w:r w:rsidRPr="00347630">
        <w:rPr>
          <w:rFonts w:ascii="Times New Roman" w:hAnsi="Times New Roman" w:cs="Times New Roman"/>
          <w:sz w:val="24"/>
          <w:szCs w:val="24"/>
        </w:rPr>
        <w:t xml:space="preserve"> across the nation</w:t>
      </w:r>
      <w:r w:rsidRPr="00347630" w:rsidR="00473BF5">
        <w:rPr>
          <w:rFonts w:ascii="Times New Roman" w:hAnsi="Times New Roman" w:cs="Times New Roman"/>
          <w:sz w:val="24"/>
          <w:szCs w:val="24"/>
        </w:rPr>
        <w:t xml:space="preserve">. </w:t>
      </w:r>
    </w:p>
    <w:p w:rsidR="00F93837" w:rsidRPr="00347630" w:rsidP="00F34D05" w14:paraId="04648535" w14:textId="77777777">
      <w:pPr>
        <w:spacing w:after="0" w:line="240" w:lineRule="auto"/>
        <w:rPr>
          <w:rFonts w:ascii="Times New Roman" w:hAnsi="Times New Roman" w:cs="Times New Roman"/>
          <w:sz w:val="24"/>
          <w:szCs w:val="24"/>
        </w:rPr>
      </w:pPr>
    </w:p>
    <w:p w:rsidR="00316B0E" w:rsidRPr="00347630" w:rsidP="00F34D05" w14:paraId="6388B659" w14:textId="15116F9B">
      <w:pPr>
        <w:spacing w:after="0" w:line="240" w:lineRule="auto"/>
        <w:rPr>
          <w:rFonts w:ascii="Times New Roman" w:hAnsi="Times New Roman" w:cs="Times New Roman"/>
          <w:sz w:val="24"/>
          <w:szCs w:val="24"/>
        </w:rPr>
      </w:pPr>
      <w:r>
        <w:rPr>
          <w:rFonts w:ascii="Times New Roman" w:hAnsi="Times New Roman" w:cs="Times New Roman"/>
          <w:sz w:val="24"/>
          <w:szCs w:val="24"/>
        </w:rPr>
        <w:t>Apart from the 2017 NCVSP, o</w:t>
      </w:r>
      <w:r w:rsidRPr="00347630" w:rsidR="00734E57">
        <w:rPr>
          <w:rFonts w:ascii="Times New Roman" w:hAnsi="Times New Roman" w:cs="Times New Roman"/>
          <w:sz w:val="24"/>
          <w:szCs w:val="24"/>
        </w:rPr>
        <w:t xml:space="preserve">nly one other national data collection related to victim services exists, and it is different from the proposed </w:t>
      </w:r>
      <w:r w:rsidRPr="00347630" w:rsidR="00246531">
        <w:rPr>
          <w:rFonts w:ascii="Times New Roman" w:hAnsi="Times New Roman" w:cs="Times New Roman"/>
          <w:sz w:val="24"/>
          <w:szCs w:val="24"/>
        </w:rPr>
        <w:t>NCVSP</w:t>
      </w:r>
      <w:r w:rsidRPr="00347630" w:rsidR="00734E57">
        <w:rPr>
          <w:rFonts w:ascii="Times New Roman" w:hAnsi="Times New Roman" w:cs="Times New Roman"/>
          <w:sz w:val="24"/>
          <w:szCs w:val="24"/>
        </w:rPr>
        <w:t xml:space="preserve"> in </w:t>
      </w:r>
      <w:r w:rsidRPr="00347630" w:rsidR="000954A0">
        <w:rPr>
          <w:rFonts w:ascii="Times New Roman" w:hAnsi="Times New Roman" w:cs="Times New Roman"/>
          <w:sz w:val="24"/>
          <w:szCs w:val="24"/>
        </w:rPr>
        <w:t>design, scope, and purpose</w:t>
      </w:r>
      <w:r w:rsidRPr="00347630" w:rsidR="00454262">
        <w:rPr>
          <w:rFonts w:ascii="Times New Roman" w:hAnsi="Times New Roman" w:cs="Times New Roman"/>
          <w:sz w:val="24"/>
          <w:szCs w:val="24"/>
        </w:rPr>
        <w:t xml:space="preserve">. </w:t>
      </w:r>
      <w:r w:rsidRPr="00347630" w:rsidR="00AC7A2C">
        <w:rPr>
          <w:rFonts w:ascii="Times New Roman" w:hAnsi="Times New Roman" w:cs="Times New Roman"/>
          <w:sz w:val="24"/>
          <w:szCs w:val="24"/>
        </w:rPr>
        <w:t xml:space="preserve">Annually since 2006, the </w:t>
      </w:r>
      <w:r w:rsidRPr="00347630" w:rsidR="00F93837">
        <w:rPr>
          <w:rFonts w:ascii="Times New Roman" w:hAnsi="Times New Roman" w:cs="Times New Roman"/>
          <w:sz w:val="24"/>
          <w:szCs w:val="24"/>
        </w:rPr>
        <w:t xml:space="preserve">National Network to End Domestic Violence </w:t>
      </w:r>
      <w:r w:rsidRPr="00347630" w:rsidR="005E11B1">
        <w:rPr>
          <w:rFonts w:ascii="Times New Roman" w:hAnsi="Times New Roman" w:cs="Times New Roman"/>
          <w:sz w:val="24"/>
          <w:szCs w:val="24"/>
        </w:rPr>
        <w:t xml:space="preserve">(NNEDV) </w:t>
      </w:r>
      <w:r w:rsidRPr="00347630" w:rsidR="00AC7A2C">
        <w:rPr>
          <w:rFonts w:ascii="Times New Roman" w:hAnsi="Times New Roman" w:cs="Times New Roman"/>
          <w:sz w:val="24"/>
          <w:szCs w:val="24"/>
        </w:rPr>
        <w:t xml:space="preserve">conducts a </w:t>
      </w:r>
      <w:r w:rsidRPr="00347630" w:rsidR="00246E50">
        <w:rPr>
          <w:rFonts w:ascii="Times New Roman" w:hAnsi="Times New Roman" w:cs="Times New Roman"/>
          <w:sz w:val="24"/>
          <w:szCs w:val="24"/>
        </w:rPr>
        <w:t>1-day</w:t>
      </w:r>
      <w:r w:rsidRPr="00347630" w:rsidR="00AC7A2C">
        <w:rPr>
          <w:rFonts w:ascii="Times New Roman" w:hAnsi="Times New Roman" w:cs="Times New Roman"/>
          <w:sz w:val="24"/>
          <w:szCs w:val="24"/>
        </w:rPr>
        <w:t xml:space="preserve"> (</w:t>
      </w:r>
      <w:r w:rsidR="00DA7792">
        <w:rPr>
          <w:rFonts w:ascii="Times New Roman" w:hAnsi="Times New Roman" w:cs="Times New Roman"/>
          <w:sz w:val="24"/>
          <w:szCs w:val="24"/>
        </w:rPr>
        <w:t>24-hour</w:t>
      </w:r>
      <w:r w:rsidRPr="00347630" w:rsidR="00AC7A2C">
        <w:rPr>
          <w:rFonts w:ascii="Times New Roman" w:hAnsi="Times New Roman" w:cs="Times New Roman"/>
          <w:sz w:val="24"/>
          <w:szCs w:val="24"/>
        </w:rPr>
        <w:t>) census of U.S. domestic violence shelter programs.</w:t>
      </w:r>
      <w:r>
        <w:rPr>
          <w:rStyle w:val="FootnoteReference"/>
          <w:rFonts w:ascii="Times New Roman" w:hAnsi="Times New Roman" w:cs="Times New Roman"/>
          <w:sz w:val="24"/>
          <w:szCs w:val="24"/>
        </w:rPr>
        <w:footnoteReference w:id="8"/>
      </w:r>
      <w:r w:rsidRPr="00347630" w:rsidR="00AC7A2C">
        <w:rPr>
          <w:rFonts w:ascii="Times New Roman" w:hAnsi="Times New Roman" w:cs="Times New Roman"/>
          <w:sz w:val="24"/>
          <w:szCs w:val="24"/>
        </w:rPr>
        <w:t xml:space="preserve"> </w:t>
      </w:r>
      <w:r w:rsidRPr="00347630" w:rsidR="00601B64">
        <w:rPr>
          <w:rFonts w:ascii="Times New Roman" w:hAnsi="Times New Roman" w:cs="Times New Roman"/>
          <w:sz w:val="24"/>
          <w:szCs w:val="24"/>
        </w:rPr>
        <w:t>The c</w:t>
      </w:r>
      <w:r w:rsidRPr="00347630" w:rsidR="000954A0">
        <w:rPr>
          <w:rFonts w:ascii="Times New Roman" w:hAnsi="Times New Roman" w:cs="Times New Roman"/>
          <w:sz w:val="24"/>
          <w:szCs w:val="24"/>
        </w:rPr>
        <w:t>ollection</w:t>
      </w:r>
      <w:r w:rsidRPr="00347630" w:rsidR="00601B64">
        <w:rPr>
          <w:rFonts w:ascii="Times New Roman" w:hAnsi="Times New Roman" w:cs="Times New Roman"/>
          <w:sz w:val="24"/>
          <w:szCs w:val="24"/>
        </w:rPr>
        <w:t xml:space="preserve"> documents the number of individuals who sought services in a </w:t>
      </w:r>
      <w:r w:rsidR="003A425B">
        <w:rPr>
          <w:rFonts w:ascii="Times New Roman" w:hAnsi="Times New Roman" w:cs="Times New Roman"/>
          <w:sz w:val="24"/>
          <w:szCs w:val="24"/>
        </w:rPr>
        <w:t>24-hour</w:t>
      </w:r>
      <w:r w:rsidRPr="00347630" w:rsidR="00601B64">
        <w:rPr>
          <w:rFonts w:ascii="Times New Roman" w:hAnsi="Times New Roman" w:cs="Times New Roman"/>
          <w:sz w:val="24"/>
          <w:szCs w:val="24"/>
        </w:rPr>
        <w:t xml:space="preserve"> period, the types of services requested, and the barriers the shelters experienced in providing services to victims of domestic violence including not being able to meet victims</w:t>
      </w:r>
      <w:r w:rsidRPr="00347630" w:rsidR="00572051">
        <w:rPr>
          <w:rFonts w:ascii="Times New Roman" w:hAnsi="Times New Roman" w:cs="Times New Roman"/>
          <w:sz w:val="24"/>
          <w:szCs w:val="24"/>
        </w:rPr>
        <w:t>’</w:t>
      </w:r>
      <w:r w:rsidRPr="00347630" w:rsidR="00601B64">
        <w:rPr>
          <w:rFonts w:ascii="Times New Roman" w:hAnsi="Times New Roman" w:cs="Times New Roman"/>
          <w:sz w:val="24"/>
          <w:szCs w:val="24"/>
        </w:rPr>
        <w:t xml:space="preserve"> needs because of a lack of resources. </w:t>
      </w:r>
      <w:r w:rsidRPr="00347630" w:rsidR="00ED2471">
        <w:rPr>
          <w:rFonts w:ascii="Times New Roman" w:hAnsi="Times New Roman" w:cs="Times New Roman"/>
          <w:sz w:val="24"/>
          <w:szCs w:val="24"/>
        </w:rPr>
        <w:t>In contrast,</w:t>
      </w:r>
      <w:r w:rsidRPr="00347630" w:rsidR="005E11B1">
        <w:rPr>
          <w:rFonts w:ascii="Times New Roman" w:hAnsi="Times New Roman" w:cs="Times New Roman"/>
          <w:sz w:val="24"/>
          <w:szCs w:val="24"/>
        </w:rPr>
        <w:t xml:space="preserve"> the </w:t>
      </w:r>
      <w:r>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sidR="005E11B1">
        <w:rPr>
          <w:rFonts w:ascii="Times New Roman" w:hAnsi="Times New Roman" w:cs="Times New Roman"/>
          <w:sz w:val="24"/>
          <w:szCs w:val="24"/>
        </w:rPr>
        <w:t xml:space="preserve"> will cover a one</w:t>
      </w:r>
      <w:r w:rsidR="00C66846">
        <w:rPr>
          <w:rFonts w:ascii="Times New Roman" w:hAnsi="Times New Roman" w:cs="Times New Roman"/>
          <w:sz w:val="24"/>
          <w:szCs w:val="24"/>
        </w:rPr>
        <w:t>-</w:t>
      </w:r>
      <w:r w:rsidRPr="00347630" w:rsidR="005E11B1">
        <w:rPr>
          <w:rFonts w:ascii="Times New Roman" w:hAnsi="Times New Roman" w:cs="Times New Roman"/>
          <w:sz w:val="24"/>
          <w:szCs w:val="24"/>
        </w:rPr>
        <w:t>year</w:t>
      </w:r>
      <w:r w:rsidR="00246E50">
        <w:rPr>
          <w:rFonts w:ascii="Times New Roman" w:hAnsi="Times New Roman" w:cs="Times New Roman"/>
          <w:sz w:val="24"/>
          <w:szCs w:val="24"/>
        </w:rPr>
        <w:t xml:space="preserve"> reference</w:t>
      </w:r>
      <w:r w:rsidRPr="00347630" w:rsidR="005E11B1">
        <w:rPr>
          <w:rFonts w:ascii="Times New Roman" w:hAnsi="Times New Roman" w:cs="Times New Roman"/>
          <w:sz w:val="24"/>
          <w:szCs w:val="24"/>
        </w:rPr>
        <w:t xml:space="preserve"> period and includes all VSPs providing services to domestic violence victims as well as victims of other types of crimes (rather than only </w:t>
      </w:r>
      <w:r w:rsidRPr="00347630" w:rsidR="002452D1">
        <w:rPr>
          <w:rFonts w:ascii="Times New Roman" w:hAnsi="Times New Roman" w:cs="Times New Roman"/>
          <w:sz w:val="24"/>
          <w:szCs w:val="24"/>
        </w:rPr>
        <w:t xml:space="preserve">VSPs that run </w:t>
      </w:r>
      <w:r w:rsidRPr="00347630" w:rsidR="005E11B1">
        <w:rPr>
          <w:rFonts w:ascii="Times New Roman" w:hAnsi="Times New Roman" w:cs="Times New Roman"/>
          <w:sz w:val="24"/>
          <w:szCs w:val="24"/>
        </w:rPr>
        <w:t xml:space="preserve">domestic violence shelters). </w:t>
      </w:r>
      <w:r w:rsidRPr="00347630" w:rsidR="0060006D">
        <w:rPr>
          <w:rFonts w:ascii="Times New Roman" w:hAnsi="Times New Roman" w:cs="Times New Roman"/>
          <w:sz w:val="24"/>
          <w:szCs w:val="24"/>
        </w:rPr>
        <w:t xml:space="preserve">To ensure that data collected as part of the </w:t>
      </w:r>
      <w:r>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sidR="0060006D">
        <w:rPr>
          <w:rFonts w:ascii="Times New Roman" w:hAnsi="Times New Roman" w:cs="Times New Roman"/>
          <w:sz w:val="24"/>
          <w:szCs w:val="24"/>
        </w:rPr>
        <w:t xml:space="preserve"> will be informed by </w:t>
      </w:r>
      <w:r w:rsidRPr="00347630" w:rsidR="0039469E">
        <w:rPr>
          <w:rFonts w:ascii="Times New Roman" w:hAnsi="Times New Roman" w:cs="Times New Roman"/>
          <w:sz w:val="24"/>
          <w:szCs w:val="24"/>
        </w:rPr>
        <w:t xml:space="preserve">and not duplicative of </w:t>
      </w:r>
      <w:r w:rsidRPr="00347630" w:rsidR="0060006D">
        <w:rPr>
          <w:rFonts w:ascii="Times New Roman" w:hAnsi="Times New Roman" w:cs="Times New Roman"/>
          <w:sz w:val="24"/>
          <w:szCs w:val="24"/>
        </w:rPr>
        <w:t xml:space="preserve">the NNEDV’s census work, a representative from the NNEDV </w:t>
      </w:r>
      <w:r w:rsidR="00C66846">
        <w:rPr>
          <w:rFonts w:ascii="Times New Roman" w:hAnsi="Times New Roman" w:cs="Times New Roman"/>
          <w:sz w:val="24"/>
          <w:szCs w:val="24"/>
        </w:rPr>
        <w:t>provided input into the development of the 20</w:t>
      </w:r>
      <w:r w:rsidR="00DA7792">
        <w:rPr>
          <w:rFonts w:ascii="Times New Roman" w:hAnsi="Times New Roman" w:cs="Times New Roman"/>
          <w:sz w:val="24"/>
          <w:szCs w:val="24"/>
        </w:rPr>
        <w:t>23</w:t>
      </w:r>
      <w:r w:rsidR="00C66846">
        <w:rPr>
          <w:rFonts w:ascii="Times New Roman" w:hAnsi="Times New Roman" w:cs="Times New Roman"/>
          <w:sz w:val="24"/>
          <w:szCs w:val="24"/>
        </w:rPr>
        <w:t xml:space="preserve"> NCVSP.</w:t>
      </w:r>
    </w:p>
    <w:p w:rsidR="006F3807" w:rsidRPr="00347630" w:rsidP="00F34D05" w14:paraId="0EC868D9" w14:textId="77777777">
      <w:pPr>
        <w:spacing w:after="0" w:line="240" w:lineRule="auto"/>
        <w:rPr>
          <w:rFonts w:ascii="Times New Roman" w:hAnsi="Times New Roman" w:cs="Times New Roman"/>
          <w:sz w:val="24"/>
          <w:szCs w:val="24"/>
        </w:rPr>
      </w:pPr>
    </w:p>
    <w:p w:rsidR="00202232" w:rsidP="00596F37" w14:paraId="396B119E" w14:textId="325BBF5D">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If the collection of information impacts small businesses or other small entities, describe any methods used to minimize burden.</w:t>
      </w:r>
    </w:p>
    <w:p w:rsidR="003273A6" w:rsidP="00F9711B" w14:paraId="31ECC583" w14:textId="77777777">
      <w:pPr>
        <w:spacing w:before="240"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Many steps have been taken to reduce burden </w:t>
      </w:r>
      <w:r w:rsidR="003D2FD1">
        <w:rPr>
          <w:rFonts w:ascii="Times New Roman" w:hAnsi="Times New Roman" w:cs="Times New Roman"/>
          <w:sz w:val="24"/>
          <w:szCs w:val="24"/>
        </w:rPr>
        <w:t>on</w:t>
      </w:r>
      <w:r w:rsidRPr="00347630" w:rsidR="003D2FD1">
        <w:rPr>
          <w:rFonts w:ascii="Times New Roman" w:hAnsi="Times New Roman" w:cs="Times New Roman"/>
          <w:sz w:val="24"/>
          <w:szCs w:val="24"/>
        </w:rPr>
        <w:t xml:space="preserve"> </w:t>
      </w:r>
      <w:r w:rsidRPr="00347630">
        <w:rPr>
          <w:rFonts w:ascii="Times New Roman" w:hAnsi="Times New Roman" w:cs="Times New Roman"/>
          <w:sz w:val="24"/>
          <w:szCs w:val="24"/>
        </w:rPr>
        <w:t>VSP</w:t>
      </w:r>
      <w:r w:rsidR="00246E50">
        <w:rPr>
          <w:rFonts w:ascii="Times New Roman" w:hAnsi="Times New Roman" w:cs="Times New Roman"/>
          <w:sz w:val="24"/>
          <w:szCs w:val="24"/>
        </w:rPr>
        <w:t xml:space="preserve"> organizations and program</w:t>
      </w:r>
      <w:r w:rsidRPr="00347630">
        <w:rPr>
          <w:rFonts w:ascii="Times New Roman" w:hAnsi="Times New Roman" w:cs="Times New Roman"/>
          <w:sz w:val="24"/>
          <w:szCs w:val="24"/>
        </w:rPr>
        <w:t>s that participate in this</w:t>
      </w:r>
      <w:r w:rsidR="00246E50">
        <w:rPr>
          <w:rFonts w:ascii="Times New Roman" w:hAnsi="Times New Roman" w:cs="Times New Roman"/>
          <w:sz w:val="24"/>
          <w:szCs w:val="24"/>
        </w:rPr>
        <w:t xml:space="preserve"> data collection</w:t>
      </w:r>
      <w:r w:rsidRPr="00347630">
        <w:rPr>
          <w:rFonts w:ascii="Times New Roman" w:hAnsi="Times New Roman" w:cs="Times New Roman"/>
          <w:sz w:val="24"/>
          <w:szCs w:val="24"/>
        </w:rPr>
        <w:t xml:space="preserve">. </w:t>
      </w:r>
      <w:r>
        <w:rPr>
          <w:rFonts w:ascii="Times New Roman" w:hAnsi="Times New Roman" w:cs="Times New Roman"/>
          <w:sz w:val="24"/>
          <w:szCs w:val="24"/>
        </w:rPr>
        <w:t xml:space="preserve">Prior to receiving the online survey invitation, VSPs will be asked to gather basic information about their staff and funding with the goal of reducing the burden on the respondent while they are completing the survey. </w:t>
      </w:r>
    </w:p>
    <w:p w:rsidR="001A188A" w:rsidP="00F9711B" w14:paraId="7C7B53FB" w14:textId="3110D359">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Cognitive testing was also conducted </w:t>
      </w:r>
      <w:r w:rsidRPr="00347630" w:rsidR="0004722F">
        <w:rPr>
          <w:rFonts w:ascii="Times New Roman" w:hAnsi="Times New Roman" w:cs="Times New Roman"/>
          <w:sz w:val="24"/>
          <w:szCs w:val="24"/>
        </w:rPr>
        <w:t xml:space="preserve">through two rounds of testing </w:t>
      </w:r>
      <w:r w:rsidRPr="00347630" w:rsidR="00E86314">
        <w:rPr>
          <w:rFonts w:ascii="Times New Roman" w:hAnsi="Times New Roman" w:cs="Times New Roman"/>
          <w:sz w:val="24"/>
          <w:szCs w:val="24"/>
        </w:rPr>
        <w:t>with</w:t>
      </w:r>
      <w:r w:rsidR="001343E8">
        <w:rPr>
          <w:rFonts w:ascii="Times New Roman" w:hAnsi="Times New Roman" w:cs="Times New Roman"/>
          <w:sz w:val="24"/>
          <w:szCs w:val="24"/>
        </w:rPr>
        <w:t xml:space="preserve"> </w:t>
      </w:r>
      <w:r w:rsidR="00CB0031">
        <w:rPr>
          <w:rFonts w:ascii="Times New Roman" w:hAnsi="Times New Roman" w:cs="Times New Roman"/>
          <w:sz w:val="24"/>
          <w:szCs w:val="24"/>
        </w:rPr>
        <w:t>51</w:t>
      </w:r>
      <w:r w:rsidRPr="00347630" w:rsidR="00E86314">
        <w:rPr>
          <w:rFonts w:ascii="Times New Roman" w:hAnsi="Times New Roman" w:cs="Times New Roman"/>
          <w:sz w:val="24"/>
          <w:szCs w:val="24"/>
        </w:rPr>
        <w:t xml:space="preserve"> </w:t>
      </w:r>
      <w:r w:rsidR="00FD6F41">
        <w:rPr>
          <w:rFonts w:ascii="Times New Roman" w:hAnsi="Times New Roman" w:cs="Times New Roman"/>
          <w:sz w:val="24"/>
          <w:szCs w:val="24"/>
        </w:rPr>
        <w:t>VS</w:t>
      </w:r>
      <w:r w:rsidRPr="00347630" w:rsidR="00E86314">
        <w:rPr>
          <w:rFonts w:ascii="Times New Roman" w:hAnsi="Times New Roman" w:cs="Times New Roman"/>
          <w:sz w:val="24"/>
          <w:szCs w:val="24"/>
        </w:rPr>
        <w:t>Ps</w:t>
      </w:r>
      <w:r w:rsidR="008D5D14">
        <w:rPr>
          <w:rFonts w:ascii="Times New Roman" w:hAnsi="Times New Roman" w:cs="Times New Roman"/>
          <w:sz w:val="24"/>
          <w:szCs w:val="24"/>
        </w:rPr>
        <w:t xml:space="preserve"> </w:t>
      </w:r>
      <w:r>
        <w:rPr>
          <w:rFonts w:ascii="Times New Roman" w:hAnsi="Times New Roman" w:cs="Times New Roman"/>
          <w:sz w:val="24"/>
          <w:szCs w:val="24"/>
        </w:rPr>
        <w:t xml:space="preserve">which resulted in revising and dropping questions prior to finalizing the final instrument </w:t>
      </w:r>
      <w:r w:rsidRPr="00347630" w:rsidR="001D22F3">
        <w:rPr>
          <w:rFonts w:ascii="Times New Roman" w:hAnsi="Times New Roman" w:cs="Times New Roman"/>
          <w:sz w:val="24"/>
          <w:szCs w:val="24"/>
        </w:rPr>
        <w:t>(</w:t>
      </w:r>
      <w:r w:rsidR="003653D6">
        <w:rPr>
          <w:rFonts w:ascii="Times New Roman" w:hAnsi="Times New Roman" w:cs="Times New Roman"/>
          <w:sz w:val="24"/>
          <w:szCs w:val="24"/>
        </w:rPr>
        <w:t xml:space="preserve">see the </w:t>
      </w:r>
      <w:r w:rsidRPr="00347630" w:rsidR="001D22F3">
        <w:rPr>
          <w:rFonts w:ascii="Times New Roman" w:hAnsi="Times New Roman" w:cs="Times New Roman"/>
          <w:sz w:val="24"/>
          <w:szCs w:val="24"/>
        </w:rPr>
        <w:t xml:space="preserve">cognitive testing report available in </w:t>
      </w:r>
      <w:r w:rsidRPr="008D5D14" w:rsidR="00B2218E">
        <w:rPr>
          <w:rFonts w:ascii="Times New Roman" w:hAnsi="Times New Roman"/>
          <w:b/>
          <w:sz w:val="24"/>
        </w:rPr>
        <w:t>A</w:t>
      </w:r>
      <w:r w:rsidRPr="008D5D14" w:rsidR="001D22F3">
        <w:rPr>
          <w:rFonts w:ascii="Times New Roman" w:hAnsi="Times New Roman"/>
          <w:b/>
          <w:sz w:val="24"/>
        </w:rPr>
        <w:t>ttachment</w:t>
      </w:r>
      <w:r w:rsidRPr="008D5D14" w:rsidR="00E86314">
        <w:rPr>
          <w:rFonts w:ascii="Times New Roman" w:hAnsi="Times New Roman"/>
          <w:b/>
          <w:sz w:val="24"/>
        </w:rPr>
        <w:t xml:space="preserve"> </w:t>
      </w:r>
      <w:r w:rsidRPr="008D5D14" w:rsidR="00843663">
        <w:rPr>
          <w:rFonts w:ascii="Times New Roman" w:hAnsi="Times New Roman"/>
          <w:b/>
          <w:sz w:val="24"/>
        </w:rPr>
        <w:t>5</w:t>
      </w:r>
      <w:r w:rsidRPr="00347630" w:rsidR="001D22F3">
        <w:rPr>
          <w:rFonts w:ascii="Times New Roman" w:hAnsi="Times New Roman" w:cs="Times New Roman"/>
          <w:sz w:val="24"/>
          <w:szCs w:val="24"/>
        </w:rPr>
        <w:t>)</w:t>
      </w:r>
      <w:r w:rsidRPr="00347630" w:rsidR="0004722F">
        <w:rPr>
          <w:rFonts w:ascii="Times New Roman" w:hAnsi="Times New Roman" w:cs="Times New Roman"/>
          <w:sz w:val="24"/>
          <w:szCs w:val="24"/>
        </w:rPr>
        <w:t xml:space="preserve">. </w:t>
      </w:r>
    </w:p>
    <w:p w:rsidR="00446662" w:rsidP="00446662" w14:paraId="29BFC007" w14:textId="7F4C3642">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The majority of the reduction in burden on respondents in the final 2023 instrument is because we revised and simplified questions in Sections G (service provision), H (staffing), and I (funding). Question G11 asks respondents to report whether their organization provided services for victims of different crime or abuse types and asks them to select all that apply. </w:t>
      </w:r>
      <w:r w:rsidR="003030B8">
        <w:rPr>
          <w:rFonts w:ascii="Times New Roman" w:hAnsi="Times New Roman" w:cs="Times New Roman"/>
          <w:sz w:val="24"/>
          <w:szCs w:val="24"/>
        </w:rPr>
        <w:t>The response options were in no particular order in the 2017 instrument. For 2023, t</w:t>
      </w:r>
      <w:r>
        <w:rPr>
          <w:rFonts w:ascii="Times New Roman" w:hAnsi="Times New Roman" w:cs="Times New Roman"/>
          <w:sz w:val="24"/>
          <w:szCs w:val="24"/>
        </w:rPr>
        <w:t xml:space="preserve">he response options </w:t>
      </w:r>
      <w:r w:rsidR="003030B8">
        <w:rPr>
          <w:rFonts w:ascii="Times New Roman" w:hAnsi="Times New Roman" w:cs="Times New Roman"/>
          <w:sz w:val="24"/>
          <w:szCs w:val="24"/>
        </w:rPr>
        <w:t>are</w:t>
      </w:r>
      <w:r>
        <w:rPr>
          <w:rFonts w:ascii="Times New Roman" w:hAnsi="Times New Roman" w:cs="Times New Roman"/>
          <w:sz w:val="24"/>
          <w:szCs w:val="24"/>
        </w:rPr>
        <w:t xml:space="preserve"> categorized thematically which should help respondents easily find the types that are applicable to their organization. A similar approach of categorizing thematically was also used for question Q12.1 and G12.3, which asks about the types of crime or abuse the organization primarily focuses on and top population of victims served, respect</w:t>
      </w:r>
      <w:r w:rsidR="003030B8">
        <w:rPr>
          <w:rFonts w:ascii="Times New Roman" w:hAnsi="Times New Roman" w:cs="Times New Roman"/>
          <w:sz w:val="24"/>
          <w:szCs w:val="24"/>
        </w:rPr>
        <w:t>ively</w:t>
      </w:r>
      <w:r>
        <w:rPr>
          <w:rFonts w:ascii="Times New Roman" w:hAnsi="Times New Roman" w:cs="Times New Roman"/>
          <w:sz w:val="24"/>
          <w:szCs w:val="24"/>
        </w:rPr>
        <w:t xml:space="preserve">. </w:t>
      </w:r>
    </w:p>
    <w:p w:rsidR="00446662" w:rsidP="00446662" w14:paraId="3C368F61" w14:textId="29CA72D2">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Section H asks about VSP staffing </w:t>
      </w:r>
      <w:r w:rsidR="00C60FCB">
        <w:rPr>
          <w:rFonts w:ascii="Times New Roman" w:hAnsi="Times New Roman" w:cs="Times New Roman"/>
          <w:sz w:val="24"/>
          <w:szCs w:val="24"/>
        </w:rPr>
        <w:t xml:space="preserve">and </w:t>
      </w:r>
      <w:r>
        <w:rPr>
          <w:rFonts w:ascii="Times New Roman" w:hAnsi="Times New Roman" w:cs="Times New Roman"/>
          <w:sz w:val="24"/>
          <w:szCs w:val="24"/>
        </w:rPr>
        <w:t>was simplified to ask about current full-time, part-time, and volunteer staff. The 2017 NCVSP asked respondents for an open-ended estimate on the number of staff, however, cognitive testing for the 2023 NCVSP indicated that this proved difficult for respondents to estimate. Therefore, in the 2023 NCVSP, closed-ended categories are included for these questions.</w:t>
      </w:r>
    </w:p>
    <w:p w:rsidR="00446662" w:rsidP="00446662" w14:paraId="066646C9" w14:textId="142756FB">
      <w:pPr>
        <w:spacing w:before="240" w:after="0" w:line="240" w:lineRule="auto"/>
        <w:rPr>
          <w:rFonts w:ascii="Times New Roman" w:hAnsi="Times New Roman" w:cs="Times New Roman"/>
          <w:sz w:val="24"/>
          <w:szCs w:val="24"/>
        </w:rPr>
      </w:pPr>
      <w:r>
        <w:rPr>
          <w:rFonts w:ascii="Times New Roman" w:hAnsi="Times New Roman" w:cs="Times New Roman"/>
          <w:sz w:val="24"/>
          <w:szCs w:val="24"/>
        </w:rPr>
        <w:t>Section I focuses on VSP funding sources and amounts. This section of questions had some of the highest levels of missing data in the 2017 NCVSP. The funding questions are complex due to the nature and variety of funding sources organizations receive, adding to the burden and creating confusion for respondents. VSPs may have grant funding that spans more than one year; they may have received funding through a state pass-through agency and be unclear about which amounts are attributed to which source. We determined that it would be valuable to gather information identifying the range of funding sources that support a VSP, even if dollar figures cannot be gathered with confidence. The 2023 NCVSP asks respondents about the total estimated annual funding and asks which types of grant(s) support their VSP.</w:t>
      </w:r>
    </w:p>
    <w:p w:rsidR="001A188A" w:rsidRPr="00347630" w:rsidP="005F4635" w14:paraId="2251AE6F" w14:textId="77777777">
      <w:pPr>
        <w:autoSpaceDE w:val="0"/>
        <w:autoSpaceDN w:val="0"/>
        <w:adjustRightInd w:val="0"/>
        <w:spacing w:after="0" w:line="240" w:lineRule="auto"/>
        <w:rPr>
          <w:rFonts w:ascii="Times New Roman" w:hAnsi="Times New Roman" w:cs="Times New Roman"/>
          <w:sz w:val="24"/>
          <w:szCs w:val="24"/>
        </w:rPr>
      </w:pPr>
    </w:p>
    <w:p w:rsidR="00F34D05" w:rsidP="005F4635" w14:paraId="329DA1AE" w14:textId="56A3A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order to minimize burden on the respondent while completing the NCVSP, a</w:t>
      </w:r>
      <w:r w:rsidRPr="00347630" w:rsidR="005F4635">
        <w:rPr>
          <w:rFonts w:ascii="Times New Roman" w:hAnsi="Times New Roman" w:cs="Times New Roman"/>
          <w:sz w:val="24"/>
          <w:szCs w:val="24"/>
        </w:rPr>
        <w:t xml:space="preserve"> helpdesk will </w:t>
      </w:r>
      <w:r w:rsidRPr="00347630" w:rsidR="00534D68">
        <w:rPr>
          <w:rFonts w:ascii="Times New Roman" w:hAnsi="Times New Roman" w:cs="Times New Roman"/>
          <w:sz w:val="24"/>
          <w:szCs w:val="24"/>
        </w:rPr>
        <w:t xml:space="preserve">be staffed to </w:t>
      </w:r>
      <w:r w:rsidRPr="00347630" w:rsidR="005F4635">
        <w:rPr>
          <w:rFonts w:ascii="Times New Roman" w:hAnsi="Times New Roman" w:cs="Times New Roman"/>
          <w:sz w:val="24"/>
          <w:szCs w:val="24"/>
        </w:rPr>
        <w:t xml:space="preserve">provide assistance by phone </w:t>
      </w:r>
      <w:r w:rsidR="00FD6F41">
        <w:rPr>
          <w:rFonts w:ascii="Times New Roman" w:hAnsi="Times New Roman" w:cs="Times New Roman"/>
          <w:sz w:val="24"/>
          <w:szCs w:val="24"/>
        </w:rPr>
        <w:t xml:space="preserve">(toll-free) </w:t>
      </w:r>
      <w:r w:rsidRPr="00347630" w:rsidR="005F4635">
        <w:rPr>
          <w:rFonts w:ascii="Times New Roman" w:hAnsi="Times New Roman" w:cs="Times New Roman"/>
          <w:sz w:val="24"/>
          <w:szCs w:val="24"/>
        </w:rPr>
        <w:t xml:space="preserve">and email to all respondents during normal business hours (Eastern Time). </w:t>
      </w:r>
      <w:r w:rsidR="00FD6F41">
        <w:rPr>
          <w:rFonts w:ascii="Times New Roman" w:hAnsi="Times New Roman" w:cs="Times New Roman"/>
          <w:sz w:val="24"/>
          <w:szCs w:val="24"/>
        </w:rPr>
        <w:t>Contact information</w:t>
      </w:r>
      <w:r w:rsidRPr="00347630" w:rsidR="005F4635">
        <w:rPr>
          <w:rFonts w:ascii="Times New Roman" w:hAnsi="Times New Roman" w:cs="Times New Roman"/>
          <w:sz w:val="24"/>
          <w:szCs w:val="24"/>
        </w:rPr>
        <w:t xml:space="preserve"> for the project principal investigator will be provided to respondents.</w:t>
      </w:r>
    </w:p>
    <w:p w:rsidR="001C5C52" w:rsidP="005F4635" w14:paraId="5226ED55" w14:textId="77777777">
      <w:pPr>
        <w:autoSpaceDE w:val="0"/>
        <w:autoSpaceDN w:val="0"/>
        <w:adjustRightInd w:val="0"/>
        <w:spacing w:after="0" w:line="240" w:lineRule="auto"/>
        <w:rPr>
          <w:rFonts w:ascii="Times New Roman" w:hAnsi="Times New Roman" w:cs="Times New Roman"/>
          <w:sz w:val="24"/>
          <w:szCs w:val="24"/>
        </w:rPr>
      </w:pPr>
    </w:p>
    <w:p w:rsidR="00FB2183" w:rsidRPr="00347630" w:rsidP="008D5D14" w14:paraId="7B0171E7" w14:textId="4D1DDC9C">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7A6E48" w:rsidRPr="00347630" w:rsidP="0093519F" w14:paraId="017B99D1" w14:textId="77777777">
      <w:pPr>
        <w:spacing w:after="0" w:line="240" w:lineRule="auto"/>
        <w:rPr>
          <w:rFonts w:ascii="Times New Roman" w:hAnsi="Times New Roman" w:cs="Times New Roman"/>
          <w:sz w:val="24"/>
          <w:szCs w:val="24"/>
        </w:rPr>
      </w:pPr>
    </w:p>
    <w:p w:rsidR="00FB2183" w:rsidRPr="00347630" w:rsidP="0093519F" w14:paraId="7DC893CE" w14:textId="5CE56558">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If the </w:t>
      </w:r>
      <w:r w:rsidR="00B209A1">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is not conducted,</w:t>
      </w:r>
      <w:r w:rsidRPr="00347630" w:rsidR="007A6E48">
        <w:rPr>
          <w:rFonts w:ascii="Times New Roman" w:hAnsi="Times New Roman" w:cs="Times New Roman"/>
          <w:sz w:val="24"/>
          <w:szCs w:val="24"/>
        </w:rPr>
        <w:t xml:space="preserve"> there will be no </w:t>
      </w:r>
      <w:r w:rsidR="00A810D2">
        <w:rPr>
          <w:rFonts w:ascii="Times New Roman" w:hAnsi="Times New Roman" w:cs="Times New Roman"/>
          <w:sz w:val="24"/>
          <w:szCs w:val="24"/>
        </w:rPr>
        <w:t xml:space="preserve">current </w:t>
      </w:r>
      <w:r w:rsidRPr="00347630" w:rsidR="007A6E48">
        <w:rPr>
          <w:rFonts w:ascii="Times New Roman" w:hAnsi="Times New Roman" w:cs="Times New Roman"/>
          <w:sz w:val="24"/>
          <w:szCs w:val="24"/>
        </w:rPr>
        <w:t xml:space="preserve">empirical data available to answer rudimentary questions about victim service provision in the U.S., including how many VSPs </w:t>
      </w:r>
      <w:r w:rsidRPr="00347630" w:rsidR="007A6E48">
        <w:rPr>
          <w:rFonts w:ascii="Times New Roman" w:hAnsi="Times New Roman" w:cs="Times New Roman"/>
          <w:sz w:val="24"/>
          <w:szCs w:val="24"/>
        </w:rPr>
        <w:t xml:space="preserve">exist, where are they located, what types of services do they offer, and the size of their staff and </w:t>
      </w:r>
      <w:r w:rsidRPr="00347630" w:rsidR="00142C38">
        <w:rPr>
          <w:rFonts w:ascii="Times New Roman" w:hAnsi="Times New Roman" w:cs="Times New Roman"/>
          <w:sz w:val="24"/>
          <w:szCs w:val="24"/>
        </w:rPr>
        <w:t xml:space="preserve">level of </w:t>
      </w:r>
      <w:r w:rsidRPr="00347630" w:rsidR="007A6E48">
        <w:rPr>
          <w:rFonts w:ascii="Times New Roman" w:hAnsi="Times New Roman" w:cs="Times New Roman"/>
          <w:sz w:val="24"/>
          <w:szCs w:val="24"/>
        </w:rPr>
        <w:t>funding</w:t>
      </w:r>
      <w:r w:rsidR="00F6795C">
        <w:rPr>
          <w:rFonts w:ascii="Times New Roman" w:hAnsi="Times New Roman" w:cs="Times New Roman"/>
          <w:sz w:val="24"/>
          <w:szCs w:val="24"/>
        </w:rPr>
        <w:t>.</w:t>
      </w:r>
      <w:r w:rsidRPr="00347630" w:rsidR="007A6E48">
        <w:rPr>
          <w:rFonts w:ascii="Times New Roman" w:hAnsi="Times New Roman" w:cs="Times New Roman"/>
          <w:sz w:val="24"/>
          <w:szCs w:val="24"/>
        </w:rPr>
        <w:t xml:space="preserve"> </w:t>
      </w:r>
      <w:r w:rsidR="003273A6">
        <w:rPr>
          <w:rFonts w:ascii="Times New Roman" w:hAnsi="Times New Roman" w:cs="Times New Roman"/>
          <w:sz w:val="24"/>
          <w:szCs w:val="24"/>
        </w:rPr>
        <w:t xml:space="preserve">The first, and most recent, administration of the NCVSP was in 2017 and there is evidence to suggest </w:t>
      </w:r>
      <w:r w:rsidR="002C4592">
        <w:rPr>
          <w:rFonts w:ascii="Times New Roman" w:hAnsi="Times New Roman" w:cs="Times New Roman"/>
          <w:sz w:val="24"/>
          <w:szCs w:val="24"/>
        </w:rPr>
        <w:t xml:space="preserve">(i.e., federal funding levels and the COVID-19 pandemic) </w:t>
      </w:r>
      <w:r w:rsidR="003273A6">
        <w:rPr>
          <w:rFonts w:ascii="Times New Roman" w:hAnsi="Times New Roman" w:cs="Times New Roman"/>
          <w:sz w:val="24"/>
          <w:szCs w:val="24"/>
        </w:rPr>
        <w:t xml:space="preserve">that many VSPs have opened, and many have closed in the past six years. </w:t>
      </w:r>
      <w:r w:rsidRPr="00347630" w:rsidR="007A6E48">
        <w:rPr>
          <w:rFonts w:ascii="Times New Roman" w:hAnsi="Times New Roman" w:cs="Times New Roman"/>
          <w:sz w:val="24"/>
          <w:szCs w:val="24"/>
        </w:rPr>
        <w:t>Without this basic information about VSPs</w:t>
      </w:r>
      <w:r w:rsidR="003273A6">
        <w:rPr>
          <w:rFonts w:ascii="Times New Roman" w:hAnsi="Times New Roman" w:cs="Times New Roman"/>
          <w:sz w:val="24"/>
          <w:szCs w:val="24"/>
        </w:rPr>
        <w:t xml:space="preserve"> that will be collected in the 2023 NCVSP</w:t>
      </w:r>
      <w:r w:rsidR="00254DD1">
        <w:rPr>
          <w:rFonts w:ascii="Times New Roman" w:hAnsi="Times New Roman" w:cs="Times New Roman"/>
          <w:sz w:val="24"/>
          <w:szCs w:val="24"/>
        </w:rPr>
        <w:t>,</w:t>
      </w:r>
      <w:r w:rsidRPr="00347630" w:rsidR="007A6E48">
        <w:rPr>
          <w:rFonts w:ascii="Times New Roman" w:hAnsi="Times New Roman" w:cs="Times New Roman"/>
          <w:sz w:val="24"/>
          <w:szCs w:val="24"/>
        </w:rPr>
        <w:t xml:space="preserve"> there is</w:t>
      </w:r>
      <w:r w:rsidRPr="00347630" w:rsidR="00BD2B34">
        <w:rPr>
          <w:rFonts w:ascii="Times New Roman" w:hAnsi="Times New Roman" w:cs="Times New Roman"/>
          <w:sz w:val="24"/>
          <w:szCs w:val="24"/>
        </w:rPr>
        <w:t xml:space="preserve"> no way to know what the </w:t>
      </w:r>
      <w:r w:rsidR="003273A6">
        <w:rPr>
          <w:rFonts w:ascii="Times New Roman" w:hAnsi="Times New Roman" w:cs="Times New Roman"/>
          <w:sz w:val="24"/>
          <w:szCs w:val="24"/>
        </w:rPr>
        <w:t xml:space="preserve">current </w:t>
      </w:r>
      <w:r w:rsidRPr="00347630" w:rsidR="00BD2B34">
        <w:rPr>
          <w:rFonts w:ascii="Times New Roman" w:hAnsi="Times New Roman" w:cs="Times New Roman"/>
          <w:sz w:val="24"/>
          <w:szCs w:val="24"/>
        </w:rPr>
        <w:t>universe of VSPs looks like, and no way to construct representative VSP samples for research examining more detailed questions. The victim services field will continue to operate without knowing whether they are reaching all victims</w:t>
      </w:r>
      <w:r w:rsidRPr="00347630" w:rsidR="004543D7">
        <w:rPr>
          <w:rFonts w:ascii="Times New Roman" w:hAnsi="Times New Roman" w:cs="Times New Roman"/>
          <w:sz w:val="24"/>
          <w:szCs w:val="24"/>
        </w:rPr>
        <w:t xml:space="preserve"> in need of their services or</w:t>
      </w:r>
      <w:r w:rsidRPr="00347630" w:rsidR="00BD2B34">
        <w:rPr>
          <w:rFonts w:ascii="Times New Roman" w:hAnsi="Times New Roman" w:cs="Times New Roman"/>
          <w:sz w:val="24"/>
          <w:szCs w:val="24"/>
        </w:rPr>
        <w:t xml:space="preserve"> adequately meeting the short- and long-term needs of </w:t>
      </w:r>
      <w:r w:rsidR="00A239CA">
        <w:rPr>
          <w:rFonts w:ascii="Times New Roman" w:hAnsi="Times New Roman" w:cs="Times New Roman"/>
          <w:sz w:val="24"/>
          <w:szCs w:val="24"/>
        </w:rPr>
        <w:t xml:space="preserve">the </w:t>
      </w:r>
      <w:r w:rsidRPr="00347630" w:rsidR="00BD2B34">
        <w:rPr>
          <w:rFonts w:ascii="Times New Roman" w:hAnsi="Times New Roman" w:cs="Times New Roman"/>
          <w:sz w:val="24"/>
          <w:szCs w:val="24"/>
        </w:rPr>
        <w:t>victims they do ser</w:t>
      </w:r>
      <w:r w:rsidRPr="00347630" w:rsidR="004543D7">
        <w:rPr>
          <w:rFonts w:ascii="Times New Roman" w:hAnsi="Times New Roman" w:cs="Times New Roman"/>
          <w:sz w:val="24"/>
          <w:szCs w:val="24"/>
        </w:rPr>
        <w:t xml:space="preserve">ve. VSPs </w:t>
      </w:r>
      <w:r w:rsidR="002C4592">
        <w:rPr>
          <w:rFonts w:ascii="Times New Roman" w:hAnsi="Times New Roman" w:cs="Times New Roman"/>
          <w:sz w:val="24"/>
          <w:szCs w:val="24"/>
        </w:rPr>
        <w:t>need data to</w:t>
      </w:r>
      <w:r w:rsidRPr="00347630" w:rsidR="004543D7">
        <w:rPr>
          <w:rFonts w:ascii="Times New Roman" w:hAnsi="Times New Roman" w:cs="Times New Roman"/>
          <w:sz w:val="24"/>
          <w:szCs w:val="24"/>
        </w:rPr>
        <w:t xml:space="preserve"> benchmark their performance against the performance of other VSPs that are similar to them across the nation, and determin</w:t>
      </w:r>
      <w:r w:rsidR="002C4592">
        <w:rPr>
          <w:rFonts w:ascii="Times New Roman" w:hAnsi="Times New Roman" w:cs="Times New Roman"/>
          <w:sz w:val="24"/>
          <w:szCs w:val="24"/>
        </w:rPr>
        <w:t>e</w:t>
      </w:r>
      <w:r w:rsidRPr="00347630" w:rsidR="004543D7">
        <w:rPr>
          <w:rFonts w:ascii="Times New Roman" w:hAnsi="Times New Roman" w:cs="Times New Roman"/>
          <w:sz w:val="24"/>
          <w:szCs w:val="24"/>
        </w:rPr>
        <w:t xml:space="preserve"> whether </w:t>
      </w:r>
      <w:r w:rsidR="003A4875">
        <w:rPr>
          <w:rFonts w:ascii="Times New Roman" w:hAnsi="Times New Roman" w:cs="Times New Roman"/>
          <w:sz w:val="24"/>
          <w:szCs w:val="24"/>
        </w:rPr>
        <w:t xml:space="preserve">the </w:t>
      </w:r>
      <w:r w:rsidRPr="00347630" w:rsidR="004543D7">
        <w:rPr>
          <w:rFonts w:ascii="Times New Roman" w:hAnsi="Times New Roman" w:cs="Times New Roman"/>
          <w:sz w:val="24"/>
          <w:szCs w:val="24"/>
        </w:rPr>
        <w:t xml:space="preserve">progress they are making in serving victims is comparable to the progress being made by other VSPs. Policymakers, practitioners, and researchers </w:t>
      </w:r>
      <w:r w:rsidR="002C4592">
        <w:rPr>
          <w:rFonts w:ascii="Times New Roman" w:hAnsi="Times New Roman" w:cs="Times New Roman"/>
          <w:sz w:val="24"/>
          <w:szCs w:val="24"/>
        </w:rPr>
        <w:t xml:space="preserve">need </w:t>
      </w:r>
      <w:r w:rsidRPr="00347630" w:rsidR="004543D7">
        <w:rPr>
          <w:rFonts w:ascii="Times New Roman" w:hAnsi="Times New Roman" w:cs="Times New Roman"/>
          <w:sz w:val="24"/>
          <w:szCs w:val="24"/>
        </w:rPr>
        <w:t>data for planning, funding, or policy-making purposes</w:t>
      </w:r>
      <w:r w:rsidRPr="00347630" w:rsidR="00B51B56">
        <w:rPr>
          <w:rFonts w:ascii="Times New Roman" w:hAnsi="Times New Roman" w:cs="Times New Roman"/>
          <w:sz w:val="24"/>
          <w:szCs w:val="24"/>
        </w:rPr>
        <w:t>,</w:t>
      </w:r>
      <w:r w:rsidR="002C4592">
        <w:rPr>
          <w:rFonts w:ascii="Times New Roman" w:hAnsi="Times New Roman" w:cs="Times New Roman"/>
          <w:sz w:val="24"/>
          <w:szCs w:val="24"/>
        </w:rPr>
        <w:t xml:space="preserve"> and to understand the impact of the</w:t>
      </w:r>
      <w:r w:rsidRPr="00347630" w:rsidR="00B51B56">
        <w:rPr>
          <w:rFonts w:ascii="Times New Roman" w:hAnsi="Times New Roman" w:cs="Times New Roman"/>
          <w:sz w:val="24"/>
          <w:szCs w:val="24"/>
        </w:rPr>
        <w:t xml:space="preserve"> billions of federal dollars spent every year on victim services. </w:t>
      </w:r>
      <w:r w:rsidRPr="00347630" w:rsidR="004543D7">
        <w:rPr>
          <w:rFonts w:ascii="Times New Roman" w:hAnsi="Times New Roman" w:cs="Times New Roman"/>
          <w:sz w:val="24"/>
          <w:szCs w:val="24"/>
        </w:rPr>
        <w:t xml:space="preserve"> </w:t>
      </w:r>
    </w:p>
    <w:p w:rsidR="004543D7" w:rsidRPr="00347630" w:rsidP="0093519F" w14:paraId="12DB3E7A" w14:textId="77777777">
      <w:pPr>
        <w:spacing w:after="0" w:line="240" w:lineRule="auto"/>
        <w:rPr>
          <w:rFonts w:ascii="Times New Roman" w:hAnsi="Times New Roman" w:cs="Times New Roman"/>
          <w:sz w:val="24"/>
          <w:szCs w:val="24"/>
        </w:rPr>
      </w:pPr>
    </w:p>
    <w:p w:rsidR="004543D7" w:rsidP="000C5C3D" w14:paraId="7FF877E7" w14:textId="16D20235">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Although the call for empirical data on victim services is not new, the </w:t>
      </w:r>
      <w:r w:rsidRPr="00347630" w:rsidR="00E15341">
        <w:rPr>
          <w:rFonts w:ascii="Times New Roman" w:hAnsi="Times New Roman" w:cs="Times New Roman"/>
          <w:sz w:val="24"/>
          <w:szCs w:val="24"/>
        </w:rPr>
        <w:t>recent</w:t>
      </w:r>
      <w:r w:rsidRPr="00347630">
        <w:rPr>
          <w:rFonts w:ascii="Times New Roman" w:hAnsi="Times New Roman" w:cs="Times New Roman"/>
          <w:sz w:val="24"/>
          <w:szCs w:val="24"/>
        </w:rPr>
        <w:t xml:space="preserve"> </w:t>
      </w:r>
      <w:r w:rsidRPr="00347630" w:rsidR="00E15341">
        <w:rPr>
          <w:rFonts w:ascii="Times New Roman" w:hAnsi="Times New Roman" w:cs="Times New Roman"/>
          <w:sz w:val="24"/>
          <w:szCs w:val="24"/>
        </w:rPr>
        <w:t>drive to transform victim services to better respond to crime victims is the impetus</w:t>
      </w:r>
      <w:r w:rsidRPr="00347630">
        <w:rPr>
          <w:rFonts w:ascii="Times New Roman" w:hAnsi="Times New Roman" w:cs="Times New Roman"/>
          <w:sz w:val="24"/>
          <w:szCs w:val="24"/>
        </w:rPr>
        <w:t xml:space="preserve"> </w:t>
      </w:r>
      <w:r w:rsidRPr="00347630" w:rsidR="00E15341">
        <w:rPr>
          <w:rFonts w:ascii="Times New Roman" w:hAnsi="Times New Roman" w:cs="Times New Roman"/>
          <w:sz w:val="24"/>
          <w:szCs w:val="24"/>
        </w:rPr>
        <w:t xml:space="preserve">for the </w:t>
      </w:r>
      <w:r w:rsidR="00B209A1">
        <w:rPr>
          <w:rFonts w:ascii="Times New Roman" w:hAnsi="Times New Roman" w:cs="Times New Roman"/>
          <w:sz w:val="24"/>
          <w:szCs w:val="24"/>
        </w:rPr>
        <w:t xml:space="preserve">2023 </w:t>
      </w:r>
      <w:r w:rsidRPr="00347630" w:rsidR="00246531">
        <w:rPr>
          <w:rFonts w:ascii="Times New Roman" w:hAnsi="Times New Roman" w:cs="Times New Roman"/>
          <w:sz w:val="24"/>
          <w:szCs w:val="24"/>
        </w:rPr>
        <w:t>NCVSP</w:t>
      </w:r>
      <w:r w:rsidRPr="00347630" w:rsidR="00E15341">
        <w:rPr>
          <w:rFonts w:ascii="Times New Roman" w:hAnsi="Times New Roman" w:cs="Times New Roman"/>
          <w:sz w:val="24"/>
          <w:szCs w:val="24"/>
        </w:rPr>
        <w:t xml:space="preserve">. Beginning in 2010, OVC </w:t>
      </w:r>
      <w:r w:rsidRPr="00453965" w:rsidR="00E15341">
        <w:rPr>
          <w:rFonts w:ascii="Times New Roman" w:hAnsi="Times New Roman" w:cs="Times New Roman"/>
          <w:sz w:val="24"/>
          <w:szCs w:val="24"/>
        </w:rPr>
        <w:t>launched the Vision 21 strategic initiative</w:t>
      </w:r>
      <w:r w:rsidRPr="00347630" w:rsidR="00E15341">
        <w:rPr>
          <w:rFonts w:ascii="Times New Roman" w:hAnsi="Times New Roman" w:cs="Times New Roman"/>
          <w:sz w:val="24"/>
          <w:szCs w:val="24"/>
        </w:rPr>
        <w:t>. The final report, Vision 21: Transforming Victim Services</w:t>
      </w:r>
      <w:r w:rsidRPr="00347630" w:rsidR="001471C5">
        <w:rPr>
          <w:rFonts w:ascii="Times New Roman" w:hAnsi="Times New Roman" w:cs="Times New Roman"/>
          <w:sz w:val="24"/>
          <w:szCs w:val="24"/>
        </w:rPr>
        <w:t xml:space="preserve">, makes it clear that policymakers, funders, and practitioners need a comprehensive body of empirical data to guide their decision-making. </w:t>
      </w:r>
      <w:r w:rsidRPr="00347630" w:rsidR="007B18F9">
        <w:rPr>
          <w:rFonts w:ascii="Times New Roman" w:hAnsi="Times New Roman" w:cs="Times New Roman"/>
          <w:sz w:val="24"/>
          <w:szCs w:val="24"/>
        </w:rPr>
        <w:t>The report states: “</w:t>
      </w:r>
      <w:r w:rsidRPr="00347630" w:rsidR="000C5C3D">
        <w:rPr>
          <w:rFonts w:ascii="Times New Roman" w:hAnsi="Times New Roman" w:cs="Times New Roman"/>
          <w:i/>
          <w:sz w:val="24"/>
          <w:szCs w:val="24"/>
        </w:rPr>
        <w:t xml:space="preserve">Vision 21 </w:t>
      </w:r>
      <w:r w:rsidRPr="00347630" w:rsidR="003607D3">
        <w:rPr>
          <w:rFonts w:ascii="Times New Roman" w:hAnsi="Times New Roman" w:cs="Times New Roman"/>
          <w:i/>
          <w:sz w:val="24"/>
          <w:szCs w:val="24"/>
        </w:rPr>
        <w:t>stakeholders</w:t>
      </w:r>
      <w:r w:rsidRPr="00347630" w:rsidR="000C5C3D">
        <w:rPr>
          <w:rFonts w:ascii="Times New Roman" w:hAnsi="Times New Roman" w:cs="Times New Roman"/>
          <w:i/>
          <w:sz w:val="24"/>
          <w:szCs w:val="24"/>
        </w:rPr>
        <w:t xml:space="preserve"> overwhelmingly expressed an urgent need to expand the knowledge base about crime victimization and effective response. They viewed research, development of evidence-based practices, and program evaluation as the foundation of successful victim services policy and practice. As the victim services field competes for scarce resources, it must have the knowledge and tools to document the value and </w:t>
      </w:r>
      <w:r w:rsidR="00663FFF">
        <w:rPr>
          <w:rFonts w:ascii="Times New Roman" w:hAnsi="Times New Roman" w:cs="Times New Roman"/>
          <w:i/>
          <w:sz w:val="24"/>
          <w:szCs w:val="24"/>
        </w:rPr>
        <w:t>cost-effectiveness</w:t>
      </w:r>
      <w:r w:rsidRPr="00347630" w:rsidR="000C5C3D">
        <w:rPr>
          <w:rFonts w:ascii="Times New Roman" w:hAnsi="Times New Roman" w:cs="Times New Roman"/>
          <w:i/>
          <w:sz w:val="24"/>
          <w:szCs w:val="24"/>
        </w:rPr>
        <w:t xml:space="preserve"> of its services.</w:t>
      </w:r>
      <w:r w:rsidRPr="00347630" w:rsidR="007B18F9">
        <w:rPr>
          <w:rFonts w:ascii="Times New Roman" w:hAnsi="Times New Roman" w:cs="Times New Roman"/>
          <w:sz w:val="24"/>
          <w:szCs w:val="24"/>
        </w:rPr>
        <w:t>”</w:t>
      </w:r>
      <w:r w:rsidRPr="00347630" w:rsidR="007B18F9">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9"/>
      </w:r>
    </w:p>
    <w:p w:rsidR="007E0C5B" w14:paraId="7A1CD1D9" w14:textId="05F0A6A1">
      <w:pPr>
        <w:rPr>
          <w:rFonts w:ascii="Times New Roman" w:hAnsi="Times New Roman" w:cs="Times New Roman"/>
          <w:sz w:val="24"/>
          <w:szCs w:val="24"/>
        </w:rPr>
      </w:pPr>
    </w:p>
    <w:p w:rsidR="00F40E25" w:rsidRPr="00F40E25" w:rsidP="00980F33" w14:paraId="714F9217" w14:textId="67D183A4">
      <w:pPr>
        <w:pStyle w:val="ListParagraph"/>
        <w:numPr>
          <w:ilvl w:val="0"/>
          <w:numId w:val="18"/>
        </w:numPr>
        <w:spacing w:after="0" w:line="240" w:lineRule="auto"/>
        <w:ind w:left="0" w:firstLine="0"/>
        <w:rPr>
          <w:rFonts w:ascii="Times New Roman" w:hAnsi="Times New Roman" w:cs="Times New Roman"/>
          <w:b/>
          <w:sz w:val="24"/>
          <w:szCs w:val="24"/>
        </w:rPr>
      </w:pPr>
      <w:r w:rsidRPr="00F40E25">
        <w:rPr>
          <w:rFonts w:ascii="Times New Roman" w:hAnsi="Times New Roman" w:cs="Times New Roman"/>
          <w:b/>
          <w:sz w:val="24"/>
          <w:szCs w:val="24"/>
        </w:rPr>
        <w:t>Explain any special circumstances that would cause an information collection to be conducted in a manner:</w:t>
      </w:r>
    </w:p>
    <w:p w:rsidR="00F40E25" w:rsidRPr="00F40E25" w:rsidP="00F40E25" w14:paraId="14A4737F"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requiring respondents to report information to the agency more often than quarterly;</w:t>
      </w:r>
    </w:p>
    <w:p w:rsidR="00F40E25" w:rsidRPr="00F40E25" w:rsidP="00F40E25" w14:paraId="03EF7B6C"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requiring respondents to prepare a written response to a collection of information in fewer than 30 days after receipt of it;</w:t>
      </w:r>
    </w:p>
    <w:p w:rsidR="00F40E25" w:rsidRPr="00F40E25" w:rsidP="00F40E25" w14:paraId="155E9F20"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requiring respondents to submit more than an original and two copies of any document;</w:t>
      </w:r>
    </w:p>
    <w:p w:rsidR="00F40E25" w:rsidRPr="00F40E25" w:rsidP="00F40E25" w14:paraId="6A0B4DA3"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requiring respondents to retain records, other than health, medical, government contract, grant-in-aid, or tax records for more than three years;</w:t>
      </w:r>
    </w:p>
    <w:p w:rsidR="00F40E25" w:rsidRPr="00F40E25" w:rsidP="00F40E25" w14:paraId="4EAE5D33"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in connection with a statistical survey, that is not designed to produce valid and reliable results that can be generalized to the universe of study;</w:t>
      </w:r>
    </w:p>
    <w:p w:rsidR="00F40E25" w:rsidRPr="00F40E25" w:rsidP="00F40E25" w14:paraId="123A5874"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requiring the use of statistical data classification that has not been reviewed and approved by OMB;</w:t>
      </w:r>
    </w:p>
    <w:p w:rsidR="00F40E25" w:rsidRPr="00F40E25" w:rsidP="00F40E25" w14:paraId="63601555"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 xml:space="preserve">that includes a pledge of confidentially that is not supported by authority established in statute or regulation, that is not supported by disclosure and data </w:t>
      </w:r>
      <w:r w:rsidRPr="00F40E25">
        <w:rPr>
          <w:rFonts w:ascii="Times New Roman" w:hAnsi="Times New Roman" w:cs="Times New Roman"/>
          <w:b/>
          <w:sz w:val="24"/>
          <w:szCs w:val="24"/>
        </w:rPr>
        <w:t>security policies that are consistent with the pledge, or which unnecessarily impedes sharing of data with other agencies for compatible confidential use; or</w:t>
      </w:r>
    </w:p>
    <w:p w:rsidR="00F40E25" w:rsidRPr="00F40E25" w:rsidP="00F40E25" w14:paraId="781F4ABF" w14:textId="77777777">
      <w:pPr>
        <w:pStyle w:val="ListParagraph"/>
        <w:numPr>
          <w:ilvl w:val="0"/>
          <w:numId w:val="17"/>
        </w:num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2A085A" w:rsidP="00FB2183" w14:paraId="0C505571" w14:textId="77777777">
      <w:pPr>
        <w:spacing w:after="0" w:line="240" w:lineRule="auto"/>
        <w:rPr>
          <w:rFonts w:ascii="Times New Roman" w:hAnsi="Times New Roman" w:cs="Times New Roman"/>
          <w:sz w:val="24"/>
          <w:szCs w:val="24"/>
        </w:rPr>
      </w:pPr>
    </w:p>
    <w:p w:rsidR="00FB2183" w:rsidRPr="00347630" w:rsidP="00FB2183" w14:paraId="2D645FB9" w14:textId="6E995B4C">
      <w:pPr>
        <w:spacing w:after="0" w:line="240" w:lineRule="auto"/>
        <w:rPr>
          <w:rFonts w:ascii="Times New Roman" w:hAnsi="Times New Roman" w:cs="Times New Roman"/>
          <w:sz w:val="24"/>
          <w:szCs w:val="24"/>
        </w:rPr>
      </w:pPr>
      <w:r>
        <w:rPr>
          <w:rFonts w:ascii="Times New Roman" w:hAnsi="Times New Roman" w:cs="Times New Roman"/>
          <w:sz w:val="24"/>
          <w:szCs w:val="24"/>
        </w:rPr>
        <w:t>There are no special circumstances.</w:t>
      </w:r>
    </w:p>
    <w:p w:rsidR="007D76DD" w:rsidRPr="00347630" w:rsidP="00FB2183" w14:paraId="47CB2EE1" w14:textId="77777777">
      <w:pPr>
        <w:spacing w:after="0" w:line="240" w:lineRule="auto"/>
        <w:rPr>
          <w:rFonts w:ascii="Times New Roman" w:hAnsi="Times New Roman" w:cs="Times New Roman"/>
          <w:sz w:val="24"/>
          <w:szCs w:val="24"/>
        </w:rPr>
      </w:pPr>
    </w:p>
    <w:p w:rsidR="00F40E25" w:rsidRPr="00F40E25" w:rsidP="00980F33" w14:paraId="1E8CAA14" w14:textId="4A4AC2B8">
      <w:pPr>
        <w:pStyle w:val="ListParagraph"/>
        <w:numPr>
          <w:ilvl w:val="0"/>
          <w:numId w:val="18"/>
        </w:numPr>
        <w:spacing w:after="0" w:line="240" w:lineRule="auto"/>
        <w:ind w:left="0" w:firstLine="0"/>
        <w:rPr>
          <w:rFonts w:ascii="Times New Roman" w:hAnsi="Times New Roman" w:cs="Times New Roman"/>
          <w:b/>
          <w:sz w:val="24"/>
          <w:szCs w:val="24"/>
        </w:rPr>
      </w:pPr>
      <w:r w:rsidRPr="00F40E25">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40E25" w:rsidP="00F40E25" w14:paraId="2E23DC4C" w14:textId="77777777">
      <w:pPr>
        <w:spacing w:after="0" w:line="240" w:lineRule="auto"/>
        <w:rPr>
          <w:rFonts w:ascii="Times New Roman" w:hAnsi="Times New Roman" w:cs="Times New Roman"/>
          <w:b/>
          <w:sz w:val="24"/>
          <w:szCs w:val="24"/>
        </w:rPr>
      </w:pPr>
    </w:p>
    <w:p w:rsidR="00F40E25" w:rsidP="00F40E25" w14:paraId="62ADEC0B" w14:textId="77777777">
      <w:pPr>
        <w:spacing w:after="0" w:line="240" w:lineRule="auto"/>
        <w:rPr>
          <w:rFonts w:ascii="Times New Roman" w:hAnsi="Times New Roman" w:cs="Times New Roman"/>
          <w:b/>
          <w:sz w:val="24"/>
          <w:szCs w:val="24"/>
        </w:rPr>
      </w:pPr>
      <w:r w:rsidRPr="00F40E25">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40E25" w:rsidP="00F40E25" w14:paraId="1122D838" w14:textId="77777777">
      <w:pPr>
        <w:spacing w:after="0" w:line="240" w:lineRule="auto"/>
        <w:rPr>
          <w:rFonts w:ascii="Times New Roman" w:hAnsi="Times New Roman" w:cs="Times New Roman"/>
          <w:b/>
          <w:sz w:val="24"/>
          <w:szCs w:val="24"/>
        </w:rPr>
      </w:pPr>
    </w:p>
    <w:p w:rsidR="00A22354" w:rsidP="007E0C5B" w14:paraId="7930A27F" w14:textId="3FD37933">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w:t>
      </w:r>
      <w:r w:rsidRPr="00347630" w:rsidR="000A0A2E">
        <w:rPr>
          <w:rFonts w:ascii="Times New Roman" w:hAnsi="Times New Roman" w:cs="Times New Roman"/>
          <w:sz w:val="24"/>
          <w:szCs w:val="24"/>
        </w:rPr>
        <w:t>research under this clearance is consistent with the guidelines in 5 CFR 1320.8(d).</w:t>
      </w:r>
      <w:r w:rsidR="007E0C5B">
        <w:rPr>
          <w:rFonts w:ascii="Times New Roman" w:hAnsi="Times New Roman" w:cs="Times New Roman"/>
          <w:sz w:val="24"/>
          <w:szCs w:val="24"/>
        </w:rPr>
        <w:t xml:space="preserve"> </w:t>
      </w:r>
      <w:r w:rsidR="00F6795C">
        <w:rPr>
          <w:rFonts w:ascii="Times New Roman" w:hAnsi="Times New Roman" w:cs="Times New Roman"/>
          <w:sz w:val="24"/>
          <w:szCs w:val="24"/>
        </w:rPr>
        <w:t xml:space="preserve">The 60-day notice </w:t>
      </w:r>
      <w:r w:rsidRPr="004D7637" w:rsidR="00F6795C">
        <w:rPr>
          <w:rFonts w:ascii="Times New Roman" w:hAnsi="Times New Roman" w:cs="Times New Roman"/>
          <w:sz w:val="24"/>
          <w:szCs w:val="24"/>
        </w:rPr>
        <w:t xml:space="preserve">was published in the Federal Register, </w:t>
      </w:r>
      <w:r w:rsidRPr="00675B54" w:rsidR="00F6795C">
        <w:rPr>
          <w:rFonts w:ascii="Times New Roman" w:hAnsi="Times New Roman" w:cs="Times New Roman"/>
          <w:sz w:val="24"/>
          <w:szCs w:val="24"/>
        </w:rPr>
        <w:t xml:space="preserve">Volume </w:t>
      </w:r>
      <w:r w:rsidRPr="00675B54" w:rsidR="00645128">
        <w:rPr>
          <w:rFonts w:ascii="Times New Roman" w:hAnsi="Times New Roman" w:cs="Times New Roman"/>
          <w:sz w:val="24"/>
          <w:szCs w:val="24"/>
        </w:rPr>
        <w:t>88</w:t>
      </w:r>
      <w:r w:rsidRPr="00675B54" w:rsidR="00F6795C">
        <w:rPr>
          <w:rFonts w:ascii="Times New Roman" w:hAnsi="Times New Roman" w:cs="Times New Roman"/>
          <w:sz w:val="24"/>
          <w:szCs w:val="24"/>
        </w:rPr>
        <w:t xml:space="preserve">, Number </w:t>
      </w:r>
      <w:r w:rsidRPr="00675B54" w:rsidR="009151F4">
        <w:rPr>
          <w:rFonts w:ascii="Times New Roman" w:hAnsi="Times New Roman" w:cs="Times New Roman"/>
          <w:sz w:val="24"/>
          <w:szCs w:val="24"/>
        </w:rPr>
        <w:t>65</w:t>
      </w:r>
      <w:r w:rsidRPr="00675B54" w:rsidR="00F6795C">
        <w:rPr>
          <w:rFonts w:ascii="Times New Roman" w:hAnsi="Times New Roman" w:cs="Times New Roman"/>
          <w:sz w:val="24"/>
          <w:szCs w:val="24"/>
        </w:rPr>
        <w:t xml:space="preserve">, pages </w:t>
      </w:r>
      <w:r w:rsidRPr="00675B54" w:rsidR="009151F4">
        <w:rPr>
          <w:rFonts w:ascii="Times New Roman" w:hAnsi="Times New Roman" w:cs="Times New Roman"/>
          <w:sz w:val="24"/>
          <w:szCs w:val="24"/>
        </w:rPr>
        <w:t>20189</w:t>
      </w:r>
      <w:r w:rsidR="002A085A">
        <w:rPr>
          <w:rFonts w:ascii="Times New Roman" w:hAnsi="Times New Roman" w:cs="Times New Roman"/>
          <w:sz w:val="24"/>
          <w:szCs w:val="24"/>
        </w:rPr>
        <w:t xml:space="preserve"> </w:t>
      </w:r>
      <w:r w:rsidRPr="00675B54" w:rsidR="00F6795C">
        <w:rPr>
          <w:rFonts w:ascii="Times New Roman" w:hAnsi="Times New Roman" w:cs="Times New Roman"/>
          <w:sz w:val="24"/>
          <w:szCs w:val="24"/>
        </w:rPr>
        <w:t xml:space="preserve">on </w:t>
      </w:r>
      <w:r w:rsidRPr="00675B54" w:rsidR="00686F53">
        <w:rPr>
          <w:rFonts w:ascii="Times New Roman" w:hAnsi="Times New Roman" w:cs="Times New Roman"/>
          <w:sz w:val="24"/>
          <w:szCs w:val="24"/>
        </w:rPr>
        <w:t>April 5</w:t>
      </w:r>
      <w:r w:rsidRPr="00675B54" w:rsidR="00F6795C">
        <w:rPr>
          <w:rFonts w:ascii="Times New Roman" w:hAnsi="Times New Roman" w:cs="Times New Roman"/>
          <w:sz w:val="24"/>
          <w:szCs w:val="24"/>
        </w:rPr>
        <w:t>, 2023</w:t>
      </w:r>
      <w:r w:rsidRPr="004D7637" w:rsidR="00F6795C">
        <w:rPr>
          <w:rFonts w:ascii="Times New Roman" w:hAnsi="Times New Roman" w:cs="Times New Roman"/>
          <w:sz w:val="24"/>
          <w:szCs w:val="24"/>
        </w:rPr>
        <w:t>.</w:t>
      </w:r>
      <w:r w:rsidR="00F6795C">
        <w:rPr>
          <w:rFonts w:ascii="Times New Roman" w:hAnsi="Times New Roman" w:cs="Times New Roman"/>
          <w:sz w:val="24"/>
          <w:szCs w:val="24"/>
        </w:rPr>
        <w:t xml:space="preserve"> </w:t>
      </w:r>
      <w:r w:rsidR="00CA4E70">
        <w:rPr>
          <w:rFonts w:ascii="Times New Roman" w:hAnsi="Times New Roman" w:cs="Times New Roman"/>
          <w:sz w:val="24"/>
          <w:szCs w:val="24"/>
        </w:rPr>
        <w:t xml:space="preserve">The comment period ended on June 5, 2023. </w:t>
      </w:r>
      <w:r w:rsidR="00816D48">
        <w:rPr>
          <w:rFonts w:ascii="Times New Roman" w:hAnsi="Times New Roman" w:cs="Times New Roman"/>
          <w:sz w:val="24"/>
          <w:szCs w:val="24"/>
        </w:rPr>
        <w:t>On June 5</w:t>
      </w:r>
      <w:r w:rsidRPr="00816D48" w:rsidR="00816D48">
        <w:rPr>
          <w:rFonts w:ascii="Times New Roman" w:hAnsi="Times New Roman" w:cs="Times New Roman"/>
          <w:sz w:val="24"/>
          <w:szCs w:val="24"/>
          <w:vertAlign w:val="superscript"/>
        </w:rPr>
        <w:t>th</w:t>
      </w:r>
      <w:r w:rsidR="00816D48">
        <w:rPr>
          <w:rFonts w:ascii="Times New Roman" w:hAnsi="Times New Roman" w:cs="Times New Roman"/>
          <w:sz w:val="24"/>
          <w:szCs w:val="24"/>
        </w:rPr>
        <w:t xml:space="preserve">, </w:t>
      </w:r>
      <w:r w:rsidR="00EE0CC8">
        <w:rPr>
          <w:rFonts w:ascii="Times New Roman" w:hAnsi="Times New Roman" w:cs="Times New Roman"/>
          <w:sz w:val="24"/>
          <w:szCs w:val="24"/>
        </w:rPr>
        <w:t xml:space="preserve">BJS received </w:t>
      </w:r>
      <w:r w:rsidR="00816D48">
        <w:rPr>
          <w:rFonts w:ascii="Times New Roman" w:hAnsi="Times New Roman" w:cs="Times New Roman"/>
          <w:sz w:val="24"/>
          <w:szCs w:val="24"/>
        </w:rPr>
        <w:t>a</w:t>
      </w:r>
      <w:r w:rsidR="00EE0CC8">
        <w:rPr>
          <w:rFonts w:ascii="Times New Roman" w:hAnsi="Times New Roman" w:cs="Times New Roman"/>
          <w:sz w:val="24"/>
          <w:szCs w:val="24"/>
        </w:rPr>
        <w:t xml:space="preserve"> letter co-signed by the Alliance for Safety and Justice and </w:t>
      </w:r>
      <w:r w:rsidR="002F6A3A">
        <w:rPr>
          <w:rFonts w:ascii="Times New Roman" w:hAnsi="Times New Roman" w:cs="Times New Roman"/>
          <w:sz w:val="24"/>
          <w:szCs w:val="24"/>
        </w:rPr>
        <w:t>Crime Survivors for Safety and Justice (see full letter</w:t>
      </w:r>
      <w:r w:rsidR="00816D48">
        <w:rPr>
          <w:rFonts w:ascii="Times New Roman" w:hAnsi="Times New Roman" w:cs="Times New Roman"/>
          <w:sz w:val="24"/>
          <w:szCs w:val="24"/>
        </w:rPr>
        <w:t xml:space="preserve"> and list of recommendations</w:t>
      </w:r>
      <w:r w:rsidR="002F6A3A">
        <w:rPr>
          <w:rFonts w:ascii="Times New Roman" w:hAnsi="Times New Roman" w:cs="Times New Roman"/>
          <w:sz w:val="24"/>
          <w:szCs w:val="24"/>
        </w:rPr>
        <w:t xml:space="preserve"> in </w:t>
      </w:r>
      <w:r w:rsidRPr="002F6A3A" w:rsidR="002F6A3A">
        <w:rPr>
          <w:rFonts w:ascii="Times New Roman" w:hAnsi="Times New Roman" w:cs="Times New Roman"/>
          <w:b/>
          <w:bCs/>
          <w:sz w:val="24"/>
          <w:szCs w:val="24"/>
        </w:rPr>
        <w:t>Attachment 15</w:t>
      </w:r>
      <w:r w:rsidR="002F6A3A">
        <w:rPr>
          <w:rFonts w:ascii="Times New Roman" w:hAnsi="Times New Roman" w:cs="Times New Roman"/>
          <w:sz w:val="24"/>
          <w:szCs w:val="24"/>
        </w:rPr>
        <w:t xml:space="preserve">). </w:t>
      </w:r>
      <w:r w:rsidR="001C7296">
        <w:rPr>
          <w:rFonts w:ascii="Times New Roman" w:hAnsi="Times New Roman" w:cs="Times New Roman"/>
          <w:sz w:val="24"/>
          <w:szCs w:val="24"/>
        </w:rPr>
        <w:t xml:space="preserve">Both organizations strongly support the NCVSP data collection and offered their assistance in conducting outreach to support the 2023 NCVSP while it is in the field. In addition, they offered a number of instrument recommendations which are outlined in </w:t>
      </w:r>
      <w:r w:rsidR="002F6A3A">
        <w:rPr>
          <w:rFonts w:ascii="Times New Roman" w:hAnsi="Times New Roman" w:cs="Times New Roman"/>
          <w:sz w:val="24"/>
          <w:szCs w:val="24"/>
        </w:rPr>
        <w:t>Table 2</w:t>
      </w:r>
      <w:r w:rsidR="001C7296">
        <w:rPr>
          <w:rFonts w:ascii="Times New Roman" w:hAnsi="Times New Roman" w:cs="Times New Roman"/>
          <w:sz w:val="24"/>
          <w:szCs w:val="24"/>
        </w:rPr>
        <w:t>, along with BJS’s decision whether to implement th</w:t>
      </w:r>
      <w:r w:rsidR="009D63D3">
        <w:rPr>
          <w:rFonts w:ascii="Times New Roman" w:hAnsi="Times New Roman" w:cs="Times New Roman"/>
          <w:sz w:val="24"/>
          <w:szCs w:val="24"/>
        </w:rPr>
        <w:t>e</w:t>
      </w:r>
      <w:r w:rsidR="001C7296">
        <w:rPr>
          <w:rFonts w:ascii="Times New Roman" w:hAnsi="Times New Roman" w:cs="Times New Roman"/>
          <w:sz w:val="24"/>
          <w:szCs w:val="24"/>
        </w:rPr>
        <w:t xml:space="preserve"> recommendation</w:t>
      </w:r>
      <w:r w:rsidR="00FB79EC">
        <w:rPr>
          <w:rFonts w:ascii="Times New Roman" w:hAnsi="Times New Roman" w:cs="Times New Roman"/>
          <w:sz w:val="24"/>
          <w:szCs w:val="24"/>
        </w:rPr>
        <w:t xml:space="preserve"> into the 2023 NCVSP instrument</w:t>
      </w:r>
      <w:r w:rsidR="002F6A3A">
        <w:rPr>
          <w:rFonts w:ascii="Times New Roman" w:hAnsi="Times New Roman" w:cs="Times New Roman"/>
          <w:sz w:val="24"/>
          <w:szCs w:val="24"/>
        </w:rPr>
        <w:t xml:space="preserve">. Comments were based on the 2017 NCVSP instrument, and thus, some of the comments </w:t>
      </w:r>
      <w:r w:rsidR="00816D48">
        <w:rPr>
          <w:rFonts w:ascii="Times New Roman" w:hAnsi="Times New Roman" w:cs="Times New Roman"/>
          <w:sz w:val="24"/>
          <w:szCs w:val="24"/>
        </w:rPr>
        <w:t>were already</w:t>
      </w:r>
      <w:r w:rsidR="002F6A3A">
        <w:rPr>
          <w:rFonts w:ascii="Times New Roman" w:hAnsi="Times New Roman" w:cs="Times New Roman"/>
          <w:sz w:val="24"/>
          <w:szCs w:val="24"/>
        </w:rPr>
        <w:t xml:space="preserve"> incorporated into the 2023 instrument. The</w:t>
      </w:r>
      <w:r w:rsidR="00F6795C">
        <w:rPr>
          <w:rFonts w:ascii="Times New Roman" w:hAnsi="Times New Roman" w:cs="Times New Roman"/>
          <w:sz w:val="24"/>
          <w:szCs w:val="24"/>
        </w:rPr>
        <w:t xml:space="preserve"> 30-day notice was published in the Federal Register, </w:t>
      </w:r>
      <w:r w:rsidRPr="00337143" w:rsidR="00F6795C">
        <w:rPr>
          <w:rFonts w:ascii="Times New Roman" w:hAnsi="Times New Roman" w:cs="Times New Roman"/>
          <w:sz w:val="24"/>
          <w:szCs w:val="24"/>
        </w:rPr>
        <w:t xml:space="preserve">Volume </w:t>
      </w:r>
      <w:r w:rsidRPr="00337143" w:rsidR="00337143">
        <w:rPr>
          <w:rFonts w:ascii="Times New Roman" w:hAnsi="Times New Roman" w:cs="Times New Roman"/>
          <w:sz w:val="24"/>
          <w:szCs w:val="24"/>
        </w:rPr>
        <w:t>88</w:t>
      </w:r>
      <w:r w:rsidRPr="00337143" w:rsidR="00F6795C">
        <w:rPr>
          <w:rFonts w:ascii="Times New Roman" w:hAnsi="Times New Roman" w:cs="Times New Roman"/>
          <w:sz w:val="24"/>
          <w:szCs w:val="24"/>
        </w:rPr>
        <w:t xml:space="preserve">, Number </w:t>
      </w:r>
      <w:r w:rsidRPr="00337143" w:rsidR="00337143">
        <w:rPr>
          <w:rFonts w:ascii="Times New Roman" w:hAnsi="Times New Roman" w:cs="Times New Roman"/>
          <w:sz w:val="24"/>
          <w:szCs w:val="24"/>
        </w:rPr>
        <w:t>113, page 38541,</w:t>
      </w:r>
      <w:r w:rsidRPr="00337143" w:rsidR="00F6795C">
        <w:rPr>
          <w:rFonts w:ascii="Times New Roman" w:hAnsi="Times New Roman" w:cs="Times New Roman"/>
          <w:sz w:val="24"/>
          <w:szCs w:val="24"/>
        </w:rPr>
        <w:t xml:space="preserve"> on</w:t>
      </w:r>
      <w:r w:rsidRPr="00337143" w:rsidR="00337143">
        <w:rPr>
          <w:rFonts w:ascii="Times New Roman" w:hAnsi="Times New Roman" w:cs="Times New Roman"/>
          <w:sz w:val="24"/>
          <w:szCs w:val="24"/>
        </w:rPr>
        <w:t xml:space="preserve"> June 13, 2023</w:t>
      </w:r>
      <w:r w:rsidRPr="00337143" w:rsidR="00F6795C">
        <w:rPr>
          <w:rFonts w:ascii="Times New Roman" w:hAnsi="Times New Roman" w:cs="Times New Roman"/>
          <w:sz w:val="24"/>
          <w:szCs w:val="24"/>
        </w:rPr>
        <w:t>.</w:t>
      </w:r>
      <w:r w:rsidRPr="00347630" w:rsidR="001A42F6">
        <w:rPr>
          <w:rFonts w:ascii="Times New Roman" w:hAnsi="Times New Roman" w:cs="Times New Roman"/>
          <w:sz w:val="24"/>
          <w:szCs w:val="24"/>
        </w:rPr>
        <w:t xml:space="preserve"> </w:t>
      </w:r>
    </w:p>
    <w:p w:rsidR="002F6A3A" w:rsidP="007E0C5B" w14:paraId="3C8A4213" w14:textId="1F15A420">
      <w:pPr>
        <w:autoSpaceDE w:val="0"/>
        <w:autoSpaceDN w:val="0"/>
        <w:adjustRightInd w:val="0"/>
        <w:spacing w:after="0" w:line="240" w:lineRule="auto"/>
        <w:rPr>
          <w:rFonts w:ascii="Times New Roman" w:hAnsi="Times New Roman" w:cs="Times New Roman"/>
          <w:sz w:val="24"/>
          <w:szCs w:val="24"/>
        </w:rPr>
      </w:pPr>
    </w:p>
    <w:p w:rsidR="002F6A3A" w:rsidP="007E0C5B" w14:paraId="1C463592" w14:textId="6E9848E0">
      <w:pPr>
        <w:autoSpaceDE w:val="0"/>
        <w:autoSpaceDN w:val="0"/>
        <w:adjustRightInd w:val="0"/>
        <w:spacing w:after="0" w:line="240" w:lineRule="auto"/>
        <w:rPr>
          <w:rFonts w:ascii="Times New Roman" w:hAnsi="Times New Roman" w:cs="Times New Roman"/>
          <w:b/>
          <w:bCs/>
          <w:sz w:val="24"/>
          <w:szCs w:val="24"/>
        </w:rPr>
      </w:pPr>
      <w:r w:rsidRPr="002F6A3A">
        <w:rPr>
          <w:rFonts w:ascii="Times New Roman" w:hAnsi="Times New Roman" w:cs="Times New Roman"/>
          <w:b/>
          <w:bCs/>
          <w:sz w:val="24"/>
          <w:szCs w:val="24"/>
        </w:rPr>
        <w:t>Table 2. Public comments on the 2023 NCVSP</w:t>
      </w:r>
    </w:p>
    <w:p w:rsidR="002F6A3A" w:rsidP="007E0C5B" w14:paraId="6330A366" w14:textId="5BF95ACB">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tblPr>
      <w:tblGrid>
        <w:gridCol w:w="2155"/>
        <w:gridCol w:w="3870"/>
        <w:gridCol w:w="3325"/>
      </w:tblGrid>
      <w:tr w14:paraId="1D58537D" w14:textId="77777777" w:rsidTr="009D63D3">
        <w:tblPrEx>
          <w:tblW w:w="0" w:type="auto"/>
          <w:tblLook w:val="04A0"/>
        </w:tblPrEx>
        <w:trPr>
          <w:tblHeader/>
        </w:trPr>
        <w:tc>
          <w:tcPr>
            <w:tcW w:w="2155" w:type="dxa"/>
          </w:tcPr>
          <w:p w:rsidR="002F6A3A" w:rsidRPr="00ED45ED" w:rsidP="007E0C5B" w14:paraId="4A4C79AB" w14:textId="547C7B3A">
            <w:pPr>
              <w:autoSpaceDE w:val="0"/>
              <w:autoSpaceDN w:val="0"/>
              <w:adjustRightInd w:val="0"/>
              <w:rPr>
                <w:rFonts w:ascii="Times New Roman" w:hAnsi="Times New Roman" w:cs="Times New Roman"/>
                <w:b/>
                <w:bCs/>
              </w:rPr>
            </w:pPr>
            <w:r w:rsidRPr="00ED45ED">
              <w:rPr>
                <w:rFonts w:ascii="Times New Roman" w:hAnsi="Times New Roman" w:cs="Times New Roman"/>
                <w:b/>
                <w:bCs/>
              </w:rPr>
              <w:t>Comment from:</w:t>
            </w:r>
          </w:p>
        </w:tc>
        <w:tc>
          <w:tcPr>
            <w:tcW w:w="3870" w:type="dxa"/>
          </w:tcPr>
          <w:p w:rsidR="002F6A3A" w:rsidRPr="00ED45ED" w:rsidP="007E0C5B" w14:paraId="72E46E0F" w14:textId="3956ACBB">
            <w:pPr>
              <w:autoSpaceDE w:val="0"/>
              <w:autoSpaceDN w:val="0"/>
              <w:adjustRightInd w:val="0"/>
              <w:rPr>
                <w:rFonts w:ascii="Times New Roman" w:hAnsi="Times New Roman" w:cs="Times New Roman"/>
                <w:b/>
                <w:bCs/>
              </w:rPr>
            </w:pPr>
            <w:r w:rsidRPr="00ED45ED">
              <w:rPr>
                <w:rFonts w:ascii="Times New Roman" w:hAnsi="Times New Roman" w:cs="Times New Roman"/>
                <w:b/>
                <w:bCs/>
              </w:rPr>
              <w:t>Comment:</w:t>
            </w:r>
          </w:p>
        </w:tc>
        <w:tc>
          <w:tcPr>
            <w:tcW w:w="3325" w:type="dxa"/>
          </w:tcPr>
          <w:p w:rsidR="002F6A3A" w:rsidRPr="00ED45ED" w:rsidP="007E0C5B" w14:paraId="405F2697" w14:textId="0BA15D36">
            <w:pPr>
              <w:autoSpaceDE w:val="0"/>
              <w:autoSpaceDN w:val="0"/>
              <w:adjustRightInd w:val="0"/>
              <w:rPr>
                <w:rFonts w:ascii="Times New Roman" w:hAnsi="Times New Roman" w:cs="Times New Roman"/>
                <w:b/>
                <w:bCs/>
              </w:rPr>
            </w:pPr>
            <w:r w:rsidRPr="00ED45ED">
              <w:rPr>
                <w:rFonts w:ascii="Times New Roman" w:hAnsi="Times New Roman" w:cs="Times New Roman"/>
                <w:b/>
                <w:bCs/>
              </w:rPr>
              <w:t>Implementation of public comment and BJS response:</w:t>
            </w:r>
          </w:p>
        </w:tc>
      </w:tr>
      <w:tr w14:paraId="74606B27" w14:textId="77777777" w:rsidTr="00DB5170">
        <w:tblPrEx>
          <w:tblW w:w="0" w:type="auto"/>
          <w:tblLook w:val="04A0"/>
        </w:tblPrEx>
        <w:tc>
          <w:tcPr>
            <w:tcW w:w="2155" w:type="dxa"/>
          </w:tcPr>
          <w:p w:rsidR="002F6A3A" w:rsidRPr="00ED45ED" w:rsidP="007E0C5B" w14:paraId="608793B6" w14:textId="346D9A6C">
            <w:pPr>
              <w:autoSpaceDE w:val="0"/>
              <w:autoSpaceDN w:val="0"/>
              <w:adjustRightInd w:val="0"/>
              <w:rPr>
                <w:rFonts w:ascii="Times New Roman" w:hAnsi="Times New Roman" w:cs="Times New Roman"/>
              </w:rPr>
            </w:pPr>
            <w:r w:rsidRPr="00ED45ED">
              <w:rPr>
                <w:rFonts w:ascii="Times New Roman" w:hAnsi="Times New Roman" w:cs="Times New Roman"/>
              </w:rPr>
              <w:t>Alliance for Safety and Justice / Crime Survivors for Safety and Justice</w:t>
            </w:r>
          </w:p>
        </w:tc>
        <w:tc>
          <w:tcPr>
            <w:tcW w:w="3870" w:type="dxa"/>
          </w:tcPr>
          <w:p w:rsidR="008509E2" w:rsidRPr="00B365BC" w:rsidP="007E0C5B" w14:paraId="3F415478" w14:textId="77777777">
            <w:pPr>
              <w:autoSpaceDE w:val="0"/>
              <w:autoSpaceDN w:val="0"/>
              <w:adjustRightInd w:val="0"/>
              <w:rPr>
                <w:rFonts w:ascii="Times New Roman" w:hAnsi="Times New Roman" w:cs="Times New Roman"/>
                <w:u w:val="single"/>
              </w:rPr>
            </w:pPr>
            <w:r w:rsidRPr="00B365BC">
              <w:rPr>
                <w:rFonts w:ascii="Times New Roman" w:hAnsi="Times New Roman" w:cs="Times New Roman"/>
                <w:u w:val="single"/>
              </w:rPr>
              <w:t>Section D: Government Agencies Only</w:t>
            </w:r>
          </w:p>
          <w:p w:rsidR="00276C4A" w:rsidP="007E0C5B" w14:paraId="18779D6F" w14:textId="77777777">
            <w:pPr>
              <w:autoSpaceDE w:val="0"/>
              <w:autoSpaceDN w:val="0"/>
              <w:adjustRightInd w:val="0"/>
              <w:rPr>
                <w:rFonts w:ascii="Times New Roman" w:hAnsi="Times New Roman" w:cs="Times New Roman"/>
              </w:rPr>
            </w:pPr>
          </w:p>
          <w:p w:rsidR="00276C4A" w:rsidRPr="008509E2" w:rsidP="007E0C5B" w14:paraId="4C3A9AE3" w14:textId="1AFB7AAC">
            <w:pPr>
              <w:autoSpaceDE w:val="0"/>
              <w:autoSpaceDN w:val="0"/>
              <w:adjustRightInd w:val="0"/>
              <w:rPr>
                <w:rFonts w:ascii="Times New Roman" w:hAnsi="Times New Roman" w:cs="Times New Roman"/>
              </w:rPr>
            </w:pPr>
            <w:r>
              <w:rPr>
                <w:rFonts w:ascii="Times New Roman" w:hAnsi="Times New Roman" w:cs="Times New Roman"/>
              </w:rPr>
              <w:t>Add “public defender” as a separate response option for question D1.</w:t>
            </w:r>
          </w:p>
        </w:tc>
        <w:tc>
          <w:tcPr>
            <w:tcW w:w="3325" w:type="dxa"/>
          </w:tcPr>
          <w:p w:rsidR="002F6A3A" w:rsidRPr="008509E2" w:rsidP="007E0C5B" w14:paraId="7F54D446" w14:textId="1ADFFC44">
            <w:pPr>
              <w:autoSpaceDE w:val="0"/>
              <w:autoSpaceDN w:val="0"/>
              <w:adjustRightInd w:val="0"/>
              <w:rPr>
                <w:rFonts w:ascii="Times New Roman" w:hAnsi="Times New Roman" w:cs="Times New Roman"/>
              </w:rPr>
            </w:pPr>
            <w:r>
              <w:rPr>
                <w:rFonts w:ascii="Times New Roman" w:hAnsi="Times New Roman" w:cs="Times New Roman"/>
              </w:rPr>
              <w:t>BJS implemented this comment.</w:t>
            </w:r>
          </w:p>
        </w:tc>
      </w:tr>
      <w:tr w14:paraId="3327198C" w14:textId="77777777" w:rsidTr="00DB5170">
        <w:tblPrEx>
          <w:tblW w:w="0" w:type="auto"/>
          <w:tblLook w:val="04A0"/>
        </w:tblPrEx>
        <w:tc>
          <w:tcPr>
            <w:tcW w:w="2155" w:type="dxa"/>
          </w:tcPr>
          <w:p w:rsidR="00276C4A" w:rsidRPr="00ED45ED" w:rsidP="00276C4A" w14:paraId="6A19AF9F" w14:textId="77777777">
            <w:pPr>
              <w:autoSpaceDE w:val="0"/>
              <w:autoSpaceDN w:val="0"/>
              <w:adjustRightInd w:val="0"/>
              <w:rPr>
                <w:rFonts w:ascii="Times New Roman" w:hAnsi="Times New Roman" w:cs="Times New Roman"/>
                <w:b/>
                <w:bCs/>
              </w:rPr>
            </w:pPr>
          </w:p>
        </w:tc>
        <w:tc>
          <w:tcPr>
            <w:tcW w:w="3870" w:type="dxa"/>
          </w:tcPr>
          <w:p w:rsidR="00276C4A" w:rsidRPr="00B365BC" w:rsidP="00276C4A" w14:paraId="54B63DCA" w14:textId="77777777">
            <w:pPr>
              <w:autoSpaceDE w:val="0"/>
              <w:autoSpaceDN w:val="0"/>
              <w:adjustRightInd w:val="0"/>
              <w:rPr>
                <w:rFonts w:ascii="Times New Roman" w:hAnsi="Times New Roman" w:cs="Times New Roman"/>
                <w:u w:val="single"/>
              </w:rPr>
            </w:pPr>
            <w:r w:rsidRPr="00B365BC">
              <w:rPr>
                <w:rFonts w:ascii="Times New Roman" w:hAnsi="Times New Roman" w:cs="Times New Roman"/>
                <w:u w:val="single"/>
              </w:rPr>
              <w:t>Section E: Nonprofit or Faith-Based Organizations Only</w:t>
            </w:r>
          </w:p>
          <w:p w:rsidR="00276C4A" w:rsidP="00276C4A" w14:paraId="6E6D5E2C" w14:textId="77777777">
            <w:pPr>
              <w:autoSpaceDE w:val="0"/>
              <w:autoSpaceDN w:val="0"/>
              <w:adjustRightInd w:val="0"/>
              <w:rPr>
                <w:rFonts w:ascii="Times New Roman" w:hAnsi="Times New Roman" w:cs="Times New Roman"/>
              </w:rPr>
            </w:pPr>
          </w:p>
          <w:p w:rsidR="00276C4A" w:rsidRPr="00ED45ED" w:rsidP="00276C4A" w14:paraId="76735401" w14:textId="699A825B">
            <w:pPr>
              <w:autoSpaceDE w:val="0"/>
              <w:autoSpaceDN w:val="0"/>
              <w:adjustRightInd w:val="0"/>
              <w:rPr>
                <w:rFonts w:ascii="Times New Roman" w:hAnsi="Times New Roman" w:cs="Times New Roman"/>
                <w:b/>
                <w:bCs/>
              </w:rPr>
            </w:pPr>
            <w:r>
              <w:rPr>
                <w:rFonts w:ascii="Times New Roman" w:hAnsi="Times New Roman" w:cs="Times New Roman"/>
              </w:rPr>
              <w:t xml:space="preserve">Add question: “Does your organization have a contract or formal agreement with </w:t>
            </w:r>
            <w:r>
              <w:rPr>
                <w:rFonts w:ascii="Times New Roman" w:hAnsi="Times New Roman" w:cs="Times New Roman"/>
              </w:rPr>
              <w:t>any law enforcement agency, court, corrections agency, or prosecutor’s office (e.g., district attorney, police o</w:t>
            </w:r>
            <w:r w:rsidR="007A79DA">
              <w:rPr>
                <w:rFonts w:ascii="Times New Roman" w:hAnsi="Times New Roman" w:cs="Times New Roman"/>
              </w:rPr>
              <w:t>r</w:t>
            </w:r>
            <w:r>
              <w:rPr>
                <w:rFonts w:ascii="Times New Roman" w:hAnsi="Times New Roman" w:cs="Times New Roman"/>
              </w:rPr>
              <w:t xml:space="preserve"> sheriff, probation or parole department, court, jail, pretrial services agency)?</w:t>
            </w:r>
          </w:p>
        </w:tc>
        <w:tc>
          <w:tcPr>
            <w:tcW w:w="3325" w:type="dxa"/>
          </w:tcPr>
          <w:p w:rsidR="00276C4A" w:rsidP="00276C4A" w14:paraId="37837A66" w14:textId="77777777">
            <w:pPr>
              <w:autoSpaceDE w:val="0"/>
              <w:autoSpaceDN w:val="0"/>
              <w:adjustRightInd w:val="0"/>
              <w:rPr>
                <w:rFonts w:ascii="Times New Roman" w:hAnsi="Times New Roman" w:cs="Times New Roman"/>
              </w:rPr>
            </w:pPr>
            <w:r w:rsidRPr="008509E2">
              <w:rPr>
                <w:rFonts w:ascii="Times New Roman" w:hAnsi="Times New Roman" w:cs="Times New Roman"/>
              </w:rPr>
              <w:t xml:space="preserve">BJS </w:t>
            </w:r>
            <w:r w:rsidR="008F3582">
              <w:rPr>
                <w:rFonts w:ascii="Times New Roman" w:hAnsi="Times New Roman" w:cs="Times New Roman"/>
              </w:rPr>
              <w:t xml:space="preserve">did not </w:t>
            </w:r>
            <w:r w:rsidRPr="008509E2">
              <w:rPr>
                <w:rFonts w:ascii="Times New Roman" w:hAnsi="Times New Roman" w:cs="Times New Roman"/>
              </w:rPr>
              <w:t>implement this comment.</w:t>
            </w:r>
            <w:r w:rsidR="008F3582">
              <w:rPr>
                <w:rFonts w:ascii="Times New Roman" w:hAnsi="Times New Roman" w:cs="Times New Roman"/>
              </w:rPr>
              <w:t xml:space="preserve"> </w:t>
            </w:r>
          </w:p>
          <w:p w:rsidR="008F3582" w:rsidP="00276C4A" w14:paraId="0734FFDF" w14:textId="77777777">
            <w:pPr>
              <w:autoSpaceDE w:val="0"/>
              <w:autoSpaceDN w:val="0"/>
              <w:adjustRightInd w:val="0"/>
              <w:rPr>
                <w:rFonts w:ascii="Times New Roman" w:hAnsi="Times New Roman" w:cs="Times New Roman"/>
                <w:b/>
                <w:bCs/>
              </w:rPr>
            </w:pPr>
          </w:p>
          <w:p w:rsidR="008F3582" w:rsidP="00276C4A" w14:paraId="422E2B2A" w14:textId="3B3FCC45">
            <w:pPr>
              <w:autoSpaceDE w:val="0"/>
              <w:autoSpaceDN w:val="0"/>
              <w:adjustRightInd w:val="0"/>
              <w:rPr>
                <w:rFonts w:ascii="Times New Roman" w:hAnsi="Times New Roman" w:cs="Times New Roman"/>
              </w:rPr>
            </w:pPr>
            <w:r>
              <w:rPr>
                <w:rFonts w:ascii="Times New Roman" w:hAnsi="Times New Roman" w:cs="Times New Roman"/>
              </w:rPr>
              <w:t xml:space="preserve">We are hesitant to add this question without cognitive testing. </w:t>
            </w:r>
            <w:r w:rsidRPr="00B812E0">
              <w:rPr>
                <w:rFonts w:ascii="Times New Roman" w:hAnsi="Times New Roman" w:cs="Times New Roman"/>
                <w:i/>
                <w:iCs/>
              </w:rPr>
              <w:t xml:space="preserve">How formal is a formal agreement? What are the different types of an agreement? </w:t>
            </w:r>
            <w:r w:rsidR="007A79DA">
              <w:rPr>
                <w:rFonts w:ascii="Times New Roman" w:hAnsi="Times New Roman" w:cs="Times New Roman"/>
                <w:i/>
                <w:iCs/>
              </w:rPr>
              <w:t>Is the agreement t</w:t>
            </w:r>
            <w:r w:rsidRPr="00B812E0">
              <w:rPr>
                <w:rFonts w:ascii="Times New Roman" w:hAnsi="Times New Roman" w:cs="Times New Roman"/>
                <w:i/>
                <w:iCs/>
              </w:rPr>
              <w:t>o help with training or to display the VSP phone number and pass out referral information?</w:t>
            </w:r>
          </w:p>
          <w:p w:rsidR="008F3582" w:rsidP="00276C4A" w14:paraId="685F71D0" w14:textId="77777777">
            <w:pPr>
              <w:autoSpaceDE w:val="0"/>
              <w:autoSpaceDN w:val="0"/>
              <w:adjustRightInd w:val="0"/>
              <w:rPr>
                <w:rFonts w:ascii="Times New Roman" w:hAnsi="Times New Roman" w:cs="Times New Roman"/>
              </w:rPr>
            </w:pPr>
          </w:p>
          <w:p w:rsidR="008F3582" w:rsidRPr="008F3582" w:rsidP="00276C4A" w14:paraId="416AA41F" w14:textId="6FD8109E">
            <w:pPr>
              <w:autoSpaceDE w:val="0"/>
              <w:autoSpaceDN w:val="0"/>
              <w:adjustRightInd w:val="0"/>
              <w:rPr>
                <w:rFonts w:ascii="Times New Roman" w:hAnsi="Times New Roman" w:cs="Times New Roman"/>
              </w:rPr>
            </w:pPr>
            <w:r>
              <w:rPr>
                <w:rFonts w:ascii="Times New Roman" w:hAnsi="Times New Roman" w:cs="Times New Roman"/>
              </w:rPr>
              <w:t xml:space="preserve">We will consider this question for the next </w:t>
            </w:r>
            <w:r w:rsidR="00DB5170">
              <w:rPr>
                <w:rFonts w:ascii="Times New Roman" w:hAnsi="Times New Roman" w:cs="Times New Roman"/>
              </w:rPr>
              <w:t xml:space="preserve">NSVSP </w:t>
            </w:r>
            <w:r>
              <w:rPr>
                <w:rFonts w:ascii="Times New Roman" w:hAnsi="Times New Roman" w:cs="Times New Roman"/>
              </w:rPr>
              <w:t>administration.</w:t>
            </w:r>
          </w:p>
        </w:tc>
      </w:tr>
      <w:tr w14:paraId="36359688" w14:textId="77777777" w:rsidTr="00DB5170">
        <w:tblPrEx>
          <w:tblW w:w="0" w:type="auto"/>
          <w:tblLook w:val="04A0"/>
        </w:tblPrEx>
        <w:tc>
          <w:tcPr>
            <w:tcW w:w="2155" w:type="dxa"/>
          </w:tcPr>
          <w:p w:rsidR="00276C4A" w:rsidRPr="00ED45ED" w:rsidP="00276C4A" w14:paraId="7E0BD2FE" w14:textId="77777777">
            <w:pPr>
              <w:autoSpaceDE w:val="0"/>
              <w:autoSpaceDN w:val="0"/>
              <w:adjustRightInd w:val="0"/>
              <w:rPr>
                <w:rFonts w:ascii="Times New Roman" w:hAnsi="Times New Roman" w:cs="Times New Roman"/>
                <w:b/>
                <w:bCs/>
              </w:rPr>
            </w:pPr>
          </w:p>
        </w:tc>
        <w:tc>
          <w:tcPr>
            <w:tcW w:w="3870" w:type="dxa"/>
          </w:tcPr>
          <w:p w:rsidR="00276C4A" w:rsidRPr="00ED45ED" w:rsidP="00276C4A" w14:paraId="26AA50E3" w14:textId="35C2138F">
            <w:pPr>
              <w:autoSpaceDE w:val="0"/>
              <w:autoSpaceDN w:val="0"/>
              <w:adjustRightInd w:val="0"/>
              <w:rPr>
                <w:rFonts w:ascii="Times New Roman" w:hAnsi="Times New Roman" w:cs="Times New Roman"/>
                <w:b/>
                <w:bCs/>
              </w:rPr>
            </w:pPr>
            <w:r w:rsidRPr="008509E2">
              <w:rPr>
                <w:rFonts w:ascii="Times New Roman" w:hAnsi="Times New Roman" w:cs="Times New Roman"/>
              </w:rPr>
              <w:t xml:space="preserve">Add question: </w:t>
            </w:r>
            <w:r w:rsidR="00CB541D">
              <w:rPr>
                <w:rFonts w:ascii="Times New Roman" w:hAnsi="Times New Roman" w:cs="Times New Roman"/>
              </w:rPr>
              <w:t>“</w:t>
            </w:r>
            <w:r w:rsidRPr="008509E2">
              <w:rPr>
                <w:rFonts w:ascii="Times New Roman" w:hAnsi="Times New Roman" w:cs="Times New Roman"/>
              </w:rPr>
              <w:t>Is your organization co-located with a law enforcement agency, court, corrections agency, or prosecutor’s office?</w:t>
            </w:r>
            <w:r w:rsidR="00CB541D">
              <w:rPr>
                <w:rFonts w:ascii="Times New Roman" w:hAnsi="Times New Roman" w:cs="Times New Roman"/>
              </w:rPr>
              <w:t>”</w:t>
            </w:r>
          </w:p>
        </w:tc>
        <w:tc>
          <w:tcPr>
            <w:tcW w:w="3325" w:type="dxa"/>
          </w:tcPr>
          <w:p w:rsidR="00CB541D" w:rsidP="00276C4A" w14:paraId="051D88BC" w14:textId="77777777">
            <w:pPr>
              <w:autoSpaceDE w:val="0"/>
              <w:autoSpaceDN w:val="0"/>
              <w:adjustRightInd w:val="0"/>
              <w:rPr>
                <w:rFonts w:ascii="Times New Roman" w:hAnsi="Times New Roman" w:cs="Times New Roman"/>
              </w:rPr>
            </w:pPr>
            <w:r w:rsidRPr="008509E2">
              <w:rPr>
                <w:rFonts w:ascii="Times New Roman" w:hAnsi="Times New Roman" w:cs="Times New Roman"/>
              </w:rPr>
              <w:t xml:space="preserve">BJS did not implement this comment. </w:t>
            </w:r>
          </w:p>
          <w:p w:rsidR="00CB541D" w:rsidP="00276C4A" w14:paraId="52147B5A" w14:textId="77777777">
            <w:pPr>
              <w:autoSpaceDE w:val="0"/>
              <w:autoSpaceDN w:val="0"/>
              <w:adjustRightInd w:val="0"/>
              <w:rPr>
                <w:rFonts w:ascii="Times New Roman" w:hAnsi="Times New Roman" w:cs="Times New Roman"/>
              </w:rPr>
            </w:pPr>
          </w:p>
          <w:p w:rsidR="00276C4A" w:rsidRPr="00ED45ED" w:rsidP="00276C4A" w14:paraId="6EEDDC9E" w14:textId="59133CE8">
            <w:pPr>
              <w:autoSpaceDE w:val="0"/>
              <w:autoSpaceDN w:val="0"/>
              <w:adjustRightInd w:val="0"/>
              <w:rPr>
                <w:rFonts w:ascii="Times New Roman" w:hAnsi="Times New Roman" w:cs="Times New Roman"/>
                <w:b/>
                <w:bCs/>
              </w:rPr>
            </w:pPr>
            <w:r>
              <w:rPr>
                <w:rFonts w:ascii="Times New Roman" w:hAnsi="Times New Roman" w:cs="Times New Roman"/>
              </w:rPr>
              <w:t xml:space="preserve">The 2023 </w:t>
            </w:r>
            <w:r w:rsidRPr="008509E2">
              <w:rPr>
                <w:rFonts w:ascii="Times New Roman" w:hAnsi="Times New Roman" w:cs="Times New Roman"/>
              </w:rPr>
              <w:t>instrument</w:t>
            </w:r>
            <w:r>
              <w:rPr>
                <w:rFonts w:ascii="Times New Roman" w:hAnsi="Times New Roman" w:cs="Times New Roman"/>
              </w:rPr>
              <w:t xml:space="preserve"> was revised</w:t>
            </w:r>
            <w:r w:rsidRPr="008509E2">
              <w:rPr>
                <w:rFonts w:ascii="Times New Roman" w:hAnsi="Times New Roman" w:cs="Times New Roman"/>
              </w:rPr>
              <w:t xml:space="preserve"> to account for primary v. embedded organizations to better capture these relationships (e.g., victim services unit within a law enforcement agency).</w:t>
            </w:r>
          </w:p>
        </w:tc>
      </w:tr>
      <w:tr w14:paraId="59F9CDC6" w14:textId="77777777" w:rsidTr="00DB5170">
        <w:tblPrEx>
          <w:tblW w:w="0" w:type="auto"/>
          <w:tblLook w:val="04A0"/>
        </w:tblPrEx>
        <w:tc>
          <w:tcPr>
            <w:tcW w:w="2155" w:type="dxa"/>
          </w:tcPr>
          <w:p w:rsidR="00276C4A" w:rsidRPr="00ED45ED" w:rsidP="00276C4A" w14:paraId="40DCA012" w14:textId="77777777">
            <w:pPr>
              <w:autoSpaceDE w:val="0"/>
              <w:autoSpaceDN w:val="0"/>
              <w:adjustRightInd w:val="0"/>
              <w:rPr>
                <w:rFonts w:ascii="Times New Roman" w:hAnsi="Times New Roman" w:cs="Times New Roman"/>
                <w:b/>
                <w:bCs/>
              </w:rPr>
            </w:pPr>
          </w:p>
        </w:tc>
        <w:tc>
          <w:tcPr>
            <w:tcW w:w="3870" w:type="dxa"/>
          </w:tcPr>
          <w:p w:rsidR="00276C4A" w:rsidRPr="00B365BC" w:rsidP="00276C4A" w14:paraId="1A5743AC" w14:textId="77777777">
            <w:pPr>
              <w:autoSpaceDE w:val="0"/>
              <w:autoSpaceDN w:val="0"/>
              <w:adjustRightInd w:val="0"/>
              <w:rPr>
                <w:rFonts w:ascii="Times New Roman" w:hAnsi="Times New Roman" w:cs="Times New Roman"/>
                <w:u w:val="single"/>
              </w:rPr>
            </w:pPr>
            <w:r w:rsidRPr="00B365BC">
              <w:rPr>
                <w:rFonts w:ascii="Times New Roman" w:hAnsi="Times New Roman" w:cs="Times New Roman"/>
                <w:u w:val="single"/>
              </w:rPr>
              <w:t>Section G: Services for Victims</w:t>
            </w:r>
          </w:p>
          <w:p w:rsidR="00CB541D" w:rsidP="00276C4A" w14:paraId="4680DA83" w14:textId="77777777">
            <w:pPr>
              <w:autoSpaceDE w:val="0"/>
              <w:autoSpaceDN w:val="0"/>
              <w:adjustRightInd w:val="0"/>
              <w:rPr>
                <w:rFonts w:ascii="Times New Roman" w:hAnsi="Times New Roman" w:cs="Times New Roman"/>
                <w:b/>
                <w:bCs/>
              </w:rPr>
            </w:pPr>
          </w:p>
          <w:p w:rsidR="00CB541D" w:rsidRPr="00CB541D" w:rsidP="00276C4A" w14:paraId="6AF5A302" w14:textId="79EA62CA">
            <w:pPr>
              <w:autoSpaceDE w:val="0"/>
              <w:autoSpaceDN w:val="0"/>
              <w:adjustRightInd w:val="0"/>
              <w:rPr>
                <w:rFonts w:ascii="Times New Roman" w:hAnsi="Times New Roman" w:cs="Times New Roman"/>
              </w:rPr>
            </w:pPr>
            <w:r>
              <w:rPr>
                <w:rFonts w:ascii="Times New Roman" w:hAnsi="Times New Roman" w:cs="Times New Roman"/>
              </w:rPr>
              <w:t xml:space="preserve">Add question to G3: “Assistance making funeral, burial, cremation, memorial, or other related arrangements for people who died as a result of violence?” </w:t>
            </w:r>
          </w:p>
        </w:tc>
        <w:tc>
          <w:tcPr>
            <w:tcW w:w="3325" w:type="dxa"/>
          </w:tcPr>
          <w:p w:rsidR="00276C4A" w:rsidP="00276C4A" w14:paraId="4B8AFF03" w14:textId="77777777">
            <w:pPr>
              <w:autoSpaceDE w:val="0"/>
              <w:autoSpaceDN w:val="0"/>
              <w:adjustRightInd w:val="0"/>
              <w:rPr>
                <w:rFonts w:ascii="Times New Roman" w:hAnsi="Times New Roman" w:cs="Times New Roman"/>
              </w:rPr>
            </w:pPr>
            <w:r w:rsidRPr="00CB541D">
              <w:rPr>
                <w:rFonts w:ascii="Times New Roman" w:hAnsi="Times New Roman" w:cs="Times New Roman"/>
              </w:rPr>
              <w:t>BJS implemented this comment.</w:t>
            </w:r>
          </w:p>
          <w:p w:rsidR="008F3582" w:rsidP="00276C4A" w14:paraId="19C8F715" w14:textId="77777777">
            <w:pPr>
              <w:autoSpaceDE w:val="0"/>
              <w:autoSpaceDN w:val="0"/>
              <w:adjustRightInd w:val="0"/>
              <w:rPr>
                <w:rFonts w:ascii="Times New Roman" w:hAnsi="Times New Roman" w:cs="Times New Roman"/>
              </w:rPr>
            </w:pPr>
          </w:p>
          <w:p w:rsidR="008F3582" w:rsidRPr="00CB541D" w:rsidP="00276C4A" w14:paraId="6C7B8713" w14:textId="22FC8ED7">
            <w:pPr>
              <w:autoSpaceDE w:val="0"/>
              <w:autoSpaceDN w:val="0"/>
              <w:adjustRightInd w:val="0"/>
              <w:rPr>
                <w:rFonts w:ascii="Times New Roman" w:hAnsi="Times New Roman" w:cs="Times New Roman"/>
              </w:rPr>
            </w:pPr>
            <w:r>
              <w:rPr>
                <w:rFonts w:ascii="Times New Roman" w:hAnsi="Times New Roman" w:cs="Times New Roman"/>
              </w:rPr>
              <w:t xml:space="preserve">Added to question G8 (Other services) </w:t>
            </w:r>
            <w:r w:rsidR="00835E54">
              <w:rPr>
                <w:rFonts w:ascii="Times New Roman" w:hAnsi="Times New Roman" w:cs="Times New Roman"/>
              </w:rPr>
              <w:t>instead of</w:t>
            </w:r>
            <w:r>
              <w:rPr>
                <w:rFonts w:ascii="Times New Roman" w:hAnsi="Times New Roman" w:cs="Times New Roman"/>
              </w:rPr>
              <w:t xml:space="preserve"> G3 (Information and referral services).</w:t>
            </w:r>
          </w:p>
        </w:tc>
      </w:tr>
      <w:tr w14:paraId="051001FD" w14:textId="77777777" w:rsidTr="00DB5170">
        <w:tblPrEx>
          <w:tblW w:w="0" w:type="auto"/>
          <w:tblLook w:val="04A0"/>
        </w:tblPrEx>
        <w:tc>
          <w:tcPr>
            <w:tcW w:w="2155" w:type="dxa"/>
          </w:tcPr>
          <w:p w:rsidR="00276C4A" w:rsidRPr="00ED45ED" w:rsidP="00276C4A" w14:paraId="5F581818" w14:textId="77777777">
            <w:pPr>
              <w:autoSpaceDE w:val="0"/>
              <w:autoSpaceDN w:val="0"/>
              <w:adjustRightInd w:val="0"/>
              <w:rPr>
                <w:rFonts w:ascii="Times New Roman" w:hAnsi="Times New Roman" w:cs="Times New Roman"/>
                <w:b/>
                <w:bCs/>
              </w:rPr>
            </w:pPr>
          </w:p>
        </w:tc>
        <w:tc>
          <w:tcPr>
            <w:tcW w:w="3870" w:type="dxa"/>
          </w:tcPr>
          <w:p w:rsidR="00CB541D" w:rsidRPr="00ED45ED" w:rsidP="00276C4A" w14:paraId="51A13186" w14:textId="15ACFFAA">
            <w:pPr>
              <w:autoSpaceDE w:val="0"/>
              <w:autoSpaceDN w:val="0"/>
              <w:adjustRightInd w:val="0"/>
              <w:rPr>
                <w:rFonts w:ascii="Times New Roman" w:hAnsi="Times New Roman" w:cs="Times New Roman"/>
                <w:b/>
                <w:bCs/>
              </w:rPr>
            </w:pPr>
            <w:r w:rsidRPr="00CB541D">
              <w:rPr>
                <w:rFonts w:ascii="Times New Roman" w:hAnsi="Times New Roman" w:cs="Times New Roman"/>
              </w:rPr>
              <w:t>Add question to G4: “</w:t>
            </w:r>
            <w:r w:rsidRPr="00CB541D" w:rsidR="00AE2414">
              <w:rPr>
                <w:rFonts w:ascii="Times New Roman" w:hAnsi="Times New Roman" w:cs="Times New Roman"/>
              </w:rPr>
              <w:t>Childcare</w:t>
            </w:r>
            <w:r w:rsidRPr="00CB541D">
              <w:rPr>
                <w:rFonts w:ascii="Times New Roman" w:hAnsi="Times New Roman" w:cs="Times New Roman"/>
              </w:rPr>
              <w:t xml:space="preserve"> services?”</w:t>
            </w:r>
          </w:p>
        </w:tc>
        <w:tc>
          <w:tcPr>
            <w:tcW w:w="3325" w:type="dxa"/>
          </w:tcPr>
          <w:p w:rsidR="00276C4A" w:rsidRPr="00ED45ED" w:rsidP="00276C4A" w14:paraId="2FF5D598" w14:textId="01F42959">
            <w:pPr>
              <w:autoSpaceDE w:val="0"/>
              <w:autoSpaceDN w:val="0"/>
              <w:adjustRightInd w:val="0"/>
              <w:rPr>
                <w:rFonts w:ascii="Times New Roman" w:hAnsi="Times New Roman" w:cs="Times New Roman"/>
                <w:b/>
                <w:bCs/>
              </w:rPr>
            </w:pPr>
            <w:r w:rsidRPr="00CB541D">
              <w:rPr>
                <w:rFonts w:ascii="Times New Roman" w:hAnsi="Times New Roman" w:cs="Times New Roman"/>
              </w:rPr>
              <w:t>BJS implemented this comment.</w:t>
            </w:r>
          </w:p>
        </w:tc>
      </w:tr>
      <w:tr w14:paraId="5DF92E93" w14:textId="77777777" w:rsidTr="00DB5170">
        <w:tblPrEx>
          <w:tblW w:w="0" w:type="auto"/>
          <w:tblLook w:val="04A0"/>
        </w:tblPrEx>
        <w:tc>
          <w:tcPr>
            <w:tcW w:w="2155" w:type="dxa"/>
          </w:tcPr>
          <w:p w:rsidR="00276C4A" w:rsidRPr="00ED45ED" w:rsidP="00276C4A" w14:paraId="5228EB40" w14:textId="77777777">
            <w:pPr>
              <w:autoSpaceDE w:val="0"/>
              <w:autoSpaceDN w:val="0"/>
              <w:adjustRightInd w:val="0"/>
              <w:rPr>
                <w:rFonts w:ascii="Times New Roman" w:hAnsi="Times New Roman" w:cs="Times New Roman"/>
                <w:b/>
                <w:bCs/>
              </w:rPr>
            </w:pPr>
          </w:p>
        </w:tc>
        <w:tc>
          <w:tcPr>
            <w:tcW w:w="3870" w:type="dxa"/>
          </w:tcPr>
          <w:p w:rsidR="00276C4A" w:rsidRPr="00ED45ED" w:rsidP="00CB541D" w14:paraId="06D5D3C4" w14:textId="48E6F152">
            <w:pPr>
              <w:autoSpaceDE w:val="0"/>
              <w:autoSpaceDN w:val="0"/>
              <w:adjustRightInd w:val="0"/>
              <w:rPr>
                <w:rFonts w:ascii="Times New Roman" w:hAnsi="Times New Roman" w:cs="Times New Roman"/>
                <w:b/>
                <w:bCs/>
              </w:rPr>
            </w:pPr>
            <w:r w:rsidRPr="00CB541D">
              <w:rPr>
                <w:rFonts w:ascii="Times New Roman" w:hAnsi="Times New Roman" w:cs="Times New Roman"/>
              </w:rPr>
              <w:t>Add question to G4: “</w:t>
            </w:r>
            <w:r>
              <w:rPr>
                <w:rFonts w:ascii="Times New Roman" w:hAnsi="Times New Roman" w:cs="Times New Roman"/>
              </w:rPr>
              <w:t xml:space="preserve">Job training, financial literacy, </w:t>
            </w:r>
            <w:r w:rsidR="007A79DA">
              <w:rPr>
                <w:rFonts w:ascii="Times New Roman" w:hAnsi="Times New Roman" w:cs="Times New Roman"/>
              </w:rPr>
              <w:t xml:space="preserve">or </w:t>
            </w:r>
            <w:r>
              <w:rPr>
                <w:rFonts w:ascii="Times New Roman" w:hAnsi="Times New Roman" w:cs="Times New Roman"/>
              </w:rPr>
              <w:t>career services</w:t>
            </w:r>
            <w:r w:rsidRPr="00CB541D">
              <w:rPr>
                <w:rFonts w:ascii="Times New Roman" w:hAnsi="Times New Roman" w:cs="Times New Roman"/>
              </w:rPr>
              <w:t>?”</w:t>
            </w:r>
          </w:p>
        </w:tc>
        <w:tc>
          <w:tcPr>
            <w:tcW w:w="3325" w:type="dxa"/>
          </w:tcPr>
          <w:p w:rsidR="00276C4A" w:rsidP="00276C4A" w14:paraId="54199E91" w14:textId="77777777">
            <w:pPr>
              <w:autoSpaceDE w:val="0"/>
              <w:autoSpaceDN w:val="0"/>
              <w:adjustRightInd w:val="0"/>
              <w:rPr>
                <w:rFonts w:ascii="Times New Roman" w:hAnsi="Times New Roman" w:cs="Times New Roman"/>
              </w:rPr>
            </w:pPr>
            <w:r w:rsidRPr="00CB541D">
              <w:rPr>
                <w:rFonts w:ascii="Times New Roman" w:hAnsi="Times New Roman" w:cs="Times New Roman"/>
              </w:rPr>
              <w:t>BJS implemented this comment.</w:t>
            </w:r>
          </w:p>
          <w:p w:rsidR="00CB541D" w:rsidP="00276C4A" w14:paraId="6DAD5D23" w14:textId="77777777">
            <w:pPr>
              <w:autoSpaceDE w:val="0"/>
              <w:autoSpaceDN w:val="0"/>
              <w:adjustRightInd w:val="0"/>
              <w:rPr>
                <w:rFonts w:ascii="Times New Roman" w:hAnsi="Times New Roman" w:cs="Times New Roman"/>
                <w:b/>
                <w:bCs/>
              </w:rPr>
            </w:pPr>
          </w:p>
          <w:p w:rsidR="00CB541D" w:rsidRPr="00CB541D" w:rsidP="00276C4A" w14:paraId="5429ADB0" w14:textId="3B1F0D57">
            <w:pPr>
              <w:autoSpaceDE w:val="0"/>
              <w:autoSpaceDN w:val="0"/>
              <w:adjustRightInd w:val="0"/>
              <w:rPr>
                <w:rFonts w:ascii="Times New Roman" w:hAnsi="Times New Roman" w:cs="Times New Roman"/>
              </w:rPr>
            </w:pPr>
            <w:r>
              <w:rPr>
                <w:rFonts w:ascii="Times New Roman" w:hAnsi="Times New Roman" w:cs="Times New Roman"/>
              </w:rPr>
              <w:t xml:space="preserve">Also </w:t>
            </w:r>
            <w:r w:rsidR="007A79DA">
              <w:rPr>
                <w:rFonts w:ascii="Times New Roman" w:hAnsi="Times New Roman" w:cs="Times New Roman"/>
              </w:rPr>
              <w:t xml:space="preserve">included </w:t>
            </w:r>
            <w:r w:rsidRPr="00CB541D">
              <w:rPr>
                <w:rFonts w:ascii="Times New Roman" w:hAnsi="Times New Roman" w:cs="Times New Roman"/>
              </w:rPr>
              <w:t>“employment assistance”</w:t>
            </w:r>
            <w:r w:rsidR="007A79DA">
              <w:rPr>
                <w:rFonts w:ascii="Times New Roman" w:hAnsi="Times New Roman" w:cs="Times New Roman"/>
              </w:rPr>
              <w:t xml:space="preserve"> in question and removed</w:t>
            </w:r>
            <w:r w:rsidRPr="00CB541D">
              <w:rPr>
                <w:rFonts w:ascii="Times New Roman" w:hAnsi="Times New Roman" w:cs="Times New Roman"/>
              </w:rPr>
              <w:t xml:space="preserve"> from list of examples in “Other material assistance?”</w:t>
            </w:r>
          </w:p>
        </w:tc>
      </w:tr>
      <w:tr w14:paraId="6095702D" w14:textId="77777777" w:rsidTr="00DB5170">
        <w:tblPrEx>
          <w:tblW w:w="0" w:type="auto"/>
          <w:tblLook w:val="04A0"/>
        </w:tblPrEx>
        <w:tc>
          <w:tcPr>
            <w:tcW w:w="2155" w:type="dxa"/>
          </w:tcPr>
          <w:p w:rsidR="00B37FE3" w:rsidRPr="00ED45ED" w:rsidP="00276C4A" w14:paraId="199141CD" w14:textId="77777777">
            <w:pPr>
              <w:autoSpaceDE w:val="0"/>
              <w:autoSpaceDN w:val="0"/>
              <w:adjustRightInd w:val="0"/>
              <w:rPr>
                <w:rFonts w:ascii="Times New Roman" w:hAnsi="Times New Roman" w:cs="Times New Roman"/>
                <w:b/>
                <w:bCs/>
              </w:rPr>
            </w:pPr>
          </w:p>
        </w:tc>
        <w:tc>
          <w:tcPr>
            <w:tcW w:w="3870" w:type="dxa"/>
          </w:tcPr>
          <w:p w:rsidR="00B37FE3" w:rsidP="00CB541D" w14:paraId="749624BE" w14:textId="01BDBF08">
            <w:pPr>
              <w:autoSpaceDE w:val="0"/>
              <w:autoSpaceDN w:val="0"/>
              <w:adjustRightInd w:val="0"/>
              <w:rPr>
                <w:rFonts w:ascii="Times New Roman" w:hAnsi="Times New Roman" w:cs="Times New Roman"/>
              </w:rPr>
            </w:pPr>
            <w:r>
              <w:rPr>
                <w:rFonts w:ascii="Times New Roman" w:hAnsi="Times New Roman" w:cs="Times New Roman"/>
              </w:rPr>
              <w:t>Add question to G5: “Drop-in center?”</w:t>
            </w:r>
          </w:p>
        </w:tc>
        <w:tc>
          <w:tcPr>
            <w:tcW w:w="3325" w:type="dxa"/>
          </w:tcPr>
          <w:p w:rsidR="00B37FE3" w:rsidP="00276C4A" w14:paraId="33CEB7FD" w14:textId="77777777">
            <w:pPr>
              <w:autoSpaceDE w:val="0"/>
              <w:autoSpaceDN w:val="0"/>
              <w:adjustRightInd w:val="0"/>
              <w:rPr>
                <w:rFonts w:ascii="Times New Roman" w:hAnsi="Times New Roman" w:cs="Times New Roman"/>
              </w:rPr>
            </w:pPr>
            <w:r>
              <w:rPr>
                <w:rFonts w:ascii="Times New Roman" w:hAnsi="Times New Roman" w:cs="Times New Roman"/>
              </w:rPr>
              <w:t xml:space="preserve">BJS did not implement this comment. </w:t>
            </w:r>
          </w:p>
          <w:p w:rsidR="009F2B23" w:rsidP="00276C4A" w14:paraId="58822298" w14:textId="77777777">
            <w:pPr>
              <w:autoSpaceDE w:val="0"/>
              <w:autoSpaceDN w:val="0"/>
              <w:adjustRightInd w:val="0"/>
              <w:rPr>
                <w:rFonts w:ascii="Times New Roman" w:hAnsi="Times New Roman" w:cs="Times New Roman"/>
              </w:rPr>
            </w:pPr>
          </w:p>
          <w:p w:rsidR="009F2B23" w:rsidP="00276C4A" w14:paraId="3F0C93F8" w14:textId="314FA5BD">
            <w:pPr>
              <w:autoSpaceDE w:val="0"/>
              <w:autoSpaceDN w:val="0"/>
              <w:adjustRightInd w:val="0"/>
              <w:rPr>
                <w:rFonts w:ascii="Times New Roman" w:hAnsi="Times New Roman" w:cs="Times New Roman"/>
              </w:rPr>
            </w:pPr>
            <w:r>
              <w:rPr>
                <w:rFonts w:ascii="Times New Roman" w:hAnsi="Times New Roman" w:cs="Times New Roman"/>
              </w:rPr>
              <w:t>There may be variation</w:t>
            </w:r>
            <w:r w:rsidR="007A79DA">
              <w:rPr>
                <w:rFonts w:ascii="Times New Roman" w:hAnsi="Times New Roman" w:cs="Times New Roman"/>
              </w:rPr>
              <w:t>s</w:t>
            </w:r>
            <w:r>
              <w:rPr>
                <w:rFonts w:ascii="Times New Roman" w:hAnsi="Times New Roman" w:cs="Times New Roman"/>
              </w:rPr>
              <w:t xml:space="preserve"> in the definition of a drop-in center and thus, this term would need to be cognitively tested. We will consider this question for the next NSVSP administration.</w:t>
            </w:r>
          </w:p>
        </w:tc>
      </w:tr>
      <w:tr w14:paraId="16FA0AF5" w14:textId="77777777" w:rsidTr="00DB5170">
        <w:tblPrEx>
          <w:tblW w:w="0" w:type="auto"/>
          <w:tblLook w:val="04A0"/>
        </w:tblPrEx>
        <w:tc>
          <w:tcPr>
            <w:tcW w:w="2155" w:type="dxa"/>
          </w:tcPr>
          <w:p w:rsidR="00B37FE3" w:rsidRPr="00ED45ED" w:rsidP="00276C4A" w14:paraId="2D8EF873" w14:textId="77777777">
            <w:pPr>
              <w:autoSpaceDE w:val="0"/>
              <w:autoSpaceDN w:val="0"/>
              <w:adjustRightInd w:val="0"/>
              <w:rPr>
                <w:rFonts w:ascii="Times New Roman" w:hAnsi="Times New Roman" w:cs="Times New Roman"/>
                <w:b/>
                <w:bCs/>
              </w:rPr>
            </w:pPr>
          </w:p>
        </w:tc>
        <w:tc>
          <w:tcPr>
            <w:tcW w:w="3870" w:type="dxa"/>
          </w:tcPr>
          <w:p w:rsidR="00B37FE3" w:rsidP="00CB541D" w14:paraId="60DE2094" w14:textId="5CD50A65">
            <w:pPr>
              <w:autoSpaceDE w:val="0"/>
              <w:autoSpaceDN w:val="0"/>
              <w:adjustRightInd w:val="0"/>
              <w:rPr>
                <w:rFonts w:ascii="Times New Roman" w:hAnsi="Times New Roman" w:cs="Times New Roman"/>
              </w:rPr>
            </w:pPr>
            <w:r>
              <w:rPr>
                <w:rFonts w:ascii="Times New Roman" w:hAnsi="Times New Roman" w:cs="Times New Roman"/>
              </w:rPr>
              <w:t xml:space="preserve">Add “grief support” and “healing circles” to the examples listed in G5. </w:t>
            </w:r>
          </w:p>
        </w:tc>
        <w:tc>
          <w:tcPr>
            <w:tcW w:w="3325" w:type="dxa"/>
          </w:tcPr>
          <w:p w:rsidR="00B37FE3" w:rsidP="00276C4A" w14:paraId="11EAA9B6" w14:textId="77777777">
            <w:pPr>
              <w:autoSpaceDE w:val="0"/>
              <w:autoSpaceDN w:val="0"/>
              <w:adjustRightInd w:val="0"/>
              <w:rPr>
                <w:rFonts w:ascii="Times New Roman" w:hAnsi="Times New Roman" w:cs="Times New Roman"/>
              </w:rPr>
            </w:pPr>
            <w:r>
              <w:rPr>
                <w:rFonts w:ascii="Times New Roman" w:hAnsi="Times New Roman" w:cs="Times New Roman"/>
              </w:rPr>
              <w:t>BJS did not implement this comment.</w:t>
            </w:r>
          </w:p>
          <w:p w:rsidR="009F2B23" w:rsidP="00276C4A" w14:paraId="4F2F988E" w14:textId="77777777">
            <w:pPr>
              <w:autoSpaceDE w:val="0"/>
              <w:autoSpaceDN w:val="0"/>
              <w:adjustRightInd w:val="0"/>
              <w:rPr>
                <w:rFonts w:ascii="Times New Roman" w:hAnsi="Times New Roman" w:cs="Times New Roman"/>
              </w:rPr>
            </w:pPr>
          </w:p>
          <w:p w:rsidR="009F2B23" w:rsidP="00276C4A" w14:paraId="4494AE93" w14:textId="42C2EC82">
            <w:pPr>
              <w:autoSpaceDE w:val="0"/>
              <w:autoSpaceDN w:val="0"/>
              <w:adjustRightInd w:val="0"/>
              <w:rPr>
                <w:rFonts w:ascii="Times New Roman" w:hAnsi="Times New Roman" w:cs="Times New Roman"/>
              </w:rPr>
            </w:pPr>
            <w:r>
              <w:rPr>
                <w:rFonts w:ascii="Times New Roman" w:hAnsi="Times New Roman" w:cs="Times New Roman"/>
              </w:rPr>
              <w:t>The examples in G5 (Mental health support and safety) are</w:t>
            </w:r>
            <w:r w:rsidR="007A79DA">
              <w:rPr>
                <w:rFonts w:ascii="Times New Roman" w:hAnsi="Times New Roman" w:cs="Times New Roman"/>
              </w:rPr>
              <w:t xml:space="preserve"> intended</w:t>
            </w:r>
            <w:r>
              <w:rPr>
                <w:rFonts w:ascii="Times New Roman" w:hAnsi="Times New Roman" w:cs="Times New Roman"/>
              </w:rPr>
              <w:t xml:space="preserve"> to be general. Grief </w:t>
            </w:r>
            <w:r>
              <w:rPr>
                <w:rFonts w:ascii="Times New Roman" w:hAnsi="Times New Roman" w:cs="Times New Roman"/>
              </w:rPr>
              <w:t>support and healing circles could fall within these broader categories depending on if they were informal or led by a clinician.</w:t>
            </w:r>
          </w:p>
        </w:tc>
      </w:tr>
      <w:tr w14:paraId="003D7E0D" w14:textId="77777777" w:rsidTr="00DB5170">
        <w:tblPrEx>
          <w:tblW w:w="0" w:type="auto"/>
          <w:tblLook w:val="04A0"/>
        </w:tblPrEx>
        <w:tc>
          <w:tcPr>
            <w:tcW w:w="2155" w:type="dxa"/>
          </w:tcPr>
          <w:p w:rsidR="00B37FE3" w:rsidRPr="00ED45ED" w:rsidP="00276C4A" w14:paraId="1BBF1924" w14:textId="77777777">
            <w:pPr>
              <w:autoSpaceDE w:val="0"/>
              <w:autoSpaceDN w:val="0"/>
              <w:adjustRightInd w:val="0"/>
              <w:rPr>
                <w:rFonts w:ascii="Times New Roman" w:hAnsi="Times New Roman" w:cs="Times New Roman"/>
                <w:b/>
                <w:bCs/>
              </w:rPr>
            </w:pPr>
          </w:p>
        </w:tc>
        <w:tc>
          <w:tcPr>
            <w:tcW w:w="3870" w:type="dxa"/>
          </w:tcPr>
          <w:p w:rsidR="00B37FE3" w:rsidP="00CB541D" w14:paraId="0D343084" w14:textId="185839A9">
            <w:pPr>
              <w:autoSpaceDE w:val="0"/>
              <w:autoSpaceDN w:val="0"/>
              <w:adjustRightInd w:val="0"/>
              <w:rPr>
                <w:rFonts w:ascii="Times New Roman" w:hAnsi="Times New Roman" w:cs="Times New Roman"/>
              </w:rPr>
            </w:pPr>
            <w:r>
              <w:rPr>
                <w:rFonts w:ascii="Times New Roman" w:hAnsi="Times New Roman" w:cs="Times New Roman"/>
              </w:rPr>
              <w:t>Add question to G5: “Substance abuse treatment?”</w:t>
            </w:r>
          </w:p>
        </w:tc>
        <w:tc>
          <w:tcPr>
            <w:tcW w:w="3325" w:type="dxa"/>
          </w:tcPr>
          <w:p w:rsidR="00B37FE3" w:rsidP="00276C4A" w14:paraId="58276E02" w14:textId="77777777">
            <w:pPr>
              <w:autoSpaceDE w:val="0"/>
              <w:autoSpaceDN w:val="0"/>
              <w:adjustRightInd w:val="0"/>
              <w:rPr>
                <w:rFonts w:ascii="Times New Roman" w:hAnsi="Times New Roman" w:cs="Times New Roman"/>
              </w:rPr>
            </w:pPr>
            <w:r>
              <w:rPr>
                <w:rFonts w:ascii="Times New Roman" w:hAnsi="Times New Roman" w:cs="Times New Roman"/>
              </w:rPr>
              <w:t xml:space="preserve">BJS did not implement this comment. </w:t>
            </w:r>
          </w:p>
          <w:p w:rsidR="001D3265" w:rsidP="00276C4A" w14:paraId="47FAD55F" w14:textId="77777777">
            <w:pPr>
              <w:autoSpaceDE w:val="0"/>
              <w:autoSpaceDN w:val="0"/>
              <w:adjustRightInd w:val="0"/>
              <w:rPr>
                <w:rFonts w:ascii="Times New Roman" w:hAnsi="Times New Roman" w:cs="Times New Roman"/>
              </w:rPr>
            </w:pPr>
          </w:p>
          <w:p w:rsidR="001D3265" w:rsidP="00276C4A" w14:paraId="2635FD27" w14:textId="2EE06547">
            <w:pPr>
              <w:autoSpaceDE w:val="0"/>
              <w:autoSpaceDN w:val="0"/>
              <w:adjustRightInd w:val="0"/>
              <w:rPr>
                <w:rFonts w:ascii="Times New Roman" w:hAnsi="Times New Roman" w:cs="Times New Roman"/>
              </w:rPr>
            </w:pPr>
            <w:r>
              <w:rPr>
                <w:rFonts w:ascii="Times New Roman" w:hAnsi="Times New Roman" w:cs="Times New Roman"/>
              </w:rPr>
              <w:t xml:space="preserve">The 2023 instrument was revised to include “Substance use treatment” as a </w:t>
            </w:r>
            <w:r w:rsidR="007A79DA">
              <w:rPr>
                <w:rFonts w:ascii="Times New Roman" w:hAnsi="Times New Roman" w:cs="Times New Roman"/>
              </w:rPr>
              <w:t>question</w:t>
            </w:r>
            <w:r>
              <w:rPr>
                <w:rFonts w:ascii="Times New Roman" w:hAnsi="Times New Roman" w:cs="Times New Roman"/>
              </w:rPr>
              <w:t xml:space="preserve"> in G5.</w:t>
            </w:r>
          </w:p>
        </w:tc>
      </w:tr>
      <w:tr w14:paraId="09EF9699" w14:textId="77777777" w:rsidTr="00DB5170">
        <w:tblPrEx>
          <w:tblW w:w="0" w:type="auto"/>
          <w:tblLook w:val="04A0"/>
        </w:tblPrEx>
        <w:tc>
          <w:tcPr>
            <w:tcW w:w="2155" w:type="dxa"/>
          </w:tcPr>
          <w:p w:rsidR="001D3265" w:rsidRPr="00ED45ED" w:rsidP="00276C4A" w14:paraId="58D48543" w14:textId="77777777">
            <w:pPr>
              <w:autoSpaceDE w:val="0"/>
              <w:autoSpaceDN w:val="0"/>
              <w:adjustRightInd w:val="0"/>
              <w:rPr>
                <w:rFonts w:ascii="Times New Roman" w:hAnsi="Times New Roman" w:cs="Times New Roman"/>
                <w:b/>
                <w:bCs/>
              </w:rPr>
            </w:pPr>
          </w:p>
        </w:tc>
        <w:tc>
          <w:tcPr>
            <w:tcW w:w="3870" w:type="dxa"/>
          </w:tcPr>
          <w:p w:rsidR="001D3265" w:rsidP="00CB541D" w14:paraId="6C09503A" w14:textId="0628A2CA">
            <w:pPr>
              <w:autoSpaceDE w:val="0"/>
              <w:autoSpaceDN w:val="0"/>
              <w:adjustRightInd w:val="0"/>
              <w:rPr>
                <w:rFonts w:ascii="Times New Roman" w:hAnsi="Times New Roman" w:cs="Times New Roman"/>
              </w:rPr>
            </w:pPr>
            <w:r>
              <w:rPr>
                <w:rFonts w:ascii="Times New Roman" w:hAnsi="Times New Roman" w:cs="Times New Roman"/>
              </w:rPr>
              <w:t>Add “Violence prevention or intervention (street- or school-based outreach)” to question G5.</w:t>
            </w:r>
          </w:p>
        </w:tc>
        <w:tc>
          <w:tcPr>
            <w:tcW w:w="3325" w:type="dxa"/>
          </w:tcPr>
          <w:p w:rsidR="001D3265" w:rsidP="00276C4A" w14:paraId="2C46754B" w14:textId="77777777">
            <w:pPr>
              <w:autoSpaceDE w:val="0"/>
              <w:autoSpaceDN w:val="0"/>
              <w:adjustRightInd w:val="0"/>
              <w:rPr>
                <w:rFonts w:ascii="Times New Roman" w:hAnsi="Times New Roman" w:cs="Times New Roman"/>
              </w:rPr>
            </w:pPr>
            <w:r>
              <w:rPr>
                <w:rFonts w:ascii="Times New Roman" w:hAnsi="Times New Roman" w:cs="Times New Roman"/>
              </w:rPr>
              <w:t>BJS did not implement this comment.</w:t>
            </w:r>
          </w:p>
          <w:p w:rsidR="001D3265" w:rsidP="00276C4A" w14:paraId="186EDB5B" w14:textId="77777777">
            <w:pPr>
              <w:autoSpaceDE w:val="0"/>
              <w:autoSpaceDN w:val="0"/>
              <w:adjustRightInd w:val="0"/>
              <w:rPr>
                <w:rFonts w:ascii="Times New Roman" w:hAnsi="Times New Roman" w:cs="Times New Roman"/>
              </w:rPr>
            </w:pPr>
          </w:p>
          <w:p w:rsidR="001D3265" w:rsidP="00276C4A" w14:paraId="3C57A8B2" w14:textId="79A9FB16">
            <w:pPr>
              <w:autoSpaceDE w:val="0"/>
              <w:autoSpaceDN w:val="0"/>
              <w:adjustRightInd w:val="0"/>
              <w:rPr>
                <w:rFonts w:ascii="Times New Roman" w:hAnsi="Times New Roman" w:cs="Times New Roman"/>
              </w:rPr>
            </w:pPr>
            <w:r>
              <w:rPr>
                <w:rFonts w:ascii="Times New Roman" w:hAnsi="Times New Roman" w:cs="Times New Roman"/>
              </w:rPr>
              <w:t>There may be variation</w:t>
            </w:r>
            <w:r w:rsidR="00D84E4A">
              <w:rPr>
                <w:rFonts w:ascii="Times New Roman" w:hAnsi="Times New Roman" w:cs="Times New Roman"/>
              </w:rPr>
              <w:t>s</w:t>
            </w:r>
            <w:r>
              <w:rPr>
                <w:rFonts w:ascii="Times New Roman" w:hAnsi="Times New Roman" w:cs="Times New Roman"/>
              </w:rPr>
              <w:t xml:space="preserve"> in the definition of a violence prevention or intervention program and what falls under that umbrella term </w:t>
            </w:r>
            <w:r w:rsidRPr="001D3265">
              <w:rPr>
                <w:rFonts w:ascii="Times New Roman" w:hAnsi="Times New Roman" w:cs="Times New Roman"/>
                <w:i/>
                <w:iCs/>
              </w:rPr>
              <w:t>(e.g., does it include school dating violence prevention programs?)</w:t>
            </w:r>
            <w:r>
              <w:rPr>
                <w:rFonts w:ascii="Times New Roman" w:hAnsi="Times New Roman" w:cs="Times New Roman"/>
              </w:rPr>
              <w:t xml:space="preserve"> and thus, this term would need to be cognitively tested. We will consider this question for the next NSVSP administration.</w:t>
            </w:r>
          </w:p>
        </w:tc>
      </w:tr>
      <w:tr w14:paraId="7220E43F" w14:textId="77777777" w:rsidTr="00DB5170">
        <w:tblPrEx>
          <w:tblW w:w="0" w:type="auto"/>
          <w:tblLook w:val="04A0"/>
        </w:tblPrEx>
        <w:tc>
          <w:tcPr>
            <w:tcW w:w="2155" w:type="dxa"/>
          </w:tcPr>
          <w:p w:rsidR="00CB541D" w:rsidRPr="00ED45ED" w:rsidP="00276C4A" w14:paraId="6AD80864" w14:textId="77777777">
            <w:pPr>
              <w:autoSpaceDE w:val="0"/>
              <w:autoSpaceDN w:val="0"/>
              <w:adjustRightInd w:val="0"/>
              <w:rPr>
                <w:rFonts w:ascii="Times New Roman" w:hAnsi="Times New Roman" w:cs="Times New Roman"/>
                <w:b/>
                <w:bCs/>
              </w:rPr>
            </w:pPr>
          </w:p>
        </w:tc>
        <w:tc>
          <w:tcPr>
            <w:tcW w:w="3870" w:type="dxa"/>
          </w:tcPr>
          <w:p w:rsidR="00CB541D" w:rsidRPr="00CB541D" w:rsidP="00CB541D" w14:paraId="7CC6D0E5" w14:textId="6458ADC0">
            <w:pPr>
              <w:autoSpaceDE w:val="0"/>
              <w:autoSpaceDN w:val="0"/>
              <w:adjustRightInd w:val="0"/>
              <w:rPr>
                <w:rFonts w:ascii="Times New Roman" w:hAnsi="Times New Roman" w:cs="Times New Roman"/>
              </w:rPr>
            </w:pPr>
            <w:r>
              <w:rPr>
                <w:rFonts w:ascii="Times New Roman" w:hAnsi="Times New Roman" w:cs="Times New Roman"/>
              </w:rPr>
              <w:t>Revise question G6: “Providing STD or HIV prophylaxis, treatment, or testing?”</w:t>
            </w:r>
          </w:p>
        </w:tc>
        <w:tc>
          <w:tcPr>
            <w:tcW w:w="3325" w:type="dxa"/>
          </w:tcPr>
          <w:p w:rsidR="00CB541D" w:rsidP="00276C4A" w14:paraId="73DFC916" w14:textId="77777777">
            <w:pPr>
              <w:autoSpaceDE w:val="0"/>
              <w:autoSpaceDN w:val="0"/>
              <w:adjustRightInd w:val="0"/>
              <w:rPr>
                <w:rFonts w:ascii="Times New Roman" w:hAnsi="Times New Roman" w:cs="Times New Roman"/>
              </w:rPr>
            </w:pPr>
            <w:r>
              <w:rPr>
                <w:rFonts w:ascii="Times New Roman" w:hAnsi="Times New Roman" w:cs="Times New Roman"/>
              </w:rPr>
              <w:t>BJS implemented this comment.</w:t>
            </w:r>
          </w:p>
          <w:p w:rsidR="00CB541D" w:rsidP="00276C4A" w14:paraId="01903D4D" w14:textId="77777777">
            <w:pPr>
              <w:autoSpaceDE w:val="0"/>
              <w:autoSpaceDN w:val="0"/>
              <w:adjustRightInd w:val="0"/>
              <w:rPr>
                <w:rFonts w:ascii="Times New Roman" w:hAnsi="Times New Roman" w:cs="Times New Roman"/>
              </w:rPr>
            </w:pPr>
          </w:p>
          <w:p w:rsidR="00CB541D" w:rsidRPr="00CB541D" w:rsidP="00276C4A" w14:paraId="7248E909" w14:textId="6EAB5D32">
            <w:pPr>
              <w:autoSpaceDE w:val="0"/>
              <w:autoSpaceDN w:val="0"/>
              <w:adjustRightInd w:val="0"/>
              <w:rPr>
                <w:rFonts w:ascii="Times New Roman" w:hAnsi="Times New Roman" w:cs="Times New Roman"/>
              </w:rPr>
            </w:pPr>
            <w:r>
              <w:rPr>
                <w:rFonts w:ascii="Times New Roman" w:hAnsi="Times New Roman" w:cs="Times New Roman"/>
              </w:rPr>
              <w:t xml:space="preserve">Revised </w:t>
            </w:r>
            <w:r w:rsidR="003C7E0A">
              <w:rPr>
                <w:rFonts w:ascii="Times New Roman" w:hAnsi="Times New Roman" w:cs="Times New Roman"/>
              </w:rPr>
              <w:t xml:space="preserve">to “Providing STD or HIV testing, prophylaxis, or treatment?” </w:t>
            </w:r>
            <w:r>
              <w:rPr>
                <w:rFonts w:ascii="Times New Roman" w:hAnsi="Times New Roman" w:cs="Times New Roman"/>
              </w:rPr>
              <w:t>from “STD or HIV testing?”</w:t>
            </w:r>
          </w:p>
        </w:tc>
      </w:tr>
      <w:tr w14:paraId="4BF9B92B" w14:textId="77777777" w:rsidTr="00DB5170">
        <w:tblPrEx>
          <w:tblW w:w="0" w:type="auto"/>
          <w:tblLook w:val="04A0"/>
        </w:tblPrEx>
        <w:tc>
          <w:tcPr>
            <w:tcW w:w="2155" w:type="dxa"/>
          </w:tcPr>
          <w:p w:rsidR="00CB541D" w:rsidRPr="00ED45ED" w:rsidP="00276C4A" w14:paraId="2CFD9036" w14:textId="77777777">
            <w:pPr>
              <w:autoSpaceDE w:val="0"/>
              <w:autoSpaceDN w:val="0"/>
              <w:adjustRightInd w:val="0"/>
              <w:rPr>
                <w:rFonts w:ascii="Times New Roman" w:hAnsi="Times New Roman" w:cs="Times New Roman"/>
                <w:b/>
                <w:bCs/>
              </w:rPr>
            </w:pPr>
          </w:p>
        </w:tc>
        <w:tc>
          <w:tcPr>
            <w:tcW w:w="3870" w:type="dxa"/>
          </w:tcPr>
          <w:p w:rsidR="00123AD0" w:rsidP="00CB541D" w14:paraId="5DAEC960" w14:textId="33B4BA1A">
            <w:pPr>
              <w:autoSpaceDE w:val="0"/>
              <w:autoSpaceDN w:val="0"/>
              <w:adjustRightInd w:val="0"/>
              <w:rPr>
                <w:rFonts w:ascii="Times New Roman" w:hAnsi="Times New Roman" w:cs="Times New Roman"/>
              </w:rPr>
            </w:pPr>
            <w:r>
              <w:rPr>
                <w:rFonts w:ascii="Times New Roman" w:hAnsi="Times New Roman" w:cs="Times New Roman"/>
              </w:rPr>
              <w:t>Revise question G7 to separate victim assistance navigating</w:t>
            </w:r>
            <w:r w:rsidR="007A79DA">
              <w:rPr>
                <w:rFonts w:ascii="Times New Roman" w:hAnsi="Times New Roman" w:cs="Times New Roman"/>
              </w:rPr>
              <w:t xml:space="preserve"> the</w:t>
            </w:r>
            <w:r>
              <w:rPr>
                <w:rFonts w:ascii="Times New Roman" w:hAnsi="Times New Roman" w:cs="Times New Roman"/>
              </w:rPr>
              <w:t xml:space="preserve"> criminal justice system and victim assistance as a defendant navigating </w:t>
            </w:r>
            <w:r w:rsidR="007A79DA">
              <w:rPr>
                <w:rFonts w:ascii="Times New Roman" w:hAnsi="Times New Roman" w:cs="Times New Roman"/>
              </w:rPr>
              <w:t xml:space="preserve">the </w:t>
            </w:r>
            <w:r>
              <w:rPr>
                <w:rFonts w:ascii="Times New Roman" w:hAnsi="Times New Roman" w:cs="Times New Roman"/>
              </w:rPr>
              <w:t>criminal justice system.</w:t>
            </w:r>
          </w:p>
          <w:p w:rsidR="00123AD0" w:rsidP="00CB541D" w14:paraId="109E23BF" w14:textId="77777777">
            <w:pPr>
              <w:autoSpaceDE w:val="0"/>
              <w:autoSpaceDN w:val="0"/>
              <w:adjustRightInd w:val="0"/>
              <w:rPr>
                <w:rFonts w:ascii="Times New Roman" w:hAnsi="Times New Roman" w:cs="Times New Roman"/>
              </w:rPr>
            </w:pPr>
          </w:p>
          <w:p w:rsidR="00123AD0" w:rsidP="00CB541D" w14:paraId="6844F85D" w14:textId="77777777">
            <w:pPr>
              <w:autoSpaceDE w:val="0"/>
              <w:autoSpaceDN w:val="0"/>
              <w:adjustRightInd w:val="0"/>
              <w:rPr>
                <w:rFonts w:ascii="Times New Roman" w:hAnsi="Times New Roman" w:cs="Times New Roman"/>
              </w:rPr>
            </w:pPr>
            <w:r>
              <w:rPr>
                <w:rFonts w:ascii="Times New Roman" w:hAnsi="Times New Roman" w:cs="Times New Roman"/>
              </w:rPr>
              <w:t xml:space="preserve">“Assistance navigating the justice system from a victim’s perspective </w:t>
            </w:r>
            <w:r w:rsidRPr="007A79DA">
              <w:rPr>
                <w:rFonts w:ascii="Times New Roman" w:hAnsi="Times New Roman" w:cs="Times New Roman"/>
                <w:i/>
                <w:iCs/>
              </w:rPr>
              <w:t>(for example, representation, advocacy, accompaniment, assistance in exercising victims’ rights)</w:t>
            </w:r>
            <w:r>
              <w:rPr>
                <w:rFonts w:ascii="Times New Roman" w:hAnsi="Times New Roman" w:cs="Times New Roman"/>
              </w:rPr>
              <w:t>?”</w:t>
            </w:r>
          </w:p>
          <w:p w:rsidR="00123AD0" w:rsidP="00CB541D" w14:paraId="43023A1C" w14:textId="77777777">
            <w:pPr>
              <w:autoSpaceDE w:val="0"/>
              <w:autoSpaceDN w:val="0"/>
              <w:adjustRightInd w:val="0"/>
              <w:rPr>
                <w:rFonts w:ascii="Times New Roman" w:hAnsi="Times New Roman" w:cs="Times New Roman"/>
              </w:rPr>
            </w:pPr>
          </w:p>
          <w:p w:rsidR="00123AD0" w:rsidP="00CB541D" w14:paraId="16923792" w14:textId="560E1473">
            <w:pPr>
              <w:autoSpaceDE w:val="0"/>
              <w:autoSpaceDN w:val="0"/>
              <w:adjustRightInd w:val="0"/>
              <w:rPr>
                <w:rFonts w:ascii="Times New Roman" w:hAnsi="Times New Roman" w:cs="Times New Roman"/>
              </w:rPr>
            </w:pPr>
            <w:r>
              <w:rPr>
                <w:rFonts w:ascii="Times New Roman" w:hAnsi="Times New Roman" w:cs="Times New Roman"/>
              </w:rPr>
              <w:t>“Criminal legal support to victims who are defendants, including defense services?”</w:t>
            </w:r>
          </w:p>
        </w:tc>
        <w:tc>
          <w:tcPr>
            <w:tcW w:w="3325" w:type="dxa"/>
          </w:tcPr>
          <w:p w:rsidR="00CB541D" w:rsidP="00276C4A" w14:paraId="6CE5AAF6" w14:textId="77777777">
            <w:pPr>
              <w:autoSpaceDE w:val="0"/>
              <w:autoSpaceDN w:val="0"/>
              <w:adjustRightInd w:val="0"/>
              <w:rPr>
                <w:rFonts w:ascii="Times New Roman" w:hAnsi="Times New Roman" w:cs="Times New Roman"/>
              </w:rPr>
            </w:pPr>
            <w:r>
              <w:rPr>
                <w:rFonts w:ascii="Times New Roman" w:hAnsi="Times New Roman" w:cs="Times New Roman"/>
              </w:rPr>
              <w:t>BJS implemented this comment.</w:t>
            </w:r>
          </w:p>
          <w:p w:rsidR="00123AD0" w:rsidP="00276C4A" w14:paraId="44533EDB" w14:textId="77777777">
            <w:pPr>
              <w:autoSpaceDE w:val="0"/>
              <w:autoSpaceDN w:val="0"/>
              <w:adjustRightInd w:val="0"/>
              <w:rPr>
                <w:rFonts w:ascii="Times New Roman" w:hAnsi="Times New Roman" w:cs="Times New Roman"/>
              </w:rPr>
            </w:pPr>
          </w:p>
          <w:p w:rsidR="00123AD0" w:rsidP="00276C4A" w14:paraId="026A8840" w14:textId="25CAE977">
            <w:pPr>
              <w:autoSpaceDE w:val="0"/>
              <w:autoSpaceDN w:val="0"/>
              <w:adjustRightInd w:val="0"/>
              <w:rPr>
                <w:rFonts w:ascii="Times New Roman" w:hAnsi="Times New Roman" w:cs="Times New Roman"/>
              </w:rPr>
            </w:pPr>
            <w:r>
              <w:rPr>
                <w:rFonts w:ascii="Times New Roman" w:hAnsi="Times New Roman" w:cs="Times New Roman"/>
              </w:rPr>
              <w:t>Revised from “Criminal or juvenile or military or tribal justice related assistance</w:t>
            </w:r>
            <w:r w:rsidR="003C7E0A">
              <w:rPr>
                <w:rFonts w:ascii="Times New Roman" w:hAnsi="Times New Roman" w:cs="Times New Roman"/>
              </w:rPr>
              <w:t xml:space="preserve"> </w:t>
            </w:r>
            <w:r w:rsidRPr="003C7E0A" w:rsidR="003C7E0A">
              <w:rPr>
                <w:rFonts w:ascii="Times New Roman" w:hAnsi="Times New Roman" w:cs="Times New Roman"/>
                <w:i/>
                <w:iCs/>
              </w:rPr>
              <w:t>(for example, representation, advocacy, accompaniment, assistance in exercising victims’ rights)</w:t>
            </w:r>
            <w:r>
              <w:rPr>
                <w:rFonts w:ascii="Times New Roman" w:hAnsi="Times New Roman" w:cs="Times New Roman"/>
              </w:rPr>
              <w:t>?”</w:t>
            </w:r>
          </w:p>
        </w:tc>
      </w:tr>
      <w:tr w14:paraId="60209479" w14:textId="77777777" w:rsidTr="00DB5170">
        <w:tblPrEx>
          <w:tblW w:w="0" w:type="auto"/>
          <w:tblLook w:val="04A0"/>
        </w:tblPrEx>
        <w:tc>
          <w:tcPr>
            <w:tcW w:w="2155" w:type="dxa"/>
          </w:tcPr>
          <w:p w:rsidR="00123AD0" w:rsidRPr="00ED45ED" w:rsidP="00276C4A" w14:paraId="77338BCD" w14:textId="77777777">
            <w:pPr>
              <w:autoSpaceDE w:val="0"/>
              <w:autoSpaceDN w:val="0"/>
              <w:adjustRightInd w:val="0"/>
              <w:rPr>
                <w:rFonts w:ascii="Times New Roman" w:hAnsi="Times New Roman" w:cs="Times New Roman"/>
                <w:b/>
                <w:bCs/>
              </w:rPr>
            </w:pPr>
          </w:p>
        </w:tc>
        <w:tc>
          <w:tcPr>
            <w:tcW w:w="3870" w:type="dxa"/>
          </w:tcPr>
          <w:p w:rsidR="003C7E0A" w:rsidP="00CB541D" w14:paraId="7E9E6610" w14:textId="77777777">
            <w:pPr>
              <w:autoSpaceDE w:val="0"/>
              <w:autoSpaceDN w:val="0"/>
              <w:adjustRightInd w:val="0"/>
              <w:rPr>
                <w:rFonts w:ascii="Times New Roman" w:hAnsi="Times New Roman" w:cs="Times New Roman"/>
              </w:rPr>
            </w:pPr>
            <w:r>
              <w:rPr>
                <w:rFonts w:ascii="Times New Roman" w:hAnsi="Times New Roman" w:cs="Times New Roman"/>
              </w:rPr>
              <w:t>Revise G7 to separate between assistance with protective/restraining orders and other forms of civil justice related issues.</w:t>
            </w:r>
          </w:p>
          <w:p w:rsidR="003C7E0A" w:rsidP="00CB541D" w14:paraId="2CD1E215" w14:textId="77777777">
            <w:pPr>
              <w:autoSpaceDE w:val="0"/>
              <w:autoSpaceDN w:val="0"/>
              <w:adjustRightInd w:val="0"/>
              <w:rPr>
                <w:rFonts w:ascii="Times New Roman" w:hAnsi="Times New Roman" w:cs="Times New Roman"/>
              </w:rPr>
            </w:pPr>
          </w:p>
          <w:p w:rsidR="003C7E0A" w:rsidP="00CB541D" w14:paraId="1866E7BF" w14:textId="77777777">
            <w:pPr>
              <w:autoSpaceDE w:val="0"/>
              <w:autoSpaceDN w:val="0"/>
              <w:adjustRightInd w:val="0"/>
              <w:rPr>
                <w:rFonts w:ascii="Times New Roman" w:hAnsi="Times New Roman" w:cs="Times New Roman"/>
              </w:rPr>
            </w:pPr>
            <w:r>
              <w:rPr>
                <w:rFonts w:ascii="Times New Roman" w:hAnsi="Times New Roman" w:cs="Times New Roman"/>
              </w:rPr>
              <w:t>“Legal assistance with protective or restraining orders?”</w:t>
            </w:r>
          </w:p>
          <w:p w:rsidR="003C7E0A" w:rsidP="00CB541D" w14:paraId="17CF80A6" w14:textId="77777777">
            <w:pPr>
              <w:autoSpaceDE w:val="0"/>
              <w:autoSpaceDN w:val="0"/>
              <w:adjustRightInd w:val="0"/>
              <w:rPr>
                <w:rFonts w:ascii="Times New Roman" w:hAnsi="Times New Roman" w:cs="Times New Roman"/>
              </w:rPr>
            </w:pPr>
          </w:p>
          <w:p w:rsidR="003C7E0A" w:rsidP="00CB541D" w14:paraId="0F872A0B" w14:textId="6624F148">
            <w:pPr>
              <w:autoSpaceDE w:val="0"/>
              <w:autoSpaceDN w:val="0"/>
              <w:adjustRightInd w:val="0"/>
              <w:rPr>
                <w:rFonts w:ascii="Times New Roman" w:hAnsi="Times New Roman" w:cs="Times New Roman"/>
              </w:rPr>
            </w:pPr>
            <w:r>
              <w:rPr>
                <w:rFonts w:ascii="Times New Roman" w:hAnsi="Times New Roman" w:cs="Times New Roman"/>
              </w:rPr>
              <w:t>“Civil legal assistance in family law, landlord or tenant, or employment matters?</w:t>
            </w:r>
          </w:p>
        </w:tc>
        <w:tc>
          <w:tcPr>
            <w:tcW w:w="3325" w:type="dxa"/>
          </w:tcPr>
          <w:p w:rsidR="00123AD0" w:rsidP="00276C4A" w14:paraId="41BB037F" w14:textId="77777777">
            <w:pPr>
              <w:autoSpaceDE w:val="0"/>
              <w:autoSpaceDN w:val="0"/>
              <w:adjustRightInd w:val="0"/>
              <w:rPr>
                <w:rFonts w:ascii="Times New Roman" w:hAnsi="Times New Roman" w:cs="Times New Roman"/>
              </w:rPr>
            </w:pPr>
            <w:r>
              <w:rPr>
                <w:rFonts w:ascii="Times New Roman" w:hAnsi="Times New Roman" w:cs="Times New Roman"/>
              </w:rPr>
              <w:t>BJS implemented this comment.</w:t>
            </w:r>
          </w:p>
          <w:p w:rsidR="003C7E0A" w:rsidP="00276C4A" w14:paraId="1908D9B7" w14:textId="77777777">
            <w:pPr>
              <w:autoSpaceDE w:val="0"/>
              <w:autoSpaceDN w:val="0"/>
              <w:adjustRightInd w:val="0"/>
              <w:rPr>
                <w:rFonts w:ascii="Times New Roman" w:hAnsi="Times New Roman" w:cs="Times New Roman"/>
              </w:rPr>
            </w:pPr>
          </w:p>
          <w:p w:rsidR="003C7E0A" w:rsidP="00276C4A" w14:paraId="4F649122" w14:textId="37C3255A">
            <w:pPr>
              <w:autoSpaceDE w:val="0"/>
              <w:autoSpaceDN w:val="0"/>
              <w:adjustRightInd w:val="0"/>
              <w:rPr>
                <w:rFonts w:ascii="Times New Roman" w:hAnsi="Times New Roman" w:cs="Times New Roman"/>
              </w:rPr>
            </w:pPr>
            <w:r>
              <w:rPr>
                <w:rFonts w:ascii="Times New Roman" w:hAnsi="Times New Roman" w:cs="Times New Roman"/>
              </w:rPr>
              <w:t xml:space="preserve">Revised from “Civil Justice related assistance </w:t>
            </w:r>
            <w:r w:rsidRPr="003C7E0A">
              <w:rPr>
                <w:rFonts w:ascii="Times New Roman" w:hAnsi="Times New Roman" w:cs="Times New Roman"/>
                <w:i/>
                <w:iCs/>
              </w:rPr>
              <w:t>(for example, protective or restraining order, assistance with family law matters, assistance with landlord or tenant matters)</w:t>
            </w:r>
            <w:r>
              <w:rPr>
                <w:rFonts w:ascii="Times New Roman" w:hAnsi="Times New Roman" w:cs="Times New Roman"/>
              </w:rPr>
              <w:t>?”</w:t>
            </w:r>
          </w:p>
        </w:tc>
      </w:tr>
      <w:tr w14:paraId="1ED9621D" w14:textId="77777777" w:rsidTr="00DB5170">
        <w:tblPrEx>
          <w:tblW w:w="0" w:type="auto"/>
          <w:tblLook w:val="04A0"/>
        </w:tblPrEx>
        <w:tc>
          <w:tcPr>
            <w:tcW w:w="2155" w:type="dxa"/>
          </w:tcPr>
          <w:p w:rsidR="003C7E0A" w:rsidRPr="00ED45ED" w:rsidP="00276C4A" w14:paraId="0A8937BC" w14:textId="77777777">
            <w:pPr>
              <w:autoSpaceDE w:val="0"/>
              <w:autoSpaceDN w:val="0"/>
              <w:adjustRightInd w:val="0"/>
              <w:rPr>
                <w:rFonts w:ascii="Times New Roman" w:hAnsi="Times New Roman" w:cs="Times New Roman"/>
                <w:b/>
                <w:bCs/>
              </w:rPr>
            </w:pPr>
          </w:p>
        </w:tc>
        <w:tc>
          <w:tcPr>
            <w:tcW w:w="3870" w:type="dxa"/>
          </w:tcPr>
          <w:p w:rsidR="00835E54" w:rsidRPr="009F2B23" w:rsidP="00CB541D" w14:paraId="4D2BD155" w14:textId="148221F0">
            <w:pPr>
              <w:autoSpaceDE w:val="0"/>
              <w:autoSpaceDN w:val="0"/>
              <w:adjustRightInd w:val="0"/>
              <w:rPr>
                <w:rFonts w:ascii="Times New Roman" w:hAnsi="Times New Roman" w:cs="Times New Roman"/>
              </w:rPr>
            </w:pPr>
            <w:r w:rsidRPr="009F2B23">
              <w:rPr>
                <w:rFonts w:ascii="Times New Roman" w:hAnsi="Times New Roman" w:cs="Times New Roman"/>
              </w:rPr>
              <w:t>Add “Drop-in center” to question G7.</w:t>
            </w:r>
          </w:p>
        </w:tc>
        <w:tc>
          <w:tcPr>
            <w:tcW w:w="3325" w:type="dxa"/>
          </w:tcPr>
          <w:p w:rsidR="009F2B23" w:rsidP="009F2B23" w14:paraId="1BFDA0C7" w14:textId="77777777">
            <w:pPr>
              <w:autoSpaceDE w:val="0"/>
              <w:autoSpaceDN w:val="0"/>
              <w:adjustRightInd w:val="0"/>
              <w:rPr>
                <w:rFonts w:ascii="Times New Roman" w:hAnsi="Times New Roman" w:cs="Times New Roman"/>
              </w:rPr>
            </w:pPr>
            <w:r>
              <w:rPr>
                <w:rFonts w:ascii="Times New Roman" w:hAnsi="Times New Roman" w:cs="Times New Roman"/>
              </w:rPr>
              <w:t xml:space="preserve">BJS did not implement this comment. </w:t>
            </w:r>
          </w:p>
          <w:p w:rsidR="009F2B23" w:rsidP="009F2B23" w14:paraId="6C0DAC0F" w14:textId="77777777">
            <w:pPr>
              <w:autoSpaceDE w:val="0"/>
              <w:autoSpaceDN w:val="0"/>
              <w:adjustRightInd w:val="0"/>
              <w:rPr>
                <w:rFonts w:ascii="Times New Roman" w:hAnsi="Times New Roman" w:cs="Times New Roman"/>
              </w:rPr>
            </w:pPr>
          </w:p>
          <w:p w:rsidR="003C7E0A" w:rsidP="009F2B23" w14:paraId="250A7FE6" w14:textId="289F1309">
            <w:pPr>
              <w:autoSpaceDE w:val="0"/>
              <w:autoSpaceDN w:val="0"/>
              <w:adjustRightInd w:val="0"/>
              <w:rPr>
                <w:rFonts w:ascii="Times New Roman" w:hAnsi="Times New Roman" w:cs="Times New Roman"/>
              </w:rPr>
            </w:pPr>
            <w:r>
              <w:rPr>
                <w:rFonts w:ascii="Times New Roman" w:hAnsi="Times New Roman" w:cs="Times New Roman"/>
              </w:rPr>
              <w:t>There may be variation</w:t>
            </w:r>
            <w:r w:rsidR="00D84E4A">
              <w:rPr>
                <w:rFonts w:ascii="Times New Roman" w:hAnsi="Times New Roman" w:cs="Times New Roman"/>
              </w:rPr>
              <w:t>s</w:t>
            </w:r>
            <w:r>
              <w:rPr>
                <w:rFonts w:ascii="Times New Roman" w:hAnsi="Times New Roman" w:cs="Times New Roman"/>
              </w:rPr>
              <w:t xml:space="preserve"> in the definition of a drop-in center and thus, this term would need to be cognitively tested. We will consider this question for the next NSVSP administration.</w:t>
            </w:r>
          </w:p>
        </w:tc>
      </w:tr>
      <w:tr w14:paraId="6C189BC6" w14:textId="77777777" w:rsidTr="00DB5170">
        <w:tblPrEx>
          <w:tblW w:w="0" w:type="auto"/>
          <w:tblLook w:val="04A0"/>
        </w:tblPrEx>
        <w:tc>
          <w:tcPr>
            <w:tcW w:w="2155" w:type="dxa"/>
          </w:tcPr>
          <w:p w:rsidR="00835E54" w:rsidRPr="00ED45ED" w:rsidP="00276C4A" w14:paraId="22A8EFEA" w14:textId="77777777">
            <w:pPr>
              <w:autoSpaceDE w:val="0"/>
              <w:autoSpaceDN w:val="0"/>
              <w:adjustRightInd w:val="0"/>
              <w:rPr>
                <w:rFonts w:ascii="Times New Roman" w:hAnsi="Times New Roman" w:cs="Times New Roman"/>
                <w:b/>
                <w:bCs/>
              </w:rPr>
            </w:pPr>
          </w:p>
        </w:tc>
        <w:tc>
          <w:tcPr>
            <w:tcW w:w="3870" w:type="dxa"/>
          </w:tcPr>
          <w:p w:rsidR="00835E54" w:rsidP="00CB541D" w14:paraId="4608AE69" w14:textId="674656D1">
            <w:pPr>
              <w:autoSpaceDE w:val="0"/>
              <w:autoSpaceDN w:val="0"/>
              <w:adjustRightInd w:val="0"/>
              <w:rPr>
                <w:rFonts w:ascii="Times New Roman" w:hAnsi="Times New Roman" w:cs="Times New Roman"/>
              </w:rPr>
            </w:pPr>
            <w:r>
              <w:rPr>
                <w:rFonts w:ascii="Times New Roman" w:hAnsi="Times New Roman" w:cs="Times New Roman"/>
              </w:rPr>
              <w:t>Add “Gun violence” to questions G11, G12</w:t>
            </w:r>
            <w:r w:rsidR="00B37FE3">
              <w:rPr>
                <w:rFonts w:ascii="Times New Roman" w:hAnsi="Times New Roman" w:cs="Times New Roman"/>
              </w:rPr>
              <w:t>.1</w:t>
            </w:r>
            <w:r>
              <w:rPr>
                <w:rFonts w:ascii="Times New Roman" w:hAnsi="Times New Roman" w:cs="Times New Roman"/>
              </w:rPr>
              <w:t>, and G1</w:t>
            </w:r>
            <w:r w:rsidR="00B37FE3">
              <w:rPr>
                <w:rFonts w:ascii="Times New Roman" w:hAnsi="Times New Roman" w:cs="Times New Roman"/>
              </w:rPr>
              <w:t>2.3</w:t>
            </w:r>
            <w:r>
              <w:rPr>
                <w:rFonts w:ascii="Times New Roman" w:hAnsi="Times New Roman" w:cs="Times New Roman"/>
              </w:rPr>
              <w:t>.</w:t>
            </w:r>
          </w:p>
        </w:tc>
        <w:tc>
          <w:tcPr>
            <w:tcW w:w="3325" w:type="dxa"/>
          </w:tcPr>
          <w:p w:rsidR="00835E54" w:rsidP="00276C4A" w14:paraId="6CCC59A4" w14:textId="77777777">
            <w:pPr>
              <w:autoSpaceDE w:val="0"/>
              <w:autoSpaceDN w:val="0"/>
              <w:adjustRightInd w:val="0"/>
              <w:rPr>
                <w:rFonts w:ascii="Times New Roman" w:hAnsi="Times New Roman" w:cs="Times New Roman"/>
              </w:rPr>
            </w:pPr>
            <w:r>
              <w:rPr>
                <w:rFonts w:ascii="Times New Roman" w:hAnsi="Times New Roman" w:cs="Times New Roman"/>
              </w:rPr>
              <w:t>BJS did not implement this comment.</w:t>
            </w:r>
          </w:p>
          <w:p w:rsidR="00B812E0" w:rsidP="00276C4A" w14:paraId="38748453" w14:textId="77777777">
            <w:pPr>
              <w:autoSpaceDE w:val="0"/>
              <w:autoSpaceDN w:val="0"/>
              <w:adjustRightInd w:val="0"/>
              <w:rPr>
                <w:rFonts w:ascii="Times New Roman" w:hAnsi="Times New Roman" w:cs="Times New Roman"/>
              </w:rPr>
            </w:pPr>
          </w:p>
          <w:p w:rsidR="00B812E0" w:rsidP="00276C4A" w14:paraId="5617DA25" w14:textId="0131DD6E">
            <w:pPr>
              <w:autoSpaceDE w:val="0"/>
              <w:autoSpaceDN w:val="0"/>
              <w:adjustRightInd w:val="0"/>
              <w:rPr>
                <w:rFonts w:ascii="Times New Roman" w:hAnsi="Times New Roman" w:cs="Times New Roman"/>
              </w:rPr>
            </w:pPr>
            <w:r>
              <w:rPr>
                <w:rFonts w:ascii="Times New Roman" w:hAnsi="Times New Roman" w:cs="Times New Roman"/>
              </w:rPr>
              <w:t>The 2023 instrument was revised to add “gun violence” to the list of crimes within “Physical assault” in G11 and G12.1.</w:t>
            </w:r>
            <w:r w:rsidR="00D84E4A">
              <w:rPr>
                <w:rFonts w:ascii="Times New Roman" w:hAnsi="Times New Roman" w:cs="Times New Roman"/>
              </w:rPr>
              <w:t xml:space="preserve"> Question G12.3 asks about the victim population and thus it is not appropriate to include “gun violence.”</w:t>
            </w:r>
          </w:p>
        </w:tc>
      </w:tr>
      <w:tr w14:paraId="39B70CD8" w14:textId="77777777" w:rsidTr="00DB5170">
        <w:tblPrEx>
          <w:tblW w:w="0" w:type="auto"/>
          <w:tblLook w:val="04A0"/>
        </w:tblPrEx>
        <w:tc>
          <w:tcPr>
            <w:tcW w:w="2155" w:type="dxa"/>
          </w:tcPr>
          <w:p w:rsidR="00835E54" w:rsidRPr="00ED45ED" w:rsidP="00276C4A" w14:paraId="122CBF00" w14:textId="77777777">
            <w:pPr>
              <w:autoSpaceDE w:val="0"/>
              <w:autoSpaceDN w:val="0"/>
              <w:adjustRightInd w:val="0"/>
              <w:rPr>
                <w:rFonts w:ascii="Times New Roman" w:hAnsi="Times New Roman" w:cs="Times New Roman"/>
                <w:b/>
                <w:bCs/>
              </w:rPr>
            </w:pPr>
          </w:p>
        </w:tc>
        <w:tc>
          <w:tcPr>
            <w:tcW w:w="3870" w:type="dxa"/>
          </w:tcPr>
          <w:p w:rsidR="00835E54" w:rsidP="00CB541D" w14:paraId="59A80B63" w14:textId="7108E462">
            <w:pPr>
              <w:autoSpaceDE w:val="0"/>
              <w:autoSpaceDN w:val="0"/>
              <w:adjustRightInd w:val="0"/>
              <w:rPr>
                <w:rFonts w:ascii="Times New Roman" w:hAnsi="Times New Roman" w:cs="Times New Roman"/>
              </w:rPr>
            </w:pPr>
            <w:r>
              <w:rPr>
                <w:rFonts w:ascii="Times New Roman" w:hAnsi="Times New Roman" w:cs="Times New Roman"/>
              </w:rPr>
              <w:t>Add “Police violence (victimization where law enforcement used force to cause injury or death)</w:t>
            </w:r>
            <w:r w:rsidR="00D84E4A">
              <w:rPr>
                <w:rFonts w:ascii="Times New Roman" w:hAnsi="Times New Roman" w:cs="Times New Roman"/>
              </w:rPr>
              <w:t>”</w:t>
            </w:r>
            <w:r>
              <w:rPr>
                <w:rFonts w:ascii="Times New Roman" w:hAnsi="Times New Roman" w:cs="Times New Roman"/>
              </w:rPr>
              <w:t xml:space="preserve"> to questions G11, G12</w:t>
            </w:r>
            <w:r w:rsidR="00B37FE3">
              <w:rPr>
                <w:rFonts w:ascii="Times New Roman" w:hAnsi="Times New Roman" w:cs="Times New Roman"/>
              </w:rPr>
              <w:t>.1</w:t>
            </w:r>
            <w:r>
              <w:rPr>
                <w:rFonts w:ascii="Times New Roman" w:hAnsi="Times New Roman" w:cs="Times New Roman"/>
              </w:rPr>
              <w:t>, and G1</w:t>
            </w:r>
            <w:r w:rsidR="00B37FE3">
              <w:rPr>
                <w:rFonts w:ascii="Times New Roman" w:hAnsi="Times New Roman" w:cs="Times New Roman"/>
              </w:rPr>
              <w:t>2.</w:t>
            </w:r>
            <w:r>
              <w:rPr>
                <w:rFonts w:ascii="Times New Roman" w:hAnsi="Times New Roman" w:cs="Times New Roman"/>
              </w:rPr>
              <w:t>3.</w:t>
            </w:r>
          </w:p>
        </w:tc>
        <w:tc>
          <w:tcPr>
            <w:tcW w:w="3325" w:type="dxa"/>
          </w:tcPr>
          <w:p w:rsidR="00835E54" w:rsidP="00276C4A" w14:paraId="1C8E6A40" w14:textId="77777777">
            <w:pPr>
              <w:autoSpaceDE w:val="0"/>
              <w:autoSpaceDN w:val="0"/>
              <w:adjustRightInd w:val="0"/>
              <w:rPr>
                <w:rFonts w:ascii="Times New Roman" w:hAnsi="Times New Roman" w:cs="Times New Roman"/>
              </w:rPr>
            </w:pPr>
            <w:r>
              <w:rPr>
                <w:rFonts w:ascii="Times New Roman" w:hAnsi="Times New Roman" w:cs="Times New Roman"/>
              </w:rPr>
              <w:t xml:space="preserve">BJS did not implement this comment. </w:t>
            </w:r>
          </w:p>
          <w:p w:rsidR="00B812E0" w:rsidP="00276C4A" w14:paraId="6C0DD6AA" w14:textId="77777777">
            <w:pPr>
              <w:autoSpaceDE w:val="0"/>
              <w:autoSpaceDN w:val="0"/>
              <w:adjustRightInd w:val="0"/>
              <w:rPr>
                <w:rFonts w:ascii="Times New Roman" w:hAnsi="Times New Roman" w:cs="Times New Roman"/>
              </w:rPr>
            </w:pPr>
          </w:p>
          <w:p w:rsidR="00B812E0" w:rsidP="00276C4A" w14:paraId="1EC9AB22" w14:textId="263FBD7A">
            <w:pPr>
              <w:autoSpaceDE w:val="0"/>
              <w:autoSpaceDN w:val="0"/>
              <w:adjustRightInd w:val="0"/>
              <w:rPr>
                <w:rFonts w:ascii="Times New Roman" w:hAnsi="Times New Roman" w:cs="Times New Roman"/>
              </w:rPr>
            </w:pPr>
            <w:r>
              <w:rPr>
                <w:rFonts w:ascii="Times New Roman" w:hAnsi="Times New Roman" w:cs="Times New Roman"/>
              </w:rPr>
              <w:t xml:space="preserve">VSPs have an opportunity to write in another </w:t>
            </w:r>
            <w:r w:rsidR="00DB5170">
              <w:rPr>
                <w:rFonts w:ascii="Times New Roman" w:hAnsi="Times New Roman" w:cs="Times New Roman"/>
              </w:rPr>
              <w:t xml:space="preserve">crime </w:t>
            </w:r>
            <w:r>
              <w:rPr>
                <w:rFonts w:ascii="Times New Roman" w:hAnsi="Times New Roman" w:cs="Times New Roman"/>
              </w:rPr>
              <w:t>type in questions G11 and G12.1 if the</w:t>
            </w:r>
            <w:r w:rsidR="00DB5170">
              <w:rPr>
                <w:rFonts w:ascii="Times New Roman" w:hAnsi="Times New Roman" w:cs="Times New Roman"/>
              </w:rPr>
              <w:t>ir services target</w:t>
            </w:r>
            <w:r>
              <w:rPr>
                <w:rFonts w:ascii="Times New Roman" w:hAnsi="Times New Roman" w:cs="Times New Roman"/>
              </w:rPr>
              <w:t xml:space="preserve"> victims of police violence. Question G12.3 asks about the victim population </w:t>
            </w:r>
            <w:r w:rsidR="00DB5170">
              <w:rPr>
                <w:rFonts w:ascii="Times New Roman" w:hAnsi="Times New Roman" w:cs="Times New Roman"/>
              </w:rPr>
              <w:t xml:space="preserve">and thus it is </w:t>
            </w:r>
            <w:r>
              <w:rPr>
                <w:rFonts w:ascii="Times New Roman" w:hAnsi="Times New Roman" w:cs="Times New Roman"/>
              </w:rPr>
              <w:t>not app</w:t>
            </w:r>
            <w:r w:rsidR="00D84E4A">
              <w:rPr>
                <w:rFonts w:ascii="Times New Roman" w:hAnsi="Times New Roman" w:cs="Times New Roman"/>
              </w:rPr>
              <w:t>ropriate to include “police violence.”</w:t>
            </w:r>
            <w:r>
              <w:rPr>
                <w:rFonts w:ascii="Times New Roman" w:hAnsi="Times New Roman" w:cs="Times New Roman"/>
              </w:rPr>
              <w:t xml:space="preserve"> </w:t>
            </w:r>
          </w:p>
        </w:tc>
      </w:tr>
      <w:tr w14:paraId="338EEC9F" w14:textId="77777777" w:rsidTr="00DB5170">
        <w:tblPrEx>
          <w:tblW w:w="0" w:type="auto"/>
          <w:tblLook w:val="04A0"/>
        </w:tblPrEx>
        <w:tc>
          <w:tcPr>
            <w:tcW w:w="2155" w:type="dxa"/>
          </w:tcPr>
          <w:p w:rsidR="00835E54" w:rsidRPr="00ED45ED" w:rsidP="00276C4A" w14:paraId="2056C5BD" w14:textId="77777777">
            <w:pPr>
              <w:autoSpaceDE w:val="0"/>
              <w:autoSpaceDN w:val="0"/>
              <w:adjustRightInd w:val="0"/>
              <w:rPr>
                <w:rFonts w:ascii="Times New Roman" w:hAnsi="Times New Roman" w:cs="Times New Roman"/>
                <w:b/>
                <w:bCs/>
              </w:rPr>
            </w:pPr>
          </w:p>
        </w:tc>
        <w:tc>
          <w:tcPr>
            <w:tcW w:w="3870" w:type="dxa"/>
          </w:tcPr>
          <w:p w:rsidR="00835E54" w:rsidRPr="00B365BC" w:rsidP="00CB541D" w14:paraId="0A3BAC16" w14:textId="77777777">
            <w:pPr>
              <w:autoSpaceDE w:val="0"/>
              <w:autoSpaceDN w:val="0"/>
              <w:adjustRightInd w:val="0"/>
              <w:rPr>
                <w:rFonts w:ascii="Times New Roman" w:hAnsi="Times New Roman" w:cs="Times New Roman"/>
                <w:u w:val="single"/>
              </w:rPr>
            </w:pPr>
            <w:r w:rsidRPr="00B365BC">
              <w:rPr>
                <w:rFonts w:ascii="Times New Roman" w:hAnsi="Times New Roman" w:cs="Times New Roman"/>
                <w:u w:val="single"/>
              </w:rPr>
              <w:t>Section K: Current Issues of Concern to VSPs</w:t>
            </w:r>
          </w:p>
          <w:p w:rsidR="00835E54" w:rsidP="00CB541D" w14:paraId="3937436D" w14:textId="77777777">
            <w:pPr>
              <w:autoSpaceDE w:val="0"/>
              <w:autoSpaceDN w:val="0"/>
              <w:adjustRightInd w:val="0"/>
              <w:rPr>
                <w:rFonts w:ascii="Times New Roman" w:hAnsi="Times New Roman" w:cs="Times New Roman"/>
              </w:rPr>
            </w:pPr>
          </w:p>
          <w:p w:rsidR="00835E54" w:rsidP="00CB541D" w14:paraId="3BEC9437" w14:textId="0AC9956F">
            <w:pPr>
              <w:autoSpaceDE w:val="0"/>
              <w:autoSpaceDN w:val="0"/>
              <w:adjustRightInd w:val="0"/>
              <w:rPr>
                <w:rFonts w:ascii="Times New Roman" w:hAnsi="Times New Roman" w:cs="Times New Roman"/>
              </w:rPr>
            </w:pPr>
            <w:r>
              <w:rPr>
                <w:rFonts w:ascii="Times New Roman" w:hAnsi="Times New Roman" w:cs="Times New Roman"/>
              </w:rPr>
              <w:t>Add question: “How concerned are you about your organization’s capacity to meet the needs of the victims and communities you serve?”</w:t>
            </w:r>
          </w:p>
        </w:tc>
        <w:tc>
          <w:tcPr>
            <w:tcW w:w="3325" w:type="dxa"/>
          </w:tcPr>
          <w:p w:rsidR="00835E54" w:rsidP="00276C4A" w14:paraId="25CC35E4" w14:textId="77777777">
            <w:pPr>
              <w:autoSpaceDE w:val="0"/>
              <w:autoSpaceDN w:val="0"/>
              <w:adjustRightInd w:val="0"/>
              <w:rPr>
                <w:rFonts w:ascii="Times New Roman" w:hAnsi="Times New Roman" w:cs="Times New Roman"/>
              </w:rPr>
            </w:pPr>
            <w:r>
              <w:rPr>
                <w:rFonts w:ascii="Times New Roman" w:hAnsi="Times New Roman" w:cs="Times New Roman"/>
              </w:rPr>
              <w:t>BJS did not implement this comment.</w:t>
            </w:r>
          </w:p>
          <w:p w:rsidR="00835E54" w:rsidP="00276C4A" w14:paraId="6C363D3F" w14:textId="77777777">
            <w:pPr>
              <w:autoSpaceDE w:val="0"/>
              <w:autoSpaceDN w:val="0"/>
              <w:adjustRightInd w:val="0"/>
              <w:rPr>
                <w:rFonts w:ascii="Times New Roman" w:hAnsi="Times New Roman" w:cs="Times New Roman"/>
              </w:rPr>
            </w:pPr>
          </w:p>
          <w:p w:rsidR="00835E54" w:rsidP="00276C4A" w14:paraId="7DFED06D" w14:textId="04508A33">
            <w:pPr>
              <w:autoSpaceDE w:val="0"/>
              <w:autoSpaceDN w:val="0"/>
              <w:adjustRightInd w:val="0"/>
              <w:rPr>
                <w:rFonts w:ascii="Times New Roman" w:hAnsi="Times New Roman" w:cs="Times New Roman"/>
              </w:rPr>
            </w:pPr>
            <w:r>
              <w:rPr>
                <w:rFonts w:ascii="Times New Roman" w:hAnsi="Times New Roman" w:cs="Times New Roman"/>
              </w:rPr>
              <w:t>A similar question was already added to the 2023 instrument</w:t>
            </w:r>
            <w:r>
              <w:rPr>
                <w:rFonts w:ascii="Times New Roman" w:hAnsi="Times New Roman" w:cs="Times New Roman"/>
              </w:rPr>
              <w:t>. Question K2 asks: “How concerned are you about the ability of your victim services program to reach and serve all victims equally?”</w:t>
            </w:r>
          </w:p>
        </w:tc>
      </w:tr>
      <w:tr w14:paraId="319268B3" w14:textId="77777777" w:rsidTr="00DB5170">
        <w:tblPrEx>
          <w:tblW w:w="0" w:type="auto"/>
          <w:tblLook w:val="04A0"/>
        </w:tblPrEx>
        <w:tc>
          <w:tcPr>
            <w:tcW w:w="2155" w:type="dxa"/>
          </w:tcPr>
          <w:p w:rsidR="00835E54" w:rsidRPr="00ED45ED" w:rsidP="00276C4A" w14:paraId="33A12F14" w14:textId="775C947F">
            <w:pPr>
              <w:autoSpaceDE w:val="0"/>
              <w:autoSpaceDN w:val="0"/>
              <w:adjustRightInd w:val="0"/>
              <w:rPr>
                <w:rFonts w:ascii="Times New Roman" w:hAnsi="Times New Roman" w:cs="Times New Roman"/>
                <w:b/>
                <w:bCs/>
              </w:rPr>
            </w:pPr>
          </w:p>
        </w:tc>
        <w:tc>
          <w:tcPr>
            <w:tcW w:w="3870" w:type="dxa"/>
          </w:tcPr>
          <w:p w:rsidR="00835E54" w:rsidP="00CB541D" w14:paraId="4997EF1A" w14:textId="7C089C96">
            <w:pPr>
              <w:autoSpaceDE w:val="0"/>
              <w:autoSpaceDN w:val="0"/>
              <w:adjustRightInd w:val="0"/>
              <w:rPr>
                <w:rFonts w:ascii="Times New Roman" w:hAnsi="Times New Roman" w:cs="Times New Roman"/>
              </w:rPr>
            </w:pPr>
            <w:r>
              <w:rPr>
                <w:rFonts w:ascii="Times New Roman" w:hAnsi="Times New Roman" w:cs="Times New Roman"/>
              </w:rPr>
              <w:t xml:space="preserve">Add question: “How concerned are you about your organization’s capacity to fundraise?” </w:t>
            </w:r>
          </w:p>
        </w:tc>
        <w:tc>
          <w:tcPr>
            <w:tcW w:w="3325" w:type="dxa"/>
          </w:tcPr>
          <w:p w:rsidR="00835E54" w:rsidP="00276C4A" w14:paraId="26E0625E" w14:textId="77777777">
            <w:pPr>
              <w:autoSpaceDE w:val="0"/>
              <w:autoSpaceDN w:val="0"/>
              <w:adjustRightInd w:val="0"/>
              <w:rPr>
                <w:rFonts w:ascii="Times New Roman" w:hAnsi="Times New Roman" w:cs="Times New Roman"/>
              </w:rPr>
            </w:pPr>
            <w:r>
              <w:rPr>
                <w:rFonts w:ascii="Times New Roman" w:hAnsi="Times New Roman" w:cs="Times New Roman"/>
              </w:rPr>
              <w:t>BJS did not implement this comment.</w:t>
            </w:r>
          </w:p>
          <w:p w:rsidR="00835E54" w:rsidP="00276C4A" w14:paraId="3E2DB567" w14:textId="77777777">
            <w:pPr>
              <w:autoSpaceDE w:val="0"/>
              <w:autoSpaceDN w:val="0"/>
              <w:adjustRightInd w:val="0"/>
              <w:rPr>
                <w:rFonts w:ascii="Times New Roman" w:hAnsi="Times New Roman" w:cs="Times New Roman"/>
              </w:rPr>
            </w:pPr>
          </w:p>
          <w:p w:rsidR="00835E54" w:rsidP="00276C4A" w14:paraId="64BC944E" w14:textId="5AAFF155">
            <w:pPr>
              <w:autoSpaceDE w:val="0"/>
              <w:autoSpaceDN w:val="0"/>
              <w:adjustRightInd w:val="0"/>
              <w:rPr>
                <w:rFonts w:ascii="Times New Roman" w:hAnsi="Times New Roman" w:cs="Times New Roman"/>
              </w:rPr>
            </w:pPr>
            <w:r>
              <w:rPr>
                <w:rFonts w:ascii="Times New Roman" w:hAnsi="Times New Roman" w:cs="Times New Roman"/>
              </w:rPr>
              <w:t xml:space="preserve">We </w:t>
            </w:r>
            <w:r w:rsidR="00DB5170">
              <w:rPr>
                <w:rFonts w:ascii="Times New Roman" w:hAnsi="Times New Roman" w:cs="Times New Roman"/>
              </w:rPr>
              <w:t xml:space="preserve">believe this type of question is better suited for the more detailed NSVSP and </w:t>
            </w:r>
            <w:r>
              <w:rPr>
                <w:rFonts w:ascii="Times New Roman" w:hAnsi="Times New Roman" w:cs="Times New Roman"/>
              </w:rPr>
              <w:t xml:space="preserve">will consider this question for the next </w:t>
            </w:r>
            <w:r w:rsidR="00DB5170">
              <w:rPr>
                <w:rFonts w:ascii="Times New Roman" w:hAnsi="Times New Roman" w:cs="Times New Roman"/>
              </w:rPr>
              <w:t xml:space="preserve">NSVSP </w:t>
            </w:r>
            <w:r>
              <w:rPr>
                <w:rFonts w:ascii="Times New Roman" w:hAnsi="Times New Roman" w:cs="Times New Roman"/>
              </w:rPr>
              <w:t>administration.</w:t>
            </w:r>
          </w:p>
        </w:tc>
      </w:tr>
    </w:tbl>
    <w:p w:rsidR="002F6A3A" w:rsidRPr="002F6A3A" w:rsidP="007E0C5B" w14:paraId="081CF651" w14:textId="77777777">
      <w:pPr>
        <w:autoSpaceDE w:val="0"/>
        <w:autoSpaceDN w:val="0"/>
        <w:adjustRightInd w:val="0"/>
        <w:spacing w:after="0" w:line="240" w:lineRule="auto"/>
        <w:rPr>
          <w:rFonts w:ascii="Times New Roman" w:hAnsi="Times New Roman" w:cs="Times New Roman"/>
          <w:b/>
          <w:bCs/>
          <w:sz w:val="24"/>
          <w:szCs w:val="24"/>
        </w:rPr>
      </w:pPr>
    </w:p>
    <w:p w:rsidR="000464FC" w:rsidP="00FB2183" w14:paraId="1EEF6B72" w14:textId="77777777">
      <w:pPr>
        <w:spacing w:after="0" w:line="240" w:lineRule="auto"/>
        <w:rPr>
          <w:rFonts w:ascii="Times New Roman" w:hAnsi="Times New Roman" w:cs="Times New Roman"/>
          <w:sz w:val="24"/>
          <w:szCs w:val="24"/>
        </w:rPr>
      </w:pPr>
    </w:p>
    <w:p w:rsidR="006B2839" w:rsidP="009D63D3" w14:paraId="53664C01" w14:textId="16FF3F96">
      <w:pPr>
        <w:rPr>
          <w:rFonts w:ascii="Times New Roman" w:hAnsi="Times New Roman" w:cs="Times New Roman"/>
          <w:sz w:val="24"/>
          <w:szCs w:val="24"/>
        </w:rPr>
      </w:pPr>
      <w:r>
        <w:rPr>
          <w:rFonts w:ascii="Times New Roman" w:hAnsi="Times New Roman" w:cs="Times New Roman"/>
          <w:sz w:val="24"/>
          <w:szCs w:val="24"/>
        </w:rPr>
        <w:t>T</w:t>
      </w:r>
      <w:r w:rsidRPr="00347630" w:rsidR="0040411D">
        <w:rPr>
          <w:rFonts w:ascii="Times New Roman" w:hAnsi="Times New Roman" w:cs="Times New Roman"/>
          <w:sz w:val="24"/>
          <w:szCs w:val="24"/>
        </w:rPr>
        <w:t xml:space="preserve">wo meetings </w:t>
      </w:r>
      <w:r w:rsidRPr="00347630" w:rsidR="006679E5">
        <w:rPr>
          <w:rFonts w:ascii="Times New Roman" w:hAnsi="Times New Roman" w:cs="Times New Roman"/>
          <w:sz w:val="24"/>
          <w:szCs w:val="24"/>
        </w:rPr>
        <w:t>have been</w:t>
      </w:r>
      <w:r w:rsidRPr="00347630" w:rsidR="0040411D">
        <w:rPr>
          <w:rFonts w:ascii="Times New Roman" w:hAnsi="Times New Roman" w:cs="Times New Roman"/>
          <w:sz w:val="24"/>
          <w:szCs w:val="24"/>
        </w:rPr>
        <w:t xml:space="preserve"> held with </w:t>
      </w:r>
      <w:r w:rsidR="00851211">
        <w:rPr>
          <w:rFonts w:ascii="Times New Roman" w:hAnsi="Times New Roman" w:cs="Times New Roman"/>
          <w:sz w:val="24"/>
          <w:szCs w:val="24"/>
        </w:rPr>
        <w:t xml:space="preserve">a </w:t>
      </w:r>
      <w:r w:rsidR="00F6795C">
        <w:rPr>
          <w:rFonts w:ascii="Times New Roman" w:hAnsi="Times New Roman" w:cs="Times New Roman"/>
          <w:sz w:val="24"/>
          <w:szCs w:val="24"/>
        </w:rPr>
        <w:t>p</w:t>
      </w:r>
      <w:r w:rsidRPr="00347630" w:rsidR="00B4462F">
        <w:rPr>
          <w:rFonts w:ascii="Times New Roman" w:hAnsi="Times New Roman" w:cs="Times New Roman"/>
          <w:sz w:val="24"/>
          <w:szCs w:val="24"/>
        </w:rPr>
        <w:t>anel</w:t>
      </w:r>
      <w:r w:rsidR="00851211">
        <w:rPr>
          <w:rFonts w:ascii="Times New Roman" w:hAnsi="Times New Roman" w:cs="Times New Roman"/>
          <w:sz w:val="24"/>
          <w:szCs w:val="24"/>
        </w:rPr>
        <w:t xml:space="preserve"> of subject matter experts (SMEs)</w:t>
      </w:r>
      <w:r w:rsidRPr="00347630" w:rsidR="00B4462F">
        <w:rPr>
          <w:rFonts w:ascii="Times New Roman" w:hAnsi="Times New Roman" w:cs="Times New Roman"/>
          <w:sz w:val="24"/>
          <w:szCs w:val="24"/>
        </w:rPr>
        <w:t xml:space="preserve">, </w:t>
      </w:r>
      <w:r w:rsidRPr="00347630" w:rsidR="006679E5">
        <w:rPr>
          <w:rFonts w:ascii="Times New Roman" w:hAnsi="Times New Roman" w:cs="Times New Roman"/>
          <w:sz w:val="24"/>
          <w:szCs w:val="24"/>
        </w:rPr>
        <w:t xml:space="preserve">made up of </w:t>
      </w:r>
      <w:r w:rsidR="004B1CAF">
        <w:rPr>
          <w:rFonts w:ascii="Times New Roman" w:hAnsi="Times New Roman" w:cs="Times New Roman"/>
          <w:sz w:val="24"/>
          <w:szCs w:val="24"/>
        </w:rPr>
        <w:t xml:space="preserve">Federal partners, </w:t>
      </w:r>
      <w:r w:rsidRPr="00347630" w:rsidR="0094417C">
        <w:rPr>
          <w:rFonts w:ascii="Times New Roman" w:hAnsi="Times New Roman" w:cs="Times New Roman"/>
          <w:sz w:val="24"/>
          <w:szCs w:val="24"/>
        </w:rPr>
        <w:t>practitioners</w:t>
      </w:r>
      <w:r w:rsidR="00D77F8F">
        <w:rPr>
          <w:rFonts w:ascii="Times New Roman" w:hAnsi="Times New Roman" w:cs="Times New Roman"/>
          <w:sz w:val="24"/>
          <w:szCs w:val="24"/>
        </w:rPr>
        <w:t xml:space="preserve">, </w:t>
      </w:r>
      <w:r w:rsidRPr="00347630" w:rsidR="00FA2DCB">
        <w:rPr>
          <w:rFonts w:ascii="Times New Roman" w:hAnsi="Times New Roman" w:cs="Times New Roman"/>
          <w:sz w:val="24"/>
          <w:szCs w:val="24"/>
        </w:rPr>
        <w:t xml:space="preserve">and </w:t>
      </w:r>
      <w:r w:rsidRPr="00347630" w:rsidR="0040411D">
        <w:rPr>
          <w:rFonts w:ascii="Times New Roman" w:hAnsi="Times New Roman" w:cs="Times New Roman"/>
          <w:sz w:val="24"/>
          <w:szCs w:val="24"/>
        </w:rPr>
        <w:t>researchers</w:t>
      </w:r>
      <w:r w:rsidRPr="00347630" w:rsidR="002E5EF3">
        <w:rPr>
          <w:rFonts w:ascii="Times New Roman" w:hAnsi="Times New Roman" w:cs="Times New Roman"/>
          <w:sz w:val="24"/>
          <w:szCs w:val="24"/>
        </w:rPr>
        <w:t xml:space="preserve"> </w:t>
      </w:r>
      <w:r w:rsidR="004B1CAF">
        <w:rPr>
          <w:rFonts w:ascii="Times New Roman" w:hAnsi="Times New Roman" w:cs="Times New Roman"/>
          <w:sz w:val="24"/>
          <w:szCs w:val="24"/>
        </w:rPr>
        <w:t xml:space="preserve">that are </w:t>
      </w:r>
      <w:r w:rsidRPr="00347630" w:rsidR="0040411D">
        <w:rPr>
          <w:rFonts w:ascii="Times New Roman" w:hAnsi="Times New Roman" w:cs="Times New Roman"/>
          <w:sz w:val="24"/>
          <w:szCs w:val="24"/>
        </w:rPr>
        <w:t xml:space="preserve">considered experts in the </w:t>
      </w:r>
      <w:r w:rsidRPr="00347630" w:rsidR="0094417C">
        <w:rPr>
          <w:rFonts w:ascii="Times New Roman" w:hAnsi="Times New Roman" w:cs="Times New Roman"/>
          <w:sz w:val="24"/>
          <w:szCs w:val="24"/>
        </w:rPr>
        <w:t xml:space="preserve">victim service </w:t>
      </w:r>
      <w:r w:rsidRPr="00347630" w:rsidR="0040411D">
        <w:rPr>
          <w:rFonts w:ascii="Times New Roman" w:hAnsi="Times New Roman" w:cs="Times New Roman"/>
          <w:sz w:val="24"/>
          <w:szCs w:val="24"/>
        </w:rPr>
        <w:t>field</w:t>
      </w:r>
      <w:r w:rsidR="00D77F8F">
        <w:rPr>
          <w:rFonts w:ascii="Times New Roman" w:hAnsi="Times New Roman" w:cs="Times New Roman"/>
          <w:sz w:val="24"/>
          <w:szCs w:val="24"/>
        </w:rPr>
        <w:t>.</w:t>
      </w:r>
      <w:r w:rsidRPr="00347630" w:rsidR="00B4462F">
        <w:rPr>
          <w:rFonts w:ascii="Times New Roman" w:hAnsi="Times New Roman" w:cs="Times New Roman"/>
          <w:sz w:val="24"/>
          <w:szCs w:val="24"/>
        </w:rPr>
        <w:t xml:space="preserve"> </w:t>
      </w:r>
      <w:r w:rsidR="00866BD9">
        <w:rPr>
          <w:rFonts w:ascii="Times New Roman" w:hAnsi="Times New Roman" w:cs="Times New Roman"/>
          <w:sz w:val="24"/>
          <w:szCs w:val="24"/>
        </w:rPr>
        <w:t xml:space="preserve">On September 9, 2022, the meeting included an overview of the NCVSP and discussed key issues related to the development of the frame for the 2023 NCVSP. The purpose of this discussion was to receive input on the question of whether the definition of VSPs still accurately reflects the current landscape of the field. It was also to identify groups of VSPs who may be missed without a special effort to include them in the frame. The second meeting, on October 19, 2022, included an in-depth discussion of four key sections within the NCVSP instrument. The purpose of this discussion was to receive input regarding approaches to identify the respondent’s organizational structure, services provided, funding, and issues of concern. </w:t>
      </w:r>
      <w:r w:rsidR="009B7A1E">
        <w:rPr>
          <w:rFonts w:ascii="Times New Roman" w:hAnsi="Times New Roman" w:cs="Times New Roman"/>
          <w:sz w:val="24"/>
          <w:szCs w:val="24"/>
        </w:rPr>
        <w:t xml:space="preserve"> The</w:t>
      </w:r>
      <w:r w:rsidR="00866BD9">
        <w:rPr>
          <w:rFonts w:ascii="Times New Roman" w:hAnsi="Times New Roman" w:cs="Times New Roman"/>
          <w:sz w:val="24"/>
          <w:szCs w:val="24"/>
        </w:rPr>
        <w:t xml:space="preserve"> panel </w:t>
      </w:r>
      <w:r w:rsidR="009B7A1E">
        <w:rPr>
          <w:rFonts w:ascii="Times New Roman" w:hAnsi="Times New Roman" w:cs="Times New Roman"/>
          <w:sz w:val="24"/>
          <w:szCs w:val="24"/>
        </w:rPr>
        <w:t xml:space="preserve">also helped recruit respondents for cognitive testing. The </w:t>
      </w:r>
      <w:r w:rsidR="004B1CAF">
        <w:rPr>
          <w:rFonts w:ascii="Times New Roman" w:hAnsi="Times New Roman" w:cs="Times New Roman"/>
          <w:sz w:val="24"/>
          <w:szCs w:val="24"/>
        </w:rPr>
        <w:t xml:space="preserve">Federal partners and </w:t>
      </w:r>
      <w:r w:rsidR="009B7A1E">
        <w:rPr>
          <w:rFonts w:ascii="Times New Roman" w:hAnsi="Times New Roman" w:cs="Times New Roman"/>
          <w:sz w:val="24"/>
          <w:szCs w:val="24"/>
        </w:rPr>
        <w:t>SME panel included:</w:t>
      </w:r>
    </w:p>
    <w:p w:rsidR="009B7A1E" w:rsidP="00FB2183" w14:paraId="5928AC1D" w14:textId="085FBF29">
      <w:pPr>
        <w:spacing w:after="0" w:line="240" w:lineRule="auto"/>
        <w:rPr>
          <w:rFonts w:ascii="Times New Roman" w:hAnsi="Times New Roman" w:cs="Times New Roman"/>
          <w:sz w:val="24"/>
          <w:szCs w:val="24"/>
        </w:rPr>
      </w:pPr>
    </w:p>
    <w:p w:rsidR="009B7A1E" w:rsidP="009B7A1E" w14:paraId="5C354D94" w14:textId="0BF85EC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Jeffrey Nelson, OVC Program Management Analyst</w:t>
      </w:r>
    </w:p>
    <w:p w:rsidR="009B7A1E" w:rsidP="009B7A1E" w14:paraId="5257DA91" w14:textId="31B75229">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Ashley Russell</w:t>
      </w:r>
      <w:r w:rsidR="00CA4E70">
        <w:rPr>
          <w:rFonts w:ascii="Times New Roman" w:hAnsi="Times New Roman" w:cs="Times New Roman"/>
          <w:sz w:val="24"/>
          <w:szCs w:val="24"/>
        </w:rPr>
        <w:t xml:space="preserve"> Ellis</w:t>
      </w:r>
      <w:r>
        <w:rPr>
          <w:rFonts w:ascii="Times New Roman" w:hAnsi="Times New Roman" w:cs="Times New Roman"/>
          <w:sz w:val="24"/>
          <w:szCs w:val="24"/>
        </w:rPr>
        <w:t>, PhD, OVC Performance Management Specialist</w:t>
      </w:r>
    </w:p>
    <w:p w:rsidR="009B7A1E" w:rsidP="009B7A1E" w14:paraId="7C5AA0C1" w14:textId="165FB1B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Ginger Baran</w:t>
      </w:r>
      <w:r w:rsidR="00866BD9">
        <w:rPr>
          <w:rFonts w:ascii="Times New Roman" w:hAnsi="Times New Roman" w:cs="Times New Roman"/>
          <w:sz w:val="24"/>
          <w:szCs w:val="24"/>
        </w:rPr>
        <w:t xml:space="preserve"> Lyons</w:t>
      </w:r>
      <w:r>
        <w:rPr>
          <w:rFonts w:ascii="Times New Roman" w:hAnsi="Times New Roman" w:cs="Times New Roman"/>
          <w:sz w:val="24"/>
          <w:szCs w:val="24"/>
        </w:rPr>
        <w:t>, OVW Associate Director for Policy, Communi</w:t>
      </w:r>
      <w:r w:rsidR="00E75CF5">
        <w:rPr>
          <w:rFonts w:ascii="Times New Roman" w:hAnsi="Times New Roman" w:cs="Times New Roman"/>
          <w:sz w:val="24"/>
          <w:szCs w:val="24"/>
        </w:rPr>
        <w:t>c</w:t>
      </w:r>
      <w:r>
        <w:rPr>
          <w:rFonts w:ascii="Times New Roman" w:hAnsi="Times New Roman" w:cs="Times New Roman"/>
          <w:sz w:val="24"/>
          <w:szCs w:val="24"/>
        </w:rPr>
        <w:t>ations, and Evaluation</w:t>
      </w:r>
    </w:p>
    <w:p w:rsidR="009B7A1E" w:rsidP="009B7A1E" w14:paraId="779BA099" w14:textId="46F3F2C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Jean Bruggeman, Freedom Network USA</w:t>
      </w:r>
    </w:p>
    <w:p w:rsidR="009B7A1E" w:rsidP="009B7A1E" w14:paraId="60F43E5E" w14:textId="53D2008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Jeralita Costa, National Association of Victim Assistance in Corrections</w:t>
      </w:r>
    </w:p>
    <w:p w:rsidR="009B7A1E" w:rsidP="009B7A1E" w14:paraId="3A6AC935" w14:textId="4F95C2A3">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Princess Fortin, The Health Alliance for Violence Intervention</w:t>
      </w:r>
    </w:p>
    <w:p w:rsidR="009B7A1E" w:rsidP="009B7A1E" w14:paraId="3F58D715" w14:textId="7513980D">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Kim Hamm, National Children’s Alliance</w:t>
      </w:r>
    </w:p>
    <w:p w:rsidR="009B7A1E" w:rsidP="009B7A1E" w14:paraId="0BBD289B" w14:textId="59B4674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Jennifer Hiselman, Illinois Criminal Justice Information Authority</w:t>
      </w:r>
    </w:p>
    <w:p w:rsidR="009B7A1E" w:rsidP="009B7A1E" w14:paraId="78EAF72A" w14:textId="28CDE0BC">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Monika Johnson Hostler, National Alliance to End Sexual Violence</w:t>
      </w:r>
    </w:p>
    <w:p w:rsidR="009B7A1E" w:rsidP="009B7A1E" w14:paraId="7D336216" w14:textId="124D116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Sarah Khan, Asian Pacific Institute on Gender-Based Violence</w:t>
      </w:r>
    </w:p>
    <w:p w:rsidR="009B7A1E" w:rsidP="009B7A1E" w14:paraId="31A1D079" w14:textId="785B4FF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Beth Meeks, National Network to End Domestic Violence</w:t>
      </w:r>
    </w:p>
    <w:p w:rsidR="00E75CF5" w:rsidP="009B7A1E" w14:paraId="621817E3" w14:textId="199C4FA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Daisy Pagan, National Association of VOCA Assistance Administrators</w:t>
      </w:r>
    </w:p>
    <w:p w:rsidR="00E75CF5" w:rsidP="009B7A1E" w14:paraId="1CA81076" w14:textId="3454846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Dawn Stover, Alliance of Tribal Coalitions to End Violence</w:t>
      </w:r>
    </w:p>
    <w:p w:rsidR="00E75CF5" w:rsidP="009B7A1E" w14:paraId="2968D3B7" w14:textId="7A940F20">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Taylan Stulting, Campus Advocacy and Prevention Professionals Association</w:t>
      </w:r>
    </w:p>
    <w:p w:rsidR="00E75CF5" w:rsidP="009B7A1E" w14:paraId="1D1530E5" w14:textId="73E8036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Cynthia Totten, Just Detention International</w:t>
      </w:r>
    </w:p>
    <w:p w:rsidR="00E75CF5" w:rsidRPr="00F2379D" w:rsidP="00F2379D" w14:paraId="26D6BD97" w14:textId="22ADDAA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Heather Warnken, Center for Criminal Justice Reform, University of Baltimore School of Law</w:t>
      </w:r>
    </w:p>
    <w:p w:rsidR="0093519F" w:rsidP="00FB2183" w14:paraId="638B1229" w14:textId="3AC54633">
      <w:pPr>
        <w:spacing w:after="0" w:line="240" w:lineRule="auto"/>
        <w:rPr>
          <w:rFonts w:ascii="Times New Roman" w:hAnsi="Times New Roman" w:cs="Times New Roman"/>
          <w:sz w:val="24"/>
          <w:szCs w:val="24"/>
        </w:rPr>
      </w:pPr>
    </w:p>
    <w:p w:rsidR="0082515C" w:rsidP="00FB2183" w14:paraId="30EFB3F8" w14:textId="58A13657">
      <w:pPr>
        <w:spacing w:after="0" w:line="240" w:lineRule="auto"/>
        <w:rPr>
          <w:rFonts w:ascii="Times New Roman" w:hAnsi="Times New Roman" w:cs="Times New Roman"/>
          <w:sz w:val="24"/>
          <w:szCs w:val="24"/>
        </w:rPr>
      </w:pPr>
      <w:r w:rsidRPr="002B64A1">
        <w:rPr>
          <w:rFonts w:ascii="Times New Roman" w:hAnsi="Times New Roman" w:cs="Times New Roman"/>
          <w:sz w:val="24"/>
          <w:szCs w:val="24"/>
        </w:rPr>
        <w:t xml:space="preserve">See </w:t>
      </w:r>
      <w:r w:rsidRPr="007E0C5B">
        <w:rPr>
          <w:rFonts w:ascii="Times New Roman" w:hAnsi="Times New Roman"/>
          <w:b/>
          <w:sz w:val="24"/>
        </w:rPr>
        <w:t xml:space="preserve">Attachment </w:t>
      </w:r>
      <w:r w:rsidRPr="007E0C5B" w:rsidR="00843663">
        <w:rPr>
          <w:rFonts w:ascii="Times New Roman" w:hAnsi="Times New Roman"/>
          <w:b/>
          <w:sz w:val="24"/>
        </w:rPr>
        <w:t>6</w:t>
      </w:r>
      <w:r w:rsidRPr="0081017C">
        <w:rPr>
          <w:rFonts w:ascii="Times New Roman" w:hAnsi="Times New Roman" w:cs="Times New Roman"/>
          <w:sz w:val="24"/>
          <w:szCs w:val="24"/>
        </w:rPr>
        <w:t xml:space="preserve"> for a </w:t>
      </w:r>
      <w:r w:rsidRPr="0081017C" w:rsidR="00304BCA">
        <w:rPr>
          <w:rFonts w:ascii="Times New Roman" w:hAnsi="Times New Roman" w:cs="Times New Roman"/>
          <w:sz w:val="24"/>
          <w:szCs w:val="24"/>
        </w:rPr>
        <w:t>formal listing of the SME panel.</w:t>
      </w:r>
    </w:p>
    <w:p w:rsidR="00F2379D" w:rsidRPr="00347630" w:rsidP="00FB2183" w14:paraId="3D22EAB8" w14:textId="77777777">
      <w:pPr>
        <w:spacing w:after="0" w:line="240" w:lineRule="auto"/>
        <w:rPr>
          <w:rFonts w:ascii="Times New Roman" w:hAnsi="Times New Roman" w:cs="Times New Roman"/>
          <w:sz w:val="24"/>
          <w:szCs w:val="24"/>
        </w:rPr>
      </w:pPr>
    </w:p>
    <w:p w:rsidR="002850B1" w:rsidP="007E0C5B" w14:paraId="6944A08F" w14:textId="450CACD8">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Explain any decision to provide any payments or gifts to respondents, other than remuneration of contractors or grantees.</w:t>
      </w:r>
    </w:p>
    <w:p w:rsidR="00110575" w:rsidRPr="00110575" w:rsidP="00110575" w14:paraId="773E9BA9" w14:textId="77777777">
      <w:pPr>
        <w:spacing w:after="0" w:line="240" w:lineRule="auto"/>
        <w:rPr>
          <w:rFonts w:ascii="Times New Roman" w:hAnsi="Times New Roman" w:cs="Times New Roman"/>
          <w:b/>
          <w:sz w:val="24"/>
          <w:szCs w:val="24"/>
        </w:rPr>
      </w:pPr>
    </w:p>
    <w:p w:rsidR="00C60FCB" w:rsidP="00C60FCB" w14:paraId="04EB41A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government funds will be used as payment or for gifts to respondents. </w:t>
      </w:r>
      <w:r w:rsidRPr="00347630" w:rsidR="008F7756">
        <w:rPr>
          <w:rFonts w:ascii="Times New Roman" w:hAnsi="Times New Roman" w:cs="Times New Roman"/>
          <w:sz w:val="24"/>
          <w:szCs w:val="24"/>
        </w:rPr>
        <w:t xml:space="preserve">VSPs will participate voluntarily and will not receive payment. </w:t>
      </w:r>
    </w:p>
    <w:p w:rsidR="00373CEC" w:rsidP="00C60FCB" w14:paraId="16985FF9" w14:textId="504340EB">
      <w:pPr>
        <w:spacing w:after="0" w:line="240" w:lineRule="auto"/>
        <w:rPr>
          <w:rFonts w:ascii="Times New Roman" w:hAnsi="Times New Roman" w:cs="Times New Roman"/>
          <w:sz w:val="24"/>
          <w:szCs w:val="24"/>
        </w:rPr>
      </w:pPr>
    </w:p>
    <w:p w:rsidR="002850B1" w:rsidRPr="00347630" w:rsidP="007E0C5B" w14:paraId="0B1667C1" w14:textId="124FBAFB">
      <w:pPr>
        <w:pStyle w:val="ListParagraph"/>
        <w:numPr>
          <w:ilvl w:val="0"/>
          <w:numId w:val="18"/>
        </w:numPr>
        <w:tabs>
          <w:tab w:val="left" w:pos="270"/>
        </w:tabs>
        <w:spacing w:after="0" w:line="240" w:lineRule="auto"/>
        <w:ind w:left="0" w:firstLine="0"/>
        <w:rPr>
          <w:rFonts w:ascii="Times New Roman" w:hAnsi="Times New Roman" w:cs="Times New Roman"/>
          <w:b/>
          <w:sz w:val="24"/>
          <w:szCs w:val="24"/>
        </w:rPr>
      </w:pPr>
      <w:r w:rsidRPr="00347630">
        <w:rPr>
          <w:rFonts w:ascii="Times New Roman" w:hAnsi="Times New Roman" w:cs="Times New Roman"/>
          <w:b/>
          <w:sz w:val="24"/>
          <w:szCs w:val="24"/>
        </w:rPr>
        <w:t xml:space="preserve"> </w:t>
      </w:r>
      <w:r w:rsidR="00980F33">
        <w:rPr>
          <w:rFonts w:ascii="Times New Roman" w:hAnsi="Times New Roman" w:cs="Times New Roman"/>
          <w:b/>
          <w:sz w:val="24"/>
          <w:szCs w:val="24"/>
        </w:rPr>
        <w:t>Describe any assurance of confidentiality provided to respondents and the basis for the assurance in statute, regulation, or agency policy.</w:t>
      </w:r>
    </w:p>
    <w:p w:rsidR="00E24E17" w:rsidRPr="00347630" w:rsidP="00E24E17" w14:paraId="75971B85" w14:textId="77777777">
      <w:pPr>
        <w:spacing w:after="0" w:line="240" w:lineRule="auto"/>
        <w:rPr>
          <w:rFonts w:ascii="Times New Roman" w:hAnsi="Times New Roman" w:cs="Times New Roman"/>
          <w:sz w:val="24"/>
          <w:szCs w:val="24"/>
        </w:rPr>
      </w:pPr>
    </w:p>
    <w:p w:rsidR="003C5E8C" w:rsidRPr="00347630" w:rsidP="003C5E8C" w14:paraId="4107B74D" w14:textId="01E635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its employees, and its data collection agents will only use </w:t>
      </w:r>
      <w:r w:rsidRPr="00347630" w:rsidR="00E24E17">
        <w:rPr>
          <w:rFonts w:ascii="Times New Roman" w:hAnsi="Times New Roman" w:cs="Times New Roman"/>
          <w:sz w:val="24"/>
          <w:szCs w:val="24"/>
        </w:rPr>
        <w:t>the information gathered in this data collection for statistical or research purposes</w:t>
      </w:r>
      <w:r>
        <w:rPr>
          <w:rFonts w:ascii="Times New Roman" w:hAnsi="Times New Roman" w:cs="Times New Roman"/>
          <w:sz w:val="24"/>
          <w:szCs w:val="24"/>
        </w:rPr>
        <w:t xml:space="preserve"> pursuant to </w:t>
      </w:r>
      <w:r w:rsidRPr="000E4CD8">
        <w:rPr>
          <w:rFonts w:ascii="Times New Roman" w:hAnsi="Times New Roman" w:cs="Times New Roman"/>
          <w:sz w:val="24"/>
          <w:szCs w:val="24"/>
        </w:rPr>
        <w:t>34 U.S.C. §§ 10231 and 10134</w:t>
      </w:r>
      <w:r w:rsidRPr="00347630" w:rsidR="00E24E17">
        <w:rPr>
          <w:rFonts w:ascii="Times New Roman" w:hAnsi="Times New Roman" w:cs="Times New Roman"/>
          <w:sz w:val="24"/>
          <w:szCs w:val="24"/>
        </w:rPr>
        <w:t xml:space="preserve">. The data collected through the </w:t>
      </w:r>
      <w:r>
        <w:rPr>
          <w:rFonts w:ascii="Times New Roman" w:hAnsi="Times New Roman" w:cs="Times New Roman"/>
          <w:sz w:val="24"/>
          <w:szCs w:val="24"/>
        </w:rPr>
        <w:t>NCVSP</w:t>
      </w:r>
      <w:r w:rsidRPr="00347630" w:rsidR="00E24E17">
        <w:rPr>
          <w:rFonts w:ascii="Times New Roman" w:hAnsi="Times New Roman" w:cs="Times New Roman"/>
          <w:sz w:val="24"/>
          <w:szCs w:val="24"/>
        </w:rPr>
        <w:t xml:space="preserve"> represent institutional characteristics of </w:t>
      </w:r>
      <w:r w:rsidRPr="00347630" w:rsidR="00561710">
        <w:rPr>
          <w:rFonts w:ascii="Times New Roman" w:hAnsi="Times New Roman" w:cs="Times New Roman"/>
          <w:sz w:val="24"/>
          <w:szCs w:val="24"/>
        </w:rPr>
        <w:t>VSPs, not information specific to individual persons</w:t>
      </w:r>
      <w:r w:rsidRPr="00347630" w:rsidR="00E24E17">
        <w:rPr>
          <w:rFonts w:ascii="Times New Roman" w:hAnsi="Times New Roman" w:cs="Times New Roman"/>
          <w:sz w:val="24"/>
          <w:szCs w:val="24"/>
        </w:rPr>
        <w:t xml:space="preserve">. </w:t>
      </w:r>
      <w:r w:rsidRPr="00347630" w:rsidR="00561710">
        <w:rPr>
          <w:rFonts w:ascii="Times New Roman" w:hAnsi="Times New Roman" w:cs="Times New Roman"/>
          <w:sz w:val="24"/>
          <w:szCs w:val="24"/>
        </w:rPr>
        <w:t xml:space="preserve">VSPs participation in the survey is voluntary and participants will be informed prior to starting the survey that the information they provide about the VSP will be available to the public. </w:t>
      </w:r>
    </w:p>
    <w:p w:rsidR="00D4053C" w:rsidRPr="00347630" w:rsidP="0093519F" w14:paraId="600FD3B8" w14:textId="77777777">
      <w:pPr>
        <w:spacing w:after="0" w:line="240" w:lineRule="auto"/>
        <w:rPr>
          <w:rFonts w:ascii="Times New Roman" w:hAnsi="Times New Roman" w:cs="Times New Roman"/>
          <w:sz w:val="24"/>
          <w:szCs w:val="24"/>
        </w:rPr>
      </w:pPr>
    </w:p>
    <w:p w:rsidR="002850B1" w:rsidRPr="00347630" w:rsidP="003D0C3D" w14:paraId="5A3A3660" w14:textId="21D208C3">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7B67" w:rsidP="00B51E4C" w14:paraId="5BC08592" w14:textId="77777777">
      <w:pPr>
        <w:spacing w:after="0" w:line="240" w:lineRule="auto"/>
        <w:rPr>
          <w:rFonts w:ascii="Times New Roman" w:hAnsi="Times New Roman" w:cs="Times New Roman"/>
          <w:sz w:val="24"/>
          <w:szCs w:val="24"/>
        </w:rPr>
      </w:pPr>
    </w:p>
    <w:p w:rsidR="00B51E4C" w:rsidRPr="00347630" w:rsidP="00B51E4C" w14:paraId="0644D65F" w14:textId="403C1363">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Not applicable:</w:t>
      </w:r>
      <w:r w:rsidRPr="00347630" w:rsidR="00010150">
        <w:rPr>
          <w:rFonts w:ascii="Times New Roman" w:hAnsi="Times New Roman" w:cs="Times New Roman"/>
          <w:sz w:val="24"/>
          <w:szCs w:val="24"/>
        </w:rPr>
        <w:t xml:space="preserve"> there are no </w:t>
      </w:r>
      <w:r w:rsidRPr="00347630" w:rsidR="00774AFE">
        <w:rPr>
          <w:rFonts w:ascii="Times New Roman" w:hAnsi="Times New Roman" w:cs="Times New Roman"/>
          <w:sz w:val="24"/>
          <w:szCs w:val="24"/>
        </w:rPr>
        <w:t>questions of a sensitive nature.</w:t>
      </w:r>
    </w:p>
    <w:p w:rsidR="00B51E4C" w:rsidP="00B51E4C" w14:paraId="19E0B7A8" w14:textId="09E6EB56">
      <w:pPr>
        <w:spacing w:after="0" w:line="240" w:lineRule="auto"/>
        <w:rPr>
          <w:rFonts w:ascii="Times New Roman" w:hAnsi="Times New Roman" w:cs="Times New Roman"/>
          <w:sz w:val="24"/>
          <w:szCs w:val="24"/>
        </w:rPr>
      </w:pPr>
    </w:p>
    <w:p w:rsidR="00863E6F" w:rsidRPr="00863E6F" w:rsidP="00863E6F" w14:paraId="01D67D8F" w14:textId="21EEE9E3">
      <w:pPr>
        <w:pStyle w:val="ListParagraph"/>
        <w:numPr>
          <w:ilvl w:val="0"/>
          <w:numId w:val="18"/>
        </w:numPr>
        <w:spacing w:after="0" w:line="240" w:lineRule="auto"/>
        <w:ind w:left="0" w:firstLine="0"/>
        <w:rPr>
          <w:rFonts w:ascii="Times New Roman" w:hAnsi="Times New Roman" w:cs="Times New Roman"/>
          <w:b/>
          <w:sz w:val="24"/>
          <w:szCs w:val="24"/>
        </w:rPr>
      </w:pPr>
      <w:r w:rsidRPr="00863E6F">
        <w:rPr>
          <w:rFonts w:ascii="Times New Roman" w:hAnsi="Times New Roman" w:cs="Times New Roman"/>
          <w:b/>
          <w:sz w:val="24"/>
          <w:szCs w:val="24"/>
        </w:rPr>
        <w:t>Provide estimates of the hour burden of the collection of information.  The statement should:</w:t>
      </w:r>
    </w:p>
    <w:p w:rsidR="00863E6F" w:rsidRPr="00863E6F" w:rsidP="00863E6F" w14:paraId="1C9B9481" w14:textId="53E2363B">
      <w:pPr>
        <w:pStyle w:val="ListParagraph"/>
        <w:numPr>
          <w:ilvl w:val="0"/>
          <w:numId w:val="19"/>
        </w:numPr>
        <w:spacing w:after="0" w:line="240" w:lineRule="auto"/>
        <w:rPr>
          <w:rFonts w:ascii="Times New Roman" w:hAnsi="Times New Roman" w:cs="Times New Roman"/>
          <w:b/>
          <w:sz w:val="24"/>
          <w:szCs w:val="24"/>
        </w:rPr>
      </w:pPr>
      <w:r w:rsidRPr="00863E6F">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863E6F" w:rsidP="00863E6F" w14:paraId="09A64B6C" w14:textId="77777777">
      <w:pPr>
        <w:pStyle w:val="ListParagraph"/>
        <w:numPr>
          <w:ilvl w:val="0"/>
          <w:numId w:val="19"/>
        </w:numPr>
        <w:spacing w:after="0" w:line="240" w:lineRule="auto"/>
        <w:rPr>
          <w:rFonts w:ascii="Times New Roman" w:hAnsi="Times New Roman" w:cs="Times New Roman"/>
          <w:b/>
          <w:sz w:val="24"/>
          <w:szCs w:val="24"/>
        </w:rPr>
      </w:pPr>
      <w:r w:rsidRPr="00863E6F">
        <w:rPr>
          <w:rFonts w:ascii="Times New Roman" w:hAnsi="Times New Roman" w:cs="Times New Roman"/>
          <w:b/>
          <w:sz w:val="24"/>
          <w:szCs w:val="24"/>
        </w:rPr>
        <w:t>If this request for approval covers more than one form, provide separate hour burden estimates for each form.</w:t>
      </w:r>
    </w:p>
    <w:p w:rsidR="00110575" w:rsidRPr="003D0C3D" w:rsidP="003D0C3D" w14:paraId="58B5A804" w14:textId="74FDDDAF">
      <w:pPr>
        <w:pStyle w:val="ListParagraph"/>
        <w:numPr>
          <w:ilvl w:val="0"/>
          <w:numId w:val="19"/>
        </w:numPr>
        <w:spacing w:after="0" w:line="240" w:lineRule="auto"/>
        <w:rPr>
          <w:rFonts w:ascii="Times New Roman" w:hAnsi="Times New Roman"/>
          <w:b/>
          <w:sz w:val="24"/>
        </w:rPr>
      </w:pPr>
      <w:r w:rsidRPr="00863E6F">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63E6F" w:rsidP="00FB2183" w14:paraId="0C80F086" w14:textId="77777777">
      <w:pPr>
        <w:spacing w:after="0" w:line="240" w:lineRule="auto"/>
        <w:rPr>
          <w:rFonts w:ascii="Times New Roman" w:hAnsi="Times New Roman" w:cs="Times New Roman"/>
          <w:sz w:val="24"/>
          <w:szCs w:val="24"/>
        </w:rPr>
      </w:pPr>
    </w:p>
    <w:p w:rsidR="00A739CC" w:rsidRPr="00347630" w:rsidP="00FB2183" w14:paraId="4C79B3B3" w14:textId="2C7A9819">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BJS estimates the respondent burden for the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at </w:t>
      </w:r>
      <w:r w:rsidR="001864CC">
        <w:rPr>
          <w:rFonts w:ascii="Times New Roman" w:hAnsi="Times New Roman" w:cs="Times New Roman"/>
          <w:sz w:val="24"/>
          <w:szCs w:val="24"/>
        </w:rPr>
        <w:t>8,750</w:t>
      </w:r>
      <w:r w:rsidR="00BC39BC">
        <w:rPr>
          <w:rFonts w:ascii="Times New Roman" w:hAnsi="Times New Roman" w:cs="Times New Roman"/>
          <w:sz w:val="24"/>
          <w:szCs w:val="24"/>
        </w:rPr>
        <w:t xml:space="preserve"> </w:t>
      </w:r>
      <w:r w:rsidRPr="00347630">
        <w:rPr>
          <w:rFonts w:ascii="Times New Roman" w:hAnsi="Times New Roman" w:cs="Times New Roman"/>
          <w:sz w:val="24"/>
          <w:szCs w:val="24"/>
        </w:rPr>
        <w:t xml:space="preserve">hours. </w:t>
      </w:r>
      <w:r w:rsidRPr="00347630" w:rsidR="00B77122">
        <w:rPr>
          <w:rFonts w:ascii="Times New Roman" w:hAnsi="Times New Roman" w:cs="Times New Roman"/>
          <w:sz w:val="24"/>
          <w:szCs w:val="24"/>
        </w:rPr>
        <w:t xml:space="preserve">This estimate was calculated based on </w:t>
      </w:r>
      <w:r w:rsidR="00FD6F41">
        <w:rPr>
          <w:rFonts w:ascii="Times New Roman" w:hAnsi="Times New Roman" w:cs="Times New Roman"/>
          <w:sz w:val="24"/>
          <w:szCs w:val="24"/>
        </w:rPr>
        <w:t>the total number of</w:t>
      </w:r>
      <w:r w:rsidR="00BC39BC">
        <w:rPr>
          <w:rFonts w:ascii="Times New Roman" w:hAnsi="Times New Roman" w:cs="Times New Roman"/>
          <w:sz w:val="24"/>
          <w:szCs w:val="24"/>
        </w:rPr>
        <w:t xml:space="preserve"> </w:t>
      </w:r>
      <w:r w:rsidRPr="00347630" w:rsidR="00B77122">
        <w:rPr>
          <w:rFonts w:ascii="Times New Roman" w:hAnsi="Times New Roman" w:cs="Times New Roman"/>
          <w:sz w:val="24"/>
          <w:szCs w:val="24"/>
        </w:rPr>
        <w:t>VSPs</w:t>
      </w:r>
      <w:r w:rsidR="00FD6F41">
        <w:rPr>
          <w:rFonts w:ascii="Times New Roman" w:hAnsi="Times New Roman" w:cs="Times New Roman"/>
          <w:sz w:val="24"/>
          <w:szCs w:val="24"/>
        </w:rPr>
        <w:t xml:space="preserve"> (</w:t>
      </w:r>
      <w:r w:rsidR="00A10327">
        <w:rPr>
          <w:rFonts w:ascii="Times New Roman" w:hAnsi="Times New Roman" w:cs="Times New Roman"/>
          <w:sz w:val="24"/>
          <w:szCs w:val="24"/>
        </w:rPr>
        <w:t>20,000</w:t>
      </w:r>
      <w:r w:rsidR="00FD6F41">
        <w:rPr>
          <w:rFonts w:ascii="Times New Roman" w:hAnsi="Times New Roman" w:cs="Times New Roman"/>
          <w:sz w:val="24"/>
          <w:szCs w:val="24"/>
        </w:rPr>
        <w:t>)</w:t>
      </w:r>
      <w:r w:rsidRPr="00347630" w:rsidR="005B6AD9">
        <w:rPr>
          <w:rFonts w:ascii="Times New Roman" w:hAnsi="Times New Roman" w:cs="Times New Roman"/>
          <w:sz w:val="24"/>
          <w:szCs w:val="24"/>
        </w:rPr>
        <w:t>, guided by the results</w:t>
      </w:r>
      <w:r w:rsidR="00BC39BC">
        <w:rPr>
          <w:rFonts w:ascii="Times New Roman" w:hAnsi="Times New Roman" w:cs="Times New Roman"/>
          <w:sz w:val="24"/>
          <w:szCs w:val="24"/>
        </w:rPr>
        <w:t xml:space="preserve"> of the two rounds of cognitive testing</w:t>
      </w:r>
      <w:r w:rsidRPr="00347630" w:rsidR="005B6AD9">
        <w:rPr>
          <w:rFonts w:ascii="Times New Roman" w:hAnsi="Times New Roman" w:cs="Times New Roman"/>
          <w:sz w:val="24"/>
          <w:szCs w:val="24"/>
        </w:rPr>
        <w:t>.</w:t>
      </w:r>
      <w:r w:rsidRPr="00347630" w:rsidR="000A04FA">
        <w:rPr>
          <w:rFonts w:ascii="Times New Roman" w:hAnsi="Times New Roman" w:cs="Times New Roman"/>
          <w:sz w:val="24"/>
          <w:szCs w:val="24"/>
        </w:rPr>
        <w:t xml:space="preserve"> </w:t>
      </w:r>
      <w:r w:rsidRPr="00347630" w:rsidR="005B6AD9">
        <w:rPr>
          <w:rFonts w:ascii="Times New Roman" w:hAnsi="Times New Roman" w:cs="Times New Roman"/>
          <w:sz w:val="24"/>
          <w:szCs w:val="24"/>
        </w:rPr>
        <w:t>I</w:t>
      </w:r>
      <w:r w:rsidRPr="00347630" w:rsidR="000A04FA">
        <w:rPr>
          <w:rFonts w:ascii="Times New Roman" w:hAnsi="Times New Roman" w:cs="Times New Roman"/>
          <w:sz w:val="24"/>
          <w:szCs w:val="24"/>
        </w:rPr>
        <w:t xml:space="preserve">t is expected that </w:t>
      </w:r>
      <w:r w:rsidRPr="00EC3003" w:rsidR="004525CE">
        <w:rPr>
          <w:rFonts w:ascii="Times New Roman" w:hAnsi="Times New Roman" w:cs="Times New Roman"/>
          <w:sz w:val="24"/>
          <w:szCs w:val="24"/>
        </w:rPr>
        <w:t xml:space="preserve">about </w:t>
      </w:r>
      <w:r w:rsidRPr="00B275CB" w:rsidR="004525CE">
        <w:rPr>
          <w:rFonts w:ascii="Times New Roman" w:hAnsi="Times New Roman" w:cs="Times New Roman"/>
          <w:sz w:val="24"/>
          <w:szCs w:val="24"/>
        </w:rPr>
        <w:t>15</w:t>
      </w:r>
      <w:r w:rsidRPr="00B275CB" w:rsidR="000A04FA">
        <w:rPr>
          <w:rFonts w:ascii="Times New Roman" w:hAnsi="Times New Roman" w:cs="Times New Roman"/>
          <w:sz w:val="24"/>
          <w:szCs w:val="24"/>
        </w:rPr>
        <w:t>%</w:t>
      </w:r>
      <w:r w:rsidRPr="00347630" w:rsidR="000A04FA">
        <w:rPr>
          <w:rFonts w:ascii="Times New Roman" w:hAnsi="Times New Roman" w:cs="Times New Roman"/>
          <w:sz w:val="24"/>
          <w:szCs w:val="24"/>
        </w:rPr>
        <w:t xml:space="preserve"> of </w:t>
      </w:r>
      <w:r w:rsidRPr="00347630">
        <w:rPr>
          <w:rFonts w:ascii="Times New Roman" w:hAnsi="Times New Roman" w:cs="Times New Roman"/>
          <w:sz w:val="24"/>
          <w:szCs w:val="24"/>
        </w:rPr>
        <w:t xml:space="preserve">the </w:t>
      </w:r>
      <w:r w:rsidR="003F16AB">
        <w:rPr>
          <w:rFonts w:ascii="Times New Roman" w:hAnsi="Times New Roman" w:cs="Times New Roman"/>
          <w:sz w:val="24"/>
          <w:szCs w:val="24"/>
        </w:rPr>
        <w:t>2</w:t>
      </w:r>
      <w:r w:rsidR="00C42861">
        <w:rPr>
          <w:rFonts w:ascii="Times New Roman" w:hAnsi="Times New Roman" w:cs="Times New Roman"/>
          <w:sz w:val="24"/>
          <w:szCs w:val="24"/>
        </w:rPr>
        <w:t>0</w:t>
      </w:r>
      <w:r w:rsidR="003F16AB">
        <w:rPr>
          <w:rFonts w:ascii="Times New Roman" w:hAnsi="Times New Roman" w:cs="Times New Roman"/>
          <w:sz w:val="24"/>
          <w:szCs w:val="24"/>
        </w:rPr>
        <w:t>,</w:t>
      </w:r>
      <w:r w:rsidR="00254B23">
        <w:rPr>
          <w:rFonts w:ascii="Times New Roman" w:hAnsi="Times New Roman" w:cs="Times New Roman"/>
          <w:sz w:val="24"/>
          <w:szCs w:val="24"/>
        </w:rPr>
        <w:t>000</w:t>
      </w:r>
      <w:r w:rsidRPr="00347630" w:rsidR="000A04FA">
        <w:rPr>
          <w:rFonts w:ascii="Times New Roman" w:hAnsi="Times New Roman" w:cs="Times New Roman"/>
          <w:sz w:val="24"/>
          <w:szCs w:val="24"/>
        </w:rPr>
        <w:t xml:space="preserve"> VSPs on the </w:t>
      </w:r>
      <w:r w:rsidRPr="00347630" w:rsidR="005B6AD9">
        <w:rPr>
          <w:rFonts w:ascii="Times New Roman" w:hAnsi="Times New Roman" w:cs="Times New Roman"/>
          <w:sz w:val="24"/>
          <w:szCs w:val="24"/>
        </w:rPr>
        <w:t xml:space="preserve">current </w:t>
      </w:r>
      <w:r w:rsidRPr="00347630" w:rsidR="000A04FA">
        <w:rPr>
          <w:rFonts w:ascii="Times New Roman" w:hAnsi="Times New Roman" w:cs="Times New Roman"/>
          <w:sz w:val="24"/>
          <w:szCs w:val="24"/>
        </w:rPr>
        <w:t xml:space="preserve">roster will </w:t>
      </w:r>
      <w:r w:rsidRPr="00347630" w:rsidR="00572051">
        <w:rPr>
          <w:rFonts w:ascii="Times New Roman" w:hAnsi="Times New Roman" w:cs="Times New Roman"/>
          <w:sz w:val="24"/>
          <w:szCs w:val="24"/>
        </w:rPr>
        <w:t>no</w:t>
      </w:r>
      <w:r w:rsidR="003F7A5B">
        <w:rPr>
          <w:rFonts w:ascii="Times New Roman" w:hAnsi="Times New Roman" w:cs="Times New Roman"/>
          <w:sz w:val="24"/>
          <w:szCs w:val="24"/>
        </w:rPr>
        <w:t xml:space="preserve">t </w:t>
      </w:r>
      <w:r w:rsidR="001E2D90">
        <w:rPr>
          <w:rFonts w:ascii="Times New Roman" w:hAnsi="Times New Roman" w:cs="Times New Roman"/>
          <w:sz w:val="24"/>
          <w:szCs w:val="24"/>
        </w:rPr>
        <w:t xml:space="preserve">be eligible because they do not </w:t>
      </w:r>
      <w:r w:rsidR="003F7A5B">
        <w:rPr>
          <w:rFonts w:ascii="Times New Roman" w:hAnsi="Times New Roman" w:cs="Times New Roman"/>
          <w:sz w:val="24"/>
          <w:szCs w:val="24"/>
        </w:rPr>
        <w:t xml:space="preserve">provide direct victim services, </w:t>
      </w:r>
      <w:r w:rsidR="001E2D90">
        <w:rPr>
          <w:rFonts w:ascii="Times New Roman" w:hAnsi="Times New Roman" w:cs="Times New Roman"/>
          <w:sz w:val="24"/>
          <w:szCs w:val="24"/>
        </w:rPr>
        <w:t xml:space="preserve">will </w:t>
      </w:r>
      <w:r w:rsidR="003F7A5B">
        <w:rPr>
          <w:rFonts w:ascii="Times New Roman" w:hAnsi="Times New Roman" w:cs="Times New Roman"/>
          <w:sz w:val="24"/>
          <w:szCs w:val="24"/>
        </w:rPr>
        <w:t>no</w:t>
      </w:r>
      <w:r w:rsidRPr="00347630" w:rsidR="00572051">
        <w:rPr>
          <w:rFonts w:ascii="Times New Roman" w:hAnsi="Times New Roman" w:cs="Times New Roman"/>
          <w:sz w:val="24"/>
          <w:szCs w:val="24"/>
        </w:rPr>
        <w:t xml:space="preserve"> longer be in operation</w:t>
      </w:r>
      <w:r w:rsidR="00A10327">
        <w:rPr>
          <w:rFonts w:ascii="Times New Roman" w:hAnsi="Times New Roman" w:cs="Times New Roman"/>
          <w:sz w:val="24"/>
          <w:szCs w:val="24"/>
        </w:rPr>
        <w:t>,</w:t>
      </w:r>
      <w:r w:rsidRPr="00347630" w:rsidR="00572051">
        <w:rPr>
          <w:rFonts w:ascii="Times New Roman" w:hAnsi="Times New Roman" w:cs="Times New Roman"/>
          <w:sz w:val="24"/>
          <w:szCs w:val="24"/>
        </w:rPr>
        <w:t xml:space="preserve"> </w:t>
      </w:r>
      <w:r w:rsidR="003F7A5B">
        <w:rPr>
          <w:rFonts w:ascii="Times New Roman" w:hAnsi="Times New Roman" w:cs="Times New Roman"/>
          <w:sz w:val="24"/>
          <w:szCs w:val="24"/>
        </w:rPr>
        <w:t xml:space="preserve">or </w:t>
      </w:r>
      <w:r w:rsidRPr="00347630" w:rsidR="00572051">
        <w:rPr>
          <w:rFonts w:ascii="Times New Roman" w:hAnsi="Times New Roman" w:cs="Times New Roman"/>
          <w:sz w:val="24"/>
          <w:szCs w:val="24"/>
        </w:rPr>
        <w:t xml:space="preserve">will </w:t>
      </w:r>
      <w:r w:rsidRPr="00347630" w:rsidR="000A04FA">
        <w:rPr>
          <w:rFonts w:ascii="Times New Roman" w:hAnsi="Times New Roman" w:cs="Times New Roman"/>
          <w:sz w:val="24"/>
          <w:szCs w:val="24"/>
        </w:rPr>
        <w:t>have stopped providing services to crime victims</w:t>
      </w:r>
      <w:r w:rsidR="003F7A5B">
        <w:rPr>
          <w:rFonts w:ascii="Times New Roman" w:hAnsi="Times New Roman" w:cs="Times New Roman"/>
          <w:sz w:val="24"/>
          <w:szCs w:val="24"/>
        </w:rPr>
        <w:t xml:space="preserve">. </w:t>
      </w:r>
      <w:r w:rsidRPr="00347630">
        <w:rPr>
          <w:rFonts w:ascii="Times New Roman" w:hAnsi="Times New Roman" w:cs="Times New Roman"/>
          <w:sz w:val="24"/>
          <w:szCs w:val="24"/>
        </w:rPr>
        <w:t xml:space="preserve">For those </w:t>
      </w:r>
      <w:r w:rsidR="00E91AA9">
        <w:rPr>
          <w:rFonts w:ascii="Times New Roman" w:hAnsi="Times New Roman" w:cs="Times New Roman"/>
          <w:sz w:val="24"/>
          <w:szCs w:val="24"/>
        </w:rPr>
        <w:t>3,</w:t>
      </w:r>
      <w:r w:rsidR="004F4A3E">
        <w:rPr>
          <w:rFonts w:ascii="Times New Roman" w:hAnsi="Times New Roman" w:cs="Times New Roman"/>
          <w:sz w:val="24"/>
          <w:szCs w:val="24"/>
        </w:rPr>
        <w:t>0</w:t>
      </w:r>
      <w:r w:rsidR="00E91AA9">
        <w:rPr>
          <w:rFonts w:ascii="Times New Roman" w:hAnsi="Times New Roman" w:cs="Times New Roman"/>
          <w:sz w:val="24"/>
          <w:szCs w:val="24"/>
        </w:rPr>
        <w:t>00</w:t>
      </w:r>
      <w:r w:rsidR="001864CC">
        <w:rPr>
          <w:rFonts w:ascii="Times New Roman" w:hAnsi="Times New Roman" w:cs="Times New Roman"/>
          <w:sz w:val="24"/>
          <w:szCs w:val="24"/>
        </w:rPr>
        <w:t xml:space="preserve"> </w:t>
      </w:r>
      <w:r w:rsidR="004F4A3E">
        <w:rPr>
          <w:rFonts w:ascii="Times New Roman" w:hAnsi="Times New Roman" w:cs="Times New Roman"/>
          <w:sz w:val="24"/>
          <w:szCs w:val="24"/>
        </w:rPr>
        <w:t>out-of-scop</w:t>
      </w:r>
      <w:r w:rsidRPr="00347630">
        <w:rPr>
          <w:rFonts w:ascii="Times New Roman" w:hAnsi="Times New Roman" w:cs="Times New Roman"/>
          <w:sz w:val="24"/>
          <w:szCs w:val="24"/>
        </w:rPr>
        <w:t xml:space="preserve">e entities, the burden will be less than 5 minutes. </w:t>
      </w:r>
      <w:r w:rsidRPr="00347630" w:rsidR="000A04FA">
        <w:rPr>
          <w:rFonts w:ascii="Times New Roman" w:hAnsi="Times New Roman" w:cs="Times New Roman"/>
          <w:sz w:val="24"/>
          <w:szCs w:val="24"/>
        </w:rPr>
        <w:t xml:space="preserve">For the </w:t>
      </w:r>
      <w:r w:rsidR="00EC3003">
        <w:rPr>
          <w:rFonts w:ascii="Times New Roman" w:hAnsi="Times New Roman" w:cs="Times New Roman"/>
          <w:sz w:val="24"/>
          <w:szCs w:val="24"/>
        </w:rPr>
        <w:t>1</w:t>
      </w:r>
      <w:r w:rsidR="00F47BC9">
        <w:rPr>
          <w:rFonts w:ascii="Times New Roman" w:hAnsi="Times New Roman" w:cs="Times New Roman"/>
          <w:sz w:val="24"/>
          <w:szCs w:val="24"/>
        </w:rPr>
        <w:t>7</w:t>
      </w:r>
      <w:r w:rsidR="00E91AA9">
        <w:rPr>
          <w:rFonts w:ascii="Times New Roman" w:hAnsi="Times New Roman" w:cs="Times New Roman"/>
          <w:sz w:val="24"/>
          <w:szCs w:val="24"/>
        </w:rPr>
        <w:t>,</w:t>
      </w:r>
      <w:r w:rsidR="00F47BC9">
        <w:rPr>
          <w:rFonts w:ascii="Times New Roman" w:hAnsi="Times New Roman" w:cs="Times New Roman"/>
          <w:sz w:val="24"/>
          <w:szCs w:val="24"/>
        </w:rPr>
        <w:t>0</w:t>
      </w:r>
      <w:r w:rsidR="00E91AA9">
        <w:rPr>
          <w:rFonts w:ascii="Times New Roman" w:hAnsi="Times New Roman" w:cs="Times New Roman"/>
          <w:sz w:val="24"/>
          <w:szCs w:val="24"/>
        </w:rPr>
        <w:t>00</w:t>
      </w:r>
      <w:r w:rsidRPr="00347630" w:rsidR="005B6AD9">
        <w:rPr>
          <w:rFonts w:ascii="Times New Roman" w:hAnsi="Times New Roman" w:cs="Times New Roman"/>
          <w:sz w:val="24"/>
          <w:szCs w:val="24"/>
        </w:rPr>
        <w:t xml:space="preserve"> active </w:t>
      </w:r>
      <w:r w:rsidRPr="00347630" w:rsidR="000A04FA">
        <w:rPr>
          <w:rFonts w:ascii="Times New Roman" w:hAnsi="Times New Roman" w:cs="Times New Roman"/>
          <w:sz w:val="24"/>
          <w:szCs w:val="24"/>
        </w:rPr>
        <w:t>VSPs,</w:t>
      </w:r>
      <w:r w:rsidRPr="00347630">
        <w:rPr>
          <w:rFonts w:ascii="Times New Roman" w:hAnsi="Times New Roman" w:cs="Times New Roman"/>
          <w:sz w:val="24"/>
          <w:szCs w:val="24"/>
        </w:rPr>
        <w:t xml:space="preserve"> </w:t>
      </w:r>
      <w:r w:rsidRPr="00347630" w:rsidR="005B6AD9">
        <w:rPr>
          <w:rFonts w:ascii="Times New Roman" w:hAnsi="Times New Roman" w:cs="Times New Roman"/>
          <w:sz w:val="24"/>
          <w:szCs w:val="24"/>
        </w:rPr>
        <w:t xml:space="preserve">results from the </w:t>
      </w:r>
      <w:r w:rsidR="00BC39BC">
        <w:rPr>
          <w:rFonts w:ascii="Times New Roman" w:hAnsi="Times New Roman" w:cs="Times New Roman"/>
          <w:sz w:val="24"/>
          <w:szCs w:val="24"/>
        </w:rPr>
        <w:t>cognitive testing</w:t>
      </w:r>
      <w:r w:rsidRPr="00347630" w:rsidR="005B6AD9">
        <w:rPr>
          <w:rFonts w:ascii="Times New Roman" w:hAnsi="Times New Roman" w:cs="Times New Roman"/>
          <w:sz w:val="24"/>
          <w:szCs w:val="24"/>
        </w:rPr>
        <w:t xml:space="preserve"> suggest </w:t>
      </w:r>
      <w:r w:rsidR="00307E89">
        <w:rPr>
          <w:rFonts w:ascii="Times New Roman" w:hAnsi="Times New Roman" w:cs="Times New Roman"/>
          <w:sz w:val="24"/>
          <w:szCs w:val="24"/>
        </w:rPr>
        <w:t>VSPs will take approximately 15 minutes to gather needed data in advance</w:t>
      </w:r>
      <w:r w:rsidR="00F67B67">
        <w:rPr>
          <w:rFonts w:ascii="Times New Roman" w:hAnsi="Times New Roman" w:cs="Times New Roman"/>
          <w:sz w:val="24"/>
          <w:szCs w:val="24"/>
        </w:rPr>
        <w:t>,</w:t>
      </w:r>
      <w:r w:rsidR="00307E89">
        <w:rPr>
          <w:rFonts w:ascii="Times New Roman" w:hAnsi="Times New Roman" w:cs="Times New Roman"/>
          <w:sz w:val="24"/>
          <w:szCs w:val="24"/>
        </w:rPr>
        <w:t xml:space="preserve"> plus </w:t>
      </w:r>
      <w:r w:rsidRPr="00347630" w:rsidR="005B6AD9">
        <w:rPr>
          <w:rFonts w:ascii="Times New Roman" w:hAnsi="Times New Roman" w:cs="Times New Roman"/>
          <w:sz w:val="24"/>
          <w:szCs w:val="24"/>
        </w:rPr>
        <w:t xml:space="preserve">approximately </w:t>
      </w:r>
      <w:r w:rsidR="004F05DF">
        <w:rPr>
          <w:rFonts w:ascii="Times New Roman" w:hAnsi="Times New Roman" w:cs="Times New Roman"/>
          <w:sz w:val="24"/>
          <w:szCs w:val="24"/>
        </w:rPr>
        <w:t>15</w:t>
      </w:r>
      <w:r w:rsidRPr="00347630">
        <w:rPr>
          <w:rFonts w:ascii="Times New Roman" w:hAnsi="Times New Roman" w:cs="Times New Roman"/>
          <w:sz w:val="24"/>
          <w:szCs w:val="24"/>
        </w:rPr>
        <w:t xml:space="preserve"> minutes </w:t>
      </w:r>
      <w:r w:rsidR="00EC3003">
        <w:rPr>
          <w:rFonts w:ascii="Times New Roman" w:hAnsi="Times New Roman" w:cs="Times New Roman"/>
          <w:sz w:val="24"/>
          <w:szCs w:val="24"/>
        </w:rPr>
        <w:t xml:space="preserve">to </w:t>
      </w:r>
      <w:r w:rsidR="00307E89">
        <w:rPr>
          <w:rFonts w:ascii="Times New Roman" w:hAnsi="Times New Roman" w:cs="Times New Roman"/>
          <w:sz w:val="24"/>
          <w:szCs w:val="24"/>
        </w:rPr>
        <w:t>complete the survey, for a total of 30 minutes per VSP.</w:t>
      </w:r>
      <w:r w:rsidR="004B4311">
        <w:rPr>
          <w:rFonts w:ascii="Times New Roman" w:hAnsi="Times New Roman" w:cs="Times New Roman"/>
          <w:sz w:val="24"/>
          <w:szCs w:val="24"/>
        </w:rPr>
        <w:t xml:space="preserve"> See </w:t>
      </w:r>
      <w:r w:rsidRPr="00F9711B" w:rsidR="004B4311">
        <w:rPr>
          <w:rFonts w:ascii="Times New Roman" w:hAnsi="Times New Roman" w:cs="Times New Roman"/>
          <w:sz w:val="24"/>
          <w:szCs w:val="24"/>
        </w:rPr>
        <w:t xml:space="preserve">Table </w:t>
      </w:r>
      <w:r w:rsidR="002F6A3A">
        <w:rPr>
          <w:rFonts w:ascii="Times New Roman" w:hAnsi="Times New Roman" w:cs="Times New Roman"/>
          <w:sz w:val="24"/>
          <w:szCs w:val="24"/>
        </w:rPr>
        <w:t>3</w:t>
      </w:r>
      <w:r w:rsidR="004B4311">
        <w:rPr>
          <w:rFonts w:ascii="Times New Roman" w:hAnsi="Times New Roman" w:cs="Times New Roman"/>
          <w:sz w:val="24"/>
          <w:szCs w:val="24"/>
        </w:rPr>
        <w:t xml:space="preserve"> for calculations.</w:t>
      </w:r>
    </w:p>
    <w:p w:rsidR="00C60FCB" w14:paraId="4D7EAA9D" w14:textId="0C291EB1">
      <w:pPr>
        <w:rPr>
          <w:rFonts w:ascii="Times New Roman" w:hAnsi="Times New Roman" w:cs="Times New Roman"/>
          <w:b/>
          <w:bCs/>
          <w:sz w:val="24"/>
          <w:szCs w:val="24"/>
        </w:rPr>
      </w:pPr>
    </w:p>
    <w:p w:rsidR="004B4311" w:rsidRPr="00F9711B" w:rsidP="00FB2183" w14:paraId="70DC9FD5" w14:textId="534F3ECE">
      <w:pPr>
        <w:spacing w:after="0" w:line="240" w:lineRule="auto"/>
        <w:rPr>
          <w:rFonts w:ascii="Times New Roman" w:hAnsi="Times New Roman" w:cs="Times New Roman"/>
          <w:b/>
          <w:bCs/>
          <w:sz w:val="24"/>
          <w:szCs w:val="24"/>
        </w:rPr>
      </w:pPr>
      <w:r w:rsidRPr="00F9711B">
        <w:rPr>
          <w:rFonts w:ascii="Times New Roman" w:hAnsi="Times New Roman" w:cs="Times New Roman"/>
          <w:b/>
          <w:bCs/>
          <w:sz w:val="24"/>
          <w:szCs w:val="24"/>
        </w:rPr>
        <w:t xml:space="preserve">Table </w:t>
      </w:r>
      <w:r w:rsidR="002F6A3A">
        <w:rPr>
          <w:rFonts w:ascii="Times New Roman" w:hAnsi="Times New Roman" w:cs="Times New Roman"/>
          <w:b/>
          <w:bCs/>
          <w:sz w:val="24"/>
          <w:szCs w:val="24"/>
        </w:rPr>
        <w:t>3</w:t>
      </w:r>
      <w:r w:rsidRPr="00F9711B">
        <w:rPr>
          <w:rFonts w:ascii="Times New Roman" w:hAnsi="Times New Roman" w:cs="Times New Roman"/>
          <w:b/>
          <w:bCs/>
          <w:sz w:val="24"/>
          <w:szCs w:val="24"/>
        </w:rPr>
        <w:t xml:space="preserve">. 2023 NCVSP Estimated </w:t>
      </w:r>
      <w:r w:rsidR="00A16885">
        <w:rPr>
          <w:rFonts w:ascii="Times New Roman" w:hAnsi="Times New Roman" w:cs="Times New Roman"/>
          <w:b/>
          <w:bCs/>
          <w:sz w:val="24"/>
          <w:szCs w:val="24"/>
        </w:rPr>
        <w:t xml:space="preserve">Annualized Respondent Cost and Hour </w:t>
      </w:r>
      <w:r w:rsidRPr="00F9711B">
        <w:rPr>
          <w:rFonts w:ascii="Times New Roman" w:hAnsi="Times New Roman" w:cs="Times New Roman"/>
          <w:b/>
          <w:bCs/>
          <w:sz w:val="24"/>
          <w:szCs w:val="24"/>
        </w:rPr>
        <w:t>Burden</w:t>
      </w:r>
    </w:p>
    <w:p w:rsidR="004B4311" w:rsidP="00FB2183" w14:paraId="613FED3C" w14:textId="6C7D01DE">
      <w:pPr>
        <w:spacing w:after="0" w:line="240" w:lineRule="auto"/>
        <w:rPr>
          <w:rFonts w:ascii="Times New Roman" w:hAnsi="Times New Roman" w:cs="Times New Roman"/>
          <w:sz w:val="24"/>
          <w:szCs w:val="24"/>
        </w:rPr>
      </w:pPr>
    </w:p>
    <w:tbl>
      <w:tblPr>
        <w:tblStyle w:val="TableGrid"/>
        <w:tblW w:w="0" w:type="auto"/>
        <w:tblLook w:val="04A0"/>
      </w:tblPr>
      <w:tblGrid>
        <w:gridCol w:w="1077"/>
        <w:gridCol w:w="1078"/>
        <w:gridCol w:w="1277"/>
        <w:gridCol w:w="1012"/>
        <w:gridCol w:w="1227"/>
        <w:gridCol w:w="1313"/>
        <w:gridCol w:w="950"/>
        <w:gridCol w:w="1416"/>
      </w:tblGrid>
      <w:tr w14:paraId="64F7152B" w14:textId="307F86B2" w:rsidTr="00373CEC">
        <w:tblPrEx>
          <w:tblW w:w="0" w:type="auto"/>
          <w:tblLook w:val="04A0"/>
        </w:tblPrEx>
        <w:tc>
          <w:tcPr>
            <w:tcW w:w="1077" w:type="dxa"/>
          </w:tcPr>
          <w:p w:rsidR="00373CEC" w:rsidRPr="00AB165C" w:rsidP="00FB2183" w14:paraId="4CAFDE24" w14:textId="77777777">
            <w:pPr>
              <w:rPr>
                <w:rFonts w:ascii="Times New Roman" w:hAnsi="Times New Roman" w:cs="Times New Roman"/>
              </w:rPr>
            </w:pPr>
          </w:p>
        </w:tc>
        <w:tc>
          <w:tcPr>
            <w:tcW w:w="1078" w:type="dxa"/>
          </w:tcPr>
          <w:p w:rsidR="00373CEC" w:rsidRPr="00AB165C" w:rsidP="00FB2183" w14:paraId="11E9E9DE" w14:textId="08D18108">
            <w:pPr>
              <w:rPr>
                <w:rFonts w:ascii="Times New Roman" w:hAnsi="Times New Roman" w:cs="Times New Roman"/>
                <w:b/>
                <w:bCs/>
              </w:rPr>
            </w:pPr>
            <w:r w:rsidRPr="00AB165C">
              <w:rPr>
                <w:rFonts w:ascii="Times New Roman" w:hAnsi="Times New Roman" w:cs="Times New Roman"/>
                <w:b/>
                <w:bCs/>
              </w:rPr>
              <w:t xml:space="preserve">Number of VSPs </w:t>
            </w:r>
          </w:p>
        </w:tc>
        <w:tc>
          <w:tcPr>
            <w:tcW w:w="1277" w:type="dxa"/>
          </w:tcPr>
          <w:p w:rsidR="00373CEC" w:rsidRPr="00AB165C" w:rsidP="00FB2183" w14:paraId="55BD9482" w14:textId="70FE4B39">
            <w:pPr>
              <w:rPr>
                <w:rFonts w:ascii="Times New Roman" w:hAnsi="Times New Roman" w:cs="Times New Roman"/>
                <w:b/>
                <w:bCs/>
              </w:rPr>
            </w:pPr>
            <w:r w:rsidRPr="00AB165C">
              <w:rPr>
                <w:rFonts w:ascii="Times New Roman" w:hAnsi="Times New Roman" w:cs="Times New Roman"/>
                <w:b/>
                <w:bCs/>
              </w:rPr>
              <w:t xml:space="preserve">Time to gather data needed </w:t>
            </w:r>
          </w:p>
        </w:tc>
        <w:tc>
          <w:tcPr>
            <w:tcW w:w="1012" w:type="dxa"/>
          </w:tcPr>
          <w:p w:rsidR="00373CEC" w:rsidRPr="00AB165C" w:rsidP="00FB2183" w14:paraId="352EBEEC" w14:textId="32127C8B">
            <w:pPr>
              <w:rPr>
                <w:rFonts w:ascii="Times New Roman" w:hAnsi="Times New Roman" w:cs="Times New Roman"/>
                <w:b/>
                <w:bCs/>
              </w:rPr>
            </w:pPr>
            <w:r w:rsidRPr="00AB165C">
              <w:rPr>
                <w:rFonts w:ascii="Times New Roman" w:hAnsi="Times New Roman" w:cs="Times New Roman"/>
                <w:b/>
                <w:bCs/>
              </w:rPr>
              <w:t xml:space="preserve">Time per survey </w:t>
            </w:r>
          </w:p>
        </w:tc>
        <w:tc>
          <w:tcPr>
            <w:tcW w:w="1227" w:type="dxa"/>
          </w:tcPr>
          <w:p w:rsidR="00373CEC" w:rsidRPr="00AB165C" w:rsidP="00FB2183" w14:paraId="0E8DED7B" w14:textId="4DB27457">
            <w:pPr>
              <w:rPr>
                <w:rFonts w:ascii="Times New Roman" w:hAnsi="Times New Roman" w:cs="Times New Roman"/>
                <w:b/>
                <w:bCs/>
              </w:rPr>
            </w:pPr>
            <w:r w:rsidRPr="00AB165C">
              <w:rPr>
                <w:rFonts w:ascii="Times New Roman" w:hAnsi="Times New Roman" w:cs="Times New Roman"/>
                <w:b/>
                <w:bCs/>
              </w:rPr>
              <w:t>Total time (in minutes)</w:t>
            </w:r>
          </w:p>
        </w:tc>
        <w:tc>
          <w:tcPr>
            <w:tcW w:w="1313" w:type="dxa"/>
          </w:tcPr>
          <w:p w:rsidR="00373CEC" w:rsidRPr="00AB165C" w:rsidP="00FB2183" w14:paraId="451076F3" w14:textId="7D09CDEF">
            <w:pPr>
              <w:rPr>
                <w:rFonts w:ascii="Times New Roman" w:hAnsi="Times New Roman" w:cs="Times New Roman"/>
                <w:b/>
                <w:bCs/>
              </w:rPr>
            </w:pPr>
            <w:r w:rsidRPr="00AB165C">
              <w:rPr>
                <w:rFonts w:ascii="Times New Roman" w:hAnsi="Times New Roman" w:cs="Times New Roman"/>
                <w:b/>
                <w:bCs/>
              </w:rPr>
              <w:t xml:space="preserve">Total burden hours </w:t>
            </w:r>
          </w:p>
        </w:tc>
        <w:tc>
          <w:tcPr>
            <w:tcW w:w="950" w:type="dxa"/>
          </w:tcPr>
          <w:p w:rsidR="00373CEC" w:rsidRPr="00AB165C" w:rsidP="00FB2183" w14:paraId="356200E5" w14:textId="0D89974D">
            <w:pPr>
              <w:rPr>
                <w:rFonts w:ascii="Times New Roman" w:hAnsi="Times New Roman" w:cs="Times New Roman"/>
                <w:b/>
                <w:bCs/>
              </w:rPr>
            </w:pPr>
            <w:r w:rsidRPr="00AB165C">
              <w:rPr>
                <w:rFonts w:ascii="Times New Roman" w:hAnsi="Times New Roman" w:cs="Times New Roman"/>
                <w:b/>
                <w:bCs/>
              </w:rPr>
              <w:t>Hourly rate</w:t>
            </w:r>
            <w:r>
              <w:rPr>
                <w:rStyle w:val="FootnoteReference"/>
                <w:rFonts w:ascii="Times New Roman" w:hAnsi="Times New Roman" w:cs="Times New Roman"/>
                <w:b/>
                <w:bCs/>
              </w:rPr>
              <w:footnoteReference w:id="10"/>
            </w:r>
          </w:p>
        </w:tc>
        <w:tc>
          <w:tcPr>
            <w:tcW w:w="1416" w:type="dxa"/>
          </w:tcPr>
          <w:p w:rsidR="00373CEC" w:rsidRPr="00AB165C" w:rsidP="00FB2183" w14:paraId="275F2C7D" w14:textId="00DF31E4">
            <w:pPr>
              <w:rPr>
                <w:rFonts w:ascii="Times New Roman" w:hAnsi="Times New Roman" w:cs="Times New Roman"/>
                <w:b/>
                <w:bCs/>
              </w:rPr>
            </w:pPr>
            <w:r w:rsidRPr="00AB165C">
              <w:rPr>
                <w:rFonts w:ascii="Times New Roman" w:hAnsi="Times New Roman" w:cs="Times New Roman"/>
                <w:b/>
                <w:bCs/>
              </w:rPr>
              <w:t>Monetized value of respondent time</w:t>
            </w:r>
          </w:p>
        </w:tc>
      </w:tr>
      <w:tr w14:paraId="631CBD42" w14:textId="093A7860" w:rsidTr="00373CEC">
        <w:tblPrEx>
          <w:tblW w:w="0" w:type="auto"/>
          <w:tblLook w:val="04A0"/>
        </w:tblPrEx>
        <w:tc>
          <w:tcPr>
            <w:tcW w:w="1077" w:type="dxa"/>
          </w:tcPr>
          <w:p w:rsidR="00373CEC" w:rsidRPr="00AB165C" w:rsidP="00FB2183" w14:paraId="75F3F992" w14:textId="7C04A1EE">
            <w:pPr>
              <w:rPr>
                <w:rFonts w:ascii="Times New Roman" w:hAnsi="Times New Roman" w:cs="Times New Roman"/>
              </w:rPr>
            </w:pPr>
            <w:r w:rsidRPr="00AB165C">
              <w:rPr>
                <w:rFonts w:ascii="Times New Roman" w:hAnsi="Times New Roman" w:cs="Times New Roman"/>
              </w:rPr>
              <w:t>Out of scope entities</w:t>
            </w:r>
          </w:p>
        </w:tc>
        <w:tc>
          <w:tcPr>
            <w:tcW w:w="1078" w:type="dxa"/>
          </w:tcPr>
          <w:p w:rsidR="00373CEC" w:rsidRPr="00AB165C" w:rsidP="00FB2183" w14:paraId="2BBA45E9" w14:textId="2FE96EAD">
            <w:pPr>
              <w:rPr>
                <w:rFonts w:ascii="Times New Roman" w:hAnsi="Times New Roman" w:cs="Times New Roman"/>
              </w:rPr>
            </w:pPr>
            <w:r w:rsidRPr="00AB165C">
              <w:rPr>
                <w:rFonts w:ascii="Times New Roman" w:hAnsi="Times New Roman" w:cs="Times New Roman"/>
              </w:rPr>
              <w:t>3,000</w:t>
            </w:r>
          </w:p>
        </w:tc>
        <w:tc>
          <w:tcPr>
            <w:tcW w:w="1277" w:type="dxa"/>
          </w:tcPr>
          <w:p w:rsidR="00373CEC" w:rsidRPr="00AB165C" w:rsidP="00FB2183" w14:paraId="2418B677" w14:textId="63075A21">
            <w:pPr>
              <w:rPr>
                <w:rFonts w:ascii="Times New Roman" w:hAnsi="Times New Roman" w:cs="Times New Roman"/>
              </w:rPr>
            </w:pPr>
            <w:r w:rsidRPr="00AB165C">
              <w:rPr>
                <w:rFonts w:ascii="Times New Roman" w:hAnsi="Times New Roman" w:cs="Times New Roman"/>
              </w:rPr>
              <w:t>0 minutes</w:t>
            </w:r>
          </w:p>
        </w:tc>
        <w:tc>
          <w:tcPr>
            <w:tcW w:w="1012" w:type="dxa"/>
          </w:tcPr>
          <w:p w:rsidR="00373CEC" w:rsidRPr="00AB165C" w:rsidP="00FB2183" w14:paraId="7A3B55CB" w14:textId="15B8DEF7">
            <w:pPr>
              <w:rPr>
                <w:rFonts w:ascii="Times New Roman" w:hAnsi="Times New Roman" w:cs="Times New Roman"/>
              </w:rPr>
            </w:pPr>
            <w:r w:rsidRPr="00AB165C">
              <w:rPr>
                <w:rFonts w:ascii="Times New Roman" w:hAnsi="Times New Roman" w:cs="Times New Roman"/>
              </w:rPr>
              <w:t>5</w:t>
            </w:r>
          </w:p>
        </w:tc>
        <w:tc>
          <w:tcPr>
            <w:tcW w:w="1227" w:type="dxa"/>
          </w:tcPr>
          <w:p w:rsidR="00373CEC" w:rsidRPr="00AB165C" w:rsidP="00FB2183" w14:paraId="1D32616E" w14:textId="3491F615">
            <w:pPr>
              <w:rPr>
                <w:rFonts w:ascii="Times New Roman" w:hAnsi="Times New Roman" w:cs="Times New Roman"/>
              </w:rPr>
            </w:pPr>
            <w:r w:rsidRPr="00AB165C">
              <w:rPr>
                <w:rFonts w:ascii="Times New Roman" w:hAnsi="Times New Roman" w:cs="Times New Roman"/>
              </w:rPr>
              <w:t>15,000</w:t>
            </w:r>
          </w:p>
        </w:tc>
        <w:tc>
          <w:tcPr>
            <w:tcW w:w="1313" w:type="dxa"/>
          </w:tcPr>
          <w:p w:rsidR="00373CEC" w:rsidRPr="00AB165C" w:rsidP="00FB2183" w14:paraId="38E2B602" w14:textId="150A449B">
            <w:pPr>
              <w:rPr>
                <w:rFonts w:ascii="Times New Roman" w:hAnsi="Times New Roman" w:cs="Times New Roman"/>
              </w:rPr>
            </w:pPr>
            <w:r w:rsidRPr="00AB165C">
              <w:rPr>
                <w:rFonts w:ascii="Times New Roman" w:hAnsi="Times New Roman" w:cs="Times New Roman"/>
              </w:rPr>
              <w:t>250 hours (15,000 mins / 60 mins)</w:t>
            </w:r>
          </w:p>
        </w:tc>
        <w:tc>
          <w:tcPr>
            <w:tcW w:w="950" w:type="dxa"/>
          </w:tcPr>
          <w:p w:rsidR="00373CEC" w:rsidRPr="00AB165C" w:rsidP="00FB2183" w14:paraId="3E11D443" w14:textId="1EEE69D5">
            <w:pPr>
              <w:rPr>
                <w:rFonts w:ascii="Times New Roman" w:hAnsi="Times New Roman" w:cs="Times New Roman"/>
              </w:rPr>
            </w:pPr>
            <w:r w:rsidRPr="00AB165C">
              <w:rPr>
                <w:rFonts w:ascii="Times New Roman" w:hAnsi="Times New Roman" w:cs="Times New Roman"/>
              </w:rPr>
              <w:t>$24.23</w:t>
            </w:r>
          </w:p>
        </w:tc>
        <w:tc>
          <w:tcPr>
            <w:tcW w:w="1416" w:type="dxa"/>
          </w:tcPr>
          <w:p w:rsidR="00373CEC" w:rsidRPr="00AB165C" w:rsidP="00FB2183" w14:paraId="2328C0DC" w14:textId="5FA0AB86">
            <w:pPr>
              <w:rPr>
                <w:rFonts w:ascii="Times New Roman" w:hAnsi="Times New Roman" w:cs="Times New Roman"/>
              </w:rPr>
            </w:pPr>
            <w:r w:rsidRPr="00AB165C">
              <w:rPr>
                <w:rFonts w:ascii="Times New Roman" w:hAnsi="Times New Roman" w:cs="Times New Roman"/>
              </w:rPr>
              <w:t>$6,057.50</w:t>
            </w:r>
          </w:p>
        </w:tc>
      </w:tr>
      <w:tr w14:paraId="0608758A" w14:textId="6D7B846C" w:rsidTr="00373CEC">
        <w:tblPrEx>
          <w:tblW w:w="0" w:type="auto"/>
          <w:tblLook w:val="04A0"/>
        </w:tblPrEx>
        <w:tc>
          <w:tcPr>
            <w:tcW w:w="1077" w:type="dxa"/>
          </w:tcPr>
          <w:p w:rsidR="00373CEC" w:rsidRPr="00AB165C" w:rsidP="00FB2183" w14:paraId="6095787F" w14:textId="47B91C92">
            <w:pPr>
              <w:rPr>
                <w:rFonts w:ascii="Times New Roman" w:hAnsi="Times New Roman" w:cs="Times New Roman"/>
              </w:rPr>
            </w:pPr>
            <w:r w:rsidRPr="00AB165C">
              <w:rPr>
                <w:rFonts w:ascii="Times New Roman" w:hAnsi="Times New Roman" w:cs="Times New Roman"/>
              </w:rPr>
              <w:t>Active VSPs</w:t>
            </w:r>
          </w:p>
        </w:tc>
        <w:tc>
          <w:tcPr>
            <w:tcW w:w="1078" w:type="dxa"/>
          </w:tcPr>
          <w:p w:rsidR="00373CEC" w:rsidRPr="00AB165C" w:rsidP="00FB2183" w14:paraId="613C9313" w14:textId="538C3D00">
            <w:pPr>
              <w:rPr>
                <w:rFonts w:ascii="Times New Roman" w:hAnsi="Times New Roman" w:cs="Times New Roman"/>
              </w:rPr>
            </w:pPr>
            <w:r w:rsidRPr="00AB165C">
              <w:rPr>
                <w:rFonts w:ascii="Times New Roman" w:hAnsi="Times New Roman" w:cs="Times New Roman"/>
              </w:rPr>
              <w:t>17,000</w:t>
            </w:r>
          </w:p>
        </w:tc>
        <w:tc>
          <w:tcPr>
            <w:tcW w:w="1277" w:type="dxa"/>
          </w:tcPr>
          <w:p w:rsidR="00373CEC" w:rsidRPr="00AB165C" w:rsidP="00FB2183" w14:paraId="6BE3322A" w14:textId="483FF775">
            <w:pPr>
              <w:rPr>
                <w:rFonts w:ascii="Times New Roman" w:hAnsi="Times New Roman" w:cs="Times New Roman"/>
              </w:rPr>
            </w:pPr>
            <w:r w:rsidRPr="00AB165C">
              <w:rPr>
                <w:rFonts w:ascii="Times New Roman" w:hAnsi="Times New Roman" w:cs="Times New Roman"/>
              </w:rPr>
              <w:t>15 minutes</w:t>
            </w:r>
          </w:p>
        </w:tc>
        <w:tc>
          <w:tcPr>
            <w:tcW w:w="1012" w:type="dxa"/>
          </w:tcPr>
          <w:p w:rsidR="00373CEC" w:rsidRPr="00AB165C" w:rsidP="00FB2183" w14:paraId="357A5C2C" w14:textId="544B2122">
            <w:pPr>
              <w:rPr>
                <w:rFonts w:ascii="Times New Roman" w:hAnsi="Times New Roman" w:cs="Times New Roman"/>
              </w:rPr>
            </w:pPr>
            <w:r w:rsidRPr="00AB165C">
              <w:rPr>
                <w:rFonts w:ascii="Times New Roman" w:hAnsi="Times New Roman" w:cs="Times New Roman"/>
              </w:rPr>
              <w:t xml:space="preserve">15  </w:t>
            </w:r>
          </w:p>
        </w:tc>
        <w:tc>
          <w:tcPr>
            <w:tcW w:w="1227" w:type="dxa"/>
          </w:tcPr>
          <w:p w:rsidR="00373CEC" w:rsidRPr="00AB165C" w:rsidP="00FB2183" w14:paraId="4A0D31A1" w14:textId="367A5287">
            <w:pPr>
              <w:rPr>
                <w:rFonts w:ascii="Times New Roman" w:hAnsi="Times New Roman" w:cs="Times New Roman"/>
              </w:rPr>
            </w:pPr>
            <w:r w:rsidRPr="00AB165C">
              <w:rPr>
                <w:rFonts w:ascii="Times New Roman" w:hAnsi="Times New Roman" w:cs="Times New Roman"/>
              </w:rPr>
              <w:t>510,000</w:t>
            </w:r>
          </w:p>
        </w:tc>
        <w:tc>
          <w:tcPr>
            <w:tcW w:w="1313" w:type="dxa"/>
          </w:tcPr>
          <w:p w:rsidR="00373CEC" w:rsidRPr="00AB165C" w:rsidP="00FB2183" w14:paraId="3665266D" w14:textId="61F9BCB8">
            <w:pPr>
              <w:rPr>
                <w:rFonts w:ascii="Times New Roman" w:hAnsi="Times New Roman" w:cs="Times New Roman"/>
              </w:rPr>
            </w:pPr>
            <w:r w:rsidRPr="00AB165C">
              <w:rPr>
                <w:rFonts w:ascii="Times New Roman" w:hAnsi="Times New Roman" w:cs="Times New Roman"/>
              </w:rPr>
              <w:t>8,500 hours (510,000 mins / 60 mins)</w:t>
            </w:r>
          </w:p>
        </w:tc>
        <w:tc>
          <w:tcPr>
            <w:tcW w:w="950" w:type="dxa"/>
          </w:tcPr>
          <w:p w:rsidR="00373CEC" w:rsidRPr="00AB165C" w:rsidP="00FB2183" w14:paraId="68DCE899" w14:textId="42C0DEFD">
            <w:pPr>
              <w:rPr>
                <w:rFonts w:ascii="Times New Roman" w:hAnsi="Times New Roman" w:cs="Times New Roman"/>
              </w:rPr>
            </w:pPr>
            <w:r w:rsidRPr="00AB165C">
              <w:rPr>
                <w:rFonts w:ascii="Times New Roman" w:hAnsi="Times New Roman" w:cs="Times New Roman"/>
              </w:rPr>
              <w:t>$24.23</w:t>
            </w:r>
          </w:p>
        </w:tc>
        <w:tc>
          <w:tcPr>
            <w:tcW w:w="1416" w:type="dxa"/>
          </w:tcPr>
          <w:p w:rsidR="00373CEC" w:rsidRPr="00AB165C" w:rsidP="00FB2183" w14:paraId="36940E88" w14:textId="206357CB">
            <w:pPr>
              <w:rPr>
                <w:rFonts w:ascii="Times New Roman" w:hAnsi="Times New Roman" w:cs="Times New Roman"/>
              </w:rPr>
            </w:pPr>
            <w:r w:rsidRPr="00AB165C">
              <w:rPr>
                <w:rFonts w:ascii="Times New Roman" w:hAnsi="Times New Roman" w:cs="Times New Roman"/>
              </w:rPr>
              <w:t>$205,955.00</w:t>
            </w:r>
          </w:p>
        </w:tc>
      </w:tr>
      <w:tr w14:paraId="03218354" w14:textId="68FE5570" w:rsidTr="00373CEC">
        <w:tblPrEx>
          <w:tblW w:w="0" w:type="auto"/>
          <w:tblLook w:val="04A0"/>
        </w:tblPrEx>
        <w:tc>
          <w:tcPr>
            <w:tcW w:w="1077" w:type="dxa"/>
          </w:tcPr>
          <w:p w:rsidR="00373CEC" w:rsidRPr="00AB165C" w:rsidP="00373CEC" w14:paraId="3E0D9E27" w14:textId="1B2BFA8C">
            <w:pPr>
              <w:rPr>
                <w:rFonts w:ascii="Times New Roman" w:hAnsi="Times New Roman" w:cs="Times New Roman"/>
                <w:b/>
                <w:bCs/>
              </w:rPr>
            </w:pPr>
            <w:r w:rsidRPr="00AB165C">
              <w:rPr>
                <w:rFonts w:ascii="Times New Roman" w:hAnsi="Times New Roman" w:cs="Times New Roman"/>
                <w:b/>
                <w:bCs/>
              </w:rPr>
              <w:t>Total</w:t>
            </w:r>
          </w:p>
        </w:tc>
        <w:tc>
          <w:tcPr>
            <w:tcW w:w="1078" w:type="dxa"/>
          </w:tcPr>
          <w:p w:rsidR="00373CEC" w:rsidRPr="00AB165C" w:rsidP="00FB2183" w14:paraId="2B792100" w14:textId="4B7290E2">
            <w:pPr>
              <w:rPr>
                <w:rFonts w:ascii="Times New Roman" w:hAnsi="Times New Roman" w:cs="Times New Roman"/>
                <w:b/>
                <w:bCs/>
              </w:rPr>
            </w:pPr>
            <w:r w:rsidRPr="00AB165C">
              <w:rPr>
                <w:rFonts w:ascii="Times New Roman" w:hAnsi="Times New Roman" w:cs="Times New Roman"/>
                <w:b/>
                <w:bCs/>
              </w:rPr>
              <w:t>20,000</w:t>
            </w:r>
          </w:p>
        </w:tc>
        <w:tc>
          <w:tcPr>
            <w:tcW w:w="1277" w:type="dxa"/>
          </w:tcPr>
          <w:p w:rsidR="00373CEC" w:rsidRPr="00AB165C" w:rsidP="00FB2183" w14:paraId="60F3C6E1" w14:textId="66746D2A">
            <w:pPr>
              <w:rPr>
                <w:rFonts w:ascii="Times New Roman" w:hAnsi="Times New Roman" w:cs="Times New Roman"/>
                <w:b/>
                <w:bCs/>
              </w:rPr>
            </w:pPr>
            <w:r w:rsidRPr="00AB165C">
              <w:rPr>
                <w:rFonts w:ascii="Times New Roman" w:hAnsi="Times New Roman" w:cs="Times New Roman"/>
                <w:b/>
                <w:bCs/>
              </w:rPr>
              <w:t>--</w:t>
            </w:r>
          </w:p>
        </w:tc>
        <w:tc>
          <w:tcPr>
            <w:tcW w:w="1012" w:type="dxa"/>
          </w:tcPr>
          <w:p w:rsidR="00373CEC" w:rsidRPr="00AB165C" w:rsidP="00FB2183" w14:paraId="1AD1741A" w14:textId="57CAFD60">
            <w:pPr>
              <w:rPr>
                <w:rFonts w:ascii="Times New Roman" w:hAnsi="Times New Roman" w:cs="Times New Roman"/>
                <w:b/>
                <w:bCs/>
              </w:rPr>
            </w:pPr>
            <w:r w:rsidRPr="00AB165C">
              <w:rPr>
                <w:rFonts w:ascii="Times New Roman" w:hAnsi="Times New Roman" w:cs="Times New Roman"/>
                <w:b/>
                <w:bCs/>
              </w:rPr>
              <w:t>--</w:t>
            </w:r>
          </w:p>
        </w:tc>
        <w:tc>
          <w:tcPr>
            <w:tcW w:w="1227" w:type="dxa"/>
          </w:tcPr>
          <w:p w:rsidR="00373CEC" w:rsidRPr="00AB165C" w:rsidP="00FB2183" w14:paraId="67EFD35F" w14:textId="00C13C4D">
            <w:pPr>
              <w:rPr>
                <w:rFonts w:ascii="Times New Roman" w:hAnsi="Times New Roman" w:cs="Times New Roman"/>
                <w:b/>
                <w:bCs/>
              </w:rPr>
            </w:pPr>
            <w:r w:rsidRPr="00AB165C">
              <w:rPr>
                <w:rFonts w:ascii="Times New Roman" w:hAnsi="Times New Roman" w:cs="Times New Roman"/>
                <w:b/>
                <w:bCs/>
              </w:rPr>
              <w:t>--</w:t>
            </w:r>
          </w:p>
        </w:tc>
        <w:tc>
          <w:tcPr>
            <w:tcW w:w="1313" w:type="dxa"/>
          </w:tcPr>
          <w:p w:rsidR="00373CEC" w:rsidRPr="00AB165C" w:rsidP="00FB2183" w14:paraId="20F2F2D8" w14:textId="7735D9C2">
            <w:pPr>
              <w:rPr>
                <w:rFonts w:ascii="Times New Roman" w:hAnsi="Times New Roman" w:cs="Times New Roman"/>
                <w:b/>
                <w:bCs/>
              </w:rPr>
            </w:pPr>
            <w:r w:rsidRPr="00AB165C">
              <w:rPr>
                <w:rFonts w:ascii="Times New Roman" w:hAnsi="Times New Roman" w:cs="Times New Roman"/>
                <w:b/>
                <w:bCs/>
              </w:rPr>
              <w:t>8,750 hours</w:t>
            </w:r>
          </w:p>
        </w:tc>
        <w:tc>
          <w:tcPr>
            <w:tcW w:w="950" w:type="dxa"/>
          </w:tcPr>
          <w:p w:rsidR="00373CEC" w:rsidRPr="00AB165C" w:rsidP="00FB2183" w14:paraId="4E1AF47B" w14:textId="6B0E7ACE">
            <w:pPr>
              <w:rPr>
                <w:rFonts w:ascii="Times New Roman" w:hAnsi="Times New Roman" w:cs="Times New Roman"/>
                <w:b/>
                <w:bCs/>
              </w:rPr>
            </w:pPr>
            <w:r w:rsidRPr="00AB165C">
              <w:rPr>
                <w:rFonts w:ascii="Times New Roman" w:hAnsi="Times New Roman" w:cs="Times New Roman"/>
                <w:b/>
                <w:bCs/>
              </w:rPr>
              <w:t>--</w:t>
            </w:r>
          </w:p>
        </w:tc>
        <w:tc>
          <w:tcPr>
            <w:tcW w:w="1416" w:type="dxa"/>
          </w:tcPr>
          <w:p w:rsidR="00373CEC" w:rsidRPr="00AB165C" w:rsidP="00FB2183" w14:paraId="0020A852" w14:textId="74B9773D">
            <w:pPr>
              <w:rPr>
                <w:rFonts w:ascii="Times New Roman" w:hAnsi="Times New Roman" w:cs="Times New Roman"/>
                <w:b/>
                <w:bCs/>
              </w:rPr>
            </w:pPr>
            <w:r w:rsidRPr="00AB165C">
              <w:rPr>
                <w:rFonts w:ascii="Times New Roman" w:hAnsi="Times New Roman" w:cs="Times New Roman"/>
                <w:b/>
                <w:bCs/>
              </w:rPr>
              <w:t>$212,012.50</w:t>
            </w:r>
          </w:p>
        </w:tc>
      </w:tr>
    </w:tbl>
    <w:p w:rsidR="004B4311" w:rsidP="00FB2183" w14:paraId="12BD9125" w14:textId="77777777">
      <w:pPr>
        <w:spacing w:after="0" w:line="240" w:lineRule="auto"/>
        <w:rPr>
          <w:rFonts w:ascii="Times New Roman" w:hAnsi="Times New Roman" w:cs="Times New Roman"/>
          <w:sz w:val="24"/>
          <w:szCs w:val="24"/>
        </w:rPr>
      </w:pPr>
    </w:p>
    <w:p w:rsidR="00A16885" w:rsidRPr="00A16885" w:rsidP="00A16885" w14:paraId="68C1DB8F" w14:textId="618107E1">
      <w:pPr>
        <w:pStyle w:val="ListParagraph"/>
        <w:numPr>
          <w:ilvl w:val="0"/>
          <w:numId w:val="18"/>
        </w:numPr>
        <w:spacing w:after="0" w:line="240" w:lineRule="auto"/>
        <w:ind w:left="0" w:firstLine="0"/>
        <w:rPr>
          <w:rFonts w:ascii="Times New Roman" w:hAnsi="Times New Roman" w:cs="Times New Roman"/>
          <w:b/>
          <w:sz w:val="24"/>
          <w:szCs w:val="24"/>
        </w:rPr>
      </w:pPr>
      <w:r w:rsidRPr="00A16885">
        <w:rPr>
          <w:rFonts w:ascii="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A16885" w:rsidRPr="00A16885" w:rsidP="00A16885" w14:paraId="7010E94B" w14:textId="2238EC14">
      <w:pPr>
        <w:pStyle w:val="ListParagraph"/>
        <w:numPr>
          <w:ilvl w:val="0"/>
          <w:numId w:val="20"/>
        </w:numPr>
        <w:spacing w:after="0" w:line="240" w:lineRule="auto"/>
        <w:rPr>
          <w:rFonts w:ascii="Times New Roman" w:hAnsi="Times New Roman" w:cs="Times New Roman"/>
          <w:b/>
          <w:sz w:val="24"/>
          <w:szCs w:val="24"/>
        </w:rPr>
      </w:pPr>
      <w:r w:rsidRPr="00A16885">
        <w:rPr>
          <w:rFonts w:ascii="Times New Roman" w:hAnsi="Times New Roman" w:cs="Times New Roman"/>
          <w:b/>
          <w:sz w:val="24"/>
          <w:szCs w:val="24"/>
        </w:rPr>
        <w:t xml:space="preserve">The cost estimate should be split into two components: </w:t>
      </w:r>
      <w:r w:rsidR="009A0201">
        <w:rPr>
          <w:rFonts w:ascii="Times New Roman" w:hAnsi="Times New Roman" w:cs="Times New Roman"/>
          <w:b/>
          <w:sz w:val="24"/>
          <w:szCs w:val="24"/>
        </w:rPr>
        <w:t>(</w:t>
      </w:r>
      <w:r w:rsidRPr="00A16885">
        <w:rPr>
          <w:rFonts w:ascii="Times New Roman" w:hAnsi="Times New Roman" w:cs="Times New Roman"/>
          <w:b/>
          <w:sz w:val="24"/>
          <w:szCs w:val="24"/>
        </w:rPr>
        <w:t>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6885" w:rsidRPr="00A16885" w:rsidP="00A16885" w14:paraId="53D2D51C" w14:textId="40583C9D">
      <w:pPr>
        <w:pStyle w:val="ListParagraph"/>
        <w:numPr>
          <w:ilvl w:val="0"/>
          <w:numId w:val="20"/>
        </w:numPr>
        <w:spacing w:after="0" w:line="240" w:lineRule="auto"/>
        <w:rPr>
          <w:rFonts w:ascii="Times New Roman" w:hAnsi="Times New Roman" w:cs="Times New Roman"/>
          <w:b/>
          <w:sz w:val="24"/>
          <w:szCs w:val="24"/>
        </w:rPr>
      </w:pPr>
      <w:r w:rsidRPr="00A16885">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A16885">
        <w:rPr>
          <w:rFonts w:ascii="Times New Roman" w:hAnsi="Times New Roman" w:cs="Times New Roman"/>
          <w:b/>
          <w:sz w:val="24"/>
          <w:szCs w:val="24"/>
        </w:rPr>
        <w:t>respondents (fewer than 10), utilize the 60-day pre-OMB submission public comment process and use existing economic or regulatory impact analysis associated with the rulemaking containing the information collection, as appropriate.</w:t>
      </w:r>
    </w:p>
    <w:p w:rsidR="0009260C" w:rsidRPr="00347630" w:rsidP="003D0C3D" w14:paraId="730E2305" w14:textId="74AFE323">
      <w:pPr>
        <w:pStyle w:val="ListParagraph"/>
        <w:numPr>
          <w:ilvl w:val="0"/>
          <w:numId w:val="20"/>
        </w:numPr>
        <w:spacing w:after="0" w:line="240" w:lineRule="auto"/>
        <w:rPr>
          <w:rFonts w:ascii="Times New Roman" w:hAnsi="Times New Roman" w:cs="Times New Roman"/>
          <w:b/>
          <w:sz w:val="24"/>
          <w:szCs w:val="24"/>
        </w:rPr>
      </w:pPr>
      <w:r w:rsidRPr="00A16885">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0C3D" w:rsidP="00740C19" w14:paraId="780034CB" w14:textId="77777777">
      <w:pPr>
        <w:rPr>
          <w:rFonts w:ascii="Times New Roman" w:hAnsi="Times New Roman" w:cs="Times New Roman"/>
          <w:sz w:val="24"/>
          <w:szCs w:val="24"/>
        </w:rPr>
      </w:pPr>
    </w:p>
    <w:p w:rsidR="00740C19" w:rsidP="00740C19" w14:paraId="4AA2FFE9" w14:textId="1AA99D32">
      <w:pPr>
        <w:rPr>
          <w:rFonts w:ascii="Times New Roman" w:hAnsi="Times New Roman" w:cs="Times New Roman"/>
          <w:sz w:val="24"/>
          <w:szCs w:val="24"/>
        </w:rPr>
      </w:pPr>
      <w:r w:rsidRPr="00347630">
        <w:rPr>
          <w:rFonts w:ascii="Times New Roman" w:hAnsi="Times New Roman" w:cs="Times New Roman"/>
          <w:sz w:val="24"/>
          <w:szCs w:val="24"/>
        </w:rPr>
        <w:t>There are no anticipated costs to respondents beyond the employee time expended</w:t>
      </w:r>
      <w:r w:rsidR="0009260C">
        <w:rPr>
          <w:rFonts w:ascii="Times New Roman" w:hAnsi="Times New Roman" w:cs="Times New Roman"/>
          <w:sz w:val="24"/>
          <w:szCs w:val="24"/>
        </w:rPr>
        <w:t xml:space="preserve"> in</w:t>
      </w:r>
      <w:r w:rsidRPr="00347630">
        <w:rPr>
          <w:rFonts w:ascii="Times New Roman" w:hAnsi="Times New Roman" w:cs="Times New Roman"/>
          <w:sz w:val="24"/>
          <w:szCs w:val="24"/>
        </w:rPr>
        <w:t xml:space="preserve"> </w:t>
      </w:r>
      <w:r w:rsidR="0009260C">
        <w:rPr>
          <w:rFonts w:ascii="Times New Roman" w:hAnsi="Times New Roman" w:cs="Times New Roman"/>
          <w:sz w:val="24"/>
          <w:szCs w:val="24"/>
        </w:rPr>
        <w:t xml:space="preserve">gathering advance information or </w:t>
      </w:r>
      <w:r w:rsidRPr="00347630">
        <w:rPr>
          <w:rFonts w:ascii="Times New Roman" w:hAnsi="Times New Roman" w:cs="Times New Roman"/>
          <w:sz w:val="24"/>
          <w:szCs w:val="24"/>
        </w:rPr>
        <w:t>complet</w:t>
      </w:r>
      <w:r w:rsidR="0009260C">
        <w:rPr>
          <w:rFonts w:ascii="Times New Roman" w:hAnsi="Times New Roman" w:cs="Times New Roman"/>
          <w:sz w:val="24"/>
          <w:szCs w:val="24"/>
        </w:rPr>
        <w:t xml:space="preserve">ing the </w:t>
      </w:r>
      <w:r w:rsidR="000576A7">
        <w:rPr>
          <w:rFonts w:ascii="Times New Roman" w:hAnsi="Times New Roman" w:cs="Times New Roman"/>
          <w:sz w:val="24"/>
          <w:szCs w:val="24"/>
        </w:rPr>
        <w:t>instrument</w:t>
      </w:r>
      <w:r w:rsidRPr="00347630">
        <w:rPr>
          <w:rFonts w:ascii="Times New Roman" w:hAnsi="Times New Roman" w:cs="Times New Roman"/>
          <w:sz w:val="24"/>
          <w:szCs w:val="24"/>
        </w:rPr>
        <w:t xml:space="preserve">. Respondents are not being asked to purchase </w:t>
      </w:r>
      <w:r w:rsidRPr="00347630" w:rsidR="006A57F0">
        <w:rPr>
          <w:rFonts w:ascii="Times New Roman" w:hAnsi="Times New Roman" w:cs="Times New Roman"/>
          <w:sz w:val="24"/>
          <w:szCs w:val="24"/>
        </w:rPr>
        <w:t xml:space="preserve">anything </w:t>
      </w:r>
      <w:r w:rsidRPr="00347630">
        <w:rPr>
          <w:rFonts w:ascii="Times New Roman" w:hAnsi="Times New Roman" w:cs="Times New Roman"/>
          <w:sz w:val="24"/>
          <w:szCs w:val="24"/>
        </w:rPr>
        <w:t>or maintain any services</w:t>
      </w:r>
      <w:r w:rsidRPr="00347630" w:rsidR="006A57F0">
        <w:rPr>
          <w:rFonts w:ascii="Times New Roman" w:hAnsi="Times New Roman" w:cs="Times New Roman"/>
          <w:sz w:val="24"/>
          <w:szCs w:val="24"/>
        </w:rPr>
        <w:t xml:space="preserve"> as part of this data collection</w:t>
      </w:r>
      <w:r w:rsidRPr="00347630">
        <w:rPr>
          <w:rFonts w:ascii="Times New Roman" w:hAnsi="Times New Roman" w:cs="Times New Roman"/>
          <w:sz w:val="24"/>
          <w:szCs w:val="24"/>
        </w:rPr>
        <w:t xml:space="preserve">.  </w:t>
      </w:r>
    </w:p>
    <w:p w:rsidR="001F7C6F" w:rsidP="001F7C6F" w14:paraId="11837FE9" w14:textId="77777777">
      <w:pPr>
        <w:pStyle w:val="ListParagraph"/>
        <w:ind w:left="0"/>
        <w:rPr>
          <w:rFonts w:ascii="Times New Roman" w:hAnsi="Times New Roman" w:cs="Times New Roman"/>
          <w:b/>
          <w:bCs/>
          <w:sz w:val="24"/>
          <w:szCs w:val="24"/>
        </w:rPr>
      </w:pPr>
    </w:p>
    <w:p w:rsidR="00F9711B" w:rsidRPr="00F9711B" w:rsidP="003D0C3D" w14:paraId="273617F0" w14:textId="2F9C12A1">
      <w:pPr>
        <w:pStyle w:val="ListParagraph"/>
        <w:numPr>
          <w:ilvl w:val="0"/>
          <w:numId w:val="18"/>
        </w:numPr>
        <w:ind w:left="0" w:firstLine="0"/>
        <w:rPr>
          <w:rFonts w:ascii="Times New Roman" w:hAnsi="Times New Roman" w:cs="Times New Roman"/>
          <w:b/>
          <w:bCs/>
          <w:sz w:val="24"/>
          <w:szCs w:val="24"/>
        </w:rPr>
      </w:pPr>
      <w:r w:rsidRPr="009A0201">
        <w:rPr>
          <w:rFonts w:ascii="Times New Roman" w:hAnsi="Times New Roman" w:cs="Times New Roman"/>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F72D90" w:rsidP="00F72D90" w14:paraId="67D77C0A" w14:textId="0B84B7C5">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The tot</w:t>
      </w:r>
      <w:r w:rsidRPr="00347630" w:rsidR="004C32B2">
        <w:rPr>
          <w:rFonts w:ascii="Times New Roman" w:hAnsi="Times New Roman" w:cs="Times New Roman"/>
          <w:sz w:val="24"/>
          <w:szCs w:val="24"/>
        </w:rPr>
        <w:t>al cost to</w:t>
      </w:r>
      <w:r w:rsidRPr="00347630">
        <w:rPr>
          <w:rFonts w:ascii="Times New Roman" w:hAnsi="Times New Roman" w:cs="Times New Roman"/>
          <w:sz w:val="24"/>
          <w:szCs w:val="24"/>
        </w:rPr>
        <w:t xml:space="preserve"> the Federal </w:t>
      </w:r>
      <w:r w:rsidRPr="00347630" w:rsidR="004C32B2">
        <w:rPr>
          <w:rFonts w:ascii="Times New Roman" w:hAnsi="Times New Roman" w:cs="Times New Roman"/>
          <w:sz w:val="24"/>
          <w:szCs w:val="24"/>
        </w:rPr>
        <w:t xml:space="preserve">government </w:t>
      </w:r>
      <w:r w:rsidRPr="00347630" w:rsidR="00FB5420">
        <w:rPr>
          <w:rFonts w:ascii="Times New Roman" w:hAnsi="Times New Roman" w:cs="Times New Roman"/>
          <w:sz w:val="24"/>
          <w:szCs w:val="24"/>
        </w:rPr>
        <w:t xml:space="preserve">for the </w:t>
      </w:r>
      <w:r w:rsidRPr="00347630" w:rsidR="00246531">
        <w:rPr>
          <w:rFonts w:ascii="Times New Roman" w:hAnsi="Times New Roman" w:cs="Times New Roman"/>
          <w:sz w:val="24"/>
          <w:szCs w:val="24"/>
        </w:rPr>
        <w:t>NCVSP</w:t>
      </w:r>
      <w:r w:rsidRPr="00347630" w:rsidR="007D0547">
        <w:rPr>
          <w:rFonts w:ascii="Times New Roman" w:hAnsi="Times New Roman" w:cs="Times New Roman"/>
          <w:sz w:val="24"/>
          <w:szCs w:val="24"/>
        </w:rPr>
        <w:t xml:space="preserve"> data collection </w:t>
      </w:r>
      <w:r w:rsidRPr="00C01ED2" w:rsidR="007D0547">
        <w:rPr>
          <w:rFonts w:ascii="Times New Roman" w:hAnsi="Times New Roman" w:cs="Times New Roman"/>
          <w:sz w:val="24"/>
          <w:szCs w:val="24"/>
        </w:rPr>
        <w:t xml:space="preserve">is </w:t>
      </w:r>
      <w:r w:rsidRPr="0076250F" w:rsidR="00123F32">
        <w:rPr>
          <w:rFonts w:ascii="Times New Roman" w:hAnsi="Times New Roman" w:cs="Times New Roman"/>
          <w:sz w:val="24"/>
          <w:szCs w:val="24"/>
        </w:rPr>
        <w:t>$</w:t>
      </w:r>
      <w:r w:rsidRPr="00C01ED2" w:rsidR="00A427A0">
        <w:rPr>
          <w:rFonts w:ascii="Times New Roman" w:hAnsi="Times New Roman" w:cs="Times New Roman"/>
          <w:sz w:val="24"/>
          <w:szCs w:val="24"/>
        </w:rPr>
        <w:t>2</w:t>
      </w:r>
      <w:r w:rsidR="00A427A0">
        <w:rPr>
          <w:rFonts w:ascii="Times New Roman" w:hAnsi="Times New Roman" w:cs="Times New Roman"/>
          <w:sz w:val="24"/>
          <w:szCs w:val="24"/>
        </w:rPr>
        <w:t>,557,912</w:t>
      </w:r>
      <w:r w:rsidRPr="00347630" w:rsidR="007D0547">
        <w:rPr>
          <w:rFonts w:ascii="Times New Roman" w:hAnsi="Times New Roman" w:cs="Times New Roman"/>
          <w:sz w:val="24"/>
          <w:szCs w:val="24"/>
        </w:rPr>
        <w:t>, paid by BJS.</w:t>
      </w:r>
      <w:r w:rsidR="004B4311">
        <w:rPr>
          <w:rFonts w:ascii="Times New Roman" w:hAnsi="Times New Roman" w:cs="Times New Roman"/>
          <w:sz w:val="24"/>
          <w:szCs w:val="24"/>
        </w:rPr>
        <w:t xml:space="preserve"> </w:t>
      </w:r>
      <w:r w:rsidR="00A427A0">
        <w:rPr>
          <w:rFonts w:ascii="Times New Roman" w:hAnsi="Times New Roman" w:cs="Times New Roman"/>
          <w:sz w:val="24"/>
          <w:szCs w:val="24"/>
        </w:rPr>
        <w:t>BJS personnel costs are calculated based on the Office of Personnel Management’s salary table effective January 2023.</w:t>
      </w:r>
      <w:r w:rsidRPr="00347630" w:rsidR="00A427A0">
        <w:rPr>
          <w:rFonts w:ascii="Times New Roman" w:hAnsi="Times New Roman" w:cs="Times New Roman"/>
          <w:sz w:val="24"/>
          <w:szCs w:val="24"/>
        </w:rPr>
        <w:t xml:space="preserve"> </w:t>
      </w:r>
      <w:r w:rsidR="00A427A0">
        <w:rPr>
          <w:rFonts w:ascii="Times New Roman" w:hAnsi="Times New Roman" w:cs="Times New Roman"/>
          <w:sz w:val="24"/>
          <w:szCs w:val="24"/>
        </w:rPr>
        <w:t xml:space="preserve">BJS awarded $2,099,941 to JRSA, Westat, and NOVA through a cooperative agreement. </w:t>
      </w:r>
      <w:r w:rsidRPr="00347630" w:rsidR="00307DAD">
        <w:rPr>
          <w:rFonts w:ascii="Times New Roman" w:hAnsi="Times New Roman" w:cs="Times New Roman"/>
          <w:sz w:val="24"/>
          <w:szCs w:val="24"/>
        </w:rPr>
        <w:t xml:space="preserve">This cost </w:t>
      </w:r>
      <w:r w:rsidR="00A427A0">
        <w:rPr>
          <w:rFonts w:ascii="Times New Roman" w:hAnsi="Times New Roman" w:cs="Times New Roman"/>
          <w:sz w:val="24"/>
          <w:szCs w:val="24"/>
        </w:rPr>
        <w:t xml:space="preserve">is </w:t>
      </w:r>
      <w:r w:rsidRPr="00347630" w:rsidR="00307DAD">
        <w:rPr>
          <w:rFonts w:ascii="Times New Roman" w:hAnsi="Times New Roman" w:cs="Times New Roman"/>
          <w:sz w:val="24"/>
          <w:szCs w:val="24"/>
        </w:rPr>
        <w:t xml:space="preserve">associated with conducting the </w:t>
      </w:r>
      <w:r w:rsidR="00A427A0">
        <w:rPr>
          <w:rFonts w:ascii="Times New Roman" w:hAnsi="Times New Roman" w:cs="Times New Roman"/>
          <w:sz w:val="24"/>
          <w:szCs w:val="24"/>
        </w:rPr>
        <w:t>NCVSP</w:t>
      </w:r>
      <w:r w:rsidRPr="00347630" w:rsidR="00A427A0">
        <w:rPr>
          <w:rFonts w:ascii="Times New Roman" w:hAnsi="Times New Roman" w:cs="Times New Roman"/>
          <w:sz w:val="24"/>
          <w:szCs w:val="24"/>
        </w:rPr>
        <w:t xml:space="preserve"> </w:t>
      </w:r>
      <w:r w:rsidRPr="00347630" w:rsidR="00307DAD">
        <w:rPr>
          <w:rFonts w:ascii="Times New Roman" w:hAnsi="Times New Roman" w:cs="Times New Roman"/>
          <w:sz w:val="24"/>
          <w:szCs w:val="24"/>
        </w:rPr>
        <w:t xml:space="preserve">with </w:t>
      </w:r>
      <w:r w:rsidRPr="00347630" w:rsidR="005B6AD9">
        <w:rPr>
          <w:rFonts w:ascii="Times New Roman" w:hAnsi="Times New Roman" w:cs="Times New Roman"/>
          <w:sz w:val="24"/>
          <w:szCs w:val="24"/>
        </w:rPr>
        <w:t>a</w:t>
      </w:r>
      <w:r w:rsidRPr="00347630" w:rsidR="00122753">
        <w:rPr>
          <w:rFonts w:ascii="Times New Roman" w:hAnsi="Times New Roman" w:cs="Times New Roman"/>
          <w:sz w:val="24"/>
          <w:szCs w:val="24"/>
        </w:rPr>
        <w:t xml:space="preserve"> roster of </w:t>
      </w:r>
      <w:r w:rsidR="00C01ED2">
        <w:rPr>
          <w:rFonts w:ascii="Times New Roman" w:hAnsi="Times New Roman" w:cs="Times New Roman"/>
          <w:sz w:val="24"/>
          <w:szCs w:val="24"/>
        </w:rPr>
        <w:t>2</w:t>
      </w:r>
      <w:r w:rsidR="001864CC">
        <w:rPr>
          <w:rFonts w:ascii="Times New Roman" w:hAnsi="Times New Roman" w:cs="Times New Roman"/>
          <w:sz w:val="24"/>
          <w:szCs w:val="24"/>
        </w:rPr>
        <w:t>0</w:t>
      </w:r>
      <w:r w:rsidR="003E100D">
        <w:rPr>
          <w:rFonts w:ascii="Times New Roman" w:hAnsi="Times New Roman" w:cs="Times New Roman"/>
          <w:sz w:val="24"/>
          <w:szCs w:val="24"/>
        </w:rPr>
        <w:t>,000</w:t>
      </w:r>
      <w:r w:rsidRPr="00347630" w:rsidR="00307DAD">
        <w:rPr>
          <w:rFonts w:ascii="Times New Roman" w:hAnsi="Times New Roman" w:cs="Times New Roman"/>
          <w:sz w:val="24"/>
          <w:szCs w:val="24"/>
        </w:rPr>
        <w:t xml:space="preserve"> VSPs, analyzing the data, </w:t>
      </w:r>
      <w:r w:rsidRPr="00347630" w:rsidR="00261500">
        <w:rPr>
          <w:rFonts w:ascii="Times New Roman" w:hAnsi="Times New Roman" w:cs="Times New Roman"/>
          <w:sz w:val="24"/>
          <w:szCs w:val="24"/>
        </w:rPr>
        <w:t xml:space="preserve">and </w:t>
      </w:r>
      <w:r w:rsidRPr="00347630" w:rsidR="00307DAD">
        <w:rPr>
          <w:rFonts w:ascii="Times New Roman" w:hAnsi="Times New Roman" w:cs="Times New Roman"/>
          <w:sz w:val="24"/>
          <w:szCs w:val="24"/>
        </w:rPr>
        <w:t>producing</w:t>
      </w:r>
      <w:r w:rsidRPr="00347630" w:rsidR="00261500">
        <w:rPr>
          <w:rFonts w:ascii="Times New Roman" w:hAnsi="Times New Roman" w:cs="Times New Roman"/>
          <w:sz w:val="24"/>
          <w:szCs w:val="24"/>
        </w:rPr>
        <w:t xml:space="preserve"> BJS reports of the findings</w:t>
      </w:r>
      <w:r w:rsidRPr="00347630" w:rsidR="00307DAD">
        <w:rPr>
          <w:rFonts w:ascii="Times New Roman" w:hAnsi="Times New Roman" w:cs="Times New Roman"/>
          <w:sz w:val="24"/>
          <w:szCs w:val="24"/>
        </w:rPr>
        <w:t xml:space="preserve">. </w:t>
      </w:r>
      <w:r w:rsidRPr="00347630" w:rsidR="00122753">
        <w:rPr>
          <w:rFonts w:ascii="Times New Roman" w:hAnsi="Times New Roman" w:cs="Times New Roman"/>
          <w:sz w:val="24"/>
          <w:szCs w:val="24"/>
        </w:rPr>
        <w:t>The contractor</w:t>
      </w:r>
      <w:r w:rsidR="00BC39BC">
        <w:rPr>
          <w:rFonts w:ascii="Times New Roman" w:hAnsi="Times New Roman" w:cs="Times New Roman"/>
          <w:sz w:val="24"/>
          <w:szCs w:val="24"/>
        </w:rPr>
        <w:t xml:space="preserve"> and subcontractor</w:t>
      </w:r>
      <w:r w:rsidR="00A427A0">
        <w:rPr>
          <w:rFonts w:ascii="Times New Roman" w:hAnsi="Times New Roman" w:cs="Times New Roman"/>
          <w:sz w:val="24"/>
          <w:szCs w:val="24"/>
        </w:rPr>
        <w:t>s</w:t>
      </w:r>
      <w:r w:rsidR="00F9711B">
        <w:rPr>
          <w:rFonts w:ascii="Times New Roman" w:hAnsi="Times New Roman" w:cs="Times New Roman"/>
          <w:sz w:val="24"/>
          <w:szCs w:val="24"/>
        </w:rPr>
        <w:t>’</w:t>
      </w:r>
      <w:r w:rsidR="00BC39BC">
        <w:rPr>
          <w:rFonts w:ascii="Times New Roman" w:hAnsi="Times New Roman" w:cs="Times New Roman"/>
          <w:sz w:val="24"/>
          <w:szCs w:val="24"/>
        </w:rPr>
        <w:t xml:space="preserve"> </w:t>
      </w:r>
      <w:r w:rsidRPr="00347630" w:rsidR="00122753">
        <w:rPr>
          <w:rFonts w:ascii="Times New Roman" w:hAnsi="Times New Roman" w:cs="Times New Roman"/>
          <w:sz w:val="24"/>
          <w:szCs w:val="24"/>
        </w:rPr>
        <w:t xml:space="preserve">costs include the amount spent on outreach efforts, project management, data monitoring and processing, and data documentation. </w:t>
      </w:r>
      <w:r w:rsidRPr="00347630" w:rsidR="00307DAD">
        <w:rPr>
          <w:rFonts w:ascii="Times New Roman" w:hAnsi="Times New Roman" w:cs="Times New Roman"/>
          <w:sz w:val="24"/>
          <w:szCs w:val="24"/>
        </w:rPr>
        <w:t xml:space="preserve">The project is expected to take </w:t>
      </w:r>
      <w:r w:rsidRPr="00347630" w:rsidR="00261500">
        <w:rPr>
          <w:rFonts w:ascii="Times New Roman" w:hAnsi="Times New Roman" w:cs="Times New Roman"/>
          <w:sz w:val="24"/>
          <w:szCs w:val="24"/>
        </w:rPr>
        <w:t xml:space="preserve">about </w:t>
      </w:r>
      <w:r w:rsidR="00E11247">
        <w:rPr>
          <w:rFonts w:ascii="Times New Roman" w:hAnsi="Times New Roman" w:cs="Times New Roman"/>
          <w:sz w:val="24"/>
          <w:szCs w:val="24"/>
        </w:rPr>
        <w:t xml:space="preserve">three </w:t>
      </w:r>
      <w:r w:rsidRPr="00347630" w:rsidR="00307DAD">
        <w:rPr>
          <w:rFonts w:ascii="Times New Roman" w:hAnsi="Times New Roman" w:cs="Times New Roman"/>
          <w:sz w:val="24"/>
          <w:szCs w:val="24"/>
        </w:rPr>
        <w:t>years</w:t>
      </w:r>
      <w:r w:rsidRPr="00347630" w:rsidR="00261500">
        <w:rPr>
          <w:rFonts w:ascii="Times New Roman" w:hAnsi="Times New Roman" w:cs="Times New Roman"/>
          <w:sz w:val="24"/>
          <w:szCs w:val="24"/>
        </w:rPr>
        <w:t>, beginning in FY 20</w:t>
      </w:r>
      <w:r w:rsidR="00E11247">
        <w:rPr>
          <w:rFonts w:ascii="Times New Roman" w:hAnsi="Times New Roman" w:cs="Times New Roman"/>
          <w:sz w:val="24"/>
          <w:szCs w:val="24"/>
        </w:rPr>
        <w:t>22</w:t>
      </w:r>
      <w:r w:rsidRPr="00347630" w:rsidR="00261500">
        <w:rPr>
          <w:rFonts w:ascii="Times New Roman" w:hAnsi="Times New Roman" w:cs="Times New Roman"/>
          <w:sz w:val="24"/>
          <w:szCs w:val="24"/>
        </w:rPr>
        <w:t xml:space="preserve"> and ending in FY 2</w:t>
      </w:r>
      <w:r w:rsidR="00E11247">
        <w:rPr>
          <w:rFonts w:ascii="Times New Roman" w:hAnsi="Times New Roman" w:cs="Times New Roman"/>
          <w:sz w:val="24"/>
          <w:szCs w:val="24"/>
        </w:rPr>
        <w:t>024</w:t>
      </w:r>
      <w:r w:rsidRPr="00347630" w:rsidR="00CD33CD">
        <w:rPr>
          <w:rFonts w:ascii="Times New Roman" w:hAnsi="Times New Roman" w:cs="Times New Roman"/>
          <w:sz w:val="24"/>
          <w:szCs w:val="24"/>
        </w:rPr>
        <w:t>.</w:t>
      </w:r>
      <w:r w:rsidRPr="00347630" w:rsidR="00307DAD">
        <w:rPr>
          <w:rFonts w:ascii="Times New Roman" w:hAnsi="Times New Roman" w:cs="Times New Roman"/>
          <w:sz w:val="24"/>
          <w:szCs w:val="24"/>
        </w:rPr>
        <w:t xml:space="preserve"> </w:t>
      </w:r>
      <w:r w:rsidR="00A427A0">
        <w:rPr>
          <w:rFonts w:ascii="Times New Roman" w:hAnsi="Times New Roman" w:cs="Times New Roman"/>
          <w:sz w:val="24"/>
          <w:szCs w:val="24"/>
        </w:rPr>
        <w:t xml:space="preserve">See </w:t>
      </w:r>
      <w:r w:rsidRPr="00BA5A71" w:rsidR="00A427A0">
        <w:rPr>
          <w:rFonts w:ascii="Times New Roman" w:hAnsi="Times New Roman" w:cs="Times New Roman"/>
          <w:sz w:val="24"/>
          <w:szCs w:val="24"/>
        </w:rPr>
        <w:t xml:space="preserve">Table </w:t>
      </w:r>
      <w:r w:rsidR="002F6A3A">
        <w:rPr>
          <w:rFonts w:ascii="Times New Roman" w:hAnsi="Times New Roman" w:cs="Times New Roman"/>
          <w:sz w:val="24"/>
          <w:szCs w:val="24"/>
        </w:rPr>
        <w:t>4</w:t>
      </w:r>
      <w:r w:rsidR="00A427A0">
        <w:rPr>
          <w:rFonts w:ascii="Times New Roman" w:hAnsi="Times New Roman" w:cs="Times New Roman"/>
          <w:sz w:val="24"/>
          <w:szCs w:val="24"/>
        </w:rPr>
        <w:t xml:space="preserve"> for </w:t>
      </w:r>
      <w:r w:rsidR="00BA5A71">
        <w:rPr>
          <w:rFonts w:ascii="Times New Roman" w:hAnsi="Times New Roman" w:cs="Times New Roman"/>
          <w:sz w:val="24"/>
          <w:szCs w:val="24"/>
        </w:rPr>
        <w:t xml:space="preserve">a </w:t>
      </w:r>
      <w:r w:rsidR="00A427A0">
        <w:rPr>
          <w:rFonts w:ascii="Times New Roman" w:hAnsi="Times New Roman" w:cs="Times New Roman"/>
          <w:sz w:val="24"/>
          <w:szCs w:val="24"/>
        </w:rPr>
        <w:t>detailed breakdown of costs to the Federal government.</w:t>
      </w:r>
    </w:p>
    <w:p w:rsidR="004B4311" w:rsidRPr="003D0C3D" w:rsidP="00F72D90" w14:paraId="01A1F7E8" w14:textId="54563A24">
      <w:pPr>
        <w:spacing w:after="0" w:line="240" w:lineRule="auto"/>
        <w:rPr>
          <w:rFonts w:ascii="Times New Roman" w:hAnsi="Times New Roman"/>
          <w:b/>
          <w:sz w:val="24"/>
        </w:rPr>
      </w:pPr>
    </w:p>
    <w:p w:rsidR="004B4311" w:rsidRPr="00F9711B" w:rsidP="00F72D90" w14:paraId="0B0150EC" w14:textId="4ED34887">
      <w:pPr>
        <w:spacing w:after="0" w:line="240" w:lineRule="auto"/>
        <w:rPr>
          <w:rFonts w:ascii="Times New Roman" w:hAnsi="Times New Roman" w:cs="Times New Roman"/>
          <w:b/>
          <w:bCs/>
          <w:sz w:val="24"/>
          <w:szCs w:val="24"/>
        </w:rPr>
      </w:pPr>
      <w:r w:rsidRPr="00F9711B">
        <w:rPr>
          <w:rFonts w:ascii="Times New Roman" w:hAnsi="Times New Roman" w:cs="Times New Roman"/>
          <w:b/>
          <w:bCs/>
          <w:sz w:val="24"/>
          <w:szCs w:val="24"/>
        </w:rPr>
        <w:t xml:space="preserve">Table </w:t>
      </w:r>
      <w:r w:rsidR="002F6A3A">
        <w:rPr>
          <w:rFonts w:ascii="Times New Roman" w:hAnsi="Times New Roman" w:cs="Times New Roman"/>
          <w:b/>
          <w:bCs/>
          <w:sz w:val="24"/>
          <w:szCs w:val="24"/>
        </w:rPr>
        <w:t>4</w:t>
      </w:r>
      <w:r w:rsidRPr="00F9711B">
        <w:rPr>
          <w:rFonts w:ascii="Times New Roman" w:hAnsi="Times New Roman" w:cs="Times New Roman"/>
          <w:b/>
          <w:bCs/>
          <w:sz w:val="24"/>
          <w:szCs w:val="24"/>
        </w:rPr>
        <w:t>. Estimated BJS and Contractor Costs for the 2023 NCVSP</w:t>
      </w:r>
    </w:p>
    <w:tbl>
      <w:tblPr>
        <w:tblStyle w:val="TableGrid"/>
        <w:tblW w:w="9540" w:type="dxa"/>
        <w:tblLook w:val="04A0"/>
      </w:tblPr>
      <w:tblGrid>
        <w:gridCol w:w="5940"/>
        <w:gridCol w:w="1890"/>
        <w:gridCol w:w="1710"/>
      </w:tblGrid>
      <w:tr w14:paraId="02AC2EF9" w14:textId="07670AB3" w:rsidTr="00BD34E1">
        <w:tblPrEx>
          <w:tblW w:w="9540" w:type="dxa"/>
          <w:tblLook w:val="04A0"/>
        </w:tblPrEx>
        <w:trPr>
          <w:trHeight w:val="246"/>
        </w:trPr>
        <w:tc>
          <w:tcPr>
            <w:tcW w:w="5940" w:type="dxa"/>
            <w:tcBorders>
              <w:top w:val="nil"/>
              <w:left w:val="nil"/>
              <w:right w:val="nil"/>
            </w:tcBorders>
          </w:tcPr>
          <w:p w:rsidR="009C5D78" w:rsidRPr="00347630" w:rsidP="00261500" w14:paraId="3389C1A8" w14:textId="2263EB70">
            <w:pPr>
              <w:rPr>
                <w:rFonts w:ascii="Times New Roman" w:hAnsi="Times New Roman" w:cs="Times New Roman"/>
                <w:sz w:val="24"/>
                <w:szCs w:val="24"/>
              </w:rPr>
            </w:pPr>
          </w:p>
        </w:tc>
        <w:tc>
          <w:tcPr>
            <w:tcW w:w="1890" w:type="dxa"/>
            <w:tcBorders>
              <w:top w:val="nil"/>
              <w:left w:val="nil"/>
              <w:right w:val="nil"/>
            </w:tcBorders>
          </w:tcPr>
          <w:p w:rsidR="009C5D78" w:rsidRPr="00347630" w:rsidP="00F610CB" w14:paraId="46D7115D" w14:textId="77777777">
            <w:pPr>
              <w:rPr>
                <w:rFonts w:ascii="Times New Roman" w:hAnsi="Times New Roman" w:cs="Times New Roman"/>
                <w:sz w:val="24"/>
                <w:szCs w:val="24"/>
              </w:rPr>
            </w:pPr>
          </w:p>
        </w:tc>
        <w:tc>
          <w:tcPr>
            <w:tcW w:w="1710" w:type="dxa"/>
            <w:tcBorders>
              <w:top w:val="nil"/>
              <w:left w:val="nil"/>
              <w:right w:val="nil"/>
            </w:tcBorders>
          </w:tcPr>
          <w:p w:rsidR="009C5D78" w:rsidRPr="00347630" w:rsidP="00F610CB" w14:paraId="171232C5" w14:textId="77777777">
            <w:pPr>
              <w:rPr>
                <w:rFonts w:ascii="Times New Roman" w:hAnsi="Times New Roman" w:cs="Times New Roman"/>
                <w:sz w:val="24"/>
                <w:szCs w:val="24"/>
              </w:rPr>
            </w:pPr>
          </w:p>
        </w:tc>
      </w:tr>
      <w:tr w14:paraId="7D42CB51" w14:textId="30327CD2" w:rsidTr="00BD34E1">
        <w:tblPrEx>
          <w:tblW w:w="9540" w:type="dxa"/>
          <w:tblLook w:val="04A0"/>
        </w:tblPrEx>
        <w:trPr>
          <w:trHeight w:val="246"/>
        </w:trPr>
        <w:tc>
          <w:tcPr>
            <w:tcW w:w="5940" w:type="dxa"/>
          </w:tcPr>
          <w:p w:rsidR="009C5D78" w:rsidRPr="00AB165C" w:rsidP="00A51FF3" w14:paraId="2292C4E0" w14:textId="77777777">
            <w:pPr>
              <w:rPr>
                <w:rFonts w:ascii="Times New Roman" w:hAnsi="Times New Roman" w:cs="Times New Roman"/>
                <w:b/>
              </w:rPr>
            </w:pPr>
            <w:r w:rsidRPr="00AB165C">
              <w:rPr>
                <w:rFonts w:ascii="Times New Roman" w:hAnsi="Times New Roman" w:cs="Times New Roman"/>
                <w:b/>
              </w:rPr>
              <w:t xml:space="preserve">Items </w:t>
            </w:r>
          </w:p>
        </w:tc>
        <w:tc>
          <w:tcPr>
            <w:tcW w:w="1890" w:type="dxa"/>
          </w:tcPr>
          <w:p w:rsidR="009C5D78" w:rsidRPr="00AB165C" w:rsidP="00F610CB" w14:paraId="7397849D" w14:textId="77777777">
            <w:pPr>
              <w:rPr>
                <w:rFonts w:ascii="Times New Roman" w:hAnsi="Times New Roman" w:cs="Times New Roman"/>
                <w:b/>
              </w:rPr>
            </w:pPr>
            <w:r w:rsidRPr="00AB165C">
              <w:rPr>
                <w:rFonts w:ascii="Times New Roman" w:hAnsi="Times New Roman" w:cs="Times New Roman"/>
                <w:b/>
              </w:rPr>
              <w:t>Costs</w:t>
            </w:r>
          </w:p>
        </w:tc>
        <w:tc>
          <w:tcPr>
            <w:tcW w:w="1710" w:type="dxa"/>
          </w:tcPr>
          <w:p w:rsidR="009C5D78" w:rsidRPr="00AB165C" w:rsidP="00F610CB" w14:paraId="1BEB422F" w14:textId="5F2A1ADF">
            <w:pPr>
              <w:rPr>
                <w:rFonts w:ascii="Times New Roman" w:hAnsi="Times New Roman" w:cs="Times New Roman"/>
                <w:b/>
              </w:rPr>
            </w:pPr>
            <w:r w:rsidRPr="00AB165C">
              <w:rPr>
                <w:rFonts w:ascii="Times New Roman" w:hAnsi="Times New Roman" w:cs="Times New Roman"/>
                <w:b/>
              </w:rPr>
              <w:t>Total</w:t>
            </w:r>
          </w:p>
        </w:tc>
      </w:tr>
      <w:tr w14:paraId="413B8C95" w14:textId="2B56B9E6" w:rsidTr="00BD34E1">
        <w:tblPrEx>
          <w:tblW w:w="9540" w:type="dxa"/>
          <w:tblLook w:val="04A0"/>
        </w:tblPrEx>
        <w:trPr>
          <w:trHeight w:val="246"/>
        </w:trPr>
        <w:tc>
          <w:tcPr>
            <w:tcW w:w="5940" w:type="dxa"/>
          </w:tcPr>
          <w:p w:rsidR="009C5D78" w:rsidRPr="00AB165C" w:rsidP="00FD19FB" w14:paraId="067ED3DF" w14:textId="77777777">
            <w:pPr>
              <w:rPr>
                <w:rFonts w:ascii="Times New Roman" w:hAnsi="Times New Roman" w:cs="Times New Roman"/>
              </w:rPr>
            </w:pPr>
            <w:r w:rsidRPr="00AB165C">
              <w:rPr>
                <w:rFonts w:ascii="Times New Roman" w:hAnsi="Times New Roman" w:cs="Times New Roman"/>
              </w:rPr>
              <w:t xml:space="preserve">BJS Personnel </w:t>
            </w:r>
          </w:p>
        </w:tc>
        <w:tc>
          <w:tcPr>
            <w:tcW w:w="1890" w:type="dxa"/>
          </w:tcPr>
          <w:p w:rsidR="009C5D78" w:rsidRPr="00AB165C" w:rsidP="00FD19FB" w14:paraId="4A92C5C9" w14:textId="77777777">
            <w:pPr>
              <w:rPr>
                <w:rFonts w:ascii="Times New Roman" w:hAnsi="Times New Roman" w:cs="Times New Roman"/>
              </w:rPr>
            </w:pPr>
          </w:p>
        </w:tc>
        <w:tc>
          <w:tcPr>
            <w:tcW w:w="1710" w:type="dxa"/>
          </w:tcPr>
          <w:p w:rsidR="009C5D78" w:rsidRPr="00AB165C" w:rsidP="00FD19FB" w14:paraId="39268891" w14:textId="77777777">
            <w:pPr>
              <w:rPr>
                <w:rFonts w:ascii="Times New Roman" w:hAnsi="Times New Roman" w:cs="Times New Roman"/>
              </w:rPr>
            </w:pPr>
          </w:p>
        </w:tc>
      </w:tr>
      <w:tr w14:paraId="5A2E3246" w14:textId="1651FE9E" w:rsidTr="00BD34E1">
        <w:tblPrEx>
          <w:tblW w:w="9540" w:type="dxa"/>
          <w:tblLook w:val="04A0"/>
        </w:tblPrEx>
        <w:trPr>
          <w:trHeight w:val="246"/>
        </w:trPr>
        <w:tc>
          <w:tcPr>
            <w:tcW w:w="5940" w:type="dxa"/>
          </w:tcPr>
          <w:p w:rsidR="009C5D78" w:rsidRPr="00AB165C" w:rsidP="00FD19FB" w14:paraId="248CFFEE" w14:textId="526339BF">
            <w:pPr>
              <w:rPr>
                <w:rFonts w:ascii="Times New Roman" w:hAnsi="Times New Roman" w:cs="Times New Roman"/>
              </w:rPr>
            </w:pPr>
            <w:r w:rsidRPr="00AB165C">
              <w:rPr>
                <w:rFonts w:ascii="Times New Roman" w:hAnsi="Times New Roman" w:cs="Times New Roman"/>
              </w:rPr>
              <w:t xml:space="preserve">   GS-14 Statistician (step 5: $150,016), 40%  </w:t>
            </w:r>
          </w:p>
        </w:tc>
        <w:tc>
          <w:tcPr>
            <w:tcW w:w="1890" w:type="dxa"/>
          </w:tcPr>
          <w:p w:rsidR="009C5D78" w:rsidRPr="00AB165C" w:rsidP="002447E5" w14:paraId="50431218" w14:textId="5B5AD2B4">
            <w:pPr>
              <w:rPr>
                <w:rFonts w:ascii="Times New Roman" w:hAnsi="Times New Roman" w:cs="Times New Roman"/>
              </w:rPr>
            </w:pPr>
            <w:r w:rsidRPr="00AB165C">
              <w:rPr>
                <w:rFonts w:ascii="Times New Roman" w:hAnsi="Times New Roman" w:cs="Times New Roman"/>
              </w:rPr>
              <w:t>$60,006</w:t>
            </w:r>
          </w:p>
        </w:tc>
        <w:tc>
          <w:tcPr>
            <w:tcW w:w="1710" w:type="dxa"/>
          </w:tcPr>
          <w:p w:rsidR="009C5D78" w:rsidRPr="00AB165C" w:rsidP="002447E5" w14:paraId="62A1A201" w14:textId="77777777">
            <w:pPr>
              <w:rPr>
                <w:rFonts w:ascii="Times New Roman" w:hAnsi="Times New Roman" w:cs="Times New Roman"/>
              </w:rPr>
            </w:pPr>
          </w:p>
        </w:tc>
      </w:tr>
      <w:tr w14:paraId="11711BAF" w14:textId="41F420CC" w:rsidTr="00BD34E1">
        <w:tblPrEx>
          <w:tblW w:w="9540" w:type="dxa"/>
          <w:tblLook w:val="04A0"/>
        </w:tblPrEx>
        <w:trPr>
          <w:trHeight w:val="246"/>
        </w:trPr>
        <w:tc>
          <w:tcPr>
            <w:tcW w:w="5940" w:type="dxa"/>
          </w:tcPr>
          <w:p w:rsidR="009C5D78" w:rsidRPr="00AB165C" w:rsidP="00FD19FB" w14:paraId="29BF007C" w14:textId="3C44C777">
            <w:pPr>
              <w:rPr>
                <w:rFonts w:ascii="Times New Roman" w:hAnsi="Times New Roman" w:cs="Times New Roman"/>
              </w:rPr>
            </w:pPr>
            <w:r w:rsidRPr="00AB165C">
              <w:rPr>
                <w:rFonts w:ascii="Times New Roman" w:hAnsi="Times New Roman" w:cs="Times New Roman"/>
              </w:rPr>
              <w:t xml:space="preserve">   GS-11 Statistician (step 5: $89,069), 15%  </w:t>
            </w:r>
          </w:p>
        </w:tc>
        <w:tc>
          <w:tcPr>
            <w:tcW w:w="1890" w:type="dxa"/>
          </w:tcPr>
          <w:p w:rsidR="009C5D78" w:rsidRPr="00AB165C" w:rsidP="002447E5" w14:paraId="1F826B11" w14:textId="6F1BB8F7">
            <w:pPr>
              <w:rPr>
                <w:rFonts w:ascii="Times New Roman" w:hAnsi="Times New Roman" w:cs="Times New Roman"/>
              </w:rPr>
            </w:pPr>
            <w:r w:rsidRPr="00AB165C">
              <w:rPr>
                <w:rFonts w:ascii="Times New Roman" w:hAnsi="Times New Roman" w:cs="Times New Roman"/>
              </w:rPr>
              <w:t>$13,360</w:t>
            </w:r>
          </w:p>
        </w:tc>
        <w:tc>
          <w:tcPr>
            <w:tcW w:w="1710" w:type="dxa"/>
          </w:tcPr>
          <w:p w:rsidR="009C5D78" w:rsidRPr="00AB165C" w:rsidP="002447E5" w14:paraId="4D9AFC97" w14:textId="77777777">
            <w:pPr>
              <w:rPr>
                <w:rFonts w:ascii="Times New Roman" w:hAnsi="Times New Roman" w:cs="Times New Roman"/>
              </w:rPr>
            </w:pPr>
          </w:p>
        </w:tc>
      </w:tr>
      <w:tr w14:paraId="3475048A" w14:textId="4DD903D9" w:rsidTr="00BD34E1">
        <w:tblPrEx>
          <w:tblW w:w="9540" w:type="dxa"/>
          <w:tblLook w:val="04A0"/>
        </w:tblPrEx>
        <w:trPr>
          <w:trHeight w:val="494"/>
        </w:trPr>
        <w:tc>
          <w:tcPr>
            <w:tcW w:w="5940" w:type="dxa"/>
          </w:tcPr>
          <w:p w:rsidR="009C5D78" w:rsidRPr="00AB165C" w:rsidP="00A93281" w14:paraId="3B3FC3B1" w14:textId="341EDB33">
            <w:pPr>
              <w:rPr>
                <w:rFonts w:ascii="Times New Roman" w:hAnsi="Times New Roman" w:cs="Times New Roman"/>
              </w:rPr>
            </w:pPr>
            <w:r w:rsidRPr="00AB165C">
              <w:rPr>
                <w:rFonts w:ascii="Times New Roman" w:hAnsi="Times New Roman" w:cs="Times New Roman"/>
              </w:rPr>
              <w:t xml:space="preserve">   GS-15 Supervisory Statistician (step 5: $176,458), 10%</w:t>
            </w:r>
          </w:p>
        </w:tc>
        <w:tc>
          <w:tcPr>
            <w:tcW w:w="1890" w:type="dxa"/>
          </w:tcPr>
          <w:p w:rsidR="009C5D78" w:rsidRPr="00AB165C" w:rsidP="00FD19FB" w14:paraId="18434335" w14:textId="01A64269">
            <w:pPr>
              <w:rPr>
                <w:rFonts w:ascii="Times New Roman" w:hAnsi="Times New Roman" w:cs="Times New Roman"/>
              </w:rPr>
            </w:pPr>
            <w:r w:rsidRPr="00AB165C">
              <w:rPr>
                <w:rFonts w:ascii="Times New Roman" w:hAnsi="Times New Roman" w:cs="Times New Roman"/>
              </w:rPr>
              <w:t>$17,646</w:t>
            </w:r>
          </w:p>
        </w:tc>
        <w:tc>
          <w:tcPr>
            <w:tcW w:w="1710" w:type="dxa"/>
          </w:tcPr>
          <w:p w:rsidR="009C5D78" w:rsidRPr="00AB165C" w:rsidP="00FD19FB" w14:paraId="19757141" w14:textId="77777777">
            <w:pPr>
              <w:rPr>
                <w:rFonts w:ascii="Times New Roman" w:hAnsi="Times New Roman" w:cs="Times New Roman"/>
              </w:rPr>
            </w:pPr>
          </w:p>
        </w:tc>
      </w:tr>
      <w:tr w14:paraId="64F183B4" w14:textId="498680C9" w:rsidTr="00BD34E1">
        <w:tblPrEx>
          <w:tblW w:w="9540" w:type="dxa"/>
          <w:tblLook w:val="04A0"/>
        </w:tblPrEx>
        <w:trPr>
          <w:trHeight w:val="246"/>
        </w:trPr>
        <w:tc>
          <w:tcPr>
            <w:tcW w:w="5940" w:type="dxa"/>
          </w:tcPr>
          <w:p w:rsidR="009C5D78" w:rsidRPr="00AB165C" w:rsidP="00FD19FB" w14:paraId="083BDFF4" w14:textId="3939CDC1">
            <w:pPr>
              <w:rPr>
                <w:rFonts w:ascii="Times New Roman" w:hAnsi="Times New Roman" w:cs="Times New Roman"/>
              </w:rPr>
            </w:pPr>
            <w:r w:rsidRPr="00AB165C">
              <w:rPr>
                <w:rFonts w:ascii="Times New Roman" w:hAnsi="Times New Roman" w:cs="Times New Roman"/>
              </w:rPr>
              <w:t xml:space="preserve">   GS-13 Editor, (step 5: $126,949), 10% </w:t>
            </w:r>
          </w:p>
        </w:tc>
        <w:tc>
          <w:tcPr>
            <w:tcW w:w="1890" w:type="dxa"/>
          </w:tcPr>
          <w:p w:rsidR="009C5D78" w:rsidRPr="00AB165C" w:rsidP="002447E5" w14:paraId="7C0B417E" w14:textId="3FEB67E5">
            <w:pPr>
              <w:rPr>
                <w:rFonts w:ascii="Times New Roman" w:hAnsi="Times New Roman" w:cs="Times New Roman"/>
              </w:rPr>
            </w:pPr>
            <w:r w:rsidRPr="00AB165C">
              <w:rPr>
                <w:rFonts w:ascii="Times New Roman" w:hAnsi="Times New Roman" w:cs="Times New Roman"/>
              </w:rPr>
              <w:t>$12,695</w:t>
            </w:r>
          </w:p>
        </w:tc>
        <w:tc>
          <w:tcPr>
            <w:tcW w:w="1710" w:type="dxa"/>
          </w:tcPr>
          <w:p w:rsidR="009C5D78" w:rsidRPr="00AB165C" w:rsidP="002447E5" w14:paraId="4807855F" w14:textId="77777777">
            <w:pPr>
              <w:rPr>
                <w:rFonts w:ascii="Times New Roman" w:hAnsi="Times New Roman" w:cs="Times New Roman"/>
              </w:rPr>
            </w:pPr>
          </w:p>
        </w:tc>
      </w:tr>
      <w:tr w14:paraId="432671AC" w14:textId="45460E0D" w:rsidTr="00BD34E1">
        <w:tblPrEx>
          <w:tblW w:w="9540" w:type="dxa"/>
          <w:tblLook w:val="04A0"/>
        </w:tblPrEx>
        <w:trPr>
          <w:trHeight w:val="235"/>
        </w:trPr>
        <w:tc>
          <w:tcPr>
            <w:tcW w:w="5940" w:type="dxa"/>
          </w:tcPr>
          <w:p w:rsidR="009C5D78" w:rsidRPr="00AB165C" w:rsidP="00FD19FB" w14:paraId="64BFAE5D" w14:textId="77777777">
            <w:pPr>
              <w:jc w:val="right"/>
              <w:rPr>
                <w:rFonts w:ascii="Times New Roman" w:hAnsi="Times New Roman" w:cs="Times New Roman"/>
              </w:rPr>
            </w:pPr>
            <w:r w:rsidRPr="00AB165C">
              <w:rPr>
                <w:rFonts w:ascii="Times New Roman" w:hAnsi="Times New Roman" w:cs="Times New Roman"/>
              </w:rPr>
              <w:t>Salaries Subtotal:</w:t>
            </w:r>
          </w:p>
        </w:tc>
        <w:tc>
          <w:tcPr>
            <w:tcW w:w="1890" w:type="dxa"/>
          </w:tcPr>
          <w:p w:rsidR="009C5D78" w:rsidRPr="00AB165C" w:rsidP="00FD19FB" w14:paraId="28912324" w14:textId="3ECFCA64">
            <w:pPr>
              <w:rPr>
                <w:rFonts w:ascii="Times New Roman" w:hAnsi="Times New Roman" w:cs="Times New Roman"/>
              </w:rPr>
            </w:pPr>
            <w:r w:rsidRPr="00AB165C">
              <w:rPr>
                <w:rFonts w:ascii="Times New Roman" w:hAnsi="Times New Roman" w:cs="Times New Roman"/>
              </w:rPr>
              <w:t>$103,707</w:t>
            </w:r>
          </w:p>
        </w:tc>
        <w:tc>
          <w:tcPr>
            <w:tcW w:w="1710" w:type="dxa"/>
          </w:tcPr>
          <w:p w:rsidR="009C5D78" w:rsidRPr="00AB165C" w:rsidP="00FD19FB" w14:paraId="2B95EF9A" w14:textId="77777777">
            <w:pPr>
              <w:rPr>
                <w:rFonts w:ascii="Times New Roman" w:hAnsi="Times New Roman" w:cs="Times New Roman"/>
              </w:rPr>
            </w:pPr>
          </w:p>
        </w:tc>
      </w:tr>
      <w:tr w14:paraId="2439C816" w14:textId="3215A97C" w:rsidTr="00BD34E1">
        <w:tblPrEx>
          <w:tblW w:w="9540" w:type="dxa"/>
          <w:tblLook w:val="04A0"/>
        </w:tblPrEx>
        <w:trPr>
          <w:trHeight w:val="246"/>
        </w:trPr>
        <w:tc>
          <w:tcPr>
            <w:tcW w:w="5940" w:type="dxa"/>
          </w:tcPr>
          <w:p w:rsidR="009C5D78" w:rsidRPr="00AB165C" w:rsidP="00FD19FB" w14:paraId="34E3B9D6" w14:textId="77777777">
            <w:pPr>
              <w:rPr>
                <w:rFonts w:ascii="Times New Roman" w:hAnsi="Times New Roman" w:cs="Times New Roman"/>
              </w:rPr>
            </w:pPr>
            <w:r w:rsidRPr="00AB165C">
              <w:rPr>
                <w:rFonts w:ascii="Times New Roman" w:hAnsi="Times New Roman" w:cs="Times New Roman"/>
              </w:rPr>
              <w:t>Fringe benefits (28% of salaries)</w:t>
            </w:r>
          </w:p>
        </w:tc>
        <w:tc>
          <w:tcPr>
            <w:tcW w:w="1890" w:type="dxa"/>
          </w:tcPr>
          <w:p w:rsidR="009C5D78" w:rsidRPr="00AB165C" w:rsidP="00FD19FB" w14:paraId="1F5D253B" w14:textId="4760E2CA">
            <w:pPr>
              <w:rPr>
                <w:rFonts w:ascii="Times New Roman" w:hAnsi="Times New Roman" w:cs="Times New Roman"/>
              </w:rPr>
            </w:pPr>
            <w:r w:rsidRPr="00AB165C">
              <w:rPr>
                <w:rFonts w:ascii="Times New Roman" w:hAnsi="Times New Roman" w:cs="Times New Roman"/>
              </w:rPr>
              <w:t>$29,038</w:t>
            </w:r>
          </w:p>
        </w:tc>
        <w:tc>
          <w:tcPr>
            <w:tcW w:w="1710" w:type="dxa"/>
          </w:tcPr>
          <w:p w:rsidR="009C5D78" w:rsidRPr="00AB165C" w:rsidP="00FD19FB" w14:paraId="0413B8EA" w14:textId="77777777">
            <w:pPr>
              <w:rPr>
                <w:rFonts w:ascii="Times New Roman" w:hAnsi="Times New Roman" w:cs="Times New Roman"/>
              </w:rPr>
            </w:pPr>
          </w:p>
        </w:tc>
      </w:tr>
      <w:tr w14:paraId="5ED3D05F" w14:textId="03A9ABB3" w:rsidTr="00BD34E1">
        <w:tblPrEx>
          <w:tblW w:w="9540" w:type="dxa"/>
          <w:tblLook w:val="04A0"/>
        </w:tblPrEx>
        <w:trPr>
          <w:trHeight w:val="246"/>
        </w:trPr>
        <w:tc>
          <w:tcPr>
            <w:tcW w:w="5940" w:type="dxa"/>
          </w:tcPr>
          <w:p w:rsidR="009C5D78" w:rsidRPr="00AB165C" w:rsidP="00FD19FB" w14:paraId="57BDB315" w14:textId="1ECC03DA">
            <w:pPr>
              <w:jc w:val="right"/>
              <w:rPr>
                <w:rFonts w:ascii="Times New Roman" w:hAnsi="Times New Roman" w:cs="Times New Roman"/>
              </w:rPr>
            </w:pPr>
            <w:r w:rsidRPr="00AB165C">
              <w:rPr>
                <w:rFonts w:ascii="Times New Roman" w:hAnsi="Times New Roman" w:cs="Times New Roman"/>
              </w:rPr>
              <w:t xml:space="preserve">Salary &amp; Fringe Subtotal: </w:t>
            </w:r>
          </w:p>
        </w:tc>
        <w:tc>
          <w:tcPr>
            <w:tcW w:w="1890" w:type="dxa"/>
          </w:tcPr>
          <w:p w:rsidR="009C5D78" w:rsidRPr="00AB165C" w:rsidP="002447E5" w14:paraId="238C0439" w14:textId="73637522">
            <w:pPr>
              <w:rPr>
                <w:rFonts w:ascii="Times New Roman" w:hAnsi="Times New Roman" w:cs="Times New Roman"/>
              </w:rPr>
            </w:pPr>
            <w:r w:rsidRPr="00AB165C">
              <w:rPr>
                <w:rFonts w:ascii="Times New Roman" w:hAnsi="Times New Roman" w:cs="Times New Roman"/>
              </w:rPr>
              <w:t>$132,745</w:t>
            </w:r>
          </w:p>
        </w:tc>
        <w:tc>
          <w:tcPr>
            <w:tcW w:w="1710" w:type="dxa"/>
          </w:tcPr>
          <w:p w:rsidR="009C5D78" w:rsidRPr="00AB165C" w:rsidP="002447E5" w14:paraId="1F2C9878" w14:textId="77777777">
            <w:pPr>
              <w:rPr>
                <w:rFonts w:ascii="Times New Roman" w:hAnsi="Times New Roman" w:cs="Times New Roman"/>
              </w:rPr>
            </w:pPr>
          </w:p>
        </w:tc>
      </w:tr>
      <w:tr w14:paraId="79AD8533" w14:textId="0CE1EE0B" w:rsidTr="00BD34E1">
        <w:tblPrEx>
          <w:tblW w:w="9540" w:type="dxa"/>
          <w:tblLook w:val="04A0"/>
        </w:tblPrEx>
        <w:trPr>
          <w:trHeight w:val="246"/>
        </w:trPr>
        <w:tc>
          <w:tcPr>
            <w:tcW w:w="5940" w:type="dxa"/>
          </w:tcPr>
          <w:p w:rsidR="009C5D78" w:rsidRPr="00AB165C" w:rsidP="00FD19FB" w14:paraId="7EEDB5DB" w14:textId="77777777">
            <w:pPr>
              <w:rPr>
                <w:rFonts w:ascii="Times New Roman" w:hAnsi="Times New Roman" w:cs="Times New Roman"/>
              </w:rPr>
            </w:pPr>
            <w:r w:rsidRPr="00AB165C">
              <w:rPr>
                <w:rFonts w:ascii="Times New Roman" w:hAnsi="Times New Roman" w:cs="Times New Roman"/>
              </w:rPr>
              <w:t>Other administrative costs of salary and fringe (15%)</w:t>
            </w:r>
          </w:p>
        </w:tc>
        <w:tc>
          <w:tcPr>
            <w:tcW w:w="1890" w:type="dxa"/>
          </w:tcPr>
          <w:p w:rsidR="009C5D78" w:rsidRPr="00AB165C" w:rsidP="006746C6" w14:paraId="0066A19A" w14:textId="10736EAC">
            <w:pPr>
              <w:rPr>
                <w:rFonts w:ascii="Times New Roman" w:hAnsi="Times New Roman" w:cs="Times New Roman"/>
              </w:rPr>
            </w:pPr>
            <w:r w:rsidRPr="00AB165C">
              <w:rPr>
                <w:rFonts w:ascii="Times New Roman" w:hAnsi="Times New Roman" w:cs="Times New Roman"/>
              </w:rPr>
              <w:t>$19,912</w:t>
            </w:r>
          </w:p>
        </w:tc>
        <w:tc>
          <w:tcPr>
            <w:tcW w:w="1710" w:type="dxa"/>
          </w:tcPr>
          <w:p w:rsidR="009C5D78" w:rsidRPr="00AB165C" w:rsidP="006746C6" w14:paraId="5275C32F" w14:textId="77777777">
            <w:pPr>
              <w:rPr>
                <w:rFonts w:ascii="Times New Roman" w:hAnsi="Times New Roman" w:cs="Times New Roman"/>
              </w:rPr>
            </w:pPr>
          </w:p>
        </w:tc>
      </w:tr>
      <w:tr w14:paraId="125A3F9A" w14:textId="0ACDBBD8" w:rsidTr="00BD34E1">
        <w:tblPrEx>
          <w:tblW w:w="9540" w:type="dxa"/>
          <w:tblLook w:val="04A0"/>
        </w:tblPrEx>
        <w:trPr>
          <w:trHeight w:val="246"/>
        </w:trPr>
        <w:tc>
          <w:tcPr>
            <w:tcW w:w="5940" w:type="dxa"/>
          </w:tcPr>
          <w:p w:rsidR="009C5D78" w:rsidRPr="00AB165C" w:rsidP="00FD19FB" w14:paraId="10DBF1D6" w14:textId="77777777">
            <w:pPr>
              <w:jc w:val="right"/>
              <w:rPr>
                <w:rFonts w:ascii="Times New Roman" w:hAnsi="Times New Roman" w:cs="Times New Roman"/>
              </w:rPr>
            </w:pPr>
            <w:r w:rsidRPr="00AB165C">
              <w:rPr>
                <w:rFonts w:ascii="Times New Roman" w:hAnsi="Times New Roman" w:cs="Times New Roman"/>
              </w:rPr>
              <w:t>Total staff costs</w:t>
            </w:r>
          </w:p>
        </w:tc>
        <w:tc>
          <w:tcPr>
            <w:tcW w:w="1890" w:type="dxa"/>
          </w:tcPr>
          <w:p w:rsidR="009C5D78" w:rsidRPr="00AB165C" w:rsidP="00FD19FB" w14:paraId="60D95F67" w14:textId="03B78F28">
            <w:pPr>
              <w:rPr>
                <w:rFonts w:ascii="Times New Roman" w:hAnsi="Times New Roman" w:cs="Times New Roman"/>
              </w:rPr>
            </w:pPr>
            <w:r w:rsidRPr="00AB165C">
              <w:rPr>
                <w:rFonts w:ascii="Times New Roman" w:hAnsi="Times New Roman" w:cs="Times New Roman"/>
              </w:rPr>
              <w:t xml:space="preserve">$152,657 x </w:t>
            </w:r>
            <w:r w:rsidRPr="00AB165C" w:rsidR="00A427A0">
              <w:rPr>
                <w:rFonts w:ascii="Times New Roman" w:hAnsi="Times New Roman" w:cs="Times New Roman"/>
              </w:rPr>
              <w:t>3 years</w:t>
            </w:r>
          </w:p>
        </w:tc>
        <w:tc>
          <w:tcPr>
            <w:tcW w:w="1710" w:type="dxa"/>
          </w:tcPr>
          <w:p w:rsidR="009C5D78" w:rsidRPr="00AB165C" w:rsidP="00FD19FB" w14:paraId="11ABF1D0" w14:textId="17E1D386">
            <w:pPr>
              <w:rPr>
                <w:rFonts w:ascii="Times New Roman" w:hAnsi="Times New Roman" w:cs="Times New Roman"/>
              </w:rPr>
            </w:pPr>
            <w:r w:rsidRPr="00AB165C">
              <w:rPr>
                <w:rFonts w:ascii="Times New Roman" w:hAnsi="Times New Roman" w:cs="Times New Roman"/>
              </w:rPr>
              <w:t>$</w:t>
            </w:r>
            <w:r w:rsidRPr="00AB165C" w:rsidR="00A427A0">
              <w:rPr>
                <w:rFonts w:ascii="Times New Roman" w:hAnsi="Times New Roman" w:cs="Times New Roman"/>
              </w:rPr>
              <w:t>457,971</w:t>
            </w:r>
          </w:p>
        </w:tc>
      </w:tr>
      <w:tr w14:paraId="2935AAE7" w14:textId="0C686FB7" w:rsidTr="00BD34E1">
        <w:tblPrEx>
          <w:tblW w:w="9540" w:type="dxa"/>
          <w:tblLook w:val="04A0"/>
        </w:tblPrEx>
        <w:trPr>
          <w:trHeight w:val="246"/>
        </w:trPr>
        <w:tc>
          <w:tcPr>
            <w:tcW w:w="5940" w:type="dxa"/>
          </w:tcPr>
          <w:p w:rsidR="009C5D78" w:rsidRPr="00AB165C" w:rsidP="00FD19FB" w14:paraId="2B46BA62" w14:textId="199F778A">
            <w:pPr>
              <w:rPr>
                <w:rFonts w:ascii="Times New Roman" w:hAnsi="Times New Roman" w:cs="Times New Roman"/>
              </w:rPr>
            </w:pPr>
            <w:r w:rsidRPr="00AB165C">
              <w:rPr>
                <w:rFonts w:ascii="Times New Roman" w:hAnsi="Times New Roman" w:cs="Times New Roman"/>
              </w:rPr>
              <w:t>JRSA/Westat/NOVA</w:t>
            </w:r>
            <w:r w:rsidRPr="00AB165C" w:rsidR="00A427A0">
              <w:rPr>
                <w:rFonts w:ascii="Times New Roman" w:hAnsi="Times New Roman" w:cs="Times New Roman"/>
              </w:rPr>
              <w:t xml:space="preserve"> cooperative agreement</w:t>
            </w:r>
          </w:p>
        </w:tc>
        <w:tc>
          <w:tcPr>
            <w:tcW w:w="1890" w:type="dxa"/>
          </w:tcPr>
          <w:p w:rsidR="009C5D78" w:rsidRPr="00AB165C" w:rsidP="00FD19FB" w14:paraId="5369075C" w14:textId="75FBF695">
            <w:pPr>
              <w:rPr>
                <w:rFonts w:ascii="Times New Roman" w:hAnsi="Times New Roman" w:cs="Times New Roman"/>
              </w:rPr>
            </w:pPr>
            <w:r w:rsidRPr="00AB165C">
              <w:rPr>
                <w:rFonts w:ascii="Times New Roman" w:hAnsi="Times New Roman" w:cs="Times New Roman"/>
              </w:rPr>
              <w:t>$</w:t>
            </w:r>
            <w:r w:rsidRPr="00AB165C" w:rsidR="00A427A0">
              <w:rPr>
                <w:rFonts w:ascii="Times New Roman" w:hAnsi="Times New Roman" w:cs="Times New Roman"/>
              </w:rPr>
              <w:t>2,099,941</w:t>
            </w:r>
          </w:p>
        </w:tc>
        <w:tc>
          <w:tcPr>
            <w:tcW w:w="1710" w:type="dxa"/>
          </w:tcPr>
          <w:p w:rsidR="009C5D78" w:rsidRPr="00AB165C" w:rsidP="00FD19FB" w14:paraId="1D9266F8" w14:textId="621B4B77">
            <w:pPr>
              <w:rPr>
                <w:rFonts w:ascii="Times New Roman" w:hAnsi="Times New Roman" w:cs="Times New Roman"/>
              </w:rPr>
            </w:pPr>
            <w:r w:rsidRPr="00AB165C">
              <w:rPr>
                <w:rFonts w:ascii="Times New Roman" w:hAnsi="Times New Roman" w:cs="Times New Roman"/>
              </w:rPr>
              <w:t>$2,099,941</w:t>
            </w:r>
          </w:p>
        </w:tc>
      </w:tr>
      <w:tr w14:paraId="2EAAAD17" w14:textId="1485075F" w:rsidTr="00BD34E1">
        <w:tblPrEx>
          <w:tblW w:w="9540" w:type="dxa"/>
          <w:tblLook w:val="04A0"/>
        </w:tblPrEx>
        <w:trPr>
          <w:trHeight w:val="235"/>
        </w:trPr>
        <w:tc>
          <w:tcPr>
            <w:tcW w:w="5940" w:type="dxa"/>
          </w:tcPr>
          <w:p w:rsidR="009C5D78" w:rsidRPr="00AB165C" w:rsidP="00224A6A" w14:paraId="0AEA168B" w14:textId="0AFD3F13">
            <w:pPr>
              <w:jc w:val="right"/>
              <w:rPr>
                <w:rFonts w:ascii="Times New Roman" w:hAnsi="Times New Roman" w:cs="Times New Roman"/>
                <w:b/>
              </w:rPr>
            </w:pPr>
            <w:r w:rsidRPr="00AB165C">
              <w:rPr>
                <w:rFonts w:ascii="Times New Roman" w:hAnsi="Times New Roman" w:cs="Times New Roman"/>
                <w:b/>
              </w:rPr>
              <w:t>Total Estimated Costs</w:t>
            </w:r>
          </w:p>
        </w:tc>
        <w:tc>
          <w:tcPr>
            <w:tcW w:w="1890" w:type="dxa"/>
          </w:tcPr>
          <w:p w:rsidR="009C5D78" w:rsidRPr="00AB165C" w:rsidP="00FD19FB" w14:paraId="516F95EE" w14:textId="77777777">
            <w:pPr>
              <w:rPr>
                <w:rFonts w:ascii="Times New Roman" w:hAnsi="Times New Roman" w:cs="Times New Roman"/>
              </w:rPr>
            </w:pPr>
          </w:p>
        </w:tc>
        <w:tc>
          <w:tcPr>
            <w:tcW w:w="1710" w:type="dxa"/>
          </w:tcPr>
          <w:p w:rsidR="009C5D78" w:rsidRPr="00AB165C" w:rsidP="00FD19FB" w14:paraId="4E7881BB" w14:textId="49F5820D">
            <w:pPr>
              <w:rPr>
                <w:rFonts w:ascii="Times New Roman" w:hAnsi="Times New Roman" w:cs="Times New Roman"/>
              </w:rPr>
            </w:pPr>
            <w:r w:rsidRPr="00AB165C">
              <w:rPr>
                <w:rFonts w:ascii="Times New Roman" w:hAnsi="Times New Roman" w:cs="Times New Roman"/>
              </w:rPr>
              <w:t>$2,557,912</w:t>
            </w:r>
          </w:p>
        </w:tc>
      </w:tr>
    </w:tbl>
    <w:p w:rsidR="007802F8" w:rsidP="00F72D90" w14:paraId="64BF1CA7" w14:textId="5656BBED">
      <w:pPr>
        <w:spacing w:after="0" w:line="240" w:lineRule="auto"/>
        <w:rPr>
          <w:rFonts w:ascii="Times New Roman" w:hAnsi="Times New Roman" w:cs="Times New Roman"/>
          <w:sz w:val="24"/>
          <w:szCs w:val="24"/>
        </w:rPr>
      </w:pPr>
    </w:p>
    <w:p w:rsidR="00A4123A" w:rsidP="003D0C3D" w14:paraId="2F76DBC9" w14:textId="15436A6E">
      <w:pPr>
        <w:pStyle w:val="ListParagraph"/>
        <w:numPr>
          <w:ilvl w:val="0"/>
          <w:numId w:val="18"/>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E</w:t>
      </w:r>
      <w:r w:rsidRPr="009A0201" w:rsidR="009A0201">
        <w:rPr>
          <w:rFonts w:ascii="Times New Roman" w:hAnsi="Times New Roman" w:cs="Times New Roman"/>
          <w:b/>
          <w:sz w:val="24"/>
          <w:szCs w:val="24"/>
        </w:rPr>
        <w:t>xplain the reasons for any program changes or adjustments.</w:t>
      </w:r>
    </w:p>
    <w:p w:rsidR="009A0201" w:rsidRPr="009A0201" w:rsidP="009A0201" w14:paraId="0736207E" w14:textId="77777777">
      <w:pPr>
        <w:spacing w:after="0" w:line="240" w:lineRule="auto"/>
        <w:rPr>
          <w:rFonts w:ascii="Times New Roman" w:hAnsi="Times New Roman" w:cs="Times New Roman"/>
          <w:b/>
          <w:sz w:val="24"/>
          <w:szCs w:val="24"/>
        </w:rPr>
      </w:pPr>
    </w:p>
    <w:p w:rsidR="004611F0" w:rsidRPr="000778D9" w:rsidP="00715046" w14:paraId="538360A6" w14:textId="718D22A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decrease in respondent burden from 9,171 hours in 2017 to 8,750 hours in 2023 is attributed to a decrease in the total number of active VSPs that </w:t>
      </w:r>
      <w:r w:rsidR="00BD006A">
        <w:rPr>
          <w:rFonts w:ascii="Times New Roman" w:hAnsi="Times New Roman" w:cs="Times New Roman"/>
          <w:bCs/>
          <w:sz w:val="24"/>
          <w:szCs w:val="24"/>
        </w:rPr>
        <w:t xml:space="preserve">are expected to be on the final </w:t>
      </w:r>
      <w:r>
        <w:rPr>
          <w:rFonts w:ascii="Times New Roman" w:hAnsi="Times New Roman" w:cs="Times New Roman"/>
          <w:bCs/>
          <w:sz w:val="24"/>
          <w:szCs w:val="24"/>
        </w:rPr>
        <w:t xml:space="preserve">roster. The total number of VSPs was estimated based on initial deduplication of the federal and state lists of providers. </w:t>
      </w:r>
      <w:r w:rsidR="00CA16C7">
        <w:rPr>
          <w:rFonts w:ascii="Times New Roman" w:hAnsi="Times New Roman" w:cs="Times New Roman"/>
          <w:bCs/>
          <w:sz w:val="24"/>
          <w:szCs w:val="24"/>
        </w:rPr>
        <w:t>In 2017, we estimated burden based on 31,000 VSPs and we are estimating 20,000 VSPs in 2023.</w:t>
      </w:r>
    </w:p>
    <w:p w:rsidR="003D0C3D" w14:paraId="41079383" w14:textId="27DE39D8">
      <w:pPr>
        <w:rPr>
          <w:rFonts w:ascii="Times New Roman" w:hAnsi="Times New Roman" w:cs="Times New Roman"/>
          <w:b/>
          <w:sz w:val="24"/>
          <w:szCs w:val="24"/>
        </w:rPr>
      </w:pPr>
    </w:p>
    <w:p w:rsidR="00BD34E1" w:rsidRPr="00BD34E1" w:rsidP="003D0C3D" w14:paraId="67D7D7D0" w14:textId="6A600155">
      <w:pPr>
        <w:pStyle w:val="ListParagraph"/>
        <w:numPr>
          <w:ilvl w:val="0"/>
          <w:numId w:val="18"/>
        </w:numPr>
        <w:spacing w:after="0" w:line="240" w:lineRule="auto"/>
        <w:ind w:left="0" w:firstLine="0"/>
        <w:rPr>
          <w:rFonts w:ascii="Times New Roman" w:hAnsi="Times New Roman" w:cs="Times New Roman"/>
          <w:b/>
          <w:sz w:val="24"/>
          <w:szCs w:val="24"/>
        </w:rPr>
      </w:pPr>
      <w:r w:rsidRPr="009A0201">
        <w:rPr>
          <w:rFonts w:ascii="Times New Roman" w:hAnsi="Times New Roman" w:cs="Times New Roman"/>
          <w:b/>
          <w:sz w:val="24"/>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9A0201" w:rsidRPr="009A0201" w:rsidP="009A0201" w14:paraId="1A45CA72" w14:textId="77777777">
      <w:pPr>
        <w:spacing w:after="0" w:line="240" w:lineRule="auto"/>
        <w:ind w:left="360"/>
        <w:rPr>
          <w:rFonts w:ascii="Times New Roman" w:hAnsi="Times New Roman" w:cs="Times New Roman"/>
          <w:b/>
          <w:sz w:val="24"/>
          <w:szCs w:val="24"/>
        </w:rPr>
      </w:pPr>
    </w:p>
    <w:p w:rsidR="0013435D" w:rsidRPr="00BD34E1" w:rsidP="0013435D" w14:paraId="512280A2" w14:textId="6984B577">
      <w:pPr>
        <w:spacing w:after="0" w:line="240" w:lineRule="auto"/>
        <w:rPr>
          <w:rFonts w:ascii="Times New Roman" w:hAnsi="Times New Roman" w:cs="Times New Roman"/>
          <w:sz w:val="24"/>
          <w:szCs w:val="24"/>
        </w:rPr>
      </w:pPr>
      <w:r w:rsidRPr="00BD34E1">
        <w:rPr>
          <w:rFonts w:ascii="Times New Roman" w:hAnsi="Times New Roman" w:cs="Times New Roman"/>
          <w:sz w:val="24"/>
          <w:szCs w:val="24"/>
        </w:rPr>
        <w:t xml:space="preserve">To begin, BJS plans to release </w:t>
      </w:r>
      <w:r w:rsidR="00DE024C">
        <w:rPr>
          <w:rFonts w:ascii="Times New Roman" w:hAnsi="Times New Roman" w:cs="Times New Roman"/>
          <w:sz w:val="24"/>
          <w:szCs w:val="24"/>
        </w:rPr>
        <w:t xml:space="preserve">one or more </w:t>
      </w:r>
      <w:r w:rsidRPr="00BD34E1">
        <w:rPr>
          <w:rFonts w:ascii="Times New Roman" w:hAnsi="Times New Roman" w:cs="Times New Roman"/>
          <w:sz w:val="24"/>
          <w:szCs w:val="24"/>
        </w:rPr>
        <w:t xml:space="preserve">statistical reports summarizing the characteristics of VSPs across the nation. The first </w:t>
      </w:r>
      <w:r w:rsidR="00DE024C">
        <w:rPr>
          <w:rFonts w:ascii="Times New Roman" w:hAnsi="Times New Roman" w:cs="Times New Roman"/>
          <w:sz w:val="24"/>
          <w:szCs w:val="24"/>
        </w:rPr>
        <w:t xml:space="preserve">release of the data </w:t>
      </w:r>
      <w:r w:rsidRPr="00BD34E1">
        <w:rPr>
          <w:rFonts w:ascii="Times New Roman" w:hAnsi="Times New Roman" w:cs="Times New Roman"/>
          <w:sz w:val="24"/>
          <w:szCs w:val="24"/>
        </w:rPr>
        <w:t xml:space="preserve">will estimate national counts of all active VSPs with the primary function of serving victims and describe the characteristics of these providers, including: </w:t>
      </w:r>
    </w:p>
    <w:p w:rsidR="00DE024C" w:rsidP="0013435D" w14:paraId="7448CB90" w14:textId="71527AC6">
      <w:pPr>
        <w:pStyle w:val="ListParagraph"/>
        <w:numPr>
          <w:ilvl w:val="1"/>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Number and types of VSPs in the United States (e.g., nonprofit or faith-based, governmental, tribal, hospital/medical or emergency, and campus)</w:t>
      </w:r>
    </w:p>
    <w:p w:rsidR="0013435D" w:rsidRPr="00F9711B" w:rsidP="0013435D" w14:paraId="33AD9680" w14:textId="2BF5158F">
      <w:pPr>
        <w:pStyle w:val="ListParagraph"/>
        <w:numPr>
          <w:ilvl w:val="1"/>
          <w:numId w:val="4"/>
        </w:numPr>
        <w:spacing w:after="0" w:line="240" w:lineRule="auto"/>
        <w:ind w:left="720"/>
        <w:rPr>
          <w:rFonts w:ascii="Times New Roman" w:hAnsi="Times New Roman" w:cs="Times New Roman"/>
          <w:sz w:val="24"/>
          <w:szCs w:val="24"/>
        </w:rPr>
      </w:pPr>
      <w:r w:rsidRPr="00F9711B">
        <w:rPr>
          <w:rFonts w:ascii="Times New Roman" w:hAnsi="Times New Roman" w:cs="Times New Roman"/>
          <w:sz w:val="24"/>
          <w:szCs w:val="24"/>
        </w:rPr>
        <w:t>Proportion of primary VSPs receiving federal or state funding</w:t>
      </w:r>
    </w:p>
    <w:p w:rsidR="0013435D" w:rsidRPr="00BD34E1" w:rsidP="0013435D" w14:paraId="7B740B7A" w14:textId="77777777">
      <w:pPr>
        <w:pStyle w:val="ListParagraph"/>
        <w:numPr>
          <w:ilvl w:val="1"/>
          <w:numId w:val="4"/>
        </w:numPr>
        <w:spacing w:after="0" w:line="240" w:lineRule="auto"/>
        <w:ind w:left="720"/>
        <w:rPr>
          <w:rFonts w:ascii="Times New Roman" w:hAnsi="Times New Roman" w:cs="Times New Roman"/>
          <w:sz w:val="24"/>
          <w:szCs w:val="24"/>
        </w:rPr>
      </w:pPr>
      <w:r w:rsidRPr="00BD34E1">
        <w:rPr>
          <w:rFonts w:ascii="Times New Roman" w:hAnsi="Times New Roman" w:cs="Times New Roman"/>
          <w:sz w:val="24"/>
          <w:szCs w:val="24"/>
        </w:rPr>
        <w:t>Proportion of VSPs providing specific types of services (e.g., case management, emotional support and safety, medical assistance, legal assistance, etc.)</w:t>
      </w:r>
    </w:p>
    <w:p w:rsidR="0013435D" w:rsidRPr="00BD34E1" w:rsidP="0013435D" w14:paraId="2DE94C05" w14:textId="77777777">
      <w:pPr>
        <w:pStyle w:val="ListParagraph"/>
        <w:numPr>
          <w:ilvl w:val="1"/>
          <w:numId w:val="4"/>
        </w:numPr>
        <w:spacing w:after="0" w:line="240" w:lineRule="auto"/>
        <w:ind w:left="720"/>
        <w:rPr>
          <w:rFonts w:ascii="Times New Roman" w:hAnsi="Times New Roman" w:cs="Times New Roman"/>
          <w:sz w:val="24"/>
          <w:szCs w:val="24"/>
        </w:rPr>
      </w:pPr>
      <w:r w:rsidRPr="00BD34E1">
        <w:rPr>
          <w:rFonts w:ascii="Times New Roman" w:hAnsi="Times New Roman" w:cs="Times New Roman"/>
          <w:sz w:val="24"/>
          <w:szCs w:val="24"/>
        </w:rPr>
        <w:t>Proportion of VSPs serving different types of victims (e.g., sexual assault victims, identity theft victim, etc.)</w:t>
      </w:r>
    </w:p>
    <w:p w:rsidR="0013435D" w:rsidRPr="00BD34E1" w:rsidP="0013435D" w14:paraId="6B378746" w14:textId="77777777">
      <w:pPr>
        <w:spacing w:after="0" w:line="240" w:lineRule="auto"/>
        <w:ind w:firstLine="360"/>
        <w:rPr>
          <w:rFonts w:ascii="Times New Roman" w:hAnsi="Times New Roman" w:cs="Times New Roman"/>
          <w:sz w:val="24"/>
          <w:szCs w:val="24"/>
        </w:rPr>
      </w:pPr>
    </w:p>
    <w:p w:rsidR="0013435D" w:rsidRPr="005C1879" w:rsidP="0013435D" w14:paraId="4C4D6783" w14:textId="44C9C38C">
      <w:pPr>
        <w:spacing w:after="0" w:line="240" w:lineRule="auto"/>
        <w:rPr>
          <w:rFonts w:ascii="Times New Roman" w:hAnsi="Times New Roman" w:cs="Times New Roman"/>
          <w:sz w:val="24"/>
          <w:szCs w:val="24"/>
        </w:rPr>
      </w:pPr>
      <w:r>
        <w:rPr>
          <w:rFonts w:ascii="Times New Roman" w:hAnsi="Times New Roman" w:cs="Times New Roman"/>
          <w:sz w:val="24"/>
          <w:szCs w:val="24"/>
        </w:rPr>
        <w:t>The NCVSP data</w:t>
      </w:r>
      <w:r w:rsidRPr="00BD34E1">
        <w:rPr>
          <w:rFonts w:ascii="Times New Roman" w:hAnsi="Times New Roman" w:cs="Times New Roman"/>
          <w:sz w:val="24"/>
          <w:szCs w:val="24"/>
        </w:rPr>
        <w:t xml:space="preserve"> </w:t>
      </w:r>
      <w:r w:rsidR="00E47615">
        <w:rPr>
          <w:rFonts w:ascii="Times New Roman" w:hAnsi="Times New Roman" w:cs="Times New Roman"/>
          <w:sz w:val="24"/>
          <w:szCs w:val="24"/>
        </w:rPr>
        <w:t xml:space="preserve">will be archived in a public use file at the National Archive for Criminal Justice Data (NACJD) and </w:t>
      </w:r>
      <w:r w:rsidRPr="00BD34E1">
        <w:rPr>
          <w:rFonts w:ascii="Times New Roman" w:hAnsi="Times New Roman" w:cs="Times New Roman"/>
          <w:sz w:val="24"/>
          <w:szCs w:val="24"/>
        </w:rPr>
        <w:t>can be analyzed to provide more information in further detail. For example, the types of services provided can also be analyzed by the type of victims served to examine whether the VSPs that served a particular type of victim also provided services known to be needed among these particular victims (e.g., trafficking victims tend to need case management, legal services, and immigration services</w:t>
      </w:r>
      <w:r>
        <w:rPr>
          <w:rStyle w:val="FootnoteReference"/>
          <w:rFonts w:ascii="Times New Roman" w:hAnsi="Times New Roman" w:cs="Times New Roman"/>
          <w:sz w:val="24"/>
          <w:szCs w:val="24"/>
        </w:rPr>
        <w:footnoteReference w:id="11"/>
      </w:r>
      <w:r w:rsidRPr="005C1879">
        <w:rPr>
          <w:rFonts w:ascii="Times New Roman" w:hAnsi="Times New Roman" w:cs="Times New Roman"/>
          <w:sz w:val="24"/>
          <w:szCs w:val="24"/>
        </w:rPr>
        <w:t xml:space="preserve">). Similarly, information about whether VSP type (e.g., law enforcement, campus/educational, community-based, non-profit, etc.) and type of victim who sought services (e.g., sexual abuse victim, identify theft victim, etc.) can be analyzed to explore the frequency with which certain VSPs come into contact with types of crime victims. </w:t>
      </w:r>
    </w:p>
    <w:p w:rsidR="0013435D" w:rsidRPr="005C1879" w:rsidP="0013435D" w14:paraId="7478FE6F" w14:textId="77777777">
      <w:pPr>
        <w:autoSpaceDE w:val="0"/>
        <w:autoSpaceDN w:val="0"/>
        <w:adjustRightInd w:val="0"/>
        <w:spacing w:after="0" w:line="240" w:lineRule="auto"/>
        <w:rPr>
          <w:rFonts w:ascii="Times New Roman" w:hAnsi="Times New Roman" w:cs="Times New Roman"/>
          <w:sz w:val="24"/>
          <w:szCs w:val="24"/>
        </w:rPr>
      </w:pPr>
    </w:p>
    <w:p w:rsidR="005A2CE5" w:rsidP="0013435D" w14:paraId="2C7D0574" w14:textId="14DAC065">
      <w:pPr>
        <w:autoSpaceDE w:val="0"/>
        <w:autoSpaceDN w:val="0"/>
        <w:adjustRightInd w:val="0"/>
        <w:spacing w:after="0" w:line="240" w:lineRule="auto"/>
        <w:rPr>
          <w:rFonts w:ascii="Times New Roman" w:hAnsi="Times New Roman" w:cs="Times New Roman"/>
          <w:sz w:val="24"/>
          <w:szCs w:val="24"/>
        </w:rPr>
      </w:pPr>
      <w:r w:rsidRPr="005C1879">
        <w:rPr>
          <w:rFonts w:ascii="Times New Roman" w:hAnsi="Times New Roman" w:cs="Times New Roman"/>
          <w:sz w:val="24"/>
          <w:szCs w:val="24"/>
        </w:rPr>
        <w:t>In addition</w:t>
      </w:r>
      <w:r>
        <w:rPr>
          <w:rFonts w:ascii="Times New Roman" w:hAnsi="Times New Roman" w:cs="Times New Roman"/>
          <w:sz w:val="24"/>
          <w:szCs w:val="24"/>
        </w:rPr>
        <w:t>, BJS will develop interactive maps using the 2023 NCVSP data and county-level data from the U.S. Census Bureau. These maps were developed using the 2017 NCVSP data and show the rate of VSPs per 1,000 county residents and rate of victims served by VSPs.</w:t>
      </w:r>
      <w:r>
        <w:rPr>
          <w:rStyle w:val="FootnoteReference"/>
          <w:rFonts w:ascii="Times New Roman" w:hAnsi="Times New Roman" w:cs="Times New Roman"/>
          <w:sz w:val="24"/>
          <w:szCs w:val="24"/>
        </w:rPr>
        <w:footnoteReference w:id="12"/>
      </w:r>
      <w:r w:rsidRPr="005C1879">
        <w:rPr>
          <w:rFonts w:ascii="Times New Roman" w:hAnsi="Times New Roman" w:cs="Times New Roman"/>
          <w:sz w:val="24"/>
          <w:szCs w:val="24"/>
        </w:rPr>
        <w:t xml:space="preserve"> </w:t>
      </w:r>
    </w:p>
    <w:p w:rsidR="00785737" w:rsidP="0013435D" w14:paraId="271396EB" w14:textId="35918000">
      <w:pPr>
        <w:autoSpaceDE w:val="0"/>
        <w:autoSpaceDN w:val="0"/>
        <w:adjustRightInd w:val="0"/>
        <w:spacing w:after="0" w:line="240" w:lineRule="auto"/>
        <w:rPr>
          <w:rFonts w:ascii="Times New Roman" w:hAnsi="Times New Roman" w:cs="Times New Roman"/>
          <w:sz w:val="24"/>
          <w:szCs w:val="24"/>
        </w:rPr>
      </w:pPr>
    </w:p>
    <w:p w:rsidR="00785737" w:rsidRPr="000576A7" w:rsidP="00785737" w14:paraId="514CE478" w14:textId="031CEF16">
      <w:pPr>
        <w:spacing w:after="0" w:line="240" w:lineRule="auto"/>
        <w:rPr>
          <w:rFonts w:ascii="Times New Roman" w:hAnsi="Times New Roman" w:cs="Times New Roman"/>
          <w:sz w:val="24"/>
          <w:szCs w:val="24"/>
        </w:rPr>
      </w:pPr>
      <w:r w:rsidRPr="000576A7">
        <w:rPr>
          <w:rFonts w:ascii="Times New Roman" w:hAnsi="Times New Roman" w:cs="Times New Roman"/>
          <w:sz w:val="24"/>
          <w:szCs w:val="24"/>
        </w:rPr>
        <w:t xml:space="preserve">The </w:t>
      </w:r>
      <w:r w:rsidR="005F6913">
        <w:rPr>
          <w:rFonts w:ascii="Times New Roman" w:hAnsi="Times New Roman" w:cs="Times New Roman"/>
          <w:sz w:val="24"/>
          <w:szCs w:val="24"/>
        </w:rPr>
        <w:t xml:space="preserve">data collection agent </w:t>
      </w:r>
      <w:r w:rsidRPr="000576A7">
        <w:rPr>
          <w:rFonts w:ascii="Times New Roman" w:hAnsi="Times New Roman" w:cs="Times New Roman"/>
          <w:sz w:val="24"/>
          <w:szCs w:val="24"/>
        </w:rPr>
        <w:t xml:space="preserve">will coordinate closely with BJS to draft the final </w:t>
      </w:r>
      <w:r w:rsidR="000464FC">
        <w:rPr>
          <w:rFonts w:ascii="Times New Roman" w:hAnsi="Times New Roman" w:cs="Times New Roman"/>
          <w:sz w:val="24"/>
          <w:szCs w:val="24"/>
        </w:rPr>
        <w:t xml:space="preserve">study </w:t>
      </w:r>
      <w:r w:rsidRPr="000576A7">
        <w:rPr>
          <w:rFonts w:ascii="Times New Roman" w:hAnsi="Times New Roman" w:cs="Times New Roman"/>
          <w:sz w:val="24"/>
          <w:szCs w:val="24"/>
        </w:rPr>
        <w:t>report, which is expected to be a public document</w:t>
      </w:r>
      <w:r w:rsidR="000464FC">
        <w:rPr>
          <w:rFonts w:ascii="Times New Roman" w:hAnsi="Times New Roman" w:cs="Times New Roman"/>
          <w:sz w:val="24"/>
          <w:szCs w:val="24"/>
        </w:rPr>
        <w:t xml:space="preserve"> and will likely be published as a BJS third-party report or as an appendix to the NACJD study codebook</w:t>
      </w:r>
      <w:r w:rsidRPr="000576A7">
        <w:rPr>
          <w:rFonts w:ascii="Times New Roman" w:hAnsi="Times New Roman" w:cs="Times New Roman"/>
          <w:sz w:val="24"/>
          <w:szCs w:val="24"/>
        </w:rPr>
        <w:t xml:space="preserve">. The goal of this report is to provide potential users of the new NCVSP data with accessible, user-friendly information about the project that will promote and facilitate use of the results. The </w:t>
      </w:r>
      <w:r w:rsidR="005F6913">
        <w:rPr>
          <w:rFonts w:ascii="Times New Roman" w:hAnsi="Times New Roman" w:cs="Times New Roman"/>
          <w:sz w:val="24"/>
          <w:szCs w:val="24"/>
        </w:rPr>
        <w:t>data collection agent</w:t>
      </w:r>
      <w:r w:rsidRPr="000576A7">
        <w:rPr>
          <w:rFonts w:ascii="Times New Roman" w:hAnsi="Times New Roman" w:cs="Times New Roman"/>
          <w:sz w:val="24"/>
          <w:szCs w:val="24"/>
        </w:rPr>
        <w:t xml:space="preserve"> will submit the final report summarizing the NCVSP administration, methodology, and recommendations for analyzing and using the data, for scholarly analysis and extracting valuable information to inform policy </w:t>
      </w:r>
      <w:r>
        <w:rPr>
          <w:rFonts w:ascii="Times New Roman" w:hAnsi="Times New Roman" w:cs="Times New Roman"/>
          <w:sz w:val="24"/>
          <w:szCs w:val="24"/>
        </w:rPr>
        <w:t xml:space="preserve">and identify gaps in services. </w:t>
      </w:r>
      <w:r w:rsidRPr="000576A7">
        <w:rPr>
          <w:rFonts w:ascii="Times New Roman" w:hAnsi="Times New Roman" w:cs="Times New Roman"/>
          <w:sz w:val="24"/>
          <w:szCs w:val="24"/>
        </w:rPr>
        <w:t>The</w:t>
      </w:r>
      <w:r w:rsidR="005F6913">
        <w:rPr>
          <w:rFonts w:ascii="Times New Roman" w:hAnsi="Times New Roman" w:cs="Times New Roman"/>
          <w:sz w:val="24"/>
          <w:szCs w:val="24"/>
        </w:rPr>
        <w:t>y</w:t>
      </w:r>
      <w:r w:rsidRPr="000576A7">
        <w:rPr>
          <w:rFonts w:ascii="Times New Roman" w:hAnsi="Times New Roman" w:cs="Times New Roman"/>
          <w:sz w:val="24"/>
          <w:szCs w:val="24"/>
        </w:rPr>
        <w:t xml:space="preserve"> will also submit examples of code or syntax (SPSS, Stata, or SAS) that others can use to conduct basic analysis, and the final NCVSP frame data file with up-to-date contact information for all respondents.</w:t>
      </w:r>
    </w:p>
    <w:p w:rsidR="005A2CE5" w:rsidP="0013435D" w14:paraId="2331E429" w14:textId="77777777">
      <w:pPr>
        <w:autoSpaceDE w:val="0"/>
        <w:autoSpaceDN w:val="0"/>
        <w:adjustRightInd w:val="0"/>
        <w:spacing w:after="0" w:line="240" w:lineRule="auto"/>
        <w:rPr>
          <w:rFonts w:ascii="Times New Roman" w:hAnsi="Times New Roman" w:cs="Times New Roman"/>
          <w:sz w:val="24"/>
          <w:szCs w:val="24"/>
        </w:rPr>
      </w:pPr>
    </w:p>
    <w:p w:rsidR="0013435D" w:rsidRPr="00347630" w:rsidP="0013435D" w14:paraId="60C5DC9C" w14:textId="422061BE">
      <w:pPr>
        <w:autoSpaceDE w:val="0"/>
        <w:autoSpaceDN w:val="0"/>
        <w:adjustRightInd w:val="0"/>
        <w:spacing w:after="0" w:line="240" w:lineRule="auto"/>
        <w:rPr>
          <w:rFonts w:ascii="Times New Roman" w:hAnsi="Times New Roman" w:cs="Times New Roman"/>
          <w:sz w:val="24"/>
          <w:szCs w:val="24"/>
        </w:rPr>
      </w:pPr>
      <w:r w:rsidRPr="005C1879">
        <w:rPr>
          <w:rFonts w:ascii="Times New Roman" w:hAnsi="Times New Roman" w:cs="Times New Roman"/>
          <w:sz w:val="24"/>
          <w:szCs w:val="24"/>
        </w:rPr>
        <w:t xml:space="preserve">BJS will also </w:t>
      </w:r>
      <w:r w:rsidR="003B1924">
        <w:rPr>
          <w:rFonts w:ascii="Times New Roman" w:hAnsi="Times New Roman" w:cs="Times New Roman"/>
          <w:sz w:val="24"/>
          <w:szCs w:val="24"/>
        </w:rPr>
        <w:t>archive the</w:t>
      </w:r>
      <w:r w:rsidR="000778D9">
        <w:rPr>
          <w:rFonts w:ascii="Times New Roman" w:hAnsi="Times New Roman" w:cs="Times New Roman"/>
          <w:sz w:val="24"/>
          <w:szCs w:val="24"/>
        </w:rPr>
        <w:t xml:space="preserve"> </w:t>
      </w:r>
      <w:r w:rsidRPr="005C1879">
        <w:rPr>
          <w:rFonts w:ascii="Times New Roman" w:hAnsi="Times New Roman" w:cs="Times New Roman"/>
          <w:sz w:val="24"/>
          <w:szCs w:val="24"/>
        </w:rPr>
        <w:t xml:space="preserve">cleaned </w:t>
      </w:r>
      <w:r w:rsidR="005A2CE5">
        <w:rPr>
          <w:rFonts w:ascii="Times New Roman" w:hAnsi="Times New Roman" w:cs="Times New Roman"/>
          <w:sz w:val="24"/>
          <w:szCs w:val="24"/>
        </w:rPr>
        <w:t>2023 NC</w:t>
      </w:r>
      <w:r w:rsidRPr="005C1879">
        <w:rPr>
          <w:rFonts w:ascii="Times New Roman" w:hAnsi="Times New Roman" w:cs="Times New Roman"/>
          <w:sz w:val="24"/>
          <w:szCs w:val="24"/>
        </w:rPr>
        <w:t xml:space="preserve">VSP data </w:t>
      </w:r>
      <w:r w:rsidR="003B1924">
        <w:rPr>
          <w:rFonts w:ascii="Times New Roman" w:hAnsi="Times New Roman" w:cs="Times New Roman"/>
          <w:sz w:val="24"/>
          <w:szCs w:val="24"/>
        </w:rPr>
        <w:t xml:space="preserve">through the </w:t>
      </w:r>
      <w:r w:rsidRPr="005C1879" w:rsidR="003B1924">
        <w:rPr>
          <w:rFonts w:ascii="Times New Roman" w:hAnsi="Times New Roman" w:cs="Times New Roman"/>
          <w:sz w:val="24"/>
          <w:szCs w:val="24"/>
        </w:rPr>
        <w:t xml:space="preserve">National Archive of Criminal Justice Data </w:t>
      </w:r>
      <w:r w:rsidR="003B1924">
        <w:rPr>
          <w:rFonts w:ascii="Times New Roman" w:hAnsi="Times New Roman" w:cs="Times New Roman"/>
          <w:sz w:val="24"/>
          <w:szCs w:val="24"/>
        </w:rPr>
        <w:t xml:space="preserve">(NACJD) </w:t>
      </w:r>
      <w:r w:rsidRPr="005C1879" w:rsidR="003B1924">
        <w:rPr>
          <w:rFonts w:ascii="Times New Roman" w:hAnsi="Times New Roman" w:cs="Times New Roman"/>
          <w:sz w:val="24"/>
          <w:szCs w:val="24"/>
        </w:rPr>
        <w:t>at the Inter-University Consortium for Political and Social Research (ICPSR).</w:t>
      </w:r>
      <w:r w:rsidR="003B1924">
        <w:rPr>
          <w:rFonts w:ascii="Times New Roman" w:hAnsi="Times New Roman" w:cs="Times New Roman"/>
          <w:sz w:val="24"/>
          <w:szCs w:val="24"/>
        </w:rPr>
        <w:t xml:space="preserve"> </w:t>
      </w:r>
      <w:r w:rsidRPr="005C1879" w:rsidR="003B1924">
        <w:rPr>
          <w:rFonts w:ascii="Times New Roman" w:hAnsi="Times New Roman" w:cs="Times New Roman"/>
          <w:sz w:val="24"/>
          <w:szCs w:val="24"/>
        </w:rPr>
        <w:t xml:space="preserve">The </w:t>
      </w:r>
      <w:r w:rsidR="003B1924">
        <w:rPr>
          <w:rFonts w:ascii="Times New Roman" w:hAnsi="Times New Roman" w:cs="Times New Roman"/>
          <w:sz w:val="24"/>
          <w:szCs w:val="24"/>
        </w:rPr>
        <w:t>public-use data file and</w:t>
      </w:r>
      <w:r w:rsidRPr="005C1879" w:rsidR="003B1924">
        <w:rPr>
          <w:rFonts w:ascii="Times New Roman" w:hAnsi="Times New Roman" w:cs="Times New Roman"/>
          <w:sz w:val="24"/>
          <w:szCs w:val="24"/>
        </w:rPr>
        <w:t xml:space="preserve"> supporting documentation </w:t>
      </w:r>
      <w:r w:rsidR="003B1924">
        <w:rPr>
          <w:rFonts w:ascii="Times New Roman" w:hAnsi="Times New Roman" w:cs="Times New Roman"/>
          <w:sz w:val="24"/>
          <w:szCs w:val="24"/>
        </w:rPr>
        <w:t>will</w:t>
      </w:r>
      <w:r w:rsidRPr="005C1879" w:rsidR="003B1924">
        <w:rPr>
          <w:rFonts w:ascii="Times New Roman" w:hAnsi="Times New Roman" w:cs="Times New Roman"/>
          <w:sz w:val="24"/>
          <w:szCs w:val="24"/>
        </w:rPr>
        <w:t xml:space="preserve"> be made available for download without charge </w:t>
      </w:r>
      <w:r w:rsidR="003B1924">
        <w:rPr>
          <w:rFonts w:ascii="Times New Roman" w:hAnsi="Times New Roman" w:cs="Times New Roman"/>
          <w:sz w:val="24"/>
          <w:szCs w:val="24"/>
        </w:rPr>
        <w:t xml:space="preserve">and </w:t>
      </w:r>
      <w:r w:rsidRPr="005C1879">
        <w:rPr>
          <w:rFonts w:ascii="Times New Roman" w:hAnsi="Times New Roman" w:cs="Times New Roman"/>
          <w:sz w:val="24"/>
          <w:szCs w:val="24"/>
        </w:rPr>
        <w:t xml:space="preserve">in multiple formats (e.g., </w:t>
      </w:r>
      <w:r w:rsidR="00CD323B">
        <w:rPr>
          <w:rFonts w:ascii="Times New Roman" w:hAnsi="Times New Roman" w:cs="Times New Roman"/>
          <w:sz w:val="24"/>
          <w:szCs w:val="24"/>
        </w:rPr>
        <w:t>Excel</w:t>
      </w:r>
      <w:r w:rsidRPr="005C1879">
        <w:rPr>
          <w:rFonts w:ascii="Times New Roman" w:hAnsi="Times New Roman" w:cs="Times New Roman"/>
          <w:sz w:val="24"/>
          <w:szCs w:val="24"/>
        </w:rPr>
        <w:t xml:space="preserve">, SPSS, and/or SAS) that make it possible for other researchers, practitioners, policymakers, VSPs, and citizens to access and analyze the information. </w:t>
      </w:r>
      <w:r w:rsidR="005A2CE5">
        <w:rPr>
          <w:rFonts w:ascii="Times New Roman" w:hAnsi="Times New Roman" w:cs="Times New Roman"/>
          <w:sz w:val="24"/>
          <w:szCs w:val="24"/>
        </w:rPr>
        <w:t>All BJS publications and products will be available on the BJS website.</w:t>
      </w:r>
    </w:p>
    <w:p w:rsidR="00F34D05" w:rsidRPr="00347630" w:rsidP="00F34D05" w14:paraId="2C72B886" w14:textId="77777777">
      <w:pPr>
        <w:spacing w:after="0" w:line="240" w:lineRule="auto"/>
        <w:rPr>
          <w:rFonts w:ascii="Times New Roman" w:hAnsi="Times New Roman" w:cs="Times New Roman"/>
          <w:sz w:val="24"/>
          <w:szCs w:val="24"/>
        </w:rPr>
      </w:pPr>
    </w:p>
    <w:p w:rsidR="00833585" w14:paraId="7FBA9C7C" w14:textId="055F3925">
      <w:pPr>
        <w:rPr>
          <w:rFonts w:ascii="Times New Roman" w:hAnsi="Times New Roman" w:cs="Times New Roman"/>
          <w:sz w:val="24"/>
          <w:szCs w:val="24"/>
        </w:rPr>
      </w:pPr>
      <w:r w:rsidRPr="00347630">
        <w:rPr>
          <w:rFonts w:ascii="Times New Roman" w:hAnsi="Times New Roman" w:cs="Times New Roman"/>
          <w:sz w:val="24"/>
          <w:szCs w:val="24"/>
        </w:rPr>
        <w:t xml:space="preserve">Pending OMB approval, the </w:t>
      </w:r>
      <w:r w:rsidRPr="00347630" w:rsidR="00246531">
        <w:rPr>
          <w:rFonts w:ascii="Times New Roman" w:hAnsi="Times New Roman" w:cs="Times New Roman"/>
          <w:sz w:val="24"/>
          <w:szCs w:val="24"/>
        </w:rPr>
        <w:t>NCVSP</w:t>
      </w:r>
      <w:r w:rsidRPr="00347630">
        <w:rPr>
          <w:rFonts w:ascii="Times New Roman" w:hAnsi="Times New Roman" w:cs="Times New Roman"/>
          <w:sz w:val="24"/>
          <w:szCs w:val="24"/>
        </w:rPr>
        <w:t xml:space="preserve"> data collection is scheduled to </w:t>
      </w:r>
      <w:r w:rsidRPr="004A0545">
        <w:rPr>
          <w:rFonts w:ascii="Times New Roman" w:hAnsi="Times New Roman" w:cs="Times New Roman"/>
          <w:sz w:val="24"/>
          <w:szCs w:val="24"/>
        </w:rPr>
        <w:t xml:space="preserve">begin </w:t>
      </w:r>
      <w:r w:rsidRPr="004A0545" w:rsidR="00BC39BC">
        <w:rPr>
          <w:rFonts w:ascii="Times New Roman" w:hAnsi="Times New Roman" w:cs="Times New Roman"/>
          <w:sz w:val="24"/>
          <w:szCs w:val="24"/>
        </w:rPr>
        <w:t xml:space="preserve">on </w:t>
      </w:r>
      <w:r w:rsidRPr="004A0545" w:rsidR="00CD323B">
        <w:rPr>
          <w:rFonts w:ascii="Times New Roman" w:hAnsi="Times New Roman" w:cs="Times New Roman"/>
          <w:sz w:val="24"/>
          <w:szCs w:val="24"/>
        </w:rPr>
        <w:t>Sept</w:t>
      </w:r>
      <w:r w:rsidR="00DE200F">
        <w:rPr>
          <w:rFonts w:ascii="Times New Roman" w:hAnsi="Times New Roman" w:cs="Times New Roman"/>
          <w:sz w:val="24"/>
          <w:szCs w:val="24"/>
        </w:rPr>
        <w:t>ember</w:t>
      </w:r>
      <w:r w:rsidRPr="004A0545" w:rsidR="00BC39BC">
        <w:rPr>
          <w:rFonts w:ascii="Times New Roman" w:hAnsi="Times New Roman" w:cs="Times New Roman"/>
          <w:sz w:val="24"/>
          <w:szCs w:val="24"/>
        </w:rPr>
        <w:t xml:space="preserve"> 1, 2023</w:t>
      </w:r>
      <w:r w:rsidR="00760F27">
        <w:rPr>
          <w:rFonts w:ascii="Times New Roman" w:hAnsi="Times New Roman" w:cs="Times New Roman"/>
          <w:sz w:val="24"/>
          <w:szCs w:val="24"/>
        </w:rPr>
        <w:t xml:space="preserve"> and be in the field through May 1, 2024 (8 months)</w:t>
      </w:r>
      <w:r w:rsidRPr="004A0545">
        <w:rPr>
          <w:rFonts w:ascii="Times New Roman" w:hAnsi="Times New Roman" w:cs="Times New Roman"/>
          <w:sz w:val="24"/>
          <w:szCs w:val="24"/>
        </w:rPr>
        <w:t>.</w:t>
      </w:r>
      <w:r w:rsidRPr="00347630" w:rsidR="00050A0A">
        <w:rPr>
          <w:rFonts w:ascii="Times New Roman" w:hAnsi="Times New Roman" w:cs="Times New Roman"/>
          <w:sz w:val="24"/>
          <w:szCs w:val="24"/>
        </w:rPr>
        <w:t xml:space="preserve"> The data collection agent</w:t>
      </w:r>
      <w:r w:rsidR="00DE200F">
        <w:rPr>
          <w:rFonts w:ascii="Times New Roman" w:hAnsi="Times New Roman" w:cs="Times New Roman"/>
          <w:sz w:val="24"/>
          <w:szCs w:val="24"/>
        </w:rPr>
        <w:t>, Westat,</w:t>
      </w:r>
      <w:r w:rsidRPr="00347630" w:rsidR="00050A0A">
        <w:rPr>
          <w:rFonts w:ascii="Times New Roman" w:hAnsi="Times New Roman" w:cs="Times New Roman"/>
          <w:sz w:val="24"/>
          <w:szCs w:val="24"/>
        </w:rPr>
        <w:t xml:space="preserve"> will clean and verify data on a continual basis over the course of data collection, and final </w:t>
      </w:r>
      <w:r w:rsidRPr="00347630" w:rsidR="00ED69D2">
        <w:rPr>
          <w:rFonts w:ascii="Times New Roman" w:hAnsi="Times New Roman" w:cs="Times New Roman"/>
          <w:sz w:val="24"/>
          <w:szCs w:val="24"/>
        </w:rPr>
        <w:t xml:space="preserve">data </w:t>
      </w:r>
      <w:r w:rsidRPr="00347630" w:rsidR="00050A0A">
        <w:rPr>
          <w:rFonts w:ascii="Times New Roman" w:hAnsi="Times New Roman" w:cs="Times New Roman"/>
          <w:sz w:val="24"/>
          <w:szCs w:val="24"/>
        </w:rPr>
        <w:t>cleaning will take place in</w:t>
      </w:r>
      <w:r w:rsidR="00854EB4">
        <w:rPr>
          <w:rFonts w:ascii="Times New Roman" w:hAnsi="Times New Roman" w:cs="Times New Roman"/>
          <w:sz w:val="24"/>
          <w:szCs w:val="24"/>
        </w:rPr>
        <w:t xml:space="preserve"> summ</w:t>
      </w:r>
      <w:r w:rsidR="00BC39BC">
        <w:rPr>
          <w:rFonts w:ascii="Times New Roman" w:hAnsi="Times New Roman" w:cs="Times New Roman"/>
          <w:sz w:val="24"/>
          <w:szCs w:val="24"/>
        </w:rPr>
        <w:t>er of 2024</w:t>
      </w:r>
      <w:r w:rsidRPr="00347630" w:rsidR="00050A0A">
        <w:rPr>
          <w:rFonts w:ascii="Times New Roman" w:hAnsi="Times New Roman" w:cs="Times New Roman"/>
          <w:sz w:val="24"/>
          <w:szCs w:val="24"/>
        </w:rPr>
        <w:t xml:space="preserve">. The data will be delivered to BJS by the </w:t>
      </w:r>
      <w:r w:rsidRPr="00347630" w:rsidR="00CD33CD">
        <w:rPr>
          <w:rFonts w:ascii="Times New Roman" w:hAnsi="Times New Roman" w:cs="Times New Roman"/>
          <w:sz w:val="24"/>
          <w:szCs w:val="24"/>
        </w:rPr>
        <w:t>fall</w:t>
      </w:r>
      <w:r w:rsidRPr="00347630" w:rsidR="000548A0">
        <w:rPr>
          <w:rFonts w:ascii="Times New Roman" w:hAnsi="Times New Roman" w:cs="Times New Roman"/>
          <w:sz w:val="24"/>
          <w:szCs w:val="24"/>
        </w:rPr>
        <w:t xml:space="preserve"> of 20</w:t>
      </w:r>
      <w:r w:rsidR="00BC39BC">
        <w:rPr>
          <w:rFonts w:ascii="Times New Roman" w:hAnsi="Times New Roman" w:cs="Times New Roman"/>
          <w:sz w:val="24"/>
          <w:szCs w:val="24"/>
        </w:rPr>
        <w:t>24</w:t>
      </w:r>
      <w:r w:rsidRPr="00347630" w:rsidR="00050A0A">
        <w:rPr>
          <w:rFonts w:ascii="Times New Roman" w:hAnsi="Times New Roman" w:cs="Times New Roman"/>
          <w:sz w:val="24"/>
          <w:szCs w:val="24"/>
        </w:rPr>
        <w:t xml:space="preserve">. </w:t>
      </w:r>
    </w:p>
    <w:p w:rsidR="00933ADA" w:rsidRPr="00347630" w:rsidP="00863340" w14:paraId="0A593A92" w14:textId="4C0FD259">
      <w:pPr>
        <w:autoSpaceDE w:val="0"/>
        <w:autoSpaceDN w:val="0"/>
        <w:adjustRightInd w:val="0"/>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schedule is as follows: </w:t>
      </w:r>
    </w:p>
    <w:p w:rsidR="00933ADA" w:rsidRPr="00347630" w:rsidP="00863340" w14:paraId="1C28A82A" w14:textId="77777777">
      <w:pPr>
        <w:autoSpaceDE w:val="0"/>
        <w:autoSpaceDN w:val="0"/>
        <w:adjustRightInd w:val="0"/>
        <w:spacing w:after="0" w:line="240" w:lineRule="auto"/>
        <w:rPr>
          <w:rFonts w:ascii="Times New Roman" w:hAnsi="Times New Roman" w:cs="Times New Roman"/>
          <w:sz w:val="24"/>
          <w:szCs w:val="24"/>
        </w:rPr>
      </w:pPr>
    </w:p>
    <w:p w:rsidR="00933ADA" w:rsidRPr="00347630" w:rsidP="002A1E3C" w14:paraId="5EC824C7" w14:textId="7E36F4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January- </w:t>
      </w:r>
      <w:r w:rsidR="00453965">
        <w:rPr>
          <w:rFonts w:ascii="Times New Roman" w:hAnsi="Times New Roman" w:cs="Times New Roman"/>
          <w:sz w:val="24"/>
          <w:szCs w:val="24"/>
        </w:rPr>
        <w:t>February, 2023</w:t>
      </w:r>
      <w:r w:rsidR="00453965">
        <w:rPr>
          <w:rFonts w:ascii="Times New Roman" w:hAnsi="Times New Roman" w:cs="Times New Roman"/>
          <w:sz w:val="24"/>
          <w:szCs w:val="24"/>
        </w:rPr>
        <w:tab/>
        <w:t>Cognitive Testing</w:t>
      </w:r>
    </w:p>
    <w:p w:rsidR="00933ADA" w:rsidRPr="004A0545" w:rsidP="002A1E3C" w14:paraId="3F37D81C" w14:textId="2DCEF2C5">
      <w:pPr>
        <w:autoSpaceDE w:val="0"/>
        <w:autoSpaceDN w:val="0"/>
        <w:adjustRightInd w:val="0"/>
        <w:spacing w:after="0" w:line="240" w:lineRule="auto"/>
        <w:rPr>
          <w:rFonts w:ascii="Times New Roman" w:hAnsi="Times New Roman" w:cs="Times New Roman"/>
          <w:sz w:val="24"/>
          <w:szCs w:val="24"/>
        </w:rPr>
      </w:pPr>
      <w:r w:rsidRPr="004A0545">
        <w:rPr>
          <w:rFonts w:ascii="Times New Roman" w:hAnsi="Times New Roman" w:cs="Times New Roman"/>
          <w:sz w:val="24"/>
          <w:szCs w:val="24"/>
        </w:rPr>
        <w:t>September</w:t>
      </w:r>
      <w:r w:rsidRPr="004A0545" w:rsidR="00D43152">
        <w:rPr>
          <w:rFonts w:ascii="Times New Roman" w:hAnsi="Times New Roman" w:cs="Times New Roman"/>
          <w:sz w:val="24"/>
          <w:szCs w:val="24"/>
        </w:rPr>
        <w:t xml:space="preserve"> 1, 2023</w:t>
      </w:r>
      <w:r w:rsidRPr="004A0545">
        <w:rPr>
          <w:rFonts w:ascii="Times New Roman" w:hAnsi="Times New Roman" w:cs="Times New Roman"/>
          <w:sz w:val="24"/>
          <w:szCs w:val="24"/>
        </w:rPr>
        <w:tab/>
      </w:r>
      <w:r w:rsidRPr="004A0545" w:rsidR="00453965">
        <w:rPr>
          <w:rFonts w:ascii="Times New Roman" w:hAnsi="Times New Roman" w:cs="Times New Roman"/>
          <w:sz w:val="24"/>
          <w:szCs w:val="24"/>
        </w:rPr>
        <w:tab/>
      </w:r>
      <w:r w:rsidRPr="004A0545">
        <w:rPr>
          <w:rFonts w:ascii="Times New Roman" w:hAnsi="Times New Roman" w:cs="Times New Roman"/>
          <w:sz w:val="24"/>
          <w:szCs w:val="24"/>
        </w:rPr>
        <w:t>Data collection begins</w:t>
      </w:r>
    </w:p>
    <w:p w:rsidR="00933ADA" w:rsidRPr="00347630" w:rsidP="002A1E3C" w14:paraId="5C6A80A3" w14:textId="1BEA64AB">
      <w:pPr>
        <w:autoSpaceDE w:val="0"/>
        <w:autoSpaceDN w:val="0"/>
        <w:adjustRightInd w:val="0"/>
        <w:spacing w:after="0" w:line="240" w:lineRule="auto"/>
        <w:rPr>
          <w:rFonts w:ascii="Times New Roman" w:hAnsi="Times New Roman" w:cs="Times New Roman"/>
          <w:sz w:val="24"/>
          <w:szCs w:val="24"/>
        </w:rPr>
      </w:pPr>
      <w:r w:rsidRPr="004A0545">
        <w:rPr>
          <w:rFonts w:ascii="Times New Roman" w:hAnsi="Times New Roman" w:cs="Times New Roman"/>
          <w:sz w:val="24"/>
          <w:szCs w:val="24"/>
        </w:rPr>
        <w:t>Ma</w:t>
      </w:r>
      <w:r w:rsidRPr="004A0545" w:rsidR="00853695">
        <w:rPr>
          <w:rFonts w:ascii="Times New Roman" w:hAnsi="Times New Roman" w:cs="Times New Roman"/>
          <w:sz w:val="24"/>
          <w:szCs w:val="24"/>
        </w:rPr>
        <w:t>y</w:t>
      </w:r>
      <w:r w:rsidRPr="004A0545" w:rsidR="00160746">
        <w:rPr>
          <w:rFonts w:ascii="Times New Roman" w:hAnsi="Times New Roman" w:cs="Times New Roman"/>
          <w:sz w:val="24"/>
          <w:szCs w:val="24"/>
        </w:rPr>
        <w:t xml:space="preserve"> 1</w:t>
      </w:r>
      <w:r w:rsidRPr="004A0545">
        <w:rPr>
          <w:rFonts w:ascii="Times New Roman" w:hAnsi="Times New Roman" w:cs="Times New Roman"/>
          <w:sz w:val="24"/>
          <w:szCs w:val="24"/>
        </w:rPr>
        <w:t>, 2024</w:t>
      </w:r>
      <w:r w:rsidRPr="00347630">
        <w:rPr>
          <w:rFonts w:ascii="Times New Roman" w:hAnsi="Times New Roman" w:cs="Times New Roman"/>
          <w:sz w:val="24"/>
          <w:szCs w:val="24"/>
        </w:rPr>
        <w:tab/>
      </w:r>
      <w:r w:rsidRPr="00347630" w:rsidR="009C3D29">
        <w:rPr>
          <w:rFonts w:ascii="Times New Roman" w:hAnsi="Times New Roman" w:cs="Times New Roman"/>
          <w:sz w:val="24"/>
          <w:szCs w:val="24"/>
        </w:rPr>
        <w:tab/>
      </w:r>
      <w:r w:rsidR="00785737">
        <w:rPr>
          <w:rFonts w:ascii="Times New Roman" w:hAnsi="Times New Roman" w:cs="Times New Roman"/>
          <w:sz w:val="24"/>
          <w:szCs w:val="24"/>
        </w:rPr>
        <w:tab/>
      </w:r>
      <w:r w:rsidRPr="00347630">
        <w:rPr>
          <w:rFonts w:ascii="Times New Roman" w:hAnsi="Times New Roman" w:cs="Times New Roman"/>
          <w:sz w:val="24"/>
          <w:szCs w:val="24"/>
        </w:rPr>
        <w:t>Data collection end</w:t>
      </w:r>
      <w:r w:rsidRPr="00347630" w:rsidR="00ED69D2">
        <w:rPr>
          <w:rFonts w:ascii="Times New Roman" w:hAnsi="Times New Roman" w:cs="Times New Roman"/>
          <w:sz w:val="24"/>
          <w:szCs w:val="24"/>
        </w:rPr>
        <w:t>s</w:t>
      </w:r>
    </w:p>
    <w:p w:rsidR="00933ADA" w:rsidRPr="00347630" w:rsidP="002A1E3C" w14:paraId="7CD5DE94" w14:textId="7C171D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September 2024</w:t>
      </w:r>
      <w:r w:rsidRPr="00347630">
        <w:rPr>
          <w:rFonts w:ascii="Times New Roman" w:hAnsi="Times New Roman" w:cs="Times New Roman"/>
          <w:sz w:val="24"/>
          <w:szCs w:val="24"/>
        </w:rPr>
        <w:tab/>
      </w:r>
      <w:r w:rsidR="00785737">
        <w:rPr>
          <w:rFonts w:ascii="Times New Roman" w:hAnsi="Times New Roman" w:cs="Times New Roman"/>
          <w:sz w:val="24"/>
          <w:szCs w:val="24"/>
        </w:rPr>
        <w:tab/>
      </w:r>
      <w:r w:rsidRPr="00347630">
        <w:rPr>
          <w:rFonts w:ascii="Times New Roman" w:hAnsi="Times New Roman" w:cs="Times New Roman"/>
          <w:sz w:val="24"/>
          <w:szCs w:val="24"/>
        </w:rPr>
        <w:t>Data delivery to BJS</w:t>
      </w:r>
    </w:p>
    <w:p w:rsidR="00933ADA" w:rsidRPr="00347630" w:rsidP="002A1E3C" w14:paraId="33C8CD27" w14:textId="6DEE4C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December </w:t>
      </w:r>
      <w:r w:rsidR="002A1E3C">
        <w:rPr>
          <w:rFonts w:ascii="Times New Roman" w:hAnsi="Times New Roman" w:cs="Times New Roman"/>
          <w:sz w:val="24"/>
          <w:szCs w:val="24"/>
        </w:rPr>
        <w:t>2024</w:t>
      </w:r>
      <w:r w:rsidR="00453965">
        <w:rPr>
          <w:rFonts w:ascii="Times New Roman" w:hAnsi="Times New Roman" w:cs="Times New Roman"/>
          <w:sz w:val="24"/>
          <w:szCs w:val="24"/>
        </w:rPr>
        <w:tab/>
      </w:r>
      <w:r>
        <w:rPr>
          <w:rFonts w:ascii="Times New Roman" w:hAnsi="Times New Roman" w:cs="Times New Roman"/>
          <w:sz w:val="24"/>
          <w:szCs w:val="24"/>
        </w:rPr>
        <w:tab/>
        <w:t xml:space="preserve">First BJS </w:t>
      </w:r>
      <w:r w:rsidRPr="00347630" w:rsidR="00467E3D">
        <w:rPr>
          <w:rFonts w:ascii="Times New Roman" w:hAnsi="Times New Roman" w:cs="Times New Roman"/>
          <w:sz w:val="24"/>
          <w:szCs w:val="24"/>
        </w:rPr>
        <w:t>report release/data file</w:t>
      </w:r>
      <w:r>
        <w:rPr>
          <w:rFonts w:ascii="Times New Roman" w:hAnsi="Times New Roman" w:cs="Times New Roman"/>
          <w:sz w:val="24"/>
          <w:szCs w:val="24"/>
        </w:rPr>
        <w:t xml:space="preserve"> and documentation</w:t>
      </w:r>
      <w:r w:rsidRPr="00347630" w:rsidR="00467E3D">
        <w:rPr>
          <w:rFonts w:ascii="Times New Roman" w:hAnsi="Times New Roman" w:cs="Times New Roman"/>
          <w:sz w:val="24"/>
          <w:szCs w:val="24"/>
        </w:rPr>
        <w:t xml:space="preserve"> published</w:t>
      </w:r>
    </w:p>
    <w:p w:rsidR="00F34D05" w:rsidP="002A1E3C" w14:paraId="39730E89" w14:textId="5A04D78B">
      <w:pPr>
        <w:spacing w:after="0" w:line="240" w:lineRule="auto"/>
        <w:rPr>
          <w:rFonts w:ascii="Times New Roman" w:hAnsi="Times New Roman" w:cs="Times New Roman"/>
          <w:sz w:val="24"/>
          <w:szCs w:val="24"/>
        </w:rPr>
      </w:pPr>
    </w:p>
    <w:p w:rsidR="002850B1" w:rsidRPr="00F9711B" w:rsidP="00F9711B" w14:paraId="0E016E8C" w14:textId="1605717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17. </w:t>
      </w:r>
      <w:r w:rsidRPr="00F9711B" w:rsidR="00D5651D">
        <w:rPr>
          <w:rFonts w:ascii="Times New Roman" w:hAnsi="Times New Roman" w:cs="Times New Roman"/>
          <w:b/>
          <w:sz w:val="24"/>
          <w:szCs w:val="24"/>
        </w:rPr>
        <w:t xml:space="preserve">Expiration Date </w:t>
      </w:r>
      <w:r w:rsidR="00F73820">
        <w:rPr>
          <w:rFonts w:ascii="Times New Roman" w:hAnsi="Times New Roman" w:cs="Times New Roman"/>
          <w:b/>
          <w:sz w:val="24"/>
          <w:szCs w:val="24"/>
        </w:rPr>
        <w:t>Approval</w:t>
      </w:r>
      <w:r w:rsidRPr="00F9711B" w:rsidR="00D5651D">
        <w:rPr>
          <w:rFonts w:ascii="Times New Roman" w:hAnsi="Times New Roman" w:cs="Times New Roman"/>
          <w:b/>
          <w:sz w:val="24"/>
          <w:szCs w:val="24"/>
        </w:rPr>
        <w:t xml:space="preserve"> </w:t>
      </w:r>
    </w:p>
    <w:p w:rsidR="00D67ED2" w:rsidRPr="00D67ED2" w:rsidP="00D67ED2" w14:paraId="20D1614C" w14:textId="77777777">
      <w:pPr>
        <w:spacing w:after="0" w:line="240" w:lineRule="auto"/>
        <w:rPr>
          <w:rFonts w:ascii="Times New Roman" w:hAnsi="Times New Roman" w:cs="Times New Roman"/>
          <w:b/>
          <w:sz w:val="24"/>
          <w:szCs w:val="24"/>
        </w:rPr>
      </w:pPr>
    </w:p>
    <w:p w:rsidR="00450507" w:rsidP="002850B1" w14:paraId="14659597" w14:textId="69DF4AA8">
      <w:pPr>
        <w:spacing w:after="0" w:line="240" w:lineRule="auto"/>
        <w:rPr>
          <w:rFonts w:ascii="Times New Roman" w:hAnsi="Times New Roman" w:cs="Times New Roman"/>
          <w:sz w:val="24"/>
          <w:szCs w:val="24"/>
        </w:rPr>
      </w:pPr>
      <w:r>
        <w:rPr>
          <w:rFonts w:ascii="Times New Roman" w:hAnsi="Times New Roman" w:cs="Times New Roman"/>
          <w:sz w:val="24"/>
          <w:szCs w:val="24"/>
        </w:rPr>
        <w:t>The OMB Control Number and the expiration date will be published on instructions provided to all respondents.</w:t>
      </w:r>
    </w:p>
    <w:p w:rsidR="000778D9" w:rsidP="002850B1" w14:paraId="594837B5" w14:textId="77777777">
      <w:pPr>
        <w:spacing w:after="0" w:line="240" w:lineRule="auto"/>
        <w:rPr>
          <w:rFonts w:ascii="Times New Roman" w:hAnsi="Times New Roman" w:cs="Times New Roman"/>
          <w:sz w:val="24"/>
          <w:szCs w:val="24"/>
        </w:rPr>
      </w:pPr>
    </w:p>
    <w:p w:rsidR="002850B1" w:rsidP="00F9711B" w14:paraId="1828891D" w14:textId="4F6AA6F0">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18. </w:t>
      </w:r>
      <w:r w:rsidRPr="00347630">
        <w:rPr>
          <w:rFonts w:ascii="Times New Roman" w:hAnsi="Times New Roman" w:cs="Times New Roman"/>
          <w:b/>
          <w:sz w:val="24"/>
          <w:szCs w:val="24"/>
        </w:rPr>
        <w:t xml:space="preserve">Exceptions to </w:t>
      </w:r>
      <w:r w:rsidR="00F73820">
        <w:rPr>
          <w:rFonts w:ascii="Times New Roman" w:hAnsi="Times New Roman" w:cs="Times New Roman"/>
          <w:b/>
          <w:sz w:val="24"/>
          <w:szCs w:val="24"/>
        </w:rPr>
        <w:t>the Certification</w:t>
      </w:r>
    </w:p>
    <w:p w:rsidR="009A602B" w:rsidRPr="009A602B" w:rsidP="009A602B" w14:paraId="2D2EE48D" w14:textId="77777777">
      <w:pPr>
        <w:spacing w:after="0" w:line="240" w:lineRule="auto"/>
        <w:rPr>
          <w:rFonts w:ascii="Times New Roman" w:hAnsi="Times New Roman" w:cs="Times New Roman"/>
          <w:b/>
          <w:sz w:val="24"/>
          <w:szCs w:val="24"/>
        </w:rPr>
      </w:pPr>
    </w:p>
    <w:p w:rsidR="00B257F7" w:rsidRPr="00B257F7" w:rsidP="00B257F7" w14:paraId="6620ED68" w14:textId="29C5998D">
      <w:pPr>
        <w:spacing w:after="0" w:line="240" w:lineRule="auto"/>
        <w:rPr>
          <w:rFonts w:ascii="Times New Roman" w:hAnsi="Times New Roman" w:cs="Times New Roman"/>
          <w:sz w:val="24"/>
          <w:szCs w:val="24"/>
        </w:rPr>
      </w:pPr>
      <w:r w:rsidRPr="00760F27">
        <w:rPr>
          <w:rFonts w:ascii="Times New Roman" w:hAnsi="Times New Roman" w:cs="Times New Roman"/>
          <w:sz w:val="24"/>
          <w:szCs w:val="24"/>
        </w:rPr>
        <w:t>This collection of information does not include any exceptions to the certificate statement.</w:t>
      </w:r>
    </w:p>
    <w:p w:rsidR="007B0DB1" w14:paraId="1840A0C0" w14:textId="0AC6F6EB">
      <w:pPr>
        <w:rPr>
          <w:rFonts w:ascii="Times New Roman" w:hAnsi="Times New Roman" w:cs="Times New Roman"/>
          <w:sz w:val="24"/>
          <w:szCs w:val="24"/>
        </w:rPr>
      </w:pPr>
    </w:p>
    <w:p w:rsidR="00541EC1" w14:paraId="0DFB446E" w14:textId="7B7CE621">
      <w:pPr>
        <w:rPr>
          <w:rFonts w:ascii="Times New Roman" w:hAnsi="Times New Roman" w:cs="Times New Roman"/>
          <w:sz w:val="24"/>
          <w:szCs w:val="24"/>
        </w:rPr>
      </w:pPr>
    </w:p>
    <w:p w:rsidR="003D0C3D" w14:paraId="52B8B60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541EC1" w:rsidRPr="00541EC1" w14:paraId="01958CB5" w14:textId="1CA07517">
      <w:pPr>
        <w:rPr>
          <w:rFonts w:ascii="Times New Roman" w:hAnsi="Times New Roman" w:cs="Times New Roman"/>
          <w:b/>
          <w:bCs/>
          <w:sz w:val="24"/>
          <w:szCs w:val="24"/>
        </w:rPr>
      </w:pPr>
      <w:r w:rsidRPr="00541EC1">
        <w:rPr>
          <w:rFonts w:ascii="Times New Roman" w:hAnsi="Times New Roman" w:cs="Times New Roman"/>
          <w:b/>
          <w:bCs/>
          <w:sz w:val="24"/>
          <w:szCs w:val="24"/>
        </w:rPr>
        <w:t>B. COLLECTIONS OF INFORMATION EMPLOYING STATISTICAL METHODS</w:t>
      </w:r>
    </w:p>
    <w:p w:rsidR="00541EC1" w14:paraId="25BDB7BE" w14:textId="067724C7">
      <w:pPr>
        <w:rPr>
          <w:rFonts w:ascii="Times New Roman" w:hAnsi="Times New Roman" w:cs="Times New Roman"/>
          <w:sz w:val="24"/>
          <w:szCs w:val="24"/>
        </w:rPr>
      </w:pPr>
      <w:r>
        <w:rPr>
          <w:rFonts w:ascii="Times New Roman" w:hAnsi="Times New Roman" w:cs="Times New Roman"/>
          <w:sz w:val="24"/>
          <w:szCs w:val="24"/>
        </w:rPr>
        <w:t>This collection contains statistical data.</w:t>
      </w:r>
    </w:p>
    <w:p w:rsidR="00541EC1" w14:paraId="23CA8DC8" w14:textId="2CAE00EF">
      <w:pPr>
        <w:rPr>
          <w:rFonts w:ascii="Times New Roman" w:hAnsi="Times New Roman" w:cs="Times New Roman"/>
          <w:sz w:val="24"/>
          <w:szCs w:val="24"/>
        </w:rPr>
      </w:pPr>
    </w:p>
    <w:p w:rsidR="00541EC1" w:rsidRPr="00541EC1" w14:paraId="2A668B0C" w14:textId="517B9570">
      <w:pPr>
        <w:rPr>
          <w:rFonts w:ascii="Times New Roman" w:hAnsi="Times New Roman" w:cs="Times New Roman"/>
          <w:b/>
          <w:bCs/>
          <w:sz w:val="24"/>
          <w:szCs w:val="24"/>
        </w:rPr>
      </w:pPr>
      <w:r w:rsidRPr="00541EC1">
        <w:rPr>
          <w:rFonts w:ascii="Times New Roman" w:hAnsi="Times New Roman" w:cs="Times New Roman"/>
          <w:b/>
          <w:bCs/>
          <w:sz w:val="24"/>
          <w:szCs w:val="24"/>
        </w:rPr>
        <w:t>List of Attachments:</w:t>
      </w:r>
    </w:p>
    <w:p w:rsidR="00541EC1" w:rsidRPr="009B6137" w:rsidP="00541EC1" w14:paraId="47EFBD51" w14:textId="778245BF">
      <w:pPr>
        <w:spacing w:line="240" w:lineRule="auto"/>
        <w:contextualSpacing/>
        <w:rPr>
          <w:rFonts w:ascii="Times New Roman" w:hAnsi="Times New Roman" w:cs="Times New Roman"/>
          <w:sz w:val="24"/>
          <w:szCs w:val="24"/>
        </w:rPr>
      </w:pPr>
      <w:r w:rsidRPr="009B6137">
        <w:rPr>
          <w:rFonts w:ascii="Times New Roman" w:hAnsi="Times New Roman" w:cs="Times New Roman"/>
          <w:sz w:val="24"/>
          <w:szCs w:val="24"/>
        </w:rPr>
        <w:t>Attachment 1: Title 34, United States Code, Section 10132 of the Justice Systems Improvement Act of 1979</w:t>
      </w:r>
    </w:p>
    <w:p w:rsidR="00541EC1" w:rsidRPr="009B6137" w:rsidP="00541EC1" w14:paraId="533EAC55" w14:textId="77777777">
      <w:pPr>
        <w:spacing w:line="240" w:lineRule="auto"/>
        <w:contextualSpacing/>
        <w:rPr>
          <w:rFonts w:ascii="Times New Roman" w:hAnsi="Times New Roman" w:cs="Times New Roman"/>
          <w:sz w:val="24"/>
          <w:szCs w:val="24"/>
        </w:rPr>
      </w:pPr>
    </w:p>
    <w:p w:rsidR="00541EC1" w:rsidRPr="009B6137" w:rsidP="00541EC1" w14:paraId="266625E7" w14:textId="45D0D4D8">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Attachment 2: 2023 NCVSP Canvassing Report</w:t>
      </w:r>
    </w:p>
    <w:p w:rsidR="00541EC1" w:rsidRPr="009B6137" w:rsidP="00541EC1" w14:paraId="37C8CD69" w14:textId="77777777">
      <w:pPr>
        <w:widowControl w:val="0"/>
        <w:spacing w:line="240" w:lineRule="auto"/>
        <w:contextualSpacing/>
        <w:rPr>
          <w:rFonts w:ascii="Times New Roman" w:hAnsi="Times New Roman" w:cs="Times New Roman"/>
          <w:iCs/>
          <w:sz w:val="24"/>
          <w:szCs w:val="24"/>
        </w:rPr>
      </w:pPr>
    </w:p>
    <w:p w:rsidR="00541EC1" w:rsidRPr="009B6137" w:rsidP="00541EC1" w14:paraId="2D7CFB5B" w14:textId="53A04055">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Attachment 3: 2023 NCVSP survey instrument</w:t>
      </w:r>
    </w:p>
    <w:p w:rsidR="00541EC1" w:rsidRPr="009B6137" w:rsidP="00541EC1" w14:paraId="2EC38D1A" w14:textId="77777777">
      <w:pPr>
        <w:widowControl w:val="0"/>
        <w:spacing w:line="240" w:lineRule="auto"/>
        <w:contextualSpacing/>
        <w:rPr>
          <w:rFonts w:ascii="Times New Roman" w:hAnsi="Times New Roman" w:cs="Times New Roman"/>
          <w:iCs/>
          <w:sz w:val="24"/>
          <w:szCs w:val="24"/>
        </w:rPr>
      </w:pPr>
    </w:p>
    <w:p w:rsidR="00541EC1" w:rsidRPr="009B6137" w:rsidP="00541EC1" w14:paraId="1F08FD62" w14:textId="5D0CEB00">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Attachment 4: Welcome screen for online instrument</w:t>
      </w:r>
    </w:p>
    <w:p w:rsidR="00541EC1" w:rsidRPr="009B6137" w:rsidP="00541EC1" w14:paraId="36ED5166" w14:textId="77777777">
      <w:pPr>
        <w:widowControl w:val="0"/>
        <w:spacing w:line="240" w:lineRule="auto"/>
        <w:contextualSpacing/>
        <w:rPr>
          <w:rFonts w:ascii="Times New Roman" w:hAnsi="Times New Roman" w:cs="Times New Roman"/>
          <w:iCs/>
          <w:sz w:val="24"/>
          <w:szCs w:val="24"/>
        </w:rPr>
      </w:pPr>
    </w:p>
    <w:p w:rsidR="00541EC1" w:rsidRPr="009B6137" w:rsidP="00541EC1" w14:paraId="495883C1" w14:textId="4E278457">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Attachment 5: 2023 NCVSP Cognitive Testing Report</w:t>
      </w:r>
    </w:p>
    <w:p w:rsidR="00541EC1" w:rsidRPr="009B6137" w:rsidP="00541EC1" w14:paraId="63C36AD0" w14:textId="77777777">
      <w:pPr>
        <w:widowControl w:val="0"/>
        <w:spacing w:line="240" w:lineRule="auto"/>
        <w:contextualSpacing/>
        <w:rPr>
          <w:rFonts w:ascii="Times New Roman" w:hAnsi="Times New Roman" w:cs="Times New Roman"/>
          <w:iCs/>
          <w:sz w:val="24"/>
          <w:szCs w:val="24"/>
        </w:rPr>
      </w:pPr>
    </w:p>
    <w:p w:rsidR="00541EC1" w:rsidP="00541EC1" w14:paraId="5AE59663" w14:textId="5FE5AD25">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Attachment 6: 2023 NCVSP subject matter experts</w:t>
      </w:r>
    </w:p>
    <w:p w:rsidR="00130B4F" w:rsidP="00541EC1" w14:paraId="093050B7" w14:textId="099EA8FC">
      <w:pPr>
        <w:widowControl w:val="0"/>
        <w:spacing w:line="240" w:lineRule="auto"/>
        <w:contextualSpacing/>
        <w:rPr>
          <w:rFonts w:ascii="Times New Roman" w:hAnsi="Times New Roman" w:cs="Times New Roman"/>
          <w:iCs/>
          <w:sz w:val="24"/>
          <w:szCs w:val="24"/>
        </w:rPr>
      </w:pPr>
    </w:p>
    <w:p w:rsidR="00130B4F" w:rsidRPr="009B6137" w:rsidP="00541EC1" w14:paraId="26C56FF7" w14:textId="64134341">
      <w:pPr>
        <w:widowControl w:val="0"/>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t xml:space="preserve">Attachment 7: Prenote </w:t>
      </w:r>
      <w:r w:rsidR="00390763">
        <w:rPr>
          <w:rFonts w:ascii="Times New Roman" w:hAnsi="Times New Roman" w:cs="Times New Roman"/>
          <w:iCs/>
          <w:sz w:val="24"/>
          <w:szCs w:val="24"/>
        </w:rPr>
        <w:t>email and postcard</w:t>
      </w:r>
    </w:p>
    <w:p w:rsidR="00541EC1" w:rsidRPr="009B6137" w:rsidP="00541EC1" w14:paraId="34C7323A" w14:textId="77777777">
      <w:pPr>
        <w:widowControl w:val="0"/>
        <w:spacing w:line="240" w:lineRule="auto"/>
        <w:contextualSpacing/>
        <w:rPr>
          <w:rFonts w:ascii="Times New Roman" w:hAnsi="Times New Roman" w:cs="Times New Roman"/>
          <w:iCs/>
          <w:sz w:val="24"/>
          <w:szCs w:val="24"/>
        </w:rPr>
      </w:pPr>
    </w:p>
    <w:p w:rsidR="00541EC1" w:rsidRPr="009B6137" w:rsidP="00541EC1" w14:paraId="58DEA1E0" w14:textId="60E6CBB4">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 xml:space="preserve">Attachment </w:t>
      </w:r>
      <w:r w:rsidR="00390763">
        <w:rPr>
          <w:rFonts w:ascii="Times New Roman" w:hAnsi="Times New Roman" w:cs="Times New Roman"/>
          <w:iCs/>
          <w:sz w:val="24"/>
          <w:szCs w:val="24"/>
        </w:rPr>
        <w:t>8</w:t>
      </w:r>
      <w:r w:rsidRPr="009B6137">
        <w:rPr>
          <w:rFonts w:ascii="Times New Roman" w:hAnsi="Times New Roman" w:cs="Times New Roman"/>
          <w:iCs/>
          <w:sz w:val="24"/>
          <w:szCs w:val="24"/>
        </w:rPr>
        <w:t>: Invitation email</w:t>
      </w:r>
      <w:r w:rsidR="00390763">
        <w:rPr>
          <w:rFonts w:ascii="Times New Roman" w:hAnsi="Times New Roman" w:cs="Times New Roman"/>
          <w:iCs/>
          <w:sz w:val="24"/>
          <w:szCs w:val="24"/>
        </w:rPr>
        <w:t xml:space="preserve"> and letter</w:t>
      </w:r>
    </w:p>
    <w:p w:rsidR="00541EC1" w:rsidRPr="009B6137" w:rsidP="00541EC1" w14:paraId="6FF5012A" w14:textId="77777777">
      <w:pPr>
        <w:widowControl w:val="0"/>
        <w:spacing w:line="240" w:lineRule="auto"/>
        <w:contextualSpacing/>
        <w:rPr>
          <w:rFonts w:ascii="Times New Roman" w:hAnsi="Times New Roman" w:cs="Times New Roman"/>
          <w:iCs/>
          <w:sz w:val="24"/>
          <w:szCs w:val="24"/>
        </w:rPr>
      </w:pPr>
    </w:p>
    <w:p w:rsidR="00541EC1" w:rsidRPr="009B6137" w:rsidP="00541EC1" w14:paraId="253A8C97" w14:textId="55014FE9">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 xml:space="preserve">Attachment </w:t>
      </w:r>
      <w:r w:rsidR="00390763">
        <w:rPr>
          <w:rFonts w:ascii="Times New Roman" w:hAnsi="Times New Roman" w:cs="Times New Roman"/>
          <w:iCs/>
          <w:sz w:val="24"/>
          <w:szCs w:val="24"/>
        </w:rPr>
        <w:t>9</w:t>
      </w:r>
      <w:r w:rsidRPr="009B6137">
        <w:rPr>
          <w:rFonts w:ascii="Times New Roman" w:hAnsi="Times New Roman" w:cs="Times New Roman"/>
          <w:iCs/>
          <w:sz w:val="24"/>
          <w:szCs w:val="24"/>
        </w:rPr>
        <w:t xml:space="preserve">: Reminder </w:t>
      </w:r>
      <w:r w:rsidR="00390763">
        <w:rPr>
          <w:rFonts w:ascii="Times New Roman" w:hAnsi="Times New Roman" w:cs="Times New Roman"/>
          <w:iCs/>
          <w:sz w:val="24"/>
          <w:szCs w:val="24"/>
        </w:rPr>
        <w:t xml:space="preserve">email and </w:t>
      </w:r>
      <w:r w:rsidRPr="009B6137">
        <w:rPr>
          <w:rFonts w:ascii="Times New Roman" w:hAnsi="Times New Roman" w:cs="Times New Roman"/>
          <w:iCs/>
          <w:sz w:val="24"/>
          <w:szCs w:val="24"/>
        </w:rPr>
        <w:t>postcard</w:t>
      </w:r>
    </w:p>
    <w:p w:rsidR="00541EC1" w:rsidRPr="009B6137" w:rsidP="00541EC1" w14:paraId="523038B9" w14:textId="77777777">
      <w:pPr>
        <w:widowControl w:val="0"/>
        <w:spacing w:line="240" w:lineRule="auto"/>
        <w:contextualSpacing/>
        <w:rPr>
          <w:rFonts w:ascii="Times New Roman" w:hAnsi="Times New Roman" w:cs="Times New Roman"/>
          <w:iCs/>
          <w:sz w:val="24"/>
          <w:szCs w:val="24"/>
        </w:rPr>
      </w:pPr>
    </w:p>
    <w:p w:rsidR="00541EC1" w:rsidRPr="009B6137" w:rsidP="00541EC1" w14:paraId="1EFCF012" w14:textId="3735A51A">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 xml:space="preserve">Attachment </w:t>
      </w:r>
      <w:r w:rsidR="00390763">
        <w:rPr>
          <w:rFonts w:ascii="Times New Roman" w:hAnsi="Times New Roman" w:cs="Times New Roman"/>
          <w:iCs/>
          <w:sz w:val="24"/>
          <w:szCs w:val="24"/>
        </w:rPr>
        <w:t>10</w:t>
      </w:r>
      <w:r w:rsidRPr="009B6137">
        <w:rPr>
          <w:rFonts w:ascii="Times New Roman" w:hAnsi="Times New Roman" w:cs="Times New Roman"/>
          <w:iCs/>
          <w:sz w:val="24"/>
          <w:szCs w:val="24"/>
        </w:rPr>
        <w:t xml:space="preserve">: </w:t>
      </w:r>
      <w:r w:rsidR="00390763">
        <w:rPr>
          <w:rFonts w:ascii="Times New Roman" w:hAnsi="Times New Roman" w:cs="Times New Roman"/>
          <w:iCs/>
          <w:sz w:val="24"/>
          <w:szCs w:val="24"/>
        </w:rPr>
        <w:t xml:space="preserve">Reminder email </w:t>
      </w:r>
      <w:r w:rsidR="00B365E9">
        <w:rPr>
          <w:rFonts w:ascii="Times New Roman" w:hAnsi="Times New Roman" w:cs="Times New Roman"/>
          <w:iCs/>
          <w:sz w:val="24"/>
          <w:szCs w:val="24"/>
        </w:rPr>
        <w:t>and</w:t>
      </w:r>
      <w:r w:rsidR="00390763">
        <w:rPr>
          <w:rFonts w:ascii="Times New Roman" w:hAnsi="Times New Roman" w:cs="Times New Roman"/>
          <w:iCs/>
          <w:sz w:val="24"/>
          <w:szCs w:val="24"/>
        </w:rPr>
        <w:t xml:space="preserve"> </w:t>
      </w:r>
      <w:r w:rsidRPr="009B6137">
        <w:rPr>
          <w:rFonts w:ascii="Times New Roman" w:hAnsi="Times New Roman" w:cs="Times New Roman"/>
          <w:iCs/>
          <w:sz w:val="24"/>
          <w:szCs w:val="24"/>
        </w:rPr>
        <w:t>U.S. Mail/FedEx letter</w:t>
      </w:r>
    </w:p>
    <w:p w:rsidR="00541EC1" w:rsidRPr="009B6137" w:rsidP="00541EC1" w14:paraId="6892945D" w14:textId="77777777">
      <w:pPr>
        <w:widowControl w:val="0"/>
        <w:spacing w:line="240" w:lineRule="auto"/>
        <w:contextualSpacing/>
        <w:rPr>
          <w:rFonts w:ascii="Times New Roman" w:hAnsi="Times New Roman" w:cs="Times New Roman"/>
          <w:iCs/>
          <w:sz w:val="24"/>
          <w:szCs w:val="24"/>
        </w:rPr>
      </w:pPr>
    </w:p>
    <w:p w:rsidR="00541EC1" w:rsidRPr="009B6137" w:rsidP="00541EC1" w14:paraId="5A52ABF8" w14:textId="48AD41CA">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Attachment 1</w:t>
      </w:r>
      <w:r w:rsidR="00390763">
        <w:rPr>
          <w:rFonts w:ascii="Times New Roman" w:hAnsi="Times New Roman" w:cs="Times New Roman"/>
          <w:iCs/>
          <w:sz w:val="24"/>
          <w:szCs w:val="24"/>
        </w:rPr>
        <w:t>1</w:t>
      </w:r>
      <w:r w:rsidRPr="009B6137">
        <w:rPr>
          <w:rFonts w:ascii="Times New Roman" w:hAnsi="Times New Roman" w:cs="Times New Roman"/>
          <w:iCs/>
          <w:sz w:val="24"/>
          <w:szCs w:val="24"/>
        </w:rPr>
        <w:t>: Follow-up phone prompting script</w:t>
      </w:r>
    </w:p>
    <w:p w:rsidR="00541EC1" w:rsidRPr="009B6137" w:rsidP="00541EC1" w14:paraId="309C306C" w14:textId="77777777">
      <w:pPr>
        <w:widowControl w:val="0"/>
        <w:spacing w:line="240" w:lineRule="auto"/>
        <w:contextualSpacing/>
        <w:rPr>
          <w:rFonts w:ascii="Times New Roman" w:hAnsi="Times New Roman" w:cs="Times New Roman"/>
          <w:iCs/>
          <w:sz w:val="24"/>
          <w:szCs w:val="24"/>
        </w:rPr>
      </w:pPr>
    </w:p>
    <w:p w:rsidR="00541EC1" w:rsidRPr="009B6137" w:rsidP="00541EC1" w14:paraId="72FA6537" w14:textId="5A2A93AF">
      <w:pPr>
        <w:widowControl w:val="0"/>
        <w:spacing w:line="240" w:lineRule="auto"/>
        <w:contextualSpacing/>
        <w:rPr>
          <w:rFonts w:ascii="Times New Roman" w:hAnsi="Times New Roman" w:cs="Times New Roman"/>
          <w:iCs/>
          <w:sz w:val="24"/>
          <w:szCs w:val="24"/>
        </w:rPr>
      </w:pPr>
      <w:r w:rsidRPr="009B6137">
        <w:rPr>
          <w:rFonts w:ascii="Times New Roman" w:hAnsi="Times New Roman" w:cs="Times New Roman"/>
          <w:iCs/>
          <w:sz w:val="24"/>
          <w:szCs w:val="24"/>
        </w:rPr>
        <w:t>Attachment 1</w:t>
      </w:r>
      <w:r w:rsidR="00390763">
        <w:rPr>
          <w:rFonts w:ascii="Times New Roman" w:hAnsi="Times New Roman" w:cs="Times New Roman"/>
          <w:iCs/>
          <w:sz w:val="24"/>
          <w:szCs w:val="24"/>
        </w:rPr>
        <w:t>2</w:t>
      </w:r>
      <w:r w:rsidRPr="009B6137">
        <w:rPr>
          <w:rFonts w:ascii="Times New Roman" w:hAnsi="Times New Roman" w:cs="Times New Roman"/>
          <w:iCs/>
          <w:sz w:val="24"/>
          <w:szCs w:val="24"/>
        </w:rPr>
        <w:t>: Last chance email and letter</w:t>
      </w:r>
    </w:p>
    <w:p w:rsidR="00541EC1" w:rsidP="00541EC1" w14:paraId="0B09E1D9" w14:textId="77777777">
      <w:pPr>
        <w:widowControl w:val="0"/>
        <w:spacing w:line="240" w:lineRule="auto"/>
        <w:contextualSpacing/>
        <w:rPr>
          <w:rFonts w:ascii="Times New Roman" w:hAnsi="Times New Roman" w:cs="Times New Roman"/>
          <w:iCs/>
          <w:sz w:val="24"/>
          <w:szCs w:val="24"/>
        </w:rPr>
      </w:pPr>
    </w:p>
    <w:p w:rsidR="00541EC1" w:rsidP="00541EC1" w14:paraId="152A06D8" w14:textId="30AF9128">
      <w:pPr>
        <w:widowControl w:val="0"/>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t>Attachment 1</w:t>
      </w:r>
      <w:r w:rsidR="00390763">
        <w:rPr>
          <w:rFonts w:ascii="Times New Roman" w:hAnsi="Times New Roman" w:cs="Times New Roman"/>
          <w:iCs/>
          <w:sz w:val="24"/>
          <w:szCs w:val="24"/>
        </w:rPr>
        <w:t>3</w:t>
      </w:r>
      <w:r>
        <w:rPr>
          <w:rFonts w:ascii="Times New Roman" w:hAnsi="Times New Roman" w:cs="Times New Roman"/>
          <w:iCs/>
          <w:sz w:val="24"/>
          <w:szCs w:val="24"/>
        </w:rPr>
        <w:t xml:space="preserve">: </w:t>
      </w:r>
      <w:r w:rsidRPr="00AF102C">
        <w:rPr>
          <w:rFonts w:ascii="Times New Roman" w:hAnsi="Times New Roman" w:cs="Times New Roman"/>
          <w:iCs/>
          <w:sz w:val="24"/>
          <w:szCs w:val="24"/>
        </w:rPr>
        <w:t>Final effort to establish eligibility (IVR</w:t>
      </w:r>
      <w:r>
        <w:rPr>
          <w:rFonts w:ascii="Times New Roman" w:hAnsi="Times New Roman" w:cs="Times New Roman"/>
          <w:iCs/>
          <w:sz w:val="24"/>
          <w:szCs w:val="24"/>
        </w:rPr>
        <w:t>)</w:t>
      </w:r>
    </w:p>
    <w:p w:rsidR="000468A5" w:rsidP="00541EC1" w14:paraId="3E42DA21" w14:textId="25B70B8B">
      <w:pPr>
        <w:widowControl w:val="0"/>
        <w:spacing w:line="240" w:lineRule="auto"/>
        <w:contextualSpacing/>
        <w:rPr>
          <w:rFonts w:ascii="Times New Roman" w:hAnsi="Times New Roman" w:cs="Times New Roman"/>
          <w:iCs/>
          <w:sz w:val="24"/>
          <w:szCs w:val="24"/>
        </w:rPr>
      </w:pPr>
    </w:p>
    <w:p w:rsidR="000468A5" w:rsidP="00541EC1" w14:paraId="7A428805" w14:textId="1A92407B">
      <w:pPr>
        <w:widowControl w:val="0"/>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t>Attachment 1</w:t>
      </w:r>
      <w:r w:rsidR="00390763">
        <w:rPr>
          <w:rFonts w:ascii="Times New Roman" w:hAnsi="Times New Roman" w:cs="Times New Roman"/>
          <w:iCs/>
          <w:sz w:val="24"/>
          <w:szCs w:val="24"/>
        </w:rPr>
        <w:t>4</w:t>
      </w:r>
      <w:r>
        <w:rPr>
          <w:rFonts w:ascii="Times New Roman" w:hAnsi="Times New Roman" w:cs="Times New Roman"/>
          <w:iCs/>
          <w:sz w:val="24"/>
          <w:szCs w:val="24"/>
        </w:rPr>
        <w:t>: 2017 NCVSP Instrument Review Report</w:t>
      </w:r>
    </w:p>
    <w:p w:rsidR="002F6A3A" w:rsidP="00541EC1" w14:paraId="77C07590" w14:textId="2D6B0F13">
      <w:pPr>
        <w:widowControl w:val="0"/>
        <w:spacing w:line="240" w:lineRule="auto"/>
        <w:contextualSpacing/>
        <w:rPr>
          <w:rFonts w:ascii="Times New Roman" w:hAnsi="Times New Roman" w:cs="Times New Roman"/>
          <w:iCs/>
          <w:sz w:val="24"/>
          <w:szCs w:val="24"/>
        </w:rPr>
      </w:pPr>
    </w:p>
    <w:p w:rsidR="002F6A3A" w:rsidRPr="001316B9" w:rsidP="00541EC1" w14:paraId="7F2E05D2" w14:textId="1E634D21">
      <w:pPr>
        <w:widowControl w:val="0"/>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t>Attachment 15: Public comment letter and list of recommendations</w:t>
      </w:r>
    </w:p>
    <w:p w:rsidR="00C72E0A" w:rsidRPr="00C72E0A" w:rsidP="008E523D" w14:paraId="681750DC" w14:textId="10AC96B2">
      <w:pPr>
        <w:rPr>
          <w:rFonts w:ascii="Times New Roman" w:hAnsi="Times New Roman" w:cs="Times New Roman"/>
          <w:sz w:val="24"/>
          <w:szCs w:val="24"/>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3449999"/>
      <w:docPartObj>
        <w:docPartGallery w:val="Page Numbers (Bottom of Page)"/>
        <w:docPartUnique/>
      </w:docPartObj>
    </w:sdtPr>
    <w:sdtEndPr>
      <w:rPr>
        <w:rFonts w:ascii="Times New Roman" w:hAnsi="Times New Roman" w:cs="Times New Roman"/>
        <w:noProof/>
      </w:rPr>
    </w:sdtEndPr>
    <w:sdtContent>
      <w:p w:rsidR="00FF1281" w:rsidRPr="007F3A2D" w14:paraId="324F7B2B" w14:textId="595962DD">
        <w:pPr>
          <w:pStyle w:val="Footer"/>
          <w:jc w:val="center"/>
          <w:rPr>
            <w:rFonts w:ascii="Times New Roman" w:hAnsi="Times New Roman" w:cs="Times New Roman"/>
          </w:rPr>
        </w:pPr>
        <w:r w:rsidRPr="007F3A2D">
          <w:rPr>
            <w:rFonts w:ascii="Times New Roman" w:hAnsi="Times New Roman" w:cs="Times New Roman"/>
          </w:rPr>
          <w:fldChar w:fldCharType="begin"/>
        </w:r>
        <w:r w:rsidRPr="007F3A2D">
          <w:rPr>
            <w:rFonts w:ascii="Times New Roman" w:hAnsi="Times New Roman" w:cs="Times New Roman"/>
          </w:rPr>
          <w:instrText xml:space="preserve"> PAGE   \* MERGEFORMAT </w:instrText>
        </w:r>
        <w:r w:rsidRPr="007F3A2D">
          <w:rPr>
            <w:rFonts w:ascii="Times New Roman" w:hAnsi="Times New Roman" w:cs="Times New Roman"/>
          </w:rPr>
          <w:fldChar w:fldCharType="separate"/>
        </w:r>
        <w:r w:rsidRPr="007F3A2D" w:rsidR="005673BA">
          <w:rPr>
            <w:rFonts w:ascii="Times New Roman" w:hAnsi="Times New Roman" w:cs="Times New Roman"/>
            <w:noProof/>
          </w:rPr>
          <w:t>28</w:t>
        </w:r>
        <w:r w:rsidRPr="007F3A2D">
          <w:rPr>
            <w:rFonts w:ascii="Times New Roman" w:hAnsi="Times New Roman" w:cs="Times New Roman"/>
            <w:noProof/>
          </w:rPr>
          <w:fldChar w:fldCharType="end"/>
        </w:r>
      </w:p>
    </w:sdtContent>
  </w:sdt>
  <w:p w:rsidR="00FF1281" w14:paraId="3FEA1982" w14:textId="34336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21A9" w:rsidP="00202232" w14:paraId="08B86609" w14:textId="77777777">
      <w:pPr>
        <w:spacing w:after="0" w:line="240" w:lineRule="auto"/>
      </w:pPr>
      <w:r>
        <w:separator/>
      </w:r>
    </w:p>
  </w:footnote>
  <w:footnote w:type="continuationSeparator" w:id="1">
    <w:p w:rsidR="004721A9" w:rsidP="00202232" w14:paraId="19A95401" w14:textId="77777777">
      <w:pPr>
        <w:spacing w:after="0" w:line="240" w:lineRule="auto"/>
      </w:pPr>
      <w:r>
        <w:continuationSeparator/>
      </w:r>
    </w:p>
  </w:footnote>
  <w:footnote w:type="continuationNotice" w:id="2">
    <w:p w:rsidR="004721A9" w14:paraId="76F8B1CF" w14:textId="77777777">
      <w:pPr>
        <w:spacing w:after="0" w:line="240" w:lineRule="auto"/>
      </w:pPr>
    </w:p>
  </w:footnote>
  <w:footnote w:id="3">
    <w:p w:rsidR="00FF1281" w:rsidRPr="005E5D3A" w14:paraId="5CA85ABB" w14:textId="3E50410E">
      <w:pPr>
        <w:pStyle w:val="FootnoteText"/>
        <w:rPr>
          <w:rFonts w:ascii="Times New Roman" w:hAnsi="Times New Roman" w:cs="Times New Roman"/>
        </w:rPr>
      </w:pPr>
      <w:r w:rsidRPr="005E5D3A">
        <w:rPr>
          <w:rStyle w:val="FootnoteReference"/>
          <w:rFonts w:ascii="Times New Roman" w:hAnsi="Times New Roman" w:cs="Times New Roman"/>
        </w:rPr>
        <w:footnoteRef/>
      </w:r>
      <w:r w:rsidRPr="005E5D3A">
        <w:rPr>
          <w:rFonts w:ascii="Times New Roman" w:hAnsi="Times New Roman" w:cs="Times New Roman"/>
        </w:rPr>
        <w:t xml:space="preserve"> Bureau of Justice Statistics. (2023). National Incident-Based Reporting System (NIBRS) webpage. Accessed from </w:t>
      </w:r>
      <w:hyperlink r:id="rId1" w:history="1">
        <w:r w:rsidRPr="005E5D3A">
          <w:rPr>
            <w:rStyle w:val="Hyperlink"/>
            <w:rFonts w:ascii="Times New Roman" w:hAnsi="Times New Roman" w:cs="Times New Roman"/>
          </w:rPr>
          <w:t>https://bjs.ojp.gov/national-incident-based-reporting-system-nibrs</w:t>
        </w:r>
      </w:hyperlink>
      <w:r w:rsidRPr="005E5D3A">
        <w:rPr>
          <w:rFonts w:ascii="Times New Roman" w:hAnsi="Times New Roman" w:cs="Times New Roman"/>
        </w:rPr>
        <w:t xml:space="preserve">. </w:t>
      </w:r>
    </w:p>
  </w:footnote>
  <w:footnote w:id="4">
    <w:p w:rsidR="00B72007" w:rsidRPr="00653C25" w:rsidP="001C00CE" w14:paraId="1D0C28E6" w14:textId="5041CDC3">
      <w:pPr>
        <w:pStyle w:val="FootnoteText"/>
        <w:rPr>
          <w:rFonts w:ascii="Times New Roman" w:hAnsi="Times New Roman" w:cs="Times New Roman"/>
        </w:rPr>
      </w:pPr>
      <w:r w:rsidRPr="00653C25">
        <w:rPr>
          <w:rStyle w:val="FootnoteReference"/>
          <w:rFonts w:ascii="Times New Roman" w:hAnsi="Times New Roman" w:cs="Times New Roman"/>
        </w:rPr>
        <w:footnoteRef/>
      </w:r>
      <w:r w:rsidRPr="00653C25">
        <w:rPr>
          <w:rFonts w:ascii="Times New Roman" w:hAnsi="Times New Roman" w:cs="Times New Roman"/>
        </w:rPr>
        <w:t xml:space="preserve"> The 2017 NCVSP field period was from August 2016 to June 2017.  Implementing the enhanced follow-up procedures </w:t>
      </w:r>
      <w:r w:rsidR="00DE002D">
        <w:rPr>
          <w:rFonts w:ascii="Times New Roman" w:hAnsi="Times New Roman" w:cs="Times New Roman"/>
        </w:rPr>
        <w:t>will enable a</w:t>
      </w:r>
      <w:r w:rsidRPr="00653C25">
        <w:rPr>
          <w:rFonts w:ascii="Times New Roman" w:hAnsi="Times New Roman" w:cs="Times New Roman"/>
        </w:rPr>
        <w:t xml:space="preserve"> shorter field period.</w:t>
      </w:r>
    </w:p>
  </w:footnote>
  <w:footnote w:id="5">
    <w:p w:rsidR="00FF1281" w:rsidRPr="00653C25" w:rsidP="001C00CE" w14:paraId="5FD202C8" w14:textId="5FA289E3">
      <w:pPr>
        <w:pStyle w:val="CM14"/>
        <w:jc w:val="both"/>
        <w:rPr>
          <w:rFonts w:ascii="Times New Roman" w:hAnsi="Times New Roman"/>
          <w:sz w:val="20"/>
          <w:szCs w:val="20"/>
        </w:rPr>
      </w:pPr>
      <w:r w:rsidRPr="00653C25">
        <w:rPr>
          <w:rStyle w:val="FootnoteReference"/>
          <w:rFonts w:ascii="Times New Roman" w:hAnsi="Times New Roman"/>
          <w:sz w:val="20"/>
          <w:szCs w:val="20"/>
        </w:rPr>
        <w:footnoteRef/>
      </w:r>
      <w:r w:rsidRPr="00653C25">
        <w:rPr>
          <w:rFonts w:ascii="Times New Roman" w:hAnsi="Times New Roman"/>
          <w:sz w:val="20"/>
          <w:szCs w:val="20"/>
        </w:rPr>
        <w:t xml:space="preserve"> </w:t>
      </w:r>
      <w:r w:rsidRPr="00773DD7">
        <w:rPr>
          <w:rFonts w:ascii="Times New Roman" w:hAnsi="Times New Roman"/>
          <w:sz w:val="20"/>
          <w:szCs w:val="20"/>
        </w:rPr>
        <w:t xml:space="preserve">Oudekerk, B. A., Warnken, H., &amp; Langton, L., (2019). </w:t>
      </w:r>
      <w:r w:rsidRPr="00773DD7">
        <w:rPr>
          <w:rFonts w:ascii="Times New Roman" w:hAnsi="Times New Roman"/>
          <w:bCs/>
          <w:i/>
          <w:color w:val="000000"/>
          <w:sz w:val="20"/>
          <w:szCs w:val="20"/>
        </w:rPr>
        <w:t>Victim Service Providers in the United States, 2017</w:t>
      </w:r>
      <w:r w:rsidRPr="00773DD7">
        <w:rPr>
          <w:rFonts w:ascii="Times New Roman" w:hAnsi="Times New Roman"/>
          <w:bCs/>
          <w:iCs/>
          <w:color w:val="000000"/>
          <w:sz w:val="20"/>
          <w:szCs w:val="20"/>
        </w:rPr>
        <w:t xml:space="preserve"> (NCJ 252648)</w:t>
      </w:r>
      <w:r w:rsidRPr="00773DD7">
        <w:rPr>
          <w:rFonts w:ascii="Times New Roman" w:hAnsi="Times New Roman"/>
          <w:bCs/>
          <w:i/>
          <w:color w:val="000000"/>
          <w:sz w:val="20"/>
          <w:szCs w:val="20"/>
        </w:rPr>
        <w:t xml:space="preserve">. </w:t>
      </w:r>
      <w:r w:rsidRPr="00773DD7">
        <w:rPr>
          <w:rFonts w:ascii="Times New Roman" w:hAnsi="Times New Roman"/>
          <w:bCs/>
          <w:color w:val="000000"/>
          <w:sz w:val="20"/>
          <w:szCs w:val="20"/>
        </w:rPr>
        <w:t xml:space="preserve">Washington, DC: U. S. Department of Justice, Office of Justice Programs, Bureau of Justice Statistics. Accessed from https://bjs.ojp.gov/library/publications/victim-service-providers-united-states-2017. </w:t>
      </w:r>
    </w:p>
  </w:footnote>
  <w:footnote w:id="6">
    <w:p w:rsidR="00CF0655" w:rsidP="00223193" w14:paraId="6C1D2D99" w14:textId="158325AD">
      <w:pPr>
        <w:pStyle w:val="FootnoteText"/>
      </w:pPr>
      <w:r w:rsidRPr="00653C25">
        <w:rPr>
          <w:rStyle w:val="FootnoteReference"/>
          <w:rFonts w:ascii="Times New Roman" w:hAnsi="Times New Roman" w:cs="Times New Roman"/>
        </w:rPr>
        <w:footnoteRef/>
      </w:r>
      <w:r w:rsidRPr="00653C25">
        <w:rPr>
          <w:rFonts w:ascii="Times New Roman" w:hAnsi="Times New Roman" w:cs="Times New Roman"/>
        </w:rPr>
        <w:t xml:space="preserve"> </w:t>
      </w:r>
      <w:r w:rsidRPr="00653C25" w:rsidR="00B92CF0">
        <w:rPr>
          <w:rFonts w:ascii="Times New Roman" w:hAnsi="Times New Roman" w:cs="Times New Roman"/>
        </w:rPr>
        <w:t>Either the calendar year or the fiscal year, including January 1, 2023.</w:t>
      </w:r>
    </w:p>
  </w:footnote>
  <w:footnote w:id="7">
    <w:p w:rsidR="00FF1281" w:rsidRPr="00142C38" w:rsidP="008F5339" w14:paraId="78673AF0" w14:textId="2EC31DDC">
      <w:pPr>
        <w:pStyle w:val="FootnoteText"/>
        <w:rPr>
          <w:rFonts w:ascii="Times New Roman" w:hAnsi="Times New Roman" w:cs="Times New Roman"/>
        </w:rPr>
      </w:pPr>
      <w:r w:rsidRPr="005E5B44">
        <w:rPr>
          <w:rStyle w:val="FootnoteReference"/>
          <w:rFonts w:ascii="Times New Roman" w:hAnsi="Times New Roman" w:cs="Times New Roman"/>
        </w:rPr>
        <w:footnoteRef/>
      </w:r>
      <w:r w:rsidRPr="005E5B44">
        <w:rPr>
          <w:rFonts w:ascii="Times New Roman" w:hAnsi="Times New Roman" w:cs="Times New Roman"/>
        </w:rPr>
        <w:t xml:space="preserve"> Office for Victims of Crime Vision 21 report: </w:t>
      </w:r>
      <w:hyperlink r:id="rId2" w:history="1">
        <w:r w:rsidRPr="00F62044">
          <w:rPr>
            <w:rStyle w:val="Hyperlink"/>
            <w:rFonts w:ascii="Times New Roman" w:hAnsi="Times New Roman" w:cs="Times New Roman"/>
          </w:rPr>
          <w:t>http://ovc.ncjrs.gov/vision21/pdfs/Vision21_Report.pdf</w:t>
        </w:r>
      </w:hyperlink>
      <w:r>
        <w:rPr>
          <w:rFonts w:ascii="Times New Roman" w:hAnsi="Times New Roman" w:cs="Times New Roman"/>
        </w:rPr>
        <w:t xml:space="preserve">. </w:t>
      </w:r>
    </w:p>
    <w:p w:rsidR="00FF1281" w:rsidRPr="00E10913" w:rsidP="008F5339" w14:paraId="2B4CFD2E" w14:textId="77777777">
      <w:pPr>
        <w:pStyle w:val="FootnoteText"/>
        <w:rPr>
          <w:rFonts w:ascii="Times New Roman" w:hAnsi="Times New Roman" w:cs="Times New Roman"/>
        </w:rPr>
      </w:pPr>
    </w:p>
  </w:footnote>
  <w:footnote w:id="8">
    <w:p w:rsidR="00FF1281" w:rsidRPr="00E10913" w14:paraId="43998815" w14:textId="04C92848">
      <w:pPr>
        <w:pStyle w:val="FootnoteText"/>
        <w:rPr>
          <w:rFonts w:ascii="Times New Roman" w:hAnsi="Times New Roman" w:cs="Times New Roman"/>
        </w:rPr>
      </w:pPr>
      <w:r w:rsidRPr="00E10913">
        <w:rPr>
          <w:rStyle w:val="FootnoteReference"/>
          <w:rFonts w:ascii="Times New Roman" w:hAnsi="Times New Roman" w:cs="Times New Roman"/>
        </w:rPr>
        <w:footnoteRef/>
      </w:r>
      <w:r w:rsidRPr="00E10913">
        <w:rPr>
          <w:rFonts w:ascii="Times New Roman" w:hAnsi="Times New Roman" w:cs="Times New Roman"/>
        </w:rPr>
        <w:t xml:space="preserve"> </w:t>
      </w:r>
      <w:r>
        <w:rPr>
          <w:rFonts w:ascii="Times New Roman" w:hAnsi="Times New Roman" w:cs="Times New Roman"/>
        </w:rPr>
        <w:t>R</w:t>
      </w:r>
      <w:r w:rsidRPr="00E10913">
        <w:rPr>
          <w:rFonts w:ascii="Times New Roman" w:hAnsi="Times New Roman" w:cs="Times New Roman"/>
        </w:rPr>
        <w:t>eports are available online</w:t>
      </w:r>
      <w:r>
        <w:rPr>
          <w:rFonts w:ascii="Times New Roman" w:hAnsi="Times New Roman" w:cs="Times New Roman"/>
        </w:rPr>
        <w:t xml:space="preserve">. See the most recent full report from 2021, </w:t>
      </w:r>
      <w:hyperlink r:id="rId3" w:history="1">
        <w:r w:rsidRPr="00F62044">
          <w:rPr>
            <w:rStyle w:val="Hyperlink"/>
            <w:rFonts w:ascii="Times New Roman" w:hAnsi="Times New Roman" w:cs="Times New Roman"/>
          </w:rPr>
          <w:t>https://nnedv.org/content/domestic-violence-counts-16th-annual</w:t>
        </w:r>
        <w:r w:rsidRPr="00F62044">
          <w:rPr>
            <w:rStyle w:val="Hyperlink"/>
          </w:rPr>
          <w:t>/</w:t>
        </w:r>
      </w:hyperlink>
      <w:r>
        <w:t xml:space="preserve">. </w:t>
      </w:r>
    </w:p>
  </w:footnote>
  <w:footnote w:id="9">
    <w:p w:rsidR="00FF1281" w:rsidRPr="00BB145F" w:rsidP="007B18F9" w14:paraId="74065435" w14:textId="676DC632">
      <w:pPr>
        <w:pStyle w:val="FootnoteText"/>
        <w:rPr>
          <w:rFonts w:ascii="Times New Roman" w:hAnsi="Times New Roman" w:cs="Times New Roman"/>
        </w:rPr>
      </w:pPr>
      <w:r w:rsidRPr="00E10913">
        <w:rPr>
          <w:rStyle w:val="FootnoteReference"/>
          <w:rFonts w:ascii="Times New Roman" w:hAnsi="Times New Roman" w:cs="Times New Roman"/>
        </w:rPr>
        <w:footnoteRef/>
      </w:r>
      <w:r w:rsidRPr="00E10913">
        <w:rPr>
          <w:rFonts w:ascii="Times New Roman" w:hAnsi="Times New Roman" w:cs="Times New Roman"/>
        </w:rPr>
        <w:t xml:space="preserve"> Office for Victims of Crime Vision 21 report, page 1: </w:t>
      </w:r>
      <w:hyperlink r:id="rId2" w:history="1">
        <w:r w:rsidRPr="00F62044">
          <w:rPr>
            <w:rStyle w:val="Hyperlink"/>
            <w:rFonts w:ascii="Times New Roman" w:hAnsi="Times New Roman" w:cs="Times New Roman"/>
          </w:rPr>
          <w:t>http://ovc.ncjrs.gov/vision21/pdfs/Vision21_Report.pdf</w:t>
        </w:r>
      </w:hyperlink>
      <w:r>
        <w:rPr>
          <w:rFonts w:ascii="Times New Roman" w:hAnsi="Times New Roman" w:cs="Times New Roman"/>
        </w:rPr>
        <w:t xml:space="preserve">. </w:t>
      </w:r>
    </w:p>
  </w:footnote>
  <w:footnote w:id="10">
    <w:p w:rsidR="00373CEC" w:rsidRPr="00373CEC" w14:paraId="727E2389" w14:textId="4962CC73">
      <w:pPr>
        <w:pStyle w:val="FootnoteText"/>
        <w:rPr>
          <w:rFonts w:ascii="Times New Roman" w:hAnsi="Times New Roman" w:cs="Times New Roman"/>
        </w:rPr>
      </w:pPr>
      <w:r w:rsidRPr="00373CEC">
        <w:rPr>
          <w:rStyle w:val="FootnoteReference"/>
          <w:rFonts w:ascii="Times New Roman" w:hAnsi="Times New Roman" w:cs="Times New Roman"/>
        </w:rPr>
        <w:footnoteRef/>
      </w:r>
      <w:r w:rsidRPr="00373CEC">
        <w:rPr>
          <w:rFonts w:ascii="Times New Roman" w:hAnsi="Times New Roman" w:cs="Times New Roman"/>
        </w:rPr>
        <w:t xml:space="preserve"> </w:t>
      </w:r>
      <w:r>
        <w:rPr>
          <w:rFonts w:ascii="Times New Roman" w:hAnsi="Times New Roman" w:cs="Times New Roman"/>
        </w:rPr>
        <w:t>E</w:t>
      </w:r>
      <w:r w:rsidRPr="00373CEC">
        <w:rPr>
          <w:rFonts w:ascii="Times New Roman" w:hAnsi="Times New Roman" w:cs="Times New Roman"/>
        </w:rPr>
        <w:t xml:space="preserve">stimates are based on the Bureau of Labor Statistics’ Occupational Outlook Handbook </w:t>
      </w:r>
      <w:r>
        <w:rPr>
          <w:rFonts w:ascii="Times New Roman" w:hAnsi="Times New Roman" w:cs="Times New Roman"/>
        </w:rPr>
        <w:t xml:space="preserve">median salary </w:t>
      </w:r>
      <w:r w:rsidRPr="00373CEC">
        <w:rPr>
          <w:rFonts w:ascii="Times New Roman" w:hAnsi="Times New Roman" w:cs="Times New Roman"/>
        </w:rPr>
        <w:t>for social workers</w:t>
      </w:r>
      <w:r>
        <w:rPr>
          <w:rFonts w:ascii="Times New Roman" w:hAnsi="Times New Roman" w:cs="Times New Roman"/>
        </w:rPr>
        <w:t xml:space="preserve"> in 2021</w:t>
      </w:r>
      <w:r w:rsidRPr="00373CEC">
        <w:rPr>
          <w:rFonts w:ascii="Times New Roman" w:hAnsi="Times New Roman" w:cs="Times New Roman"/>
        </w:rPr>
        <w:t xml:space="preserve">. Accessed from </w:t>
      </w:r>
      <w:hyperlink r:id="rId4" w:anchor="tab-1" w:history="1">
        <w:r w:rsidRPr="00373CEC">
          <w:rPr>
            <w:rStyle w:val="Hyperlink"/>
            <w:rFonts w:ascii="Times New Roman" w:hAnsi="Times New Roman" w:cs="Times New Roman"/>
          </w:rPr>
          <w:t>https://www.bls.gov/ooh/community-and-social-service/social-workers.htm#tab-1</w:t>
        </w:r>
      </w:hyperlink>
      <w:r w:rsidRPr="00373CEC">
        <w:rPr>
          <w:rFonts w:ascii="Times New Roman" w:hAnsi="Times New Roman" w:cs="Times New Roman"/>
        </w:rPr>
        <w:t xml:space="preserve">. </w:t>
      </w:r>
    </w:p>
  </w:footnote>
  <w:footnote w:id="11">
    <w:p w:rsidR="00FF1281" w:rsidRPr="000778D9" w:rsidP="0013435D" w14:paraId="21AD4948" w14:textId="39D46A37">
      <w:pPr>
        <w:pStyle w:val="FootnoteText"/>
        <w:rPr>
          <w:rFonts w:ascii="Times New Roman" w:hAnsi="Times New Roman" w:cs="Times New Roman"/>
        </w:rPr>
      </w:pPr>
      <w:r w:rsidRPr="000778D9">
        <w:rPr>
          <w:rStyle w:val="FootnoteReference"/>
          <w:rFonts w:ascii="Times New Roman" w:hAnsi="Times New Roman" w:cs="Times New Roman"/>
        </w:rPr>
        <w:footnoteRef/>
      </w:r>
      <w:r w:rsidRPr="000778D9">
        <w:rPr>
          <w:rFonts w:ascii="Times New Roman" w:hAnsi="Times New Roman" w:cs="Times New Roman"/>
        </w:rPr>
        <w:t xml:space="preserve"> Caliber (2007). Evaluation of the comprehensive services for victims of human trafficking: Key findings and lessons learned. </w:t>
      </w:r>
      <w:hyperlink r:id="rId5" w:history="1">
        <w:r w:rsidRPr="00E97715" w:rsidR="000464FC">
          <w:rPr>
            <w:rStyle w:val="Hyperlink"/>
            <w:rFonts w:ascii="Times New Roman" w:hAnsi="Times New Roman" w:cs="Times New Roman"/>
          </w:rPr>
          <w:t>https://www.ncjrs.gov/pdffiles1/nij/grants/218777.pdf</w:t>
        </w:r>
      </w:hyperlink>
      <w:r w:rsidR="000464FC">
        <w:rPr>
          <w:rFonts w:ascii="Times New Roman" w:hAnsi="Times New Roman" w:cs="Times New Roman"/>
        </w:rPr>
        <w:t xml:space="preserve">. </w:t>
      </w:r>
    </w:p>
  </w:footnote>
  <w:footnote w:id="12">
    <w:p w:rsidR="00FF1281" w:rsidRPr="004E77EB" w14:paraId="12EDF1D5" w14:textId="396711BD">
      <w:pPr>
        <w:pStyle w:val="FootnoteText"/>
        <w:rPr>
          <w:rFonts w:ascii="Times New Roman" w:hAnsi="Times New Roman" w:cs="Times New Roman"/>
        </w:rPr>
      </w:pPr>
      <w:r w:rsidRPr="004E77EB">
        <w:rPr>
          <w:rStyle w:val="FootnoteReference"/>
          <w:rFonts w:ascii="Times New Roman" w:hAnsi="Times New Roman" w:cs="Times New Roman"/>
        </w:rPr>
        <w:footnoteRef/>
      </w:r>
      <w:r w:rsidRPr="004E77EB">
        <w:rPr>
          <w:rFonts w:ascii="Times New Roman" w:hAnsi="Times New Roman" w:cs="Times New Roman"/>
        </w:rPr>
        <w:t xml:space="preserve"> Bernstein, O., and Morgan, R.E. (2023). </w:t>
      </w:r>
      <w:r w:rsidRPr="004E77EB">
        <w:rPr>
          <w:rFonts w:ascii="Times New Roman" w:hAnsi="Times New Roman" w:cs="Times New Roman"/>
          <w:i/>
          <w:iCs/>
        </w:rPr>
        <w:t>Victim Service Providers in U.S. Counties, 2017</w:t>
      </w:r>
      <w:r w:rsidRPr="004E77EB">
        <w:rPr>
          <w:rFonts w:ascii="Times New Roman" w:hAnsi="Times New Roman" w:cs="Times New Roman"/>
        </w:rPr>
        <w:t xml:space="preserve"> (NCJ 305315). Washington, DC:</w:t>
      </w:r>
      <w:r>
        <w:rPr>
          <w:rFonts w:ascii="Times New Roman" w:hAnsi="Times New Roman" w:cs="Times New Roman"/>
        </w:rPr>
        <w:t xml:space="preserve"> U.S. Department of Justice, Office of Justice Programs,</w:t>
      </w:r>
      <w:r w:rsidRPr="004E77EB">
        <w:rPr>
          <w:rFonts w:ascii="Times New Roman" w:hAnsi="Times New Roman" w:cs="Times New Roman"/>
        </w:rPr>
        <w:t xml:space="preserve"> Bureau of Justice Statistics. Accessed from </w:t>
      </w:r>
      <w:hyperlink r:id="rId6" w:history="1">
        <w:r w:rsidRPr="004E77EB">
          <w:rPr>
            <w:rStyle w:val="Hyperlink"/>
            <w:rFonts w:ascii="Times New Roman" w:hAnsi="Times New Roman" w:cs="Times New Roman"/>
          </w:rPr>
          <w:t>https://bjs.ojp.gov/victim-service-providers-us-counties-2017</w:t>
        </w:r>
      </w:hyperlink>
      <w:r w:rsidRPr="004E77EB">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281" w:rsidRPr="000778D9" w14:paraId="5F31AE24" w14:textId="53D8C6FC">
    <w:pPr>
      <w:pStyle w:val="Header"/>
      <w:rPr>
        <w:rFonts w:ascii="Times New Roman" w:hAnsi="Times New Roman" w:cs="Times New Roman"/>
        <w:sz w:val="20"/>
        <w:szCs w:val="20"/>
      </w:rPr>
    </w:pPr>
    <w:r w:rsidRPr="000778D9">
      <w:rPr>
        <w:rFonts w:ascii="Times New Roman" w:hAnsi="Times New Roman" w:cs="Times New Roman"/>
        <w:sz w:val="20"/>
        <w:szCs w:val="20"/>
      </w:rPr>
      <w:t>National Census of Victim Service Providers</w:t>
    </w:r>
  </w:p>
  <w:p w:rsidR="00FF1281" w:rsidRPr="000778D9" w14:paraId="3E569653" w14:textId="258E2E7B">
    <w:pPr>
      <w:pStyle w:val="Header"/>
      <w:rPr>
        <w:rFonts w:ascii="Times New Roman" w:hAnsi="Times New Roman" w:cs="Times New Roman"/>
        <w:sz w:val="20"/>
        <w:szCs w:val="20"/>
      </w:rPr>
    </w:pPr>
    <w:r w:rsidRPr="000778D9">
      <w:rPr>
        <w:rFonts w:ascii="Times New Roman" w:hAnsi="Times New Roman" w:cs="Times New Roman"/>
        <w:sz w:val="20"/>
        <w:szCs w:val="20"/>
      </w:rPr>
      <w:t>OMB Control Number 1121-0355</w:t>
    </w:r>
  </w:p>
  <w:p w:rsidR="00FF1281" w:rsidRPr="000778D9" w14:paraId="5A99F23C" w14:textId="4AA44CDE">
    <w:pPr>
      <w:pStyle w:val="Header"/>
      <w:rPr>
        <w:rFonts w:ascii="Times New Roman" w:hAnsi="Times New Roman" w:cs="Times New Roman"/>
        <w:sz w:val="20"/>
        <w:szCs w:val="20"/>
      </w:rPr>
    </w:pPr>
    <w:r w:rsidRPr="000778D9">
      <w:rPr>
        <w:rFonts w:ascii="Times New Roman" w:hAnsi="Times New Roman" w:cs="Times New Roman"/>
        <w:sz w:val="20"/>
        <w:szCs w:val="20"/>
      </w:rPr>
      <w:t>OMB Expiration Date: 05/31/2019</w:t>
    </w:r>
  </w:p>
  <w:p w:rsidR="00FF1281" w14:paraId="78380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60B8A"/>
    <w:multiLevelType w:val="hybridMultilevel"/>
    <w:tmpl w:val="CA72F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90083"/>
    <w:multiLevelType w:val="hybridMultilevel"/>
    <w:tmpl w:val="D5AEF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4179D0"/>
    <w:multiLevelType w:val="hybridMultilevel"/>
    <w:tmpl w:val="F4BEE736"/>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E66AE"/>
    <w:multiLevelType w:val="hybridMultilevel"/>
    <w:tmpl w:val="F094E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D6019D"/>
    <w:multiLevelType w:val="hybridMultilevel"/>
    <w:tmpl w:val="17BC0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187BFB"/>
    <w:multiLevelType w:val="hybridMultilevel"/>
    <w:tmpl w:val="483A6F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8266F1"/>
    <w:multiLevelType w:val="hybridMultilevel"/>
    <w:tmpl w:val="022E1E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DC710E"/>
    <w:multiLevelType w:val="hybridMultilevel"/>
    <w:tmpl w:val="CD28EE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133D63"/>
    <w:multiLevelType w:val="hybridMultilevel"/>
    <w:tmpl w:val="02B2A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471595"/>
    <w:multiLevelType w:val="hybridMultilevel"/>
    <w:tmpl w:val="745C7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AD7705"/>
    <w:multiLevelType w:val="hybridMultilevel"/>
    <w:tmpl w:val="F6A26D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EF227EB"/>
    <w:multiLevelType w:val="hybridMultilevel"/>
    <w:tmpl w:val="21C03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3F0E16"/>
    <w:multiLevelType w:val="hybridMultilevel"/>
    <w:tmpl w:val="38B87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F94728"/>
    <w:multiLevelType w:val="hybridMultilevel"/>
    <w:tmpl w:val="28640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5B7BE3"/>
    <w:multiLevelType w:val="hybridMultilevel"/>
    <w:tmpl w:val="8D86B4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0A06E51"/>
    <w:multiLevelType w:val="hybridMultilevel"/>
    <w:tmpl w:val="BF5CB2E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2E235F"/>
    <w:multiLevelType w:val="hybridMultilevel"/>
    <w:tmpl w:val="3F5284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3A9629B"/>
    <w:multiLevelType w:val="hybridMultilevel"/>
    <w:tmpl w:val="5BD8E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83331E"/>
    <w:multiLevelType w:val="hybridMultilevel"/>
    <w:tmpl w:val="AEC8E4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3F4023"/>
    <w:multiLevelType w:val="hybridMultilevel"/>
    <w:tmpl w:val="66600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6477429">
    <w:abstractNumId w:val="2"/>
  </w:num>
  <w:num w:numId="2" w16cid:durableId="1575704310">
    <w:abstractNumId w:val="6"/>
  </w:num>
  <w:num w:numId="3" w16cid:durableId="530340190">
    <w:abstractNumId w:val="8"/>
  </w:num>
  <w:num w:numId="4" w16cid:durableId="555314503">
    <w:abstractNumId w:val="14"/>
  </w:num>
  <w:num w:numId="5" w16cid:durableId="55326934">
    <w:abstractNumId w:val="10"/>
  </w:num>
  <w:num w:numId="6" w16cid:durableId="102503378">
    <w:abstractNumId w:val="9"/>
  </w:num>
  <w:num w:numId="7" w16cid:durableId="1386220061">
    <w:abstractNumId w:val="15"/>
  </w:num>
  <w:num w:numId="8" w16cid:durableId="253055506">
    <w:abstractNumId w:val="7"/>
  </w:num>
  <w:num w:numId="9" w16cid:durableId="836385132">
    <w:abstractNumId w:val="11"/>
  </w:num>
  <w:num w:numId="10" w16cid:durableId="1800806960">
    <w:abstractNumId w:val="5"/>
  </w:num>
  <w:num w:numId="11" w16cid:durableId="969822135">
    <w:abstractNumId w:val="13"/>
  </w:num>
  <w:num w:numId="12" w16cid:durableId="543521660">
    <w:abstractNumId w:val="17"/>
  </w:num>
  <w:num w:numId="13" w16cid:durableId="702172176">
    <w:abstractNumId w:val="16"/>
  </w:num>
  <w:num w:numId="14" w16cid:durableId="1261333886">
    <w:abstractNumId w:val="3"/>
  </w:num>
  <w:num w:numId="15" w16cid:durableId="1779333305">
    <w:abstractNumId w:val="4"/>
  </w:num>
  <w:num w:numId="16" w16cid:durableId="1337000860">
    <w:abstractNumId w:val="18"/>
  </w:num>
  <w:num w:numId="17" w16cid:durableId="442261138">
    <w:abstractNumId w:val="19"/>
  </w:num>
  <w:num w:numId="18" w16cid:durableId="1260479767">
    <w:abstractNumId w:val="1"/>
  </w:num>
  <w:num w:numId="19" w16cid:durableId="1805658547">
    <w:abstractNumId w:val="12"/>
  </w:num>
  <w:num w:numId="20" w16cid:durableId="192984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49"/>
    <w:rsid w:val="000028CC"/>
    <w:rsid w:val="00002FF6"/>
    <w:rsid w:val="00003964"/>
    <w:rsid w:val="00006364"/>
    <w:rsid w:val="00006E34"/>
    <w:rsid w:val="00010150"/>
    <w:rsid w:val="00010F92"/>
    <w:rsid w:val="00011555"/>
    <w:rsid w:val="00012575"/>
    <w:rsid w:val="00012793"/>
    <w:rsid w:val="000159D9"/>
    <w:rsid w:val="00016333"/>
    <w:rsid w:val="000163CD"/>
    <w:rsid w:val="00020CDE"/>
    <w:rsid w:val="000218C6"/>
    <w:rsid w:val="00021CAA"/>
    <w:rsid w:val="00022549"/>
    <w:rsid w:val="00023F61"/>
    <w:rsid w:val="00024EA2"/>
    <w:rsid w:val="00026AD5"/>
    <w:rsid w:val="00034C3B"/>
    <w:rsid w:val="000370B6"/>
    <w:rsid w:val="00040394"/>
    <w:rsid w:val="0004190C"/>
    <w:rsid w:val="00042917"/>
    <w:rsid w:val="00043A77"/>
    <w:rsid w:val="00044EE6"/>
    <w:rsid w:val="000450DD"/>
    <w:rsid w:val="000464FC"/>
    <w:rsid w:val="000468A5"/>
    <w:rsid w:val="000470FA"/>
    <w:rsid w:val="0004722F"/>
    <w:rsid w:val="00050A0A"/>
    <w:rsid w:val="0005191F"/>
    <w:rsid w:val="00053841"/>
    <w:rsid w:val="000548A0"/>
    <w:rsid w:val="00055D4B"/>
    <w:rsid w:val="000576A7"/>
    <w:rsid w:val="000613AC"/>
    <w:rsid w:val="000636F8"/>
    <w:rsid w:val="00063B26"/>
    <w:rsid w:val="000643DC"/>
    <w:rsid w:val="00065757"/>
    <w:rsid w:val="000706D6"/>
    <w:rsid w:val="00073A08"/>
    <w:rsid w:val="00075623"/>
    <w:rsid w:val="000773DC"/>
    <w:rsid w:val="000778D9"/>
    <w:rsid w:val="0008101E"/>
    <w:rsid w:val="00082FBA"/>
    <w:rsid w:val="0009022A"/>
    <w:rsid w:val="00092494"/>
    <w:rsid w:val="0009260C"/>
    <w:rsid w:val="00092776"/>
    <w:rsid w:val="00093376"/>
    <w:rsid w:val="000954A0"/>
    <w:rsid w:val="00095B3C"/>
    <w:rsid w:val="00096E58"/>
    <w:rsid w:val="000A04FA"/>
    <w:rsid w:val="000A0A2E"/>
    <w:rsid w:val="000A1BDF"/>
    <w:rsid w:val="000A1FC2"/>
    <w:rsid w:val="000A419F"/>
    <w:rsid w:val="000A5230"/>
    <w:rsid w:val="000A6BCF"/>
    <w:rsid w:val="000B219F"/>
    <w:rsid w:val="000B25FD"/>
    <w:rsid w:val="000B2BE4"/>
    <w:rsid w:val="000B3625"/>
    <w:rsid w:val="000B48D8"/>
    <w:rsid w:val="000B5107"/>
    <w:rsid w:val="000B58FD"/>
    <w:rsid w:val="000B5DFB"/>
    <w:rsid w:val="000C0135"/>
    <w:rsid w:val="000C5412"/>
    <w:rsid w:val="000C5C3D"/>
    <w:rsid w:val="000C6CC3"/>
    <w:rsid w:val="000D2A23"/>
    <w:rsid w:val="000D427D"/>
    <w:rsid w:val="000E3826"/>
    <w:rsid w:val="000E3B39"/>
    <w:rsid w:val="000E4460"/>
    <w:rsid w:val="000E4CD8"/>
    <w:rsid w:val="000E585B"/>
    <w:rsid w:val="000E5E27"/>
    <w:rsid w:val="000E6DF9"/>
    <w:rsid w:val="000F0522"/>
    <w:rsid w:val="000F2269"/>
    <w:rsid w:val="000F3123"/>
    <w:rsid w:val="000F3E3B"/>
    <w:rsid w:val="000F71EA"/>
    <w:rsid w:val="00101307"/>
    <w:rsid w:val="0010499F"/>
    <w:rsid w:val="001076EC"/>
    <w:rsid w:val="00107847"/>
    <w:rsid w:val="00110575"/>
    <w:rsid w:val="00112B75"/>
    <w:rsid w:val="00113434"/>
    <w:rsid w:val="00113A15"/>
    <w:rsid w:val="00114748"/>
    <w:rsid w:val="00115480"/>
    <w:rsid w:val="00115F77"/>
    <w:rsid w:val="00117A65"/>
    <w:rsid w:val="00121DE4"/>
    <w:rsid w:val="00122753"/>
    <w:rsid w:val="00122BF6"/>
    <w:rsid w:val="0012340E"/>
    <w:rsid w:val="00123AD0"/>
    <w:rsid w:val="00123E36"/>
    <w:rsid w:val="00123F32"/>
    <w:rsid w:val="00125C36"/>
    <w:rsid w:val="00126557"/>
    <w:rsid w:val="00127075"/>
    <w:rsid w:val="00127C96"/>
    <w:rsid w:val="00130B4F"/>
    <w:rsid w:val="001310DC"/>
    <w:rsid w:val="001316B9"/>
    <w:rsid w:val="0013435D"/>
    <w:rsid w:val="001343E8"/>
    <w:rsid w:val="00140F59"/>
    <w:rsid w:val="001411D8"/>
    <w:rsid w:val="00142C38"/>
    <w:rsid w:val="00143757"/>
    <w:rsid w:val="001471C5"/>
    <w:rsid w:val="001503DB"/>
    <w:rsid w:val="00155D38"/>
    <w:rsid w:val="00157DDD"/>
    <w:rsid w:val="00160746"/>
    <w:rsid w:val="00164A09"/>
    <w:rsid w:val="0016701C"/>
    <w:rsid w:val="001702FE"/>
    <w:rsid w:val="001716D1"/>
    <w:rsid w:val="0017192B"/>
    <w:rsid w:val="001729A7"/>
    <w:rsid w:val="00181EA2"/>
    <w:rsid w:val="001825E6"/>
    <w:rsid w:val="00182D55"/>
    <w:rsid w:val="0018429F"/>
    <w:rsid w:val="0018520F"/>
    <w:rsid w:val="001864CC"/>
    <w:rsid w:val="0018661F"/>
    <w:rsid w:val="00186C9E"/>
    <w:rsid w:val="0019027F"/>
    <w:rsid w:val="00190954"/>
    <w:rsid w:val="0019187F"/>
    <w:rsid w:val="001921BE"/>
    <w:rsid w:val="00195D1F"/>
    <w:rsid w:val="00196F9F"/>
    <w:rsid w:val="00197B0E"/>
    <w:rsid w:val="001A01D8"/>
    <w:rsid w:val="001A188A"/>
    <w:rsid w:val="001A320B"/>
    <w:rsid w:val="001A33DF"/>
    <w:rsid w:val="001A42F6"/>
    <w:rsid w:val="001A50D9"/>
    <w:rsid w:val="001A7139"/>
    <w:rsid w:val="001B083A"/>
    <w:rsid w:val="001B0C2F"/>
    <w:rsid w:val="001B2500"/>
    <w:rsid w:val="001B396F"/>
    <w:rsid w:val="001B3F68"/>
    <w:rsid w:val="001B3F89"/>
    <w:rsid w:val="001B4ADD"/>
    <w:rsid w:val="001B5A5D"/>
    <w:rsid w:val="001C00CE"/>
    <w:rsid w:val="001C1D1C"/>
    <w:rsid w:val="001C2197"/>
    <w:rsid w:val="001C3044"/>
    <w:rsid w:val="001C35FB"/>
    <w:rsid w:val="001C595E"/>
    <w:rsid w:val="001C5C52"/>
    <w:rsid w:val="001C6946"/>
    <w:rsid w:val="001C7296"/>
    <w:rsid w:val="001D14E3"/>
    <w:rsid w:val="001D22F3"/>
    <w:rsid w:val="001D3265"/>
    <w:rsid w:val="001D4A44"/>
    <w:rsid w:val="001D70D7"/>
    <w:rsid w:val="001E2D90"/>
    <w:rsid w:val="001E3C5B"/>
    <w:rsid w:val="001E524E"/>
    <w:rsid w:val="001F05A3"/>
    <w:rsid w:val="001F107A"/>
    <w:rsid w:val="001F417E"/>
    <w:rsid w:val="001F679F"/>
    <w:rsid w:val="001F7C6F"/>
    <w:rsid w:val="0020188E"/>
    <w:rsid w:val="00202232"/>
    <w:rsid w:val="00206D2D"/>
    <w:rsid w:val="00207E98"/>
    <w:rsid w:val="002103EF"/>
    <w:rsid w:val="00212CD5"/>
    <w:rsid w:val="00212F20"/>
    <w:rsid w:val="00214419"/>
    <w:rsid w:val="00216141"/>
    <w:rsid w:val="0021628A"/>
    <w:rsid w:val="00217A88"/>
    <w:rsid w:val="00217B9E"/>
    <w:rsid w:val="00220043"/>
    <w:rsid w:val="00223193"/>
    <w:rsid w:val="0022498B"/>
    <w:rsid w:val="00224A6A"/>
    <w:rsid w:val="00231E77"/>
    <w:rsid w:val="002320B9"/>
    <w:rsid w:val="00233273"/>
    <w:rsid w:val="002354FB"/>
    <w:rsid w:val="00235B4E"/>
    <w:rsid w:val="00236A5D"/>
    <w:rsid w:val="00237D72"/>
    <w:rsid w:val="002400F5"/>
    <w:rsid w:val="0024134A"/>
    <w:rsid w:val="002414D2"/>
    <w:rsid w:val="002447E5"/>
    <w:rsid w:val="002452D1"/>
    <w:rsid w:val="00246531"/>
    <w:rsid w:val="00246E50"/>
    <w:rsid w:val="002474FE"/>
    <w:rsid w:val="002508E2"/>
    <w:rsid w:val="00252068"/>
    <w:rsid w:val="002522DD"/>
    <w:rsid w:val="0025288A"/>
    <w:rsid w:val="0025327B"/>
    <w:rsid w:val="00254B23"/>
    <w:rsid w:val="00254DD1"/>
    <w:rsid w:val="00261500"/>
    <w:rsid w:val="0026192C"/>
    <w:rsid w:val="00262972"/>
    <w:rsid w:val="00265A9D"/>
    <w:rsid w:val="00265B55"/>
    <w:rsid w:val="0026770F"/>
    <w:rsid w:val="00270FDA"/>
    <w:rsid w:val="00271E21"/>
    <w:rsid w:val="00276654"/>
    <w:rsid w:val="00276C4A"/>
    <w:rsid w:val="00276F98"/>
    <w:rsid w:val="00277ACF"/>
    <w:rsid w:val="0028225F"/>
    <w:rsid w:val="0028236F"/>
    <w:rsid w:val="00283CC7"/>
    <w:rsid w:val="002850B1"/>
    <w:rsid w:val="00292203"/>
    <w:rsid w:val="0029272E"/>
    <w:rsid w:val="00292F3A"/>
    <w:rsid w:val="0029349E"/>
    <w:rsid w:val="002935BB"/>
    <w:rsid w:val="002944F0"/>
    <w:rsid w:val="00294B09"/>
    <w:rsid w:val="00295871"/>
    <w:rsid w:val="002A00AC"/>
    <w:rsid w:val="002A085A"/>
    <w:rsid w:val="002A1E3C"/>
    <w:rsid w:val="002A291F"/>
    <w:rsid w:val="002A3C41"/>
    <w:rsid w:val="002A3FA3"/>
    <w:rsid w:val="002A4BAE"/>
    <w:rsid w:val="002A4E84"/>
    <w:rsid w:val="002A6AB7"/>
    <w:rsid w:val="002B052E"/>
    <w:rsid w:val="002B2C0E"/>
    <w:rsid w:val="002B61C1"/>
    <w:rsid w:val="002B64A1"/>
    <w:rsid w:val="002B707E"/>
    <w:rsid w:val="002B741C"/>
    <w:rsid w:val="002B7D41"/>
    <w:rsid w:val="002C1AC9"/>
    <w:rsid w:val="002C4592"/>
    <w:rsid w:val="002C4883"/>
    <w:rsid w:val="002C503A"/>
    <w:rsid w:val="002C5B9E"/>
    <w:rsid w:val="002C6E60"/>
    <w:rsid w:val="002D06F0"/>
    <w:rsid w:val="002D0C16"/>
    <w:rsid w:val="002D1BCD"/>
    <w:rsid w:val="002D1BF5"/>
    <w:rsid w:val="002D1D8F"/>
    <w:rsid w:val="002D2080"/>
    <w:rsid w:val="002D68D0"/>
    <w:rsid w:val="002D732E"/>
    <w:rsid w:val="002D7F63"/>
    <w:rsid w:val="002E37A4"/>
    <w:rsid w:val="002E38D1"/>
    <w:rsid w:val="002E445B"/>
    <w:rsid w:val="002E59DE"/>
    <w:rsid w:val="002E5EF3"/>
    <w:rsid w:val="002E63AE"/>
    <w:rsid w:val="002E644F"/>
    <w:rsid w:val="002E777C"/>
    <w:rsid w:val="002F18AF"/>
    <w:rsid w:val="002F50A2"/>
    <w:rsid w:val="002F5133"/>
    <w:rsid w:val="002F58A0"/>
    <w:rsid w:val="002F6386"/>
    <w:rsid w:val="002F6A3A"/>
    <w:rsid w:val="003014F5"/>
    <w:rsid w:val="0030228B"/>
    <w:rsid w:val="003030B8"/>
    <w:rsid w:val="00304BCA"/>
    <w:rsid w:val="00304EFC"/>
    <w:rsid w:val="00305569"/>
    <w:rsid w:val="003060FC"/>
    <w:rsid w:val="003072DE"/>
    <w:rsid w:val="00307965"/>
    <w:rsid w:val="00307DAD"/>
    <w:rsid w:val="00307E89"/>
    <w:rsid w:val="0031002D"/>
    <w:rsid w:val="00313E02"/>
    <w:rsid w:val="00316B0E"/>
    <w:rsid w:val="0032152D"/>
    <w:rsid w:val="0032389E"/>
    <w:rsid w:val="00325952"/>
    <w:rsid w:val="003269CF"/>
    <w:rsid w:val="003273A6"/>
    <w:rsid w:val="00331001"/>
    <w:rsid w:val="003314D4"/>
    <w:rsid w:val="00331D90"/>
    <w:rsid w:val="00331E03"/>
    <w:rsid w:val="00335004"/>
    <w:rsid w:val="00335948"/>
    <w:rsid w:val="00337143"/>
    <w:rsid w:val="00340942"/>
    <w:rsid w:val="00340E30"/>
    <w:rsid w:val="00342B0B"/>
    <w:rsid w:val="00346FC8"/>
    <w:rsid w:val="00347630"/>
    <w:rsid w:val="0035064F"/>
    <w:rsid w:val="00353D86"/>
    <w:rsid w:val="0035483D"/>
    <w:rsid w:val="003553E7"/>
    <w:rsid w:val="0035664A"/>
    <w:rsid w:val="0035726B"/>
    <w:rsid w:val="00357C5B"/>
    <w:rsid w:val="003607D3"/>
    <w:rsid w:val="00362873"/>
    <w:rsid w:val="0036321F"/>
    <w:rsid w:val="003653D6"/>
    <w:rsid w:val="003667BA"/>
    <w:rsid w:val="00366F46"/>
    <w:rsid w:val="003671B5"/>
    <w:rsid w:val="003674FE"/>
    <w:rsid w:val="00367936"/>
    <w:rsid w:val="00367C36"/>
    <w:rsid w:val="00367E09"/>
    <w:rsid w:val="003722CB"/>
    <w:rsid w:val="003726D9"/>
    <w:rsid w:val="00373CEC"/>
    <w:rsid w:val="003742F5"/>
    <w:rsid w:val="00374679"/>
    <w:rsid w:val="003746D8"/>
    <w:rsid w:val="00374970"/>
    <w:rsid w:val="00374E02"/>
    <w:rsid w:val="00375165"/>
    <w:rsid w:val="00376C81"/>
    <w:rsid w:val="00377977"/>
    <w:rsid w:val="00382A23"/>
    <w:rsid w:val="00383404"/>
    <w:rsid w:val="00385022"/>
    <w:rsid w:val="003858ED"/>
    <w:rsid w:val="003867F0"/>
    <w:rsid w:val="0038751F"/>
    <w:rsid w:val="00387F5A"/>
    <w:rsid w:val="00390763"/>
    <w:rsid w:val="00390AF6"/>
    <w:rsid w:val="00392E8B"/>
    <w:rsid w:val="003943B1"/>
    <w:rsid w:val="0039469E"/>
    <w:rsid w:val="003948EB"/>
    <w:rsid w:val="003A055D"/>
    <w:rsid w:val="003A0FFC"/>
    <w:rsid w:val="003A33C5"/>
    <w:rsid w:val="003A425B"/>
    <w:rsid w:val="003A4875"/>
    <w:rsid w:val="003A4F4F"/>
    <w:rsid w:val="003A57B0"/>
    <w:rsid w:val="003B146F"/>
    <w:rsid w:val="003B1924"/>
    <w:rsid w:val="003B3865"/>
    <w:rsid w:val="003C0BF7"/>
    <w:rsid w:val="003C153B"/>
    <w:rsid w:val="003C1A43"/>
    <w:rsid w:val="003C5E3D"/>
    <w:rsid w:val="003C5E8C"/>
    <w:rsid w:val="003C6CA0"/>
    <w:rsid w:val="003C6F57"/>
    <w:rsid w:val="003C72DD"/>
    <w:rsid w:val="003C7DA1"/>
    <w:rsid w:val="003C7E0A"/>
    <w:rsid w:val="003D0C3D"/>
    <w:rsid w:val="003D2FD1"/>
    <w:rsid w:val="003D3A2D"/>
    <w:rsid w:val="003D4DDC"/>
    <w:rsid w:val="003D4F7D"/>
    <w:rsid w:val="003D5281"/>
    <w:rsid w:val="003D6CA6"/>
    <w:rsid w:val="003E06D4"/>
    <w:rsid w:val="003E100D"/>
    <w:rsid w:val="003E18C8"/>
    <w:rsid w:val="003E4B90"/>
    <w:rsid w:val="003E6A75"/>
    <w:rsid w:val="003E7A02"/>
    <w:rsid w:val="003F16AB"/>
    <w:rsid w:val="003F260B"/>
    <w:rsid w:val="003F2B70"/>
    <w:rsid w:val="003F36E2"/>
    <w:rsid w:val="003F3AF0"/>
    <w:rsid w:val="003F5040"/>
    <w:rsid w:val="003F51A8"/>
    <w:rsid w:val="003F7673"/>
    <w:rsid w:val="003F78C3"/>
    <w:rsid w:val="003F7A5B"/>
    <w:rsid w:val="00400802"/>
    <w:rsid w:val="00402867"/>
    <w:rsid w:val="0040364E"/>
    <w:rsid w:val="0040411D"/>
    <w:rsid w:val="00405560"/>
    <w:rsid w:val="00406AB6"/>
    <w:rsid w:val="0041087D"/>
    <w:rsid w:val="00410A5B"/>
    <w:rsid w:val="00410F60"/>
    <w:rsid w:val="00412B79"/>
    <w:rsid w:val="004147ED"/>
    <w:rsid w:val="00415051"/>
    <w:rsid w:val="004156AE"/>
    <w:rsid w:val="0042184A"/>
    <w:rsid w:val="004232A2"/>
    <w:rsid w:val="0043059B"/>
    <w:rsid w:val="00430934"/>
    <w:rsid w:val="00433752"/>
    <w:rsid w:val="00436447"/>
    <w:rsid w:val="004366E7"/>
    <w:rsid w:val="00440E7E"/>
    <w:rsid w:val="00442EAF"/>
    <w:rsid w:val="004430B4"/>
    <w:rsid w:val="00443A39"/>
    <w:rsid w:val="00445F8E"/>
    <w:rsid w:val="00446662"/>
    <w:rsid w:val="00446CAF"/>
    <w:rsid w:val="00447254"/>
    <w:rsid w:val="00450293"/>
    <w:rsid w:val="00450507"/>
    <w:rsid w:val="004525CE"/>
    <w:rsid w:val="004528FF"/>
    <w:rsid w:val="00453965"/>
    <w:rsid w:val="00454262"/>
    <w:rsid w:val="004543D7"/>
    <w:rsid w:val="004611F0"/>
    <w:rsid w:val="00463314"/>
    <w:rsid w:val="00463C3A"/>
    <w:rsid w:val="00463E70"/>
    <w:rsid w:val="00465090"/>
    <w:rsid w:val="00465348"/>
    <w:rsid w:val="00465450"/>
    <w:rsid w:val="00467BE6"/>
    <w:rsid w:val="00467E3D"/>
    <w:rsid w:val="00470B59"/>
    <w:rsid w:val="004721A9"/>
    <w:rsid w:val="00473BF5"/>
    <w:rsid w:val="00474179"/>
    <w:rsid w:val="00484007"/>
    <w:rsid w:val="00484B5B"/>
    <w:rsid w:val="00486B99"/>
    <w:rsid w:val="0049253E"/>
    <w:rsid w:val="0049369D"/>
    <w:rsid w:val="004942A1"/>
    <w:rsid w:val="00494316"/>
    <w:rsid w:val="00494E86"/>
    <w:rsid w:val="004A00F8"/>
    <w:rsid w:val="004A0545"/>
    <w:rsid w:val="004A1A3C"/>
    <w:rsid w:val="004A2379"/>
    <w:rsid w:val="004A24B7"/>
    <w:rsid w:val="004A2CDC"/>
    <w:rsid w:val="004A2E37"/>
    <w:rsid w:val="004A7966"/>
    <w:rsid w:val="004B156A"/>
    <w:rsid w:val="004B1CAF"/>
    <w:rsid w:val="004B351A"/>
    <w:rsid w:val="004B4258"/>
    <w:rsid w:val="004B4311"/>
    <w:rsid w:val="004B7839"/>
    <w:rsid w:val="004C27D2"/>
    <w:rsid w:val="004C2BC4"/>
    <w:rsid w:val="004C32B2"/>
    <w:rsid w:val="004C6209"/>
    <w:rsid w:val="004D123D"/>
    <w:rsid w:val="004D1B42"/>
    <w:rsid w:val="004D21F7"/>
    <w:rsid w:val="004D2299"/>
    <w:rsid w:val="004D23E8"/>
    <w:rsid w:val="004D2F0C"/>
    <w:rsid w:val="004D4DE0"/>
    <w:rsid w:val="004D6A4C"/>
    <w:rsid w:val="004D7637"/>
    <w:rsid w:val="004E0A0A"/>
    <w:rsid w:val="004E1672"/>
    <w:rsid w:val="004E36A6"/>
    <w:rsid w:val="004E624D"/>
    <w:rsid w:val="004E72B9"/>
    <w:rsid w:val="004E77EB"/>
    <w:rsid w:val="004F05DF"/>
    <w:rsid w:val="004F090A"/>
    <w:rsid w:val="004F4A3E"/>
    <w:rsid w:val="004F5729"/>
    <w:rsid w:val="004F5FE4"/>
    <w:rsid w:val="00501D1F"/>
    <w:rsid w:val="00502BB9"/>
    <w:rsid w:val="00503398"/>
    <w:rsid w:val="0050566E"/>
    <w:rsid w:val="00506690"/>
    <w:rsid w:val="00507759"/>
    <w:rsid w:val="00507EEF"/>
    <w:rsid w:val="00512A8C"/>
    <w:rsid w:val="0051387C"/>
    <w:rsid w:val="005138BD"/>
    <w:rsid w:val="00514394"/>
    <w:rsid w:val="00514C98"/>
    <w:rsid w:val="00516737"/>
    <w:rsid w:val="0051684E"/>
    <w:rsid w:val="0052261D"/>
    <w:rsid w:val="005229CC"/>
    <w:rsid w:val="005237D5"/>
    <w:rsid w:val="00523FA9"/>
    <w:rsid w:val="00524C40"/>
    <w:rsid w:val="00525B5F"/>
    <w:rsid w:val="00526396"/>
    <w:rsid w:val="00531FB8"/>
    <w:rsid w:val="00534C63"/>
    <w:rsid w:val="00534D68"/>
    <w:rsid w:val="005362D3"/>
    <w:rsid w:val="00541EC1"/>
    <w:rsid w:val="0054311C"/>
    <w:rsid w:val="00550C50"/>
    <w:rsid w:val="00551CF8"/>
    <w:rsid w:val="00557664"/>
    <w:rsid w:val="00560350"/>
    <w:rsid w:val="00561710"/>
    <w:rsid w:val="00564ACD"/>
    <w:rsid w:val="005673BA"/>
    <w:rsid w:val="00570689"/>
    <w:rsid w:val="00572051"/>
    <w:rsid w:val="00574BAD"/>
    <w:rsid w:val="00574F87"/>
    <w:rsid w:val="00575333"/>
    <w:rsid w:val="00576177"/>
    <w:rsid w:val="00585E7C"/>
    <w:rsid w:val="0058654A"/>
    <w:rsid w:val="005875A8"/>
    <w:rsid w:val="00587A2D"/>
    <w:rsid w:val="005909DB"/>
    <w:rsid w:val="005921FC"/>
    <w:rsid w:val="00593512"/>
    <w:rsid w:val="005937CB"/>
    <w:rsid w:val="00596052"/>
    <w:rsid w:val="00596F37"/>
    <w:rsid w:val="005973D7"/>
    <w:rsid w:val="00597FCD"/>
    <w:rsid w:val="005A156F"/>
    <w:rsid w:val="005A1933"/>
    <w:rsid w:val="005A21BA"/>
    <w:rsid w:val="005A2CE5"/>
    <w:rsid w:val="005A5069"/>
    <w:rsid w:val="005A5651"/>
    <w:rsid w:val="005A5890"/>
    <w:rsid w:val="005B0362"/>
    <w:rsid w:val="005B0AD0"/>
    <w:rsid w:val="005B0E17"/>
    <w:rsid w:val="005B4EA9"/>
    <w:rsid w:val="005B5BE8"/>
    <w:rsid w:val="005B6AD9"/>
    <w:rsid w:val="005B7C24"/>
    <w:rsid w:val="005C0ED8"/>
    <w:rsid w:val="005C1350"/>
    <w:rsid w:val="005C1879"/>
    <w:rsid w:val="005C3F76"/>
    <w:rsid w:val="005C4568"/>
    <w:rsid w:val="005C477C"/>
    <w:rsid w:val="005C57C2"/>
    <w:rsid w:val="005C58FA"/>
    <w:rsid w:val="005C6314"/>
    <w:rsid w:val="005D055E"/>
    <w:rsid w:val="005D0560"/>
    <w:rsid w:val="005D0651"/>
    <w:rsid w:val="005D099D"/>
    <w:rsid w:val="005D12CB"/>
    <w:rsid w:val="005D25D7"/>
    <w:rsid w:val="005D3FD5"/>
    <w:rsid w:val="005D4F11"/>
    <w:rsid w:val="005D7858"/>
    <w:rsid w:val="005D7C2D"/>
    <w:rsid w:val="005E11B1"/>
    <w:rsid w:val="005E1A57"/>
    <w:rsid w:val="005E3068"/>
    <w:rsid w:val="005E5203"/>
    <w:rsid w:val="005E5935"/>
    <w:rsid w:val="005E5B44"/>
    <w:rsid w:val="005E5D3A"/>
    <w:rsid w:val="005E6BF2"/>
    <w:rsid w:val="005F2C3B"/>
    <w:rsid w:val="005F3AE5"/>
    <w:rsid w:val="005F4138"/>
    <w:rsid w:val="005F42B8"/>
    <w:rsid w:val="005F4635"/>
    <w:rsid w:val="005F4BFD"/>
    <w:rsid w:val="005F6913"/>
    <w:rsid w:val="005F7CB4"/>
    <w:rsid w:val="0060006D"/>
    <w:rsid w:val="00601056"/>
    <w:rsid w:val="00601B64"/>
    <w:rsid w:val="00602064"/>
    <w:rsid w:val="00605708"/>
    <w:rsid w:val="00605C27"/>
    <w:rsid w:val="00606493"/>
    <w:rsid w:val="00607989"/>
    <w:rsid w:val="00610705"/>
    <w:rsid w:val="00610E04"/>
    <w:rsid w:val="00612C34"/>
    <w:rsid w:val="006134A8"/>
    <w:rsid w:val="00614190"/>
    <w:rsid w:val="00616ABA"/>
    <w:rsid w:val="00620AE5"/>
    <w:rsid w:val="00622E1F"/>
    <w:rsid w:val="00625497"/>
    <w:rsid w:val="006310F9"/>
    <w:rsid w:val="00635126"/>
    <w:rsid w:val="00637C5B"/>
    <w:rsid w:val="0064074D"/>
    <w:rsid w:val="00645128"/>
    <w:rsid w:val="00645CDF"/>
    <w:rsid w:val="006460C4"/>
    <w:rsid w:val="006516D2"/>
    <w:rsid w:val="00653057"/>
    <w:rsid w:val="006539B5"/>
    <w:rsid w:val="00653C25"/>
    <w:rsid w:val="00660A44"/>
    <w:rsid w:val="00663FFF"/>
    <w:rsid w:val="00666BF5"/>
    <w:rsid w:val="0066796A"/>
    <w:rsid w:val="006679E5"/>
    <w:rsid w:val="00671758"/>
    <w:rsid w:val="00671993"/>
    <w:rsid w:val="00674304"/>
    <w:rsid w:val="006746C6"/>
    <w:rsid w:val="00675B54"/>
    <w:rsid w:val="00675EA1"/>
    <w:rsid w:val="00676321"/>
    <w:rsid w:val="0067681C"/>
    <w:rsid w:val="00680138"/>
    <w:rsid w:val="00680293"/>
    <w:rsid w:val="006832C4"/>
    <w:rsid w:val="00684838"/>
    <w:rsid w:val="00686CA9"/>
    <w:rsid w:val="00686F53"/>
    <w:rsid w:val="00692A43"/>
    <w:rsid w:val="006960DF"/>
    <w:rsid w:val="00697044"/>
    <w:rsid w:val="00697C5A"/>
    <w:rsid w:val="006A50D3"/>
    <w:rsid w:val="006A57F0"/>
    <w:rsid w:val="006B1719"/>
    <w:rsid w:val="006B1DD1"/>
    <w:rsid w:val="006B2839"/>
    <w:rsid w:val="006B4054"/>
    <w:rsid w:val="006B5258"/>
    <w:rsid w:val="006B5743"/>
    <w:rsid w:val="006B6357"/>
    <w:rsid w:val="006B70CA"/>
    <w:rsid w:val="006C065C"/>
    <w:rsid w:val="006C0E23"/>
    <w:rsid w:val="006C2680"/>
    <w:rsid w:val="006C3F88"/>
    <w:rsid w:val="006C5033"/>
    <w:rsid w:val="006C6243"/>
    <w:rsid w:val="006C7257"/>
    <w:rsid w:val="006D1E09"/>
    <w:rsid w:val="006D2C9E"/>
    <w:rsid w:val="006D2F17"/>
    <w:rsid w:val="006D38CD"/>
    <w:rsid w:val="006D48FD"/>
    <w:rsid w:val="006D508E"/>
    <w:rsid w:val="006E2015"/>
    <w:rsid w:val="006E2094"/>
    <w:rsid w:val="006E2CE5"/>
    <w:rsid w:val="006E2D8D"/>
    <w:rsid w:val="006E3869"/>
    <w:rsid w:val="006E3ED8"/>
    <w:rsid w:val="006F0996"/>
    <w:rsid w:val="006F1D64"/>
    <w:rsid w:val="006F23C0"/>
    <w:rsid w:val="006F2A59"/>
    <w:rsid w:val="006F2F5F"/>
    <w:rsid w:val="006F3807"/>
    <w:rsid w:val="006F75AA"/>
    <w:rsid w:val="006F7C56"/>
    <w:rsid w:val="00701ACC"/>
    <w:rsid w:val="00703529"/>
    <w:rsid w:val="00704B4D"/>
    <w:rsid w:val="00705D82"/>
    <w:rsid w:val="0071203C"/>
    <w:rsid w:val="007123CC"/>
    <w:rsid w:val="007123D7"/>
    <w:rsid w:val="00714323"/>
    <w:rsid w:val="00715046"/>
    <w:rsid w:val="00715990"/>
    <w:rsid w:val="007160E8"/>
    <w:rsid w:val="00716274"/>
    <w:rsid w:val="00722D88"/>
    <w:rsid w:val="00722E9E"/>
    <w:rsid w:val="00723F3A"/>
    <w:rsid w:val="0072669E"/>
    <w:rsid w:val="007308D8"/>
    <w:rsid w:val="00731EC1"/>
    <w:rsid w:val="00734180"/>
    <w:rsid w:val="00734449"/>
    <w:rsid w:val="00734E57"/>
    <w:rsid w:val="007351DF"/>
    <w:rsid w:val="007364B7"/>
    <w:rsid w:val="0073662F"/>
    <w:rsid w:val="007378C9"/>
    <w:rsid w:val="00740C19"/>
    <w:rsid w:val="00743DE5"/>
    <w:rsid w:val="007441DD"/>
    <w:rsid w:val="00744D54"/>
    <w:rsid w:val="00745870"/>
    <w:rsid w:val="00751009"/>
    <w:rsid w:val="007515FD"/>
    <w:rsid w:val="00751F63"/>
    <w:rsid w:val="0075307B"/>
    <w:rsid w:val="00753D25"/>
    <w:rsid w:val="007543DA"/>
    <w:rsid w:val="0075668F"/>
    <w:rsid w:val="007568CD"/>
    <w:rsid w:val="007604FC"/>
    <w:rsid w:val="00760F27"/>
    <w:rsid w:val="0076250F"/>
    <w:rsid w:val="00767A12"/>
    <w:rsid w:val="007701BB"/>
    <w:rsid w:val="00772E31"/>
    <w:rsid w:val="00773DD7"/>
    <w:rsid w:val="00774005"/>
    <w:rsid w:val="00774360"/>
    <w:rsid w:val="00774AFE"/>
    <w:rsid w:val="00775634"/>
    <w:rsid w:val="007802F8"/>
    <w:rsid w:val="00785737"/>
    <w:rsid w:val="00797603"/>
    <w:rsid w:val="007A0DB5"/>
    <w:rsid w:val="007A362A"/>
    <w:rsid w:val="007A47B4"/>
    <w:rsid w:val="007A555E"/>
    <w:rsid w:val="007A6E48"/>
    <w:rsid w:val="007A79DA"/>
    <w:rsid w:val="007A7A2F"/>
    <w:rsid w:val="007B0521"/>
    <w:rsid w:val="007B0DB1"/>
    <w:rsid w:val="007B18F9"/>
    <w:rsid w:val="007B5475"/>
    <w:rsid w:val="007B5A67"/>
    <w:rsid w:val="007B6264"/>
    <w:rsid w:val="007B76EF"/>
    <w:rsid w:val="007C01BE"/>
    <w:rsid w:val="007C49E7"/>
    <w:rsid w:val="007C4D17"/>
    <w:rsid w:val="007C5870"/>
    <w:rsid w:val="007C7AB1"/>
    <w:rsid w:val="007D0547"/>
    <w:rsid w:val="007D0565"/>
    <w:rsid w:val="007D062B"/>
    <w:rsid w:val="007D2958"/>
    <w:rsid w:val="007D4629"/>
    <w:rsid w:val="007D4BBA"/>
    <w:rsid w:val="007D4C03"/>
    <w:rsid w:val="007D546D"/>
    <w:rsid w:val="007D5ED3"/>
    <w:rsid w:val="007D76DD"/>
    <w:rsid w:val="007E059C"/>
    <w:rsid w:val="007E077A"/>
    <w:rsid w:val="007E0C5B"/>
    <w:rsid w:val="007E3F2C"/>
    <w:rsid w:val="007F3A2D"/>
    <w:rsid w:val="007F476F"/>
    <w:rsid w:val="007F5151"/>
    <w:rsid w:val="007F54E1"/>
    <w:rsid w:val="007F55DE"/>
    <w:rsid w:val="00802AFC"/>
    <w:rsid w:val="00802E17"/>
    <w:rsid w:val="008043A8"/>
    <w:rsid w:val="00807FEE"/>
    <w:rsid w:val="0081017C"/>
    <w:rsid w:val="00810A05"/>
    <w:rsid w:val="00811E1C"/>
    <w:rsid w:val="008121F8"/>
    <w:rsid w:val="0081296F"/>
    <w:rsid w:val="00816D48"/>
    <w:rsid w:val="008223FF"/>
    <w:rsid w:val="00822BD5"/>
    <w:rsid w:val="0082515C"/>
    <w:rsid w:val="008260DC"/>
    <w:rsid w:val="00826B40"/>
    <w:rsid w:val="00826B79"/>
    <w:rsid w:val="00830A79"/>
    <w:rsid w:val="00831FC1"/>
    <w:rsid w:val="00833585"/>
    <w:rsid w:val="008346B7"/>
    <w:rsid w:val="00835A62"/>
    <w:rsid w:val="00835E54"/>
    <w:rsid w:val="008361D3"/>
    <w:rsid w:val="00840A2A"/>
    <w:rsid w:val="0084239C"/>
    <w:rsid w:val="00843543"/>
    <w:rsid w:val="00843663"/>
    <w:rsid w:val="00844AED"/>
    <w:rsid w:val="00845B64"/>
    <w:rsid w:val="00845FFF"/>
    <w:rsid w:val="008475DD"/>
    <w:rsid w:val="00850658"/>
    <w:rsid w:val="008509E2"/>
    <w:rsid w:val="00851211"/>
    <w:rsid w:val="00852069"/>
    <w:rsid w:val="00853689"/>
    <w:rsid w:val="00853695"/>
    <w:rsid w:val="0085489F"/>
    <w:rsid w:val="00854EB4"/>
    <w:rsid w:val="00860696"/>
    <w:rsid w:val="00861167"/>
    <w:rsid w:val="008613ED"/>
    <w:rsid w:val="00862684"/>
    <w:rsid w:val="00863340"/>
    <w:rsid w:val="00863E6F"/>
    <w:rsid w:val="00866A17"/>
    <w:rsid w:val="00866BD9"/>
    <w:rsid w:val="00870895"/>
    <w:rsid w:val="0087446E"/>
    <w:rsid w:val="00876A45"/>
    <w:rsid w:val="008770E7"/>
    <w:rsid w:val="00877A98"/>
    <w:rsid w:val="00883718"/>
    <w:rsid w:val="00883E0A"/>
    <w:rsid w:val="00887348"/>
    <w:rsid w:val="00887729"/>
    <w:rsid w:val="008952D2"/>
    <w:rsid w:val="00895BA3"/>
    <w:rsid w:val="00897FA1"/>
    <w:rsid w:val="008A0A06"/>
    <w:rsid w:val="008A0E49"/>
    <w:rsid w:val="008A1BDD"/>
    <w:rsid w:val="008A2332"/>
    <w:rsid w:val="008A2A77"/>
    <w:rsid w:val="008A5E48"/>
    <w:rsid w:val="008B069D"/>
    <w:rsid w:val="008B1122"/>
    <w:rsid w:val="008B3AB5"/>
    <w:rsid w:val="008B43CF"/>
    <w:rsid w:val="008B783B"/>
    <w:rsid w:val="008C29A6"/>
    <w:rsid w:val="008C33EF"/>
    <w:rsid w:val="008C4927"/>
    <w:rsid w:val="008C5A33"/>
    <w:rsid w:val="008C5AFC"/>
    <w:rsid w:val="008C5B7C"/>
    <w:rsid w:val="008D049B"/>
    <w:rsid w:val="008D071B"/>
    <w:rsid w:val="008D0737"/>
    <w:rsid w:val="008D26A2"/>
    <w:rsid w:val="008D487B"/>
    <w:rsid w:val="008D5D14"/>
    <w:rsid w:val="008D5E89"/>
    <w:rsid w:val="008D7083"/>
    <w:rsid w:val="008D78D6"/>
    <w:rsid w:val="008E0F39"/>
    <w:rsid w:val="008E13C9"/>
    <w:rsid w:val="008E39BB"/>
    <w:rsid w:val="008E523D"/>
    <w:rsid w:val="008F2BC4"/>
    <w:rsid w:val="008F3582"/>
    <w:rsid w:val="008F5339"/>
    <w:rsid w:val="008F5A81"/>
    <w:rsid w:val="008F7756"/>
    <w:rsid w:val="00901C3C"/>
    <w:rsid w:val="00907A64"/>
    <w:rsid w:val="00907C68"/>
    <w:rsid w:val="00911A2E"/>
    <w:rsid w:val="00913337"/>
    <w:rsid w:val="009151F4"/>
    <w:rsid w:val="00917244"/>
    <w:rsid w:val="009175E9"/>
    <w:rsid w:val="00921DBF"/>
    <w:rsid w:val="0092542E"/>
    <w:rsid w:val="00925B38"/>
    <w:rsid w:val="009269B4"/>
    <w:rsid w:val="0092702A"/>
    <w:rsid w:val="00927B30"/>
    <w:rsid w:val="00927C06"/>
    <w:rsid w:val="0093011C"/>
    <w:rsid w:val="00930A91"/>
    <w:rsid w:val="00931156"/>
    <w:rsid w:val="00931972"/>
    <w:rsid w:val="00933ADA"/>
    <w:rsid w:val="0093446A"/>
    <w:rsid w:val="0093519F"/>
    <w:rsid w:val="0093741F"/>
    <w:rsid w:val="00937840"/>
    <w:rsid w:val="00941042"/>
    <w:rsid w:val="00941096"/>
    <w:rsid w:val="0094417C"/>
    <w:rsid w:val="009518BA"/>
    <w:rsid w:val="009528AE"/>
    <w:rsid w:val="009609B7"/>
    <w:rsid w:val="00961C3C"/>
    <w:rsid w:val="009622AC"/>
    <w:rsid w:val="00962851"/>
    <w:rsid w:val="00962F8B"/>
    <w:rsid w:val="009642E6"/>
    <w:rsid w:val="00964EC5"/>
    <w:rsid w:val="00965534"/>
    <w:rsid w:val="00967D7E"/>
    <w:rsid w:val="00967FFC"/>
    <w:rsid w:val="00970221"/>
    <w:rsid w:val="0097093E"/>
    <w:rsid w:val="009737D0"/>
    <w:rsid w:val="00975011"/>
    <w:rsid w:val="00975364"/>
    <w:rsid w:val="00976FB3"/>
    <w:rsid w:val="00980F33"/>
    <w:rsid w:val="0098423B"/>
    <w:rsid w:val="00986C22"/>
    <w:rsid w:val="00991183"/>
    <w:rsid w:val="00992820"/>
    <w:rsid w:val="00993885"/>
    <w:rsid w:val="0099398D"/>
    <w:rsid w:val="00993F23"/>
    <w:rsid w:val="00993FF9"/>
    <w:rsid w:val="00997C20"/>
    <w:rsid w:val="009A0201"/>
    <w:rsid w:val="009A3547"/>
    <w:rsid w:val="009A493E"/>
    <w:rsid w:val="009A602B"/>
    <w:rsid w:val="009A690F"/>
    <w:rsid w:val="009B0AD7"/>
    <w:rsid w:val="009B2139"/>
    <w:rsid w:val="009B5C8B"/>
    <w:rsid w:val="009B6137"/>
    <w:rsid w:val="009B69D3"/>
    <w:rsid w:val="009B712C"/>
    <w:rsid w:val="009B7A1E"/>
    <w:rsid w:val="009B7E7C"/>
    <w:rsid w:val="009C01A1"/>
    <w:rsid w:val="009C0D17"/>
    <w:rsid w:val="009C1A8F"/>
    <w:rsid w:val="009C322D"/>
    <w:rsid w:val="009C3D29"/>
    <w:rsid w:val="009C5B93"/>
    <w:rsid w:val="009C5D78"/>
    <w:rsid w:val="009C62B5"/>
    <w:rsid w:val="009C6B53"/>
    <w:rsid w:val="009D1343"/>
    <w:rsid w:val="009D1E2A"/>
    <w:rsid w:val="009D3DE2"/>
    <w:rsid w:val="009D3FAE"/>
    <w:rsid w:val="009D49AA"/>
    <w:rsid w:val="009D4E2C"/>
    <w:rsid w:val="009D51EE"/>
    <w:rsid w:val="009D63D3"/>
    <w:rsid w:val="009E2096"/>
    <w:rsid w:val="009E3D03"/>
    <w:rsid w:val="009F04E5"/>
    <w:rsid w:val="009F1819"/>
    <w:rsid w:val="009F2B23"/>
    <w:rsid w:val="009F5D1D"/>
    <w:rsid w:val="009F628B"/>
    <w:rsid w:val="009F6CA1"/>
    <w:rsid w:val="00A003C6"/>
    <w:rsid w:val="00A01920"/>
    <w:rsid w:val="00A04E3D"/>
    <w:rsid w:val="00A05651"/>
    <w:rsid w:val="00A067E5"/>
    <w:rsid w:val="00A10327"/>
    <w:rsid w:val="00A1219A"/>
    <w:rsid w:val="00A14383"/>
    <w:rsid w:val="00A14C47"/>
    <w:rsid w:val="00A1541B"/>
    <w:rsid w:val="00A15F58"/>
    <w:rsid w:val="00A16885"/>
    <w:rsid w:val="00A20C79"/>
    <w:rsid w:val="00A22354"/>
    <w:rsid w:val="00A22701"/>
    <w:rsid w:val="00A239CA"/>
    <w:rsid w:val="00A3142B"/>
    <w:rsid w:val="00A35122"/>
    <w:rsid w:val="00A355A6"/>
    <w:rsid w:val="00A36D6E"/>
    <w:rsid w:val="00A40A8B"/>
    <w:rsid w:val="00A4123A"/>
    <w:rsid w:val="00A41996"/>
    <w:rsid w:val="00A427A0"/>
    <w:rsid w:val="00A429F9"/>
    <w:rsid w:val="00A45C7C"/>
    <w:rsid w:val="00A4749E"/>
    <w:rsid w:val="00A50C96"/>
    <w:rsid w:val="00A516D7"/>
    <w:rsid w:val="00A51FF3"/>
    <w:rsid w:val="00A55430"/>
    <w:rsid w:val="00A56E45"/>
    <w:rsid w:val="00A60BEB"/>
    <w:rsid w:val="00A60E87"/>
    <w:rsid w:val="00A64811"/>
    <w:rsid w:val="00A64A6F"/>
    <w:rsid w:val="00A64B86"/>
    <w:rsid w:val="00A70096"/>
    <w:rsid w:val="00A705F2"/>
    <w:rsid w:val="00A7315E"/>
    <w:rsid w:val="00A739CC"/>
    <w:rsid w:val="00A75767"/>
    <w:rsid w:val="00A763B4"/>
    <w:rsid w:val="00A800AD"/>
    <w:rsid w:val="00A810D2"/>
    <w:rsid w:val="00A8174B"/>
    <w:rsid w:val="00A8304F"/>
    <w:rsid w:val="00A83151"/>
    <w:rsid w:val="00A85D40"/>
    <w:rsid w:val="00A92A57"/>
    <w:rsid w:val="00A93281"/>
    <w:rsid w:val="00A93A92"/>
    <w:rsid w:val="00A94F70"/>
    <w:rsid w:val="00AA14EA"/>
    <w:rsid w:val="00AA3232"/>
    <w:rsid w:val="00AA50C6"/>
    <w:rsid w:val="00AB165C"/>
    <w:rsid w:val="00AB2F7A"/>
    <w:rsid w:val="00AB5BCE"/>
    <w:rsid w:val="00AB69BB"/>
    <w:rsid w:val="00AC046C"/>
    <w:rsid w:val="00AC378F"/>
    <w:rsid w:val="00AC5A11"/>
    <w:rsid w:val="00AC5B60"/>
    <w:rsid w:val="00AC6AC4"/>
    <w:rsid w:val="00AC7A2C"/>
    <w:rsid w:val="00AD0865"/>
    <w:rsid w:val="00AD1ED2"/>
    <w:rsid w:val="00AD49CE"/>
    <w:rsid w:val="00AD7F4F"/>
    <w:rsid w:val="00AE2414"/>
    <w:rsid w:val="00AE3E6D"/>
    <w:rsid w:val="00AE4D50"/>
    <w:rsid w:val="00AE5035"/>
    <w:rsid w:val="00AF024F"/>
    <w:rsid w:val="00AF102C"/>
    <w:rsid w:val="00AF1CF2"/>
    <w:rsid w:val="00AF3D19"/>
    <w:rsid w:val="00AF465E"/>
    <w:rsid w:val="00AF467D"/>
    <w:rsid w:val="00AF4D50"/>
    <w:rsid w:val="00AF5C21"/>
    <w:rsid w:val="00AF776F"/>
    <w:rsid w:val="00AF7A01"/>
    <w:rsid w:val="00B01E5F"/>
    <w:rsid w:val="00B0228E"/>
    <w:rsid w:val="00B04213"/>
    <w:rsid w:val="00B05F33"/>
    <w:rsid w:val="00B06B2E"/>
    <w:rsid w:val="00B12E8C"/>
    <w:rsid w:val="00B143B3"/>
    <w:rsid w:val="00B1522F"/>
    <w:rsid w:val="00B1562C"/>
    <w:rsid w:val="00B160DC"/>
    <w:rsid w:val="00B166DE"/>
    <w:rsid w:val="00B209A1"/>
    <w:rsid w:val="00B2218E"/>
    <w:rsid w:val="00B22395"/>
    <w:rsid w:val="00B23AC9"/>
    <w:rsid w:val="00B240D7"/>
    <w:rsid w:val="00B24E0D"/>
    <w:rsid w:val="00B24F0A"/>
    <w:rsid w:val="00B257F7"/>
    <w:rsid w:val="00B275CB"/>
    <w:rsid w:val="00B30C28"/>
    <w:rsid w:val="00B32D82"/>
    <w:rsid w:val="00B339FD"/>
    <w:rsid w:val="00B34173"/>
    <w:rsid w:val="00B3545D"/>
    <w:rsid w:val="00B365BC"/>
    <w:rsid w:val="00B365E9"/>
    <w:rsid w:val="00B378FF"/>
    <w:rsid w:val="00B37C8F"/>
    <w:rsid w:val="00B37FE3"/>
    <w:rsid w:val="00B4211E"/>
    <w:rsid w:val="00B42544"/>
    <w:rsid w:val="00B4462F"/>
    <w:rsid w:val="00B4669F"/>
    <w:rsid w:val="00B47A30"/>
    <w:rsid w:val="00B5049E"/>
    <w:rsid w:val="00B51B56"/>
    <w:rsid w:val="00B51C98"/>
    <w:rsid w:val="00B51E4C"/>
    <w:rsid w:val="00B55EDA"/>
    <w:rsid w:val="00B578C1"/>
    <w:rsid w:val="00B61F98"/>
    <w:rsid w:val="00B63CBF"/>
    <w:rsid w:val="00B65649"/>
    <w:rsid w:val="00B70D2C"/>
    <w:rsid w:val="00B72007"/>
    <w:rsid w:val="00B7263D"/>
    <w:rsid w:val="00B77122"/>
    <w:rsid w:val="00B80439"/>
    <w:rsid w:val="00B80F50"/>
    <w:rsid w:val="00B812E0"/>
    <w:rsid w:val="00B81C36"/>
    <w:rsid w:val="00B8563F"/>
    <w:rsid w:val="00B856E7"/>
    <w:rsid w:val="00B869DA"/>
    <w:rsid w:val="00B86BEB"/>
    <w:rsid w:val="00B907A0"/>
    <w:rsid w:val="00B90BED"/>
    <w:rsid w:val="00B91E6C"/>
    <w:rsid w:val="00B921FA"/>
    <w:rsid w:val="00B92CF0"/>
    <w:rsid w:val="00B93301"/>
    <w:rsid w:val="00B95813"/>
    <w:rsid w:val="00B95FE4"/>
    <w:rsid w:val="00B96602"/>
    <w:rsid w:val="00BA035E"/>
    <w:rsid w:val="00BA20EA"/>
    <w:rsid w:val="00BA43ED"/>
    <w:rsid w:val="00BA4793"/>
    <w:rsid w:val="00BA4DAE"/>
    <w:rsid w:val="00BA4E96"/>
    <w:rsid w:val="00BA5A71"/>
    <w:rsid w:val="00BA7193"/>
    <w:rsid w:val="00BA72E5"/>
    <w:rsid w:val="00BA7D85"/>
    <w:rsid w:val="00BB004B"/>
    <w:rsid w:val="00BB09E6"/>
    <w:rsid w:val="00BB145F"/>
    <w:rsid w:val="00BB1556"/>
    <w:rsid w:val="00BB469F"/>
    <w:rsid w:val="00BB51F7"/>
    <w:rsid w:val="00BB5444"/>
    <w:rsid w:val="00BB798F"/>
    <w:rsid w:val="00BC273A"/>
    <w:rsid w:val="00BC39BC"/>
    <w:rsid w:val="00BC6BCC"/>
    <w:rsid w:val="00BD006A"/>
    <w:rsid w:val="00BD11CE"/>
    <w:rsid w:val="00BD1E00"/>
    <w:rsid w:val="00BD2B34"/>
    <w:rsid w:val="00BD34E1"/>
    <w:rsid w:val="00BD3614"/>
    <w:rsid w:val="00BD36A0"/>
    <w:rsid w:val="00BD7E08"/>
    <w:rsid w:val="00BE0A9C"/>
    <w:rsid w:val="00BE0B62"/>
    <w:rsid w:val="00BE17CB"/>
    <w:rsid w:val="00BF1247"/>
    <w:rsid w:val="00BF21F8"/>
    <w:rsid w:val="00BF28C7"/>
    <w:rsid w:val="00BF50EC"/>
    <w:rsid w:val="00C001AD"/>
    <w:rsid w:val="00C006E6"/>
    <w:rsid w:val="00C01ED2"/>
    <w:rsid w:val="00C0372C"/>
    <w:rsid w:val="00C03C17"/>
    <w:rsid w:val="00C050D5"/>
    <w:rsid w:val="00C0754C"/>
    <w:rsid w:val="00C143ED"/>
    <w:rsid w:val="00C17E49"/>
    <w:rsid w:val="00C200DA"/>
    <w:rsid w:val="00C20E9D"/>
    <w:rsid w:val="00C21CFD"/>
    <w:rsid w:val="00C22CB1"/>
    <w:rsid w:val="00C235DE"/>
    <w:rsid w:val="00C23720"/>
    <w:rsid w:val="00C2560A"/>
    <w:rsid w:val="00C25F5B"/>
    <w:rsid w:val="00C30D3E"/>
    <w:rsid w:val="00C31465"/>
    <w:rsid w:val="00C319C9"/>
    <w:rsid w:val="00C32FA3"/>
    <w:rsid w:val="00C3780C"/>
    <w:rsid w:val="00C400D0"/>
    <w:rsid w:val="00C41602"/>
    <w:rsid w:val="00C42861"/>
    <w:rsid w:val="00C42D05"/>
    <w:rsid w:val="00C44833"/>
    <w:rsid w:val="00C44F5F"/>
    <w:rsid w:val="00C50E01"/>
    <w:rsid w:val="00C536E0"/>
    <w:rsid w:val="00C53A40"/>
    <w:rsid w:val="00C54AF1"/>
    <w:rsid w:val="00C54D74"/>
    <w:rsid w:val="00C56464"/>
    <w:rsid w:val="00C60FCB"/>
    <w:rsid w:val="00C612FC"/>
    <w:rsid w:val="00C61399"/>
    <w:rsid w:val="00C66846"/>
    <w:rsid w:val="00C672D4"/>
    <w:rsid w:val="00C67535"/>
    <w:rsid w:val="00C72E0A"/>
    <w:rsid w:val="00C73EF8"/>
    <w:rsid w:val="00C7545F"/>
    <w:rsid w:val="00C76232"/>
    <w:rsid w:val="00C762F6"/>
    <w:rsid w:val="00C77A99"/>
    <w:rsid w:val="00C80599"/>
    <w:rsid w:val="00C80A63"/>
    <w:rsid w:val="00C8203A"/>
    <w:rsid w:val="00C82E2F"/>
    <w:rsid w:val="00C86840"/>
    <w:rsid w:val="00C8721B"/>
    <w:rsid w:val="00C87274"/>
    <w:rsid w:val="00C9077A"/>
    <w:rsid w:val="00C90B78"/>
    <w:rsid w:val="00C92725"/>
    <w:rsid w:val="00C938C5"/>
    <w:rsid w:val="00C94B82"/>
    <w:rsid w:val="00CA16C7"/>
    <w:rsid w:val="00CA28F6"/>
    <w:rsid w:val="00CA4E70"/>
    <w:rsid w:val="00CA56B9"/>
    <w:rsid w:val="00CA681D"/>
    <w:rsid w:val="00CB0031"/>
    <w:rsid w:val="00CB0219"/>
    <w:rsid w:val="00CB292E"/>
    <w:rsid w:val="00CB3DD2"/>
    <w:rsid w:val="00CB5334"/>
    <w:rsid w:val="00CB541D"/>
    <w:rsid w:val="00CB6D50"/>
    <w:rsid w:val="00CB7321"/>
    <w:rsid w:val="00CB79FA"/>
    <w:rsid w:val="00CC06D0"/>
    <w:rsid w:val="00CC32A7"/>
    <w:rsid w:val="00CC4056"/>
    <w:rsid w:val="00CC63D3"/>
    <w:rsid w:val="00CC75E5"/>
    <w:rsid w:val="00CD323B"/>
    <w:rsid w:val="00CD33CD"/>
    <w:rsid w:val="00CD3928"/>
    <w:rsid w:val="00CD41ED"/>
    <w:rsid w:val="00CD52FD"/>
    <w:rsid w:val="00CE05C5"/>
    <w:rsid w:val="00CE0EA2"/>
    <w:rsid w:val="00CE12B9"/>
    <w:rsid w:val="00CF0655"/>
    <w:rsid w:val="00CF16EA"/>
    <w:rsid w:val="00CF352F"/>
    <w:rsid w:val="00CF51C1"/>
    <w:rsid w:val="00CF7174"/>
    <w:rsid w:val="00D033D0"/>
    <w:rsid w:val="00D05D28"/>
    <w:rsid w:val="00D10946"/>
    <w:rsid w:val="00D111DC"/>
    <w:rsid w:val="00D12AB8"/>
    <w:rsid w:val="00D15FFF"/>
    <w:rsid w:val="00D171ED"/>
    <w:rsid w:val="00D17208"/>
    <w:rsid w:val="00D17C42"/>
    <w:rsid w:val="00D17EF0"/>
    <w:rsid w:val="00D200D5"/>
    <w:rsid w:val="00D203A9"/>
    <w:rsid w:val="00D20C71"/>
    <w:rsid w:val="00D21250"/>
    <w:rsid w:val="00D220B9"/>
    <w:rsid w:val="00D22DF2"/>
    <w:rsid w:val="00D25DC5"/>
    <w:rsid w:val="00D27084"/>
    <w:rsid w:val="00D3011E"/>
    <w:rsid w:val="00D33359"/>
    <w:rsid w:val="00D35771"/>
    <w:rsid w:val="00D378FA"/>
    <w:rsid w:val="00D4053C"/>
    <w:rsid w:val="00D40669"/>
    <w:rsid w:val="00D41A40"/>
    <w:rsid w:val="00D41BA3"/>
    <w:rsid w:val="00D428EB"/>
    <w:rsid w:val="00D43152"/>
    <w:rsid w:val="00D43BD4"/>
    <w:rsid w:val="00D476BB"/>
    <w:rsid w:val="00D47B66"/>
    <w:rsid w:val="00D50FE3"/>
    <w:rsid w:val="00D5155D"/>
    <w:rsid w:val="00D51589"/>
    <w:rsid w:val="00D51F23"/>
    <w:rsid w:val="00D54C5A"/>
    <w:rsid w:val="00D5651D"/>
    <w:rsid w:val="00D60715"/>
    <w:rsid w:val="00D6667F"/>
    <w:rsid w:val="00D67ED2"/>
    <w:rsid w:val="00D67FA8"/>
    <w:rsid w:val="00D709B2"/>
    <w:rsid w:val="00D71626"/>
    <w:rsid w:val="00D741D2"/>
    <w:rsid w:val="00D76ACC"/>
    <w:rsid w:val="00D77ED7"/>
    <w:rsid w:val="00D77F8F"/>
    <w:rsid w:val="00D84E4A"/>
    <w:rsid w:val="00D8604D"/>
    <w:rsid w:val="00D869F6"/>
    <w:rsid w:val="00D91307"/>
    <w:rsid w:val="00D92320"/>
    <w:rsid w:val="00D929E1"/>
    <w:rsid w:val="00D92B0E"/>
    <w:rsid w:val="00D930C5"/>
    <w:rsid w:val="00D9420B"/>
    <w:rsid w:val="00D94766"/>
    <w:rsid w:val="00D9643F"/>
    <w:rsid w:val="00DA15DB"/>
    <w:rsid w:val="00DA25B4"/>
    <w:rsid w:val="00DA3195"/>
    <w:rsid w:val="00DA47CF"/>
    <w:rsid w:val="00DA6DAD"/>
    <w:rsid w:val="00DA7792"/>
    <w:rsid w:val="00DB0784"/>
    <w:rsid w:val="00DB0888"/>
    <w:rsid w:val="00DB18FE"/>
    <w:rsid w:val="00DB29B2"/>
    <w:rsid w:val="00DB5170"/>
    <w:rsid w:val="00DB5A84"/>
    <w:rsid w:val="00DC0E82"/>
    <w:rsid w:val="00DC16A0"/>
    <w:rsid w:val="00DC59F3"/>
    <w:rsid w:val="00DD46A5"/>
    <w:rsid w:val="00DD5692"/>
    <w:rsid w:val="00DD5C95"/>
    <w:rsid w:val="00DD61CE"/>
    <w:rsid w:val="00DD69F3"/>
    <w:rsid w:val="00DD7A3C"/>
    <w:rsid w:val="00DE002D"/>
    <w:rsid w:val="00DE024C"/>
    <w:rsid w:val="00DE053C"/>
    <w:rsid w:val="00DE08E9"/>
    <w:rsid w:val="00DE1C80"/>
    <w:rsid w:val="00DE200F"/>
    <w:rsid w:val="00DE3DE9"/>
    <w:rsid w:val="00DE4E47"/>
    <w:rsid w:val="00DF08EF"/>
    <w:rsid w:val="00DF0FA2"/>
    <w:rsid w:val="00DF2239"/>
    <w:rsid w:val="00DF398D"/>
    <w:rsid w:val="00DF44B7"/>
    <w:rsid w:val="00DF59AC"/>
    <w:rsid w:val="00DF631C"/>
    <w:rsid w:val="00DF6CE4"/>
    <w:rsid w:val="00DF7CAF"/>
    <w:rsid w:val="00E00E7D"/>
    <w:rsid w:val="00E030AF"/>
    <w:rsid w:val="00E03254"/>
    <w:rsid w:val="00E03EA6"/>
    <w:rsid w:val="00E0670B"/>
    <w:rsid w:val="00E07F46"/>
    <w:rsid w:val="00E10913"/>
    <w:rsid w:val="00E11247"/>
    <w:rsid w:val="00E15341"/>
    <w:rsid w:val="00E15AF9"/>
    <w:rsid w:val="00E16CE7"/>
    <w:rsid w:val="00E17E2E"/>
    <w:rsid w:val="00E20C7C"/>
    <w:rsid w:val="00E21B9D"/>
    <w:rsid w:val="00E23448"/>
    <w:rsid w:val="00E234AE"/>
    <w:rsid w:val="00E24E17"/>
    <w:rsid w:val="00E3247A"/>
    <w:rsid w:val="00E34052"/>
    <w:rsid w:val="00E34A63"/>
    <w:rsid w:val="00E36078"/>
    <w:rsid w:val="00E37226"/>
    <w:rsid w:val="00E42C29"/>
    <w:rsid w:val="00E4391B"/>
    <w:rsid w:val="00E43D03"/>
    <w:rsid w:val="00E47615"/>
    <w:rsid w:val="00E518C1"/>
    <w:rsid w:val="00E54608"/>
    <w:rsid w:val="00E54A27"/>
    <w:rsid w:val="00E558C9"/>
    <w:rsid w:val="00E56746"/>
    <w:rsid w:val="00E5734D"/>
    <w:rsid w:val="00E61289"/>
    <w:rsid w:val="00E6211A"/>
    <w:rsid w:val="00E62E60"/>
    <w:rsid w:val="00E631A1"/>
    <w:rsid w:val="00E66FAA"/>
    <w:rsid w:val="00E70B20"/>
    <w:rsid w:val="00E71D57"/>
    <w:rsid w:val="00E71DB9"/>
    <w:rsid w:val="00E724C6"/>
    <w:rsid w:val="00E75CF5"/>
    <w:rsid w:val="00E81547"/>
    <w:rsid w:val="00E82E0D"/>
    <w:rsid w:val="00E86314"/>
    <w:rsid w:val="00E91AA9"/>
    <w:rsid w:val="00E91DE5"/>
    <w:rsid w:val="00E92468"/>
    <w:rsid w:val="00E9261C"/>
    <w:rsid w:val="00E939E9"/>
    <w:rsid w:val="00E93A67"/>
    <w:rsid w:val="00E95593"/>
    <w:rsid w:val="00E97715"/>
    <w:rsid w:val="00E97A05"/>
    <w:rsid w:val="00EA0426"/>
    <w:rsid w:val="00EA1D3D"/>
    <w:rsid w:val="00EA444D"/>
    <w:rsid w:val="00EA624C"/>
    <w:rsid w:val="00EA763B"/>
    <w:rsid w:val="00EA7A84"/>
    <w:rsid w:val="00EB02D1"/>
    <w:rsid w:val="00EB5FB8"/>
    <w:rsid w:val="00EB79DE"/>
    <w:rsid w:val="00EC0203"/>
    <w:rsid w:val="00EC2C82"/>
    <w:rsid w:val="00EC3003"/>
    <w:rsid w:val="00EC49EA"/>
    <w:rsid w:val="00EC6DCB"/>
    <w:rsid w:val="00ED17FD"/>
    <w:rsid w:val="00ED19C9"/>
    <w:rsid w:val="00ED2471"/>
    <w:rsid w:val="00ED45ED"/>
    <w:rsid w:val="00ED69D2"/>
    <w:rsid w:val="00ED787E"/>
    <w:rsid w:val="00EE0CC8"/>
    <w:rsid w:val="00EE136E"/>
    <w:rsid w:val="00EE1EAD"/>
    <w:rsid w:val="00EE2570"/>
    <w:rsid w:val="00EE4608"/>
    <w:rsid w:val="00EE532E"/>
    <w:rsid w:val="00EE72C3"/>
    <w:rsid w:val="00EF18EC"/>
    <w:rsid w:val="00EF25B7"/>
    <w:rsid w:val="00EF49D1"/>
    <w:rsid w:val="00EF6A5C"/>
    <w:rsid w:val="00EF7E00"/>
    <w:rsid w:val="00EF7E1F"/>
    <w:rsid w:val="00F009A2"/>
    <w:rsid w:val="00F01DCA"/>
    <w:rsid w:val="00F02CAC"/>
    <w:rsid w:val="00F0325F"/>
    <w:rsid w:val="00F03C53"/>
    <w:rsid w:val="00F03F8E"/>
    <w:rsid w:val="00F050DB"/>
    <w:rsid w:val="00F07529"/>
    <w:rsid w:val="00F117D5"/>
    <w:rsid w:val="00F11B38"/>
    <w:rsid w:val="00F1239A"/>
    <w:rsid w:val="00F1371F"/>
    <w:rsid w:val="00F13A7A"/>
    <w:rsid w:val="00F13EFE"/>
    <w:rsid w:val="00F1763D"/>
    <w:rsid w:val="00F17F4B"/>
    <w:rsid w:val="00F2379D"/>
    <w:rsid w:val="00F241A8"/>
    <w:rsid w:val="00F259AC"/>
    <w:rsid w:val="00F2624D"/>
    <w:rsid w:val="00F309FB"/>
    <w:rsid w:val="00F316E8"/>
    <w:rsid w:val="00F32792"/>
    <w:rsid w:val="00F34D05"/>
    <w:rsid w:val="00F34F94"/>
    <w:rsid w:val="00F352E4"/>
    <w:rsid w:val="00F36F58"/>
    <w:rsid w:val="00F374D5"/>
    <w:rsid w:val="00F375F8"/>
    <w:rsid w:val="00F403DE"/>
    <w:rsid w:val="00F40E25"/>
    <w:rsid w:val="00F41C30"/>
    <w:rsid w:val="00F425F0"/>
    <w:rsid w:val="00F44B5A"/>
    <w:rsid w:val="00F44C4B"/>
    <w:rsid w:val="00F4500C"/>
    <w:rsid w:val="00F47BC9"/>
    <w:rsid w:val="00F517C3"/>
    <w:rsid w:val="00F51896"/>
    <w:rsid w:val="00F51999"/>
    <w:rsid w:val="00F5398E"/>
    <w:rsid w:val="00F543C0"/>
    <w:rsid w:val="00F5507E"/>
    <w:rsid w:val="00F55440"/>
    <w:rsid w:val="00F55447"/>
    <w:rsid w:val="00F56974"/>
    <w:rsid w:val="00F5705A"/>
    <w:rsid w:val="00F573AC"/>
    <w:rsid w:val="00F57F5A"/>
    <w:rsid w:val="00F610CB"/>
    <w:rsid w:val="00F611BD"/>
    <w:rsid w:val="00F61551"/>
    <w:rsid w:val="00F62044"/>
    <w:rsid w:val="00F63166"/>
    <w:rsid w:val="00F633C9"/>
    <w:rsid w:val="00F6565D"/>
    <w:rsid w:val="00F65D10"/>
    <w:rsid w:val="00F66832"/>
    <w:rsid w:val="00F6795C"/>
    <w:rsid w:val="00F67B67"/>
    <w:rsid w:val="00F67C9A"/>
    <w:rsid w:val="00F70484"/>
    <w:rsid w:val="00F72D90"/>
    <w:rsid w:val="00F73820"/>
    <w:rsid w:val="00F75672"/>
    <w:rsid w:val="00F76AA6"/>
    <w:rsid w:val="00F76AD4"/>
    <w:rsid w:val="00F806D4"/>
    <w:rsid w:val="00F817B7"/>
    <w:rsid w:val="00F836F5"/>
    <w:rsid w:val="00F83E42"/>
    <w:rsid w:val="00F91303"/>
    <w:rsid w:val="00F93837"/>
    <w:rsid w:val="00F93C87"/>
    <w:rsid w:val="00F93E19"/>
    <w:rsid w:val="00F9711B"/>
    <w:rsid w:val="00FA16EB"/>
    <w:rsid w:val="00FA2DCB"/>
    <w:rsid w:val="00FA5087"/>
    <w:rsid w:val="00FA75CD"/>
    <w:rsid w:val="00FA76E8"/>
    <w:rsid w:val="00FB0109"/>
    <w:rsid w:val="00FB1991"/>
    <w:rsid w:val="00FB2183"/>
    <w:rsid w:val="00FB2D1E"/>
    <w:rsid w:val="00FB37D3"/>
    <w:rsid w:val="00FB5420"/>
    <w:rsid w:val="00FB56C2"/>
    <w:rsid w:val="00FB79EC"/>
    <w:rsid w:val="00FC1BFB"/>
    <w:rsid w:val="00FC22FD"/>
    <w:rsid w:val="00FC5FDB"/>
    <w:rsid w:val="00FC76B5"/>
    <w:rsid w:val="00FD07EC"/>
    <w:rsid w:val="00FD19FB"/>
    <w:rsid w:val="00FD3F36"/>
    <w:rsid w:val="00FD4160"/>
    <w:rsid w:val="00FD46A7"/>
    <w:rsid w:val="00FD5780"/>
    <w:rsid w:val="00FD6625"/>
    <w:rsid w:val="00FD69D2"/>
    <w:rsid w:val="00FD6F41"/>
    <w:rsid w:val="00FE033E"/>
    <w:rsid w:val="00FE12E6"/>
    <w:rsid w:val="00FE24FC"/>
    <w:rsid w:val="00FE6CBE"/>
    <w:rsid w:val="00FF1281"/>
    <w:rsid w:val="00FF2B72"/>
    <w:rsid w:val="00FF3D90"/>
    <w:rsid w:val="00FF4EB0"/>
    <w:rsid w:val="00FF6B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4605E0"/>
  <w15:chartTrackingRefBased/>
  <w15:docId w15:val="{3AA9E8DA-9144-46D3-AECF-39F0C85A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2232"/>
    <w:rPr>
      <w:sz w:val="16"/>
      <w:szCs w:val="16"/>
    </w:rPr>
  </w:style>
  <w:style w:type="paragraph" w:styleId="CommentText">
    <w:name w:val="annotation text"/>
    <w:basedOn w:val="Normal"/>
    <w:link w:val="CommentTextChar"/>
    <w:uiPriority w:val="99"/>
    <w:unhideWhenUsed/>
    <w:rsid w:val="00202232"/>
    <w:pPr>
      <w:spacing w:line="240" w:lineRule="auto"/>
    </w:pPr>
    <w:rPr>
      <w:sz w:val="20"/>
      <w:szCs w:val="20"/>
    </w:rPr>
  </w:style>
  <w:style w:type="character" w:customStyle="1" w:styleId="CommentTextChar">
    <w:name w:val="Comment Text Char"/>
    <w:basedOn w:val="DefaultParagraphFont"/>
    <w:link w:val="CommentText"/>
    <w:uiPriority w:val="99"/>
    <w:rsid w:val="00202232"/>
    <w:rPr>
      <w:sz w:val="20"/>
      <w:szCs w:val="20"/>
    </w:rPr>
  </w:style>
  <w:style w:type="paragraph" w:styleId="CommentSubject">
    <w:name w:val="annotation subject"/>
    <w:basedOn w:val="CommentText"/>
    <w:next w:val="CommentText"/>
    <w:link w:val="CommentSubjectChar"/>
    <w:uiPriority w:val="99"/>
    <w:semiHidden/>
    <w:unhideWhenUsed/>
    <w:rsid w:val="00202232"/>
    <w:rPr>
      <w:b/>
      <w:bCs/>
    </w:rPr>
  </w:style>
  <w:style w:type="character" w:customStyle="1" w:styleId="CommentSubjectChar">
    <w:name w:val="Comment Subject Char"/>
    <w:basedOn w:val="CommentTextChar"/>
    <w:link w:val="CommentSubject"/>
    <w:uiPriority w:val="99"/>
    <w:semiHidden/>
    <w:rsid w:val="00202232"/>
    <w:rPr>
      <w:b/>
      <w:bCs/>
      <w:sz w:val="20"/>
      <w:szCs w:val="20"/>
    </w:rPr>
  </w:style>
  <w:style w:type="paragraph" w:styleId="BalloonText">
    <w:name w:val="Balloon Text"/>
    <w:basedOn w:val="Normal"/>
    <w:link w:val="BalloonTextChar"/>
    <w:uiPriority w:val="99"/>
    <w:semiHidden/>
    <w:unhideWhenUsed/>
    <w:rsid w:val="00202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232"/>
    <w:rPr>
      <w:rFonts w:ascii="Segoe UI" w:hAnsi="Segoe UI" w:cs="Segoe UI"/>
      <w:sz w:val="18"/>
      <w:szCs w:val="18"/>
    </w:rPr>
  </w:style>
  <w:style w:type="paragraph" w:styleId="ListParagraph">
    <w:name w:val="List Paragraph"/>
    <w:basedOn w:val="Normal"/>
    <w:uiPriority w:val="34"/>
    <w:qFormat/>
    <w:rsid w:val="00202232"/>
    <w:pPr>
      <w:ind w:left="720"/>
      <w:contextualSpacing/>
    </w:pPr>
  </w:style>
  <w:style w:type="paragraph" w:styleId="FootnoteText">
    <w:name w:val="footnote text"/>
    <w:aliases w:val="F1"/>
    <w:basedOn w:val="Normal"/>
    <w:link w:val="FootnoteTextChar"/>
    <w:uiPriority w:val="99"/>
    <w:unhideWhenUsed/>
    <w:rsid w:val="0091333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913337"/>
    <w:rPr>
      <w:sz w:val="20"/>
      <w:szCs w:val="20"/>
    </w:rPr>
  </w:style>
  <w:style w:type="character" w:styleId="FootnoteReference">
    <w:name w:val="footnote reference"/>
    <w:basedOn w:val="DefaultParagraphFont"/>
    <w:uiPriority w:val="99"/>
    <w:unhideWhenUsed/>
    <w:rsid w:val="00913337"/>
    <w:rPr>
      <w:vertAlign w:val="superscript"/>
    </w:rPr>
  </w:style>
  <w:style w:type="character" w:styleId="Hyperlink">
    <w:name w:val="Hyperlink"/>
    <w:basedOn w:val="DefaultParagraphFont"/>
    <w:uiPriority w:val="99"/>
    <w:unhideWhenUsed/>
    <w:rsid w:val="00AC7A2C"/>
    <w:rPr>
      <w:color w:val="0563C1" w:themeColor="hyperlink"/>
      <w:u w:val="single"/>
    </w:rPr>
  </w:style>
  <w:style w:type="table" w:styleId="TableGrid">
    <w:name w:val="Table Grid"/>
    <w:basedOn w:val="TableNormal"/>
    <w:uiPriority w:val="39"/>
    <w:rsid w:val="00E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001"/>
    <w:pPr>
      <w:spacing w:after="0" w:line="240" w:lineRule="auto"/>
    </w:pPr>
  </w:style>
  <w:style w:type="paragraph" w:customStyle="1" w:styleId="CM14">
    <w:name w:val="CM14"/>
    <w:basedOn w:val="Normal"/>
    <w:next w:val="Normal"/>
    <w:uiPriority w:val="99"/>
    <w:rsid w:val="008223FF"/>
    <w:pPr>
      <w:autoSpaceDE w:val="0"/>
      <w:autoSpaceDN w:val="0"/>
      <w:adjustRightInd w:val="0"/>
      <w:spacing w:after="0" w:line="240" w:lineRule="auto"/>
    </w:pPr>
    <w:rPr>
      <w:rFonts w:ascii="Minion Pro" w:eastAsia="Times New Roman" w:hAnsi="Minion Pro" w:cs="Times New Roman"/>
      <w:sz w:val="24"/>
      <w:szCs w:val="24"/>
    </w:rPr>
  </w:style>
  <w:style w:type="paragraph" w:styleId="Header">
    <w:name w:val="header"/>
    <w:basedOn w:val="Normal"/>
    <w:link w:val="HeaderChar"/>
    <w:uiPriority w:val="99"/>
    <w:unhideWhenUsed/>
    <w:rsid w:val="0082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3FF"/>
  </w:style>
  <w:style w:type="paragraph" w:styleId="Footer">
    <w:name w:val="footer"/>
    <w:basedOn w:val="Normal"/>
    <w:link w:val="FooterChar"/>
    <w:uiPriority w:val="99"/>
    <w:unhideWhenUsed/>
    <w:rsid w:val="00822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3FF"/>
  </w:style>
  <w:style w:type="character" w:customStyle="1" w:styleId="UnresolvedMention1">
    <w:name w:val="Unresolved Mention1"/>
    <w:basedOn w:val="DefaultParagraphFont"/>
    <w:uiPriority w:val="99"/>
    <w:semiHidden/>
    <w:unhideWhenUsed/>
    <w:rsid w:val="00465450"/>
    <w:rPr>
      <w:color w:val="605E5C"/>
      <w:shd w:val="clear" w:color="auto" w:fill="E1DFDD"/>
    </w:rPr>
  </w:style>
  <w:style w:type="character" w:customStyle="1" w:styleId="UnresolvedMention2">
    <w:name w:val="Unresolved Mention2"/>
    <w:basedOn w:val="DefaultParagraphFont"/>
    <w:uiPriority w:val="99"/>
    <w:semiHidden/>
    <w:unhideWhenUsed/>
    <w:rsid w:val="0026192C"/>
    <w:rPr>
      <w:color w:val="605E5C"/>
      <w:shd w:val="clear" w:color="auto" w:fill="E1DFDD"/>
    </w:rPr>
  </w:style>
  <w:style w:type="paragraph" w:customStyle="1" w:styleId="Default">
    <w:name w:val="Default"/>
    <w:basedOn w:val="Normal"/>
    <w:rsid w:val="00F61551"/>
    <w:pPr>
      <w:autoSpaceDE w:val="0"/>
      <w:autoSpaceDN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93011C"/>
    <w:rPr>
      <w:color w:val="605E5C"/>
      <w:shd w:val="clear" w:color="auto" w:fill="E1DFDD"/>
    </w:rPr>
  </w:style>
  <w:style w:type="character" w:styleId="UnresolvedMention">
    <w:name w:val="Unresolved Mention"/>
    <w:basedOn w:val="DefaultParagraphFont"/>
    <w:uiPriority w:val="99"/>
    <w:semiHidden/>
    <w:unhideWhenUsed/>
    <w:rsid w:val="0047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vc.ojp.gov/sites/g/files/xyckuh226/files/media/document/Vision21_Report.pdf" TargetMode="External" /><Relationship Id="rId11" Type="http://schemas.openxmlformats.org/officeDocument/2006/relationships/hyperlink" Target="https://ovc.ojp.gov/directory-crime-victim-services/get-poste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vc.ojp.gov/program/victims-crime-act-voca-administrators/laws-polici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js.ojp.gov/national-incident-based-reporting-system-nibrs" TargetMode="External" /><Relationship Id="rId2" Type="http://schemas.openxmlformats.org/officeDocument/2006/relationships/hyperlink" Target="http://ovc.ncjrs.gov/vision21/pdfs/Vision21_Report.pdf" TargetMode="External" /><Relationship Id="rId3" Type="http://schemas.openxmlformats.org/officeDocument/2006/relationships/hyperlink" Target="https://nnedv.org/content/domestic-violence-counts-16th-annual/" TargetMode="External" /><Relationship Id="rId4" Type="http://schemas.openxmlformats.org/officeDocument/2006/relationships/hyperlink" Target="https://www.bls.gov/ooh/community-and-social-service/social-workers.htm" TargetMode="External" /><Relationship Id="rId5" Type="http://schemas.openxmlformats.org/officeDocument/2006/relationships/hyperlink" Target="https://www.ncjrs.gov/pdffiles1/nij/grants/218777.pdf" TargetMode="External" /><Relationship Id="rId6" Type="http://schemas.openxmlformats.org/officeDocument/2006/relationships/hyperlink" Target="https://bjs.ojp.gov/victim-service-providers-us-counties-2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57217-0d0f-4426-b3d2-a73252c92449">
      <Terms xmlns="http://schemas.microsoft.com/office/infopath/2007/PartnerControls"/>
    </lcf76f155ced4ddcb4097134ff3c332f>
    <TaxCatchAll xmlns="cb1f5694-a390-4e1b-9390-aaca4cdbaa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9629DC59A8924585DA037F323EC507" ma:contentTypeVersion="17" ma:contentTypeDescription="Create a new document." ma:contentTypeScope="" ma:versionID="085c774c74fb1d8c812726d878b10869">
  <xsd:schema xmlns:xsd="http://www.w3.org/2001/XMLSchema" xmlns:xs="http://www.w3.org/2001/XMLSchema" xmlns:p="http://schemas.microsoft.com/office/2006/metadata/properties" xmlns:ns2="1d757217-0d0f-4426-b3d2-a73252c92449" xmlns:ns3="cb1f5694-a390-4e1b-9390-aaca4cdbaaa8" targetNamespace="http://schemas.microsoft.com/office/2006/metadata/properties" ma:root="true" ma:fieldsID="9f047ffe7b9ef1298389cd46992d2abd" ns2:_="" ns3:_="">
    <xsd:import namespace="1d757217-0d0f-4426-b3d2-a73252c92449"/>
    <xsd:import namespace="cb1f5694-a390-4e1b-9390-aaca4cdbaa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57217-0d0f-4426-b3d2-a73252c9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56c96f-bb4e-42a1-973e-1984cd078a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f5694-a390-4e1b-9390-aaca4cdbaa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57f98-aca2-447b-8df2-f0101b6b6659}" ma:internalName="TaxCatchAll" ma:showField="CatchAllData" ma:web="cb1f5694-a390-4e1b-9390-aaca4cdba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848F7-ED0E-4B76-999D-579262A30481}">
  <ds:schemaRefs>
    <ds:schemaRef ds:uri="http://schemas.microsoft.com/office/2006/metadata/properties"/>
    <ds:schemaRef ds:uri="http://schemas.microsoft.com/office/infopath/2007/PartnerControls"/>
    <ds:schemaRef ds:uri="1d757217-0d0f-4426-b3d2-a73252c92449"/>
    <ds:schemaRef ds:uri="cb1f5694-a390-4e1b-9390-aaca4cdbaaa8"/>
  </ds:schemaRefs>
</ds:datastoreItem>
</file>

<file path=customXml/itemProps2.xml><?xml version="1.0" encoding="utf-8"?>
<ds:datastoreItem xmlns:ds="http://schemas.openxmlformats.org/officeDocument/2006/customXml" ds:itemID="{CF377D83-C12A-4F13-93AB-FF0DB9E33A0B}">
  <ds:schemaRefs>
    <ds:schemaRef ds:uri="http://schemas.openxmlformats.org/officeDocument/2006/bibliography"/>
  </ds:schemaRefs>
</ds:datastoreItem>
</file>

<file path=customXml/itemProps3.xml><?xml version="1.0" encoding="utf-8"?>
<ds:datastoreItem xmlns:ds="http://schemas.openxmlformats.org/officeDocument/2006/customXml" ds:itemID="{DDDA8CB1-9F4D-4B50-9BE5-9073FE5D9956}">
  <ds:schemaRefs>
    <ds:schemaRef ds:uri="http://schemas.microsoft.com/sharepoint/v3/contenttype/forms"/>
  </ds:schemaRefs>
</ds:datastoreItem>
</file>

<file path=customXml/itemProps4.xml><?xml version="1.0" encoding="utf-8"?>
<ds:datastoreItem xmlns:ds="http://schemas.openxmlformats.org/officeDocument/2006/customXml" ds:itemID="{62769F49-D7C0-4DAC-A508-4AF1E2A6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57217-0d0f-4426-b3d2-a73252c92449"/>
    <ds:schemaRef ds:uri="cb1f5694-a390-4e1b-9390-aaca4cdba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8351</Words>
  <Characters>47605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Oudekerk, Barbara Ann</dc:creator>
  <cp:lastModifiedBy>BJS</cp:lastModifiedBy>
  <cp:revision>2</cp:revision>
  <dcterms:created xsi:type="dcterms:W3CDTF">2023-06-13T11:40:00Z</dcterms:created>
  <dcterms:modified xsi:type="dcterms:W3CDTF">2023-06-13T11:40:00Z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0x010100109629DC59A8924585DA037F323EC507</vt:lpwstr>
  </property>
  <property fmtid="{D5CDD505-2E9C-101B-9397-08002B2CF9AE}" pid="3" name="GrammarlyDocumentId">
    <vt:lpwstr>d363d556c3fb24b820f72f5db7b6220408fe4804bcc7289decc668a90d113215</vt:lpwstr>
  </property>
  <property fmtid="{D5CDD505-2E9C-101B-9397-08002B2CF9AE}" pid="4" name="MediaServiceImageTags">
    <vt:lpwstr/>
  </property>
</Properties>
</file>