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3FFA" w:rsidRPr="007B46B3" w:rsidP="002E3FFA" w14:paraId="258F9441" w14:textId="5E33BE34">
      <w:pPr>
        <w:suppressAutoHyphens/>
        <w:jc w:val="center"/>
        <w:rPr>
          <w:rFonts w:ascii="Arial" w:hAnsi="Arial" w:cs="Arial"/>
          <w:b/>
          <w:sz w:val="22"/>
          <w:szCs w:val="22"/>
        </w:rPr>
      </w:pPr>
      <w:r w:rsidRPr="007B46B3">
        <w:rPr>
          <w:rFonts w:ascii="Arial" w:hAnsi="Arial" w:cs="Arial"/>
          <w:b/>
          <w:sz w:val="22"/>
          <w:szCs w:val="22"/>
        </w:rPr>
        <w:t xml:space="preserve">DEPARTMENT OF THE TREASURY </w:t>
      </w:r>
    </w:p>
    <w:p w:rsidR="002E3FFA" w:rsidRPr="00AF6E33" w:rsidP="002E3FFA" w14:paraId="10375097" w14:textId="77777777">
      <w:pPr>
        <w:suppressAutoHyphens/>
        <w:jc w:val="center"/>
        <w:rPr>
          <w:rFonts w:ascii="Arial" w:hAnsi="Arial" w:cs="Arial"/>
          <w:b/>
        </w:rPr>
      </w:pPr>
    </w:p>
    <w:p w:rsidR="002E3FFA" w:rsidRPr="007B46B3" w:rsidP="002E3FFA" w14:paraId="351B7591" w14:textId="77777777">
      <w:pPr>
        <w:suppressAutoHyphens/>
        <w:jc w:val="center"/>
        <w:rPr>
          <w:rFonts w:ascii="Arial" w:hAnsi="Arial" w:cs="Arial"/>
          <w:b/>
          <w:sz w:val="22"/>
          <w:szCs w:val="22"/>
        </w:rPr>
      </w:pPr>
      <w:r w:rsidRPr="007B46B3">
        <w:rPr>
          <w:rFonts w:ascii="Arial" w:hAnsi="Arial" w:cs="Arial"/>
          <w:b/>
          <w:sz w:val="22"/>
          <w:szCs w:val="22"/>
        </w:rPr>
        <w:t xml:space="preserve">ALCOHOL AND TOBACCO TAX AND TRADE BUREAU </w:t>
      </w:r>
    </w:p>
    <w:p w:rsidR="002E3FFA" w:rsidRPr="007B46B3" w:rsidP="002E3FFA" w14:paraId="797A04CD" w14:textId="77777777">
      <w:pPr>
        <w:suppressAutoHyphens/>
        <w:jc w:val="center"/>
        <w:rPr>
          <w:rFonts w:ascii="Arial" w:hAnsi="Arial" w:cs="Arial"/>
          <w:b/>
          <w:sz w:val="28"/>
          <w:szCs w:val="28"/>
        </w:rPr>
      </w:pPr>
    </w:p>
    <w:p w:rsidR="002E3FFA" w:rsidRPr="007B46B3" w:rsidP="002E3FFA" w14:paraId="59173777" w14:textId="5F34CFB5">
      <w:pPr>
        <w:suppressAutoHyphens/>
        <w:jc w:val="center"/>
        <w:rPr>
          <w:rFonts w:ascii="Arial" w:hAnsi="Arial" w:cs="Arial"/>
          <w:b/>
          <w:sz w:val="22"/>
          <w:szCs w:val="22"/>
        </w:rPr>
      </w:pPr>
      <w:r w:rsidRPr="007B46B3">
        <w:rPr>
          <w:rFonts w:ascii="Arial" w:hAnsi="Arial" w:cs="Arial"/>
          <w:b/>
          <w:sz w:val="22"/>
          <w:szCs w:val="22"/>
        </w:rPr>
        <w:t xml:space="preserve">Information Collection Request </w:t>
      </w:r>
      <w:r w:rsidRPr="007B46B3" w:rsidR="00B56288">
        <w:rPr>
          <w:rFonts w:ascii="Arial" w:hAnsi="Arial" w:cs="Arial"/>
          <w:b/>
          <w:sz w:val="22"/>
          <w:szCs w:val="22"/>
        </w:rPr>
        <w:t xml:space="preserve">Supporting Statement </w:t>
      </w:r>
    </w:p>
    <w:p w:rsidR="002E3FFA" w:rsidRPr="00AF6E33" w:rsidP="002E3FFA" w14:paraId="6AB7A7F8" w14:textId="77777777">
      <w:pPr>
        <w:suppressAutoHyphens/>
        <w:jc w:val="center"/>
        <w:rPr>
          <w:rFonts w:ascii="Arial" w:hAnsi="Arial" w:cs="Arial"/>
          <w:b/>
        </w:rPr>
      </w:pPr>
    </w:p>
    <w:p w:rsidR="002E3FFA" w:rsidRPr="007B46B3" w:rsidP="002E3FFA" w14:paraId="22B3C9D6" w14:textId="52640124">
      <w:pPr>
        <w:suppressAutoHyphens/>
        <w:jc w:val="center"/>
        <w:rPr>
          <w:rFonts w:ascii="Arial" w:hAnsi="Arial" w:cs="Arial"/>
          <w:b/>
          <w:sz w:val="22"/>
          <w:szCs w:val="22"/>
          <w:u w:val="single"/>
        </w:rPr>
      </w:pPr>
      <w:r w:rsidRPr="007B46B3">
        <w:rPr>
          <w:rFonts w:ascii="Arial" w:hAnsi="Arial" w:cs="Arial"/>
          <w:b/>
          <w:sz w:val="22"/>
          <w:szCs w:val="22"/>
          <w:u w:val="single"/>
        </w:rPr>
        <w:t>OMB Control Number 1513–01</w:t>
      </w:r>
      <w:r w:rsidRPr="007B46B3" w:rsidR="00820364">
        <w:rPr>
          <w:rFonts w:ascii="Arial" w:hAnsi="Arial" w:cs="Arial"/>
          <w:b/>
          <w:sz w:val="22"/>
          <w:szCs w:val="22"/>
          <w:u w:val="single"/>
        </w:rPr>
        <w:t>38</w:t>
      </w:r>
      <w:r w:rsidRPr="007B46B3">
        <w:rPr>
          <w:rFonts w:ascii="Arial" w:hAnsi="Arial" w:cs="Arial"/>
          <w:b/>
          <w:sz w:val="22"/>
          <w:szCs w:val="22"/>
          <w:u w:val="single"/>
        </w:rPr>
        <w:t xml:space="preserve"> </w:t>
      </w:r>
    </w:p>
    <w:p w:rsidR="002E3FFA" w:rsidRPr="00AF6E33" w:rsidP="002E3FFA" w14:paraId="6652CA11" w14:textId="77777777">
      <w:pPr>
        <w:suppressAutoHyphens/>
        <w:jc w:val="center"/>
        <w:rPr>
          <w:rFonts w:ascii="Arial" w:hAnsi="Arial" w:cs="Arial"/>
        </w:rPr>
      </w:pPr>
    </w:p>
    <w:p w:rsidR="002E3FFA" w:rsidRPr="007B46B3" w:rsidP="002E3FFA" w14:paraId="111ED847" w14:textId="4B8DE036">
      <w:pPr>
        <w:suppressAutoHyphens/>
        <w:jc w:val="center"/>
        <w:rPr>
          <w:rFonts w:ascii="Arial" w:hAnsi="Arial" w:cs="Arial"/>
          <w:b/>
          <w:sz w:val="22"/>
          <w:szCs w:val="22"/>
        </w:rPr>
      </w:pPr>
      <w:r w:rsidRPr="007B46B3">
        <w:rPr>
          <w:rFonts w:ascii="Arial" w:hAnsi="Arial" w:cs="Arial"/>
          <w:b/>
          <w:sz w:val="22"/>
          <w:szCs w:val="22"/>
        </w:rPr>
        <w:t xml:space="preserve">Tax Class Statement Required on Hard Cider Labels </w:t>
      </w:r>
    </w:p>
    <w:p w:rsidR="00AF6E33" w:rsidRPr="00E33444" w:rsidP="00AF6E33" w14:paraId="1BBF6CF4" w14:textId="77777777">
      <w:pPr>
        <w:suppressAutoHyphens/>
        <w:rPr>
          <w:rFonts w:ascii="Arial" w:hAnsi="Arial" w:cs="Arial"/>
          <w:sz w:val="28"/>
          <w:szCs w:val="28"/>
        </w:rPr>
      </w:pPr>
    </w:p>
    <w:p w:rsidR="00AF6E33" w:rsidRPr="00E33444" w:rsidP="00AF6E33" w14:paraId="19C39BFE" w14:textId="77777777">
      <w:pPr>
        <w:rPr>
          <w:rFonts w:ascii="Arial" w:hAnsi="Arial" w:cs="Arial"/>
          <w:b/>
          <w:sz w:val="22"/>
          <w:szCs w:val="22"/>
          <w:u w:val="single"/>
        </w:rPr>
      </w:pPr>
      <w:r w:rsidRPr="00E33444">
        <w:rPr>
          <w:rFonts w:ascii="Arial" w:hAnsi="Arial" w:cs="Arial"/>
          <w:b/>
          <w:sz w:val="22"/>
          <w:szCs w:val="22"/>
          <w:u w:val="single"/>
        </w:rPr>
        <w:t xml:space="preserve">Changes Since Last Approval </w:t>
      </w:r>
    </w:p>
    <w:p w:rsidR="00AF6E33" w:rsidRPr="00E33444" w:rsidP="00AF6E33" w14:paraId="00442077" w14:textId="77777777">
      <w:pPr>
        <w:rPr>
          <w:rFonts w:ascii="Arial" w:hAnsi="Arial" w:cs="Arial"/>
          <w:sz w:val="22"/>
          <w:szCs w:val="22"/>
        </w:rPr>
      </w:pPr>
    </w:p>
    <w:p w:rsidR="00AF6E33" w:rsidRPr="00E33444" w:rsidP="00AF6E33" w14:paraId="509E29C1" w14:textId="77777777">
      <w:pPr>
        <w:ind w:left="360"/>
        <w:rPr>
          <w:rFonts w:ascii="Arial" w:hAnsi="Arial" w:cs="Arial"/>
          <w:sz w:val="22"/>
          <w:szCs w:val="22"/>
        </w:rPr>
      </w:pPr>
      <w:r w:rsidRPr="00E33444">
        <w:rPr>
          <w:rFonts w:ascii="Arial" w:hAnsi="Arial" w:cs="Arial"/>
          <w:sz w:val="22"/>
          <w:szCs w:val="22"/>
        </w:rPr>
        <w:t xml:space="preserve">Changes made to the Supporting Statement since this collection’s last approval: </w:t>
      </w:r>
    </w:p>
    <w:p w:rsidR="00AF6E33" w:rsidRPr="00E33444" w:rsidP="00AF6E33" w14:paraId="5EB4B79D" w14:textId="77777777">
      <w:pPr>
        <w:ind w:left="360"/>
        <w:rPr>
          <w:rFonts w:ascii="Arial" w:hAnsi="Arial" w:cs="Arial"/>
          <w:sz w:val="22"/>
          <w:szCs w:val="22"/>
        </w:rPr>
      </w:pPr>
    </w:p>
    <w:p w:rsidR="00AF6E33" w:rsidRPr="00E33444" w:rsidP="00AF6E33" w14:paraId="55F4FCD7" w14:textId="56D4C48D">
      <w:pPr>
        <w:numPr>
          <w:ilvl w:val="0"/>
          <w:numId w:val="12"/>
        </w:numPr>
        <w:spacing w:after="120"/>
        <w:rPr>
          <w:rFonts w:ascii="Arial" w:hAnsi="Arial" w:cs="Arial"/>
          <w:sz w:val="22"/>
          <w:szCs w:val="22"/>
        </w:rPr>
      </w:pPr>
      <w:r w:rsidRPr="00E33444">
        <w:rPr>
          <w:rFonts w:ascii="Arial" w:hAnsi="Arial" w:cs="Arial"/>
          <w:sz w:val="22"/>
          <w:szCs w:val="22"/>
        </w:rPr>
        <w:t xml:space="preserve">Throughout the Supporting Statement, TTB is making </w:t>
      </w:r>
      <w:r>
        <w:rPr>
          <w:rFonts w:ascii="Arial" w:hAnsi="Arial" w:cs="Arial"/>
          <w:sz w:val="22"/>
          <w:szCs w:val="22"/>
        </w:rPr>
        <w:t xml:space="preserve">minor </w:t>
      </w:r>
      <w:r w:rsidRPr="00E33444">
        <w:rPr>
          <w:rFonts w:ascii="Arial" w:hAnsi="Arial" w:cs="Arial"/>
          <w:sz w:val="22"/>
          <w:szCs w:val="22"/>
        </w:rPr>
        <w:t>editorial and grammatical changes for clarity</w:t>
      </w:r>
      <w:r w:rsidR="006F72C0">
        <w:rPr>
          <w:rFonts w:ascii="Arial" w:hAnsi="Arial" w:cs="Arial"/>
          <w:sz w:val="22"/>
          <w:szCs w:val="22"/>
        </w:rPr>
        <w:t>.</w:t>
      </w:r>
      <w:r w:rsidRPr="00E33444">
        <w:rPr>
          <w:rFonts w:ascii="Arial" w:hAnsi="Arial" w:cs="Arial"/>
          <w:sz w:val="22"/>
          <w:szCs w:val="22"/>
        </w:rPr>
        <w:t xml:space="preserve"> </w:t>
      </w:r>
    </w:p>
    <w:p w:rsidR="00AF6E33" w:rsidRPr="00E33444" w:rsidP="00AF6E33" w14:paraId="3294B925" w14:textId="7F90A8CD">
      <w:pPr>
        <w:numPr>
          <w:ilvl w:val="0"/>
          <w:numId w:val="12"/>
        </w:numPr>
        <w:spacing w:after="120"/>
        <w:rPr>
          <w:rFonts w:ascii="Arial" w:hAnsi="Arial" w:cs="Arial"/>
          <w:sz w:val="22"/>
          <w:szCs w:val="22"/>
        </w:rPr>
      </w:pPr>
      <w:r w:rsidRPr="00E33444">
        <w:rPr>
          <w:rFonts w:ascii="Arial" w:hAnsi="Arial" w:cs="Arial"/>
          <w:sz w:val="22"/>
          <w:szCs w:val="22"/>
        </w:rPr>
        <w:t>In Question 8, TTB is updating the 60-day notice publication information for this information collection</w:t>
      </w:r>
      <w:r w:rsidR="006F72C0">
        <w:rPr>
          <w:rFonts w:ascii="Arial" w:hAnsi="Arial" w:cs="Arial"/>
          <w:sz w:val="22"/>
          <w:szCs w:val="22"/>
        </w:rPr>
        <w:t>.</w:t>
      </w:r>
      <w:r w:rsidRPr="00E33444">
        <w:rPr>
          <w:rFonts w:ascii="Arial" w:hAnsi="Arial" w:cs="Arial"/>
          <w:sz w:val="22"/>
          <w:szCs w:val="22"/>
        </w:rPr>
        <w:t xml:space="preserve"> </w:t>
      </w:r>
    </w:p>
    <w:p w:rsidR="00AF6E33" w:rsidRPr="00E33444" w:rsidP="00AF6E33" w14:paraId="0E8F8FA5" w14:textId="4421B89A">
      <w:pPr>
        <w:numPr>
          <w:ilvl w:val="0"/>
          <w:numId w:val="12"/>
        </w:numPr>
        <w:spacing w:after="120"/>
        <w:rPr>
          <w:rFonts w:ascii="Arial" w:hAnsi="Arial" w:cs="Arial"/>
          <w:sz w:val="22"/>
          <w:szCs w:val="22"/>
        </w:rPr>
      </w:pPr>
      <w:r w:rsidRPr="00E33444">
        <w:rPr>
          <w:rFonts w:ascii="Arial" w:hAnsi="Arial" w:cs="Arial"/>
          <w:sz w:val="22"/>
          <w:szCs w:val="22"/>
        </w:rPr>
        <w:t xml:space="preserve">In Question 12, due to a change in agency estimates, TTB is decreasing the number of annual responses, responses, and burden hours and the resulting respondent labor costs associated with this information </w:t>
      </w:r>
      <w:r w:rsidRPr="00E33444" w:rsidR="006F72C0">
        <w:rPr>
          <w:rFonts w:ascii="Arial" w:hAnsi="Arial" w:cs="Arial"/>
          <w:sz w:val="22"/>
          <w:szCs w:val="22"/>
        </w:rPr>
        <w:t>collection</w:t>
      </w:r>
      <w:r w:rsidR="006F72C0">
        <w:rPr>
          <w:rFonts w:ascii="Arial" w:hAnsi="Arial" w:cs="Arial"/>
          <w:sz w:val="22"/>
          <w:szCs w:val="22"/>
        </w:rPr>
        <w:t xml:space="preserve"> but</w:t>
      </w:r>
      <w:r>
        <w:rPr>
          <w:rFonts w:ascii="Arial" w:hAnsi="Arial" w:cs="Arial"/>
          <w:sz w:val="22"/>
          <w:szCs w:val="22"/>
        </w:rPr>
        <w:t xml:space="preserve"> is increasing the number of responses per responden</w:t>
      </w:r>
      <w:r w:rsidR="006F72C0">
        <w:rPr>
          <w:rFonts w:ascii="Arial" w:hAnsi="Arial" w:cs="Arial"/>
          <w:sz w:val="22"/>
          <w:szCs w:val="22"/>
        </w:rPr>
        <w:t>t.</w:t>
      </w:r>
      <w:r w:rsidRPr="00E33444">
        <w:rPr>
          <w:rFonts w:ascii="Arial" w:hAnsi="Arial" w:cs="Arial"/>
          <w:sz w:val="22"/>
          <w:szCs w:val="22"/>
        </w:rPr>
        <w:t xml:space="preserve"> </w:t>
      </w:r>
    </w:p>
    <w:p w:rsidR="00AF6E33" w:rsidRPr="00E33444" w:rsidP="00AF6E33" w14:paraId="34866032" w14:textId="249F5D43">
      <w:pPr>
        <w:numPr>
          <w:ilvl w:val="0"/>
          <w:numId w:val="12"/>
        </w:numPr>
        <w:spacing w:after="120"/>
        <w:rPr>
          <w:rFonts w:ascii="Arial" w:hAnsi="Arial" w:cs="Arial"/>
          <w:sz w:val="22"/>
          <w:szCs w:val="22"/>
        </w:rPr>
      </w:pPr>
      <w:r w:rsidRPr="00E33444">
        <w:rPr>
          <w:rFonts w:ascii="Arial" w:hAnsi="Arial" w:cs="Arial"/>
          <w:sz w:val="22"/>
          <w:szCs w:val="22"/>
        </w:rPr>
        <w:t>In Question 14, TTB is decreasing the estimated Federal Government costs reported for this information collection due to the decrease in the collection’s number of annual respondents and responses</w:t>
      </w:r>
      <w:r w:rsidR="006F72C0">
        <w:rPr>
          <w:rFonts w:ascii="Arial" w:hAnsi="Arial" w:cs="Arial"/>
          <w:sz w:val="22"/>
          <w:szCs w:val="22"/>
        </w:rPr>
        <w:t>.</w:t>
      </w:r>
      <w:r w:rsidRPr="00E33444">
        <w:rPr>
          <w:rFonts w:ascii="Arial" w:hAnsi="Arial" w:cs="Arial"/>
          <w:sz w:val="22"/>
          <w:szCs w:val="22"/>
        </w:rPr>
        <w:t xml:space="preserve"> </w:t>
      </w:r>
    </w:p>
    <w:p w:rsidR="00AF6E33" w:rsidP="00AF6E33" w14:paraId="22251AEF" w14:textId="6CCD55DA">
      <w:pPr>
        <w:numPr>
          <w:ilvl w:val="0"/>
          <w:numId w:val="12"/>
        </w:numPr>
        <w:rPr>
          <w:rFonts w:ascii="Arial" w:hAnsi="Arial" w:cs="Arial"/>
          <w:sz w:val="22"/>
          <w:szCs w:val="22"/>
        </w:rPr>
      </w:pPr>
      <w:r w:rsidRPr="00E33444">
        <w:rPr>
          <w:rFonts w:ascii="Arial" w:hAnsi="Arial" w:cs="Arial"/>
          <w:sz w:val="22"/>
          <w:szCs w:val="22"/>
        </w:rPr>
        <w:t xml:space="preserve">TTB is revising Question 15 to note the adjustment made to this information collection’s respondent burden as reported in Question 12. </w:t>
      </w:r>
    </w:p>
    <w:p w:rsidR="00AF6E33" w:rsidRPr="00AF6E33" w:rsidP="002E3FFA" w14:paraId="187F1A29" w14:textId="77777777">
      <w:pPr>
        <w:suppressAutoHyphens/>
        <w:rPr>
          <w:rFonts w:ascii="Arial" w:hAnsi="Arial" w:cs="Arial"/>
          <w:sz w:val="28"/>
          <w:szCs w:val="28"/>
        </w:rPr>
      </w:pPr>
    </w:p>
    <w:p w:rsidR="002E3FFA" w:rsidRPr="007B46B3" w:rsidP="002E3FFA" w14:paraId="0F063FAF" w14:textId="77777777">
      <w:pPr>
        <w:suppressAutoHyphens/>
        <w:rPr>
          <w:rFonts w:ascii="Arial" w:hAnsi="Arial" w:cs="Arial"/>
          <w:b/>
          <w:sz w:val="22"/>
          <w:szCs w:val="22"/>
          <w:u w:val="single"/>
        </w:rPr>
      </w:pPr>
      <w:r w:rsidRPr="007B46B3">
        <w:rPr>
          <w:rFonts w:ascii="Arial" w:hAnsi="Arial" w:cs="Arial"/>
          <w:b/>
          <w:sz w:val="22"/>
          <w:szCs w:val="22"/>
          <w:u w:val="single"/>
        </w:rPr>
        <w:t xml:space="preserve">A.  Justification </w:t>
      </w:r>
    </w:p>
    <w:p w:rsidR="002E3FFA" w:rsidRPr="007B46B3" w:rsidP="002E3FFA" w14:paraId="7DC5C508" w14:textId="77777777">
      <w:pPr>
        <w:suppressAutoHyphens/>
        <w:rPr>
          <w:rFonts w:ascii="Arial" w:hAnsi="Arial" w:cs="Arial"/>
          <w:sz w:val="22"/>
          <w:szCs w:val="22"/>
        </w:rPr>
      </w:pPr>
    </w:p>
    <w:p w:rsidR="00AF1157" w:rsidRPr="007B46B3" w:rsidP="004806AE" w14:paraId="14904767" w14:textId="77777777">
      <w:pPr>
        <w:suppressAutoHyphens/>
        <w:rPr>
          <w:rFonts w:ascii="Arial" w:hAnsi="Arial" w:cs="Arial"/>
          <w:i/>
          <w:sz w:val="22"/>
          <w:szCs w:val="22"/>
        </w:rPr>
      </w:pPr>
      <w:r w:rsidRPr="007B46B3">
        <w:rPr>
          <w:rFonts w:ascii="Arial" w:hAnsi="Arial" w:cs="Arial"/>
          <w:i/>
          <w:sz w:val="22"/>
          <w:szCs w:val="22"/>
        </w:rPr>
        <w:t xml:space="preserve">1.  </w:t>
      </w:r>
      <w:r w:rsidRPr="007B46B3">
        <w:rPr>
          <w:rFonts w:ascii="Arial" w:hAnsi="Arial" w:cs="Arial"/>
          <w:i/>
          <w:sz w:val="22"/>
          <w:szCs w:val="22"/>
        </w:rPr>
        <w:t>What are the circumstances that make this collection of information necessary</w:t>
      </w:r>
      <w:r w:rsidRPr="007B46B3">
        <w:rPr>
          <w:rFonts w:ascii="Arial" w:hAnsi="Arial" w:cs="Arial"/>
          <w:i/>
          <w:sz w:val="22"/>
          <w:szCs w:val="22"/>
        </w:rPr>
        <w:t>,</w:t>
      </w:r>
      <w:r w:rsidRPr="007B46B3">
        <w:rPr>
          <w:rFonts w:ascii="Arial" w:hAnsi="Arial" w:cs="Arial"/>
          <w:i/>
          <w:sz w:val="22"/>
          <w:szCs w:val="22"/>
        </w:rPr>
        <w:t xml:space="preserve"> and what legal or administrative requirements necessitate the collection?</w:t>
      </w:r>
      <w:r w:rsidRPr="007B46B3" w:rsidR="005E4F99">
        <w:rPr>
          <w:rFonts w:ascii="Arial" w:hAnsi="Arial" w:cs="Arial"/>
          <w:i/>
          <w:sz w:val="22"/>
          <w:szCs w:val="22"/>
        </w:rPr>
        <w:t xml:space="preserve">  Also </w:t>
      </w:r>
      <w:r w:rsidRPr="007B46B3">
        <w:rPr>
          <w:rFonts w:ascii="Arial" w:hAnsi="Arial" w:cs="Arial"/>
          <w:i/>
          <w:sz w:val="22"/>
          <w:szCs w:val="22"/>
        </w:rPr>
        <w:t xml:space="preserve">align </w:t>
      </w:r>
      <w:r w:rsidRPr="007B46B3" w:rsidR="005E4F99">
        <w:rPr>
          <w:rFonts w:ascii="Arial" w:hAnsi="Arial" w:cs="Arial"/>
          <w:i/>
          <w:sz w:val="22"/>
          <w:szCs w:val="22"/>
        </w:rPr>
        <w:t xml:space="preserve">the information collection to </w:t>
      </w:r>
      <w:r w:rsidRPr="007B46B3" w:rsidR="00074898">
        <w:rPr>
          <w:rFonts w:ascii="Arial" w:hAnsi="Arial" w:cs="Arial"/>
          <w:i/>
          <w:sz w:val="22"/>
          <w:szCs w:val="22"/>
        </w:rPr>
        <w:t>TTB</w:t>
      </w:r>
      <w:r w:rsidRPr="007B46B3">
        <w:rPr>
          <w:rFonts w:ascii="Arial" w:hAnsi="Arial" w:cs="Arial"/>
          <w:i/>
          <w:sz w:val="22"/>
          <w:szCs w:val="22"/>
        </w:rPr>
        <w:t>’s</w:t>
      </w:r>
      <w:r w:rsidRPr="007B46B3" w:rsidR="00074898">
        <w:rPr>
          <w:rFonts w:ascii="Arial" w:hAnsi="Arial" w:cs="Arial"/>
          <w:i/>
          <w:sz w:val="22"/>
          <w:szCs w:val="22"/>
        </w:rPr>
        <w:t xml:space="preserve"> </w:t>
      </w:r>
      <w:r w:rsidRPr="007B46B3" w:rsidR="005E4F99">
        <w:rPr>
          <w:rFonts w:ascii="Arial" w:hAnsi="Arial" w:cs="Arial"/>
          <w:i/>
          <w:sz w:val="22"/>
          <w:szCs w:val="22"/>
        </w:rPr>
        <w:t>Line of Business/Sub-function and IT Investment, if one is used.</w:t>
      </w:r>
      <w:r w:rsidRPr="007B46B3">
        <w:rPr>
          <w:rFonts w:ascii="Arial" w:hAnsi="Arial" w:cs="Arial"/>
          <w:i/>
          <w:sz w:val="22"/>
          <w:szCs w:val="22"/>
        </w:rPr>
        <w:t xml:space="preserve"> </w:t>
      </w:r>
    </w:p>
    <w:p w:rsidR="00987432" w:rsidRPr="007B46B3" w:rsidP="004806AE" w14:paraId="7E0FE799" w14:textId="77777777">
      <w:pPr>
        <w:rPr>
          <w:rFonts w:ascii="Arial" w:hAnsi="Arial" w:cs="Arial"/>
          <w:sz w:val="22"/>
          <w:szCs w:val="22"/>
          <w:highlight w:val="yellow"/>
        </w:rPr>
      </w:pPr>
    </w:p>
    <w:p w:rsidR="00AF6E33" w:rsidRPr="00AF6E33" w:rsidP="00AF6E33" w14:paraId="6BB881B5" w14:textId="353BE7B3">
      <w:pPr>
        <w:ind w:left="360"/>
        <w:rPr>
          <w:rFonts w:ascii="Arial" w:hAnsi="Arial" w:cs="Arial"/>
          <w:sz w:val="22"/>
          <w:szCs w:val="22"/>
        </w:rPr>
      </w:pPr>
      <w:r w:rsidRPr="00AF6E33">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AF6E33" w:rsidP="00267B72" w14:paraId="10FB458A" w14:textId="77777777">
      <w:pPr>
        <w:tabs>
          <w:tab w:val="left" w:pos="-1440"/>
        </w:tabs>
        <w:ind w:left="360"/>
        <w:rPr>
          <w:rFonts w:ascii="Arial" w:hAnsi="Arial" w:cs="Arial"/>
          <w:bCs/>
          <w:sz w:val="22"/>
          <w:szCs w:val="22"/>
        </w:rPr>
      </w:pPr>
    </w:p>
    <w:p w:rsidR="007D05D4" w:rsidRPr="007B46B3" w:rsidP="00267B72" w14:paraId="3AC10528" w14:textId="3FF0B923">
      <w:pPr>
        <w:tabs>
          <w:tab w:val="left" w:pos="-1440"/>
        </w:tabs>
        <w:ind w:left="360"/>
        <w:rPr>
          <w:rFonts w:ascii="Arial" w:hAnsi="Arial" w:cs="Arial"/>
          <w:bCs/>
          <w:sz w:val="22"/>
          <w:szCs w:val="22"/>
        </w:rPr>
      </w:pPr>
      <w:r w:rsidRPr="007B46B3">
        <w:rPr>
          <w:rFonts w:ascii="Arial" w:hAnsi="Arial" w:cs="Arial"/>
          <w:bCs/>
          <w:sz w:val="22"/>
          <w:szCs w:val="22"/>
        </w:rPr>
        <w:t xml:space="preserve">The IRC at 26 U.S.C. 5041 </w:t>
      </w:r>
      <w:r w:rsidRPr="007B46B3" w:rsidR="00746249">
        <w:rPr>
          <w:rFonts w:ascii="Arial" w:hAnsi="Arial" w:cs="Arial"/>
          <w:bCs/>
          <w:sz w:val="22"/>
          <w:szCs w:val="22"/>
        </w:rPr>
        <w:t>estab</w:t>
      </w:r>
      <w:r w:rsidRPr="007B46B3">
        <w:rPr>
          <w:rFonts w:ascii="Arial" w:hAnsi="Arial" w:cs="Arial"/>
          <w:bCs/>
          <w:sz w:val="22"/>
          <w:szCs w:val="22"/>
        </w:rPr>
        <w:t xml:space="preserve">lishes six Federal excise tax classes and rates for wine, which, as described in that section, vary by </w:t>
      </w:r>
      <w:r w:rsidRPr="007B46B3" w:rsidR="00C25410">
        <w:rPr>
          <w:rFonts w:ascii="Arial" w:hAnsi="Arial" w:cs="Arial"/>
          <w:bCs/>
          <w:sz w:val="22"/>
          <w:szCs w:val="22"/>
        </w:rPr>
        <w:t>the wine’s a</w:t>
      </w:r>
      <w:r w:rsidRPr="007B46B3">
        <w:rPr>
          <w:rFonts w:ascii="Arial" w:hAnsi="Arial" w:cs="Arial"/>
          <w:bCs/>
          <w:sz w:val="22"/>
          <w:szCs w:val="22"/>
        </w:rPr>
        <w:t xml:space="preserve">lcohol and carbon dioxide content.  As set forth in section 5041(b)(6), </w:t>
      </w:r>
      <w:r w:rsidRPr="007B46B3" w:rsidR="00DA7435">
        <w:rPr>
          <w:rFonts w:ascii="Arial" w:hAnsi="Arial" w:cs="Arial"/>
          <w:bCs/>
          <w:sz w:val="22"/>
          <w:szCs w:val="22"/>
        </w:rPr>
        <w:t xml:space="preserve">the lowest </w:t>
      </w:r>
      <w:r w:rsidR="0008210A">
        <w:rPr>
          <w:rFonts w:ascii="Arial" w:hAnsi="Arial" w:cs="Arial"/>
          <w:bCs/>
          <w:sz w:val="22"/>
          <w:szCs w:val="22"/>
        </w:rPr>
        <w:t>wine</w:t>
      </w:r>
      <w:r w:rsidRPr="007B46B3" w:rsidR="00AB173A">
        <w:rPr>
          <w:rFonts w:ascii="Arial" w:hAnsi="Arial" w:cs="Arial"/>
          <w:bCs/>
          <w:sz w:val="22"/>
          <w:szCs w:val="22"/>
        </w:rPr>
        <w:t xml:space="preserve"> </w:t>
      </w:r>
      <w:r w:rsidR="00CC313B">
        <w:rPr>
          <w:rFonts w:ascii="Arial" w:hAnsi="Arial" w:cs="Arial"/>
          <w:bCs/>
          <w:sz w:val="22"/>
          <w:szCs w:val="22"/>
        </w:rPr>
        <w:t xml:space="preserve">excise </w:t>
      </w:r>
      <w:r w:rsidRPr="007B46B3">
        <w:rPr>
          <w:rFonts w:ascii="Arial" w:hAnsi="Arial" w:cs="Arial"/>
          <w:bCs/>
          <w:sz w:val="22"/>
          <w:szCs w:val="22"/>
        </w:rPr>
        <w:t xml:space="preserve">tax rate is $0.226 per wine gallon </w:t>
      </w:r>
      <w:r w:rsidRPr="007B46B3">
        <w:rPr>
          <w:rFonts w:ascii="Arial" w:hAnsi="Arial" w:cs="Arial"/>
          <w:bCs/>
          <w:sz w:val="22"/>
          <w:szCs w:val="22"/>
        </w:rPr>
        <w:t xml:space="preserve">for </w:t>
      </w:r>
      <w:r w:rsidRPr="007B46B3" w:rsidR="00391EDE">
        <w:rPr>
          <w:rFonts w:ascii="Arial" w:hAnsi="Arial" w:cs="Arial"/>
          <w:bCs/>
          <w:sz w:val="22"/>
          <w:szCs w:val="22"/>
        </w:rPr>
        <w:t>“</w:t>
      </w:r>
      <w:r w:rsidRPr="007B46B3">
        <w:rPr>
          <w:rFonts w:ascii="Arial" w:hAnsi="Arial" w:cs="Arial"/>
          <w:bCs/>
          <w:sz w:val="22"/>
          <w:szCs w:val="22"/>
        </w:rPr>
        <w:t>hard cider,</w:t>
      </w:r>
      <w:r w:rsidRPr="007B46B3" w:rsidR="00391EDE">
        <w:rPr>
          <w:rFonts w:ascii="Arial" w:hAnsi="Arial" w:cs="Arial"/>
          <w:bCs/>
          <w:sz w:val="22"/>
          <w:szCs w:val="22"/>
        </w:rPr>
        <w:t>”</w:t>
      </w:r>
      <w:r w:rsidRPr="007B46B3">
        <w:rPr>
          <w:rFonts w:ascii="Arial" w:hAnsi="Arial" w:cs="Arial"/>
          <w:bCs/>
          <w:sz w:val="22"/>
          <w:szCs w:val="22"/>
        </w:rPr>
        <w:t xml:space="preserve"> which is defined for</w:t>
      </w:r>
      <w:r w:rsidRPr="007B46B3" w:rsidR="007F4A94">
        <w:rPr>
          <w:rFonts w:ascii="Arial" w:hAnsi="Arial" w:cs="Arial"/>
          <w:bCs/>
          <w:sz w:val="22"/>
          <w:szCs w:val="22"/>
        </w:rPr>
        <w:t xml:space="preserve"> </w:t>
      </w:r>
      <w:r w:rsidRPr="007B46B3">
        <w:rPr>
          <w:rFonts w:ascii="Arial" w:hAnsi="Arial" w:cs="Arial"/>
          <w:bCs/>
          <w:sz w:val="22"/>
          <w:szCs w:val="22"/>
        </w:rPr>
        <w:t>tax purposes in section 5041(g).</w:t>
      </w:r>
      <w:r>
        <w:rPr>
          <w:rStyle w:val="FootnoteReference"/>
          <w:rFonts w:ascii="Arial" w:hAnsi="Arial" w:cs="Arial"/>
          <w:bCs/>
          <w:sz w:val="22"/>
          <w:szCs w:val="22"/>
        </w:rPr>
        <w:footnoteReference w:id="2"/>
      </w:r>
      <w:r w:rsidRPr="007B46B3">
        <w:rPr>
          <w:rFonts w:ascii="Arial" w:hAnsi="Arial" w:cs="Arial"/>
          <w:bCs/>
          <w:sz w:val="22"/>
          <w:szCs w:val="22"/>
        </w:rPr>
        <w:t xml:space="preserve">  </w:t>
      </w:r>
      <w:r w:rsidRPr="007B46B3" w:rsidR="00820364">
        <w:rPr>
          <w:rFonts w:ascii="Arial" w:hAnsi="Arial" w:cs="Arial"/>
          <w:bCs/>
          <w:sz w:val="22"/>
          <w:szCs w:val="22"/>
        </w:rPr>
        <w:t>In addition, t</w:t>
      </w:r>
      <w:r w:rsidRPr="007B46B3">
        <w:rPr>
          <w:rFonts w:ascii="Arial" w:hAnsi="Arial" w:cs="Arial"/>
          <w:bCs/>
          <w:sz w:val="22"/>
          <w:szCs w:val="22"/>
        </w:rPr>
        <w:t xml:space="preserve">he IRC at 26 U.S.C. 5368(b) </w:t>
      </w:r>
      <w:r w:rsidRPr="007B46B3" w:rsidR="00E40B8F">
        <w:rPr>
          <w:rFonts w:ascii="Arial" w:hAnsi="Arial" w:cs="Arial"/>
          <w:bCs/>
          <w:sz w:val="22"/>
          <w:szCs w:val="22"/>
        </w:rPr>
        <w:t xml:space="preserve">states </w:t>
      </w:r>
      <w:r w:rsidRPr="007B46B3" w:rsidR="00820364">
        <w:rPr>
          <w:rFonts w:ascii="Arial" w:hAnsi="Arial" w:cs="Arial"/>
          <w:bCs/>
          <w:sz w:val="22"/>
          <w:szCs w:val="22"/>
        </w:rPr>
        <w:t xml:space="preserve">that wine can </w:t>
      </w:r>
      <w:r w:rsidRPr="007B46B3" w:rsidR="00DA7435">
        <w:rPr>
          <w:rFonts w:ascii="Arial" w:hAnsi="Arial" w:cs="Arial"/>
          <w:bCs/>
          <w:sz w:val="22"/>
          <w:szCs w:val="22"/>
        </w:rPr>
        <w:t xml:space="preserve">be removed </w:t>
      </w:r>
      <w:r w:rsidRPr="007B46B3" w:rsidR="00E3682C">
        <w:rPr>
          <w:rFonts w:ascii="Arial" w:hAnsi="Arial" w:cs="Arial"/>
          <w:bCs/>
          <w:sz w:val="22"/>
          <w:szCs w:val="22"/>
        </w:rPr>
        <w:t xml:space="preserve">only </w:t>
      </w:r>
      <w:r w:rsidRPr="007B46B3">
        <w:rPr>
          <w:rFonts w:ascii="Arial" w:hAnsi="Arial" w:cs="Arial"/>
          <w:bCs/>
          <w:sz w:val="22"/>
          <w:szCs w:val="22"/>
        </w:rPr>
        <w:t xml:space="preserve">in containers bearing the marks and labels </w:t>
      </w:r>
      <w:r w:rsidRPr="007B46B3" w:rsidR="00E3682C">
        <w:rPr>
          <w:rFonts w:ascii="Arial" w:hAnsi="Arial" w:cs="Arial"/>
          <w:bCs/>
          <w:sz w:val="22"/>
          <w:szCs w:val="22"/>
        </w:rPr>
        <w:t xml:space="preserve">evidencing </w:t>
      </w:r>
      <w:r w:rsidRPr="007B46B3" w:rsidR="00746249">
        <w:rPr>
          <w:rFonts w:ascii="Arial" w:hAnsi="Arial" w:cs="Arial"/>
          <w:bCs/>
          <w:sz w:val="22"/>
          <w:szCs w:val="22"/>
        </w:rPr>
        <w:t>compliance with chapter 51 of the IRC</w:t>
      </w:r>
      <w:r w:rsidRPr="007B46B3" w:rsidR="007F4A94">
        <w:rPr>
          <w:rFonts w:ascii="Arial" w:hAnsi="Arial" w:cs="Arial"/>
          <w:bCs/>
          <w:sz w:val="22"/>
          <w:szCs w:val="22"/>
        </w:rPr>
        <w:t xml:space="preserve"> </w:t>
      </w:r>
      <w:r w:rsidRPr="007B46B3" w:rsidR="00E40B8F">
        <w:rPr>
          <w:rFonts w:ascii="Arial" w:hAnsi="Arial" w:cs="Arial"/>
          <w:bCs/>
          <w:sz w:val="22"/>
          <w:szCs w:val="22"/>
        </w:rPr>
        <w:t xml:space="preserve">that </w:t>
      </w:r>
      <w:r w:rsidRPr="007B46B3" w:rsidR="00DA7435">
        <w:rPr>
          <w:rFonts w:ascii="Arial" w:hAnsi="Arial" w:cs="Arial"/>
          <w:bCs/>
          <w:sz w:val="22"/>
          <w:szCs w:val="22"/>
        </w:rPr>
        <w:t>t</w:t>
      </w:r>
      <w:r w:rsidRPr="007B46B3" w:rsidR="00083DFE">
        <w:rPr>
          <w:rFonts w:ascii="Arial" w:hAnsi="Arial" w:cs="Arial"/>
          <w:bCs/>
          <w:sz w:val="22"/>
          <w:szCs w:val="22"/>
        </w:rPr>
        <w:t xml:space="preserve">he Secretary </w:t>
      </w:r>
      <w:r w:rsidRPr="007B46B3" w:rsidR="00E3682C">
        <w:rPr>
          <w:rFonts w:ascii="Arial" w:hAnsi="Arial" w:cs="Arial"/>
          <w:bCs/>
          <w:sz w:val="22"/>
          <w:szCs w:val="22"/>
        </w:rPr>
        <w:t xml:space="preserve">may </w:t>
      </w:r>
      <w:r w:rsidRPr="007B46B3" w:rsidR="00083DFE">
        <w:rPr>
          <w:rFonts w:ascii="Arial" w:hAnsi="Arial" w:cs="Arial"/>
          <w:bCs/>
          <w:sz w:val="22"/>
          <w:szCs w:val="22"/>
        </w:rPr>
        <w:t xml:space="preserve">prescribe by regulation. </w:t>
      </w:r>
    </w:p>
    <w:p w:rsidR="007D05D4" w:rsidRPr="007B46B3" w:rsidP="00267B72" w14:paraId="179D65DC" w14:textId="77777777">
      <w:pPr>
        <w:tabs>
          <w:tab w:val="left" w:pos="-1440"/>
        </w:tabs>
        <w:ind w:left="360"/>
        <w:rPr>
          <w:rFonts w:ascii="Arial" w:hAnsi="Arial" w:cs="Arial"/>
          <w:bCs/>
          <w:sz w:val="22"/>
          <w:szCs w:val="22"/>
        </w:rPr>
      </w:pPr>
    </w:p>
    <w:p w:rsidR="00391EDE" w:rsidRPr="007B46B3" w:rsidP="00391EDE" w14:paraId="175031B0" w14:textId="455F8E1C">
      <w:pPr>
        <w:tabs>
          <w:tab w:val="left" w:pos="-1440"/>
        </w:tabs>
        <w:ind w:left="360"/>
        <w:rPr>
          <w:rFonts w:ascii="Arial" w:hAnsi="Arial" w:cs="Arial"/>
          <w:sz w:val="22"/>
          <w:szCs w:val="22"/>
        </w:rPr>
      </w:pPr>
      <w:r w:rsidRPr="007B46B3">
        <w:rPr>
          <w:rFonts w:ascii="Arial" w:hAnsi="Arial" w:cs="Arial"/>
          <w:bCs/>
          <w:sz w:val="22"/>
          <w:szCs w:val="22"/>
        </w:rPr>
        <w:t xml:space="preserve">Therefore, </w:t>
      </w:r>
      <w:r w:rsidRPr="007B46B3">
        <w:rPr>
          <w:rFonts w:ascii="Arial" w:hAnsi="Arial" w:cs="Arial"/>
          <w:bCs/>
          <w:sz w:val="22"/>
          <w:szCs w:val="22"/>
        </w:rPr>
        <w:t xml:space="preserve">TTB’s IRC-based regulations in 27 CFR </w:t>
      </w:r>
      <w:r w:rsidRPr="007B46B3" w:rsidR="002C40FE">
        <w:rPr>
          <w:rFonts w:ascii="Arial" w:hAnsi="Arial" w:cs="Arial"/>
          <w:bCs/>
          <w:sz w:val="22"/>
          <w:szCs w:val="22"/>
        </w:rPr>
        <w:t xml:space="preserve">parts 24 and 27 </w:t>
      </w:r>
      <w:r w:rsidRPr="007B46B3">
        <w:rPr>
          <w:rFonts w:ascii="Arial" w:hAnsi="Arial" w:cs="Arial"/>
          <w:bCs/>
          <w:sz w:val="22"/>
          <w:szCs w:val="22"/>
        </w:rPr>
        <w:t>require</w:t>
      </w:r>
      <w:r w:rsidRPr="007B46B3" w:rsidR="007D05D4">
        <w:rPr>
          <w:rFonts w:ascii="Arial" w:hAnsi="Arial" w:cs="Arial"/>
          <w:bCs/>
          <w:sz w:val="22"/>
          <w:szCs w:val="22"/>
        </w:rPr>
        <w:t xml:space="preserve"> </w:t>
      </w:r>
      <w:r w:rsidRPr="007B46B3" w:rsidR="002C40FE">
        <w:rPr>
          <w:rFonts w:ascii="Arial" w:hAnsi="Arial" w:cs="Arial"/>
          <w:bCs/>
          <w:sz w:val="22"/>
          <w:szCs w:val="22"/>
        </w:rPr>
        <w:t xml:space="preserve">that </w:t>
      </w:r>
      <w:r w:rsidRPr="007B46B3">
        <w:rPr>
          <w:rFonts w:ascii="Arial" w:hAnsi="Arial" w:cs="Arial"/>
          <w:bCs/>
          <w:sz w:val="22"/>
          <w:szCs w:val="22"/>
        </w:rPr>
        <w:t>domestic and imported wines</w:t>
      </w:r>
      <w:r w:rsidRPr="007B46B3" w:rsidR="00D8258A">
        <w:rPr>
          <w:rFonts w:ascii="Arial" w:hAnsi="Arial" w:cs="Arial"/>
          <w:bCs/>
          <w:sz w:val="22"/>
          <w:szCs w:val="22"/>
        </w:rPr>
        <w:t xml:space="preserve"> be marked so that a wine’s </w:t>
      </w:r>
      <w:r w:rsidRPr="007B46B3">
        <w:rPr>
          <w:rFonts w:ascii="Arial" w:hAnsi="Arial" w:cs="Arial"/>
          <w:bCs/>
          <w:sz w:val="22"/>
          <w:szCs w:val="22"/>
        </w:rPr>
        <w:t xml:space="preserve">tax class can be determined from </w:t>
      </w:r>
      <w:r w:rsidRPr="007B46B3" w:rsidR="00C25410">
        <w:rPr>
          <w:rFonts w:ascii="Arial" w:hAnsi="Arial" w:cs="Arial"/>
          <w:bCs/>
          <w:sz w:val="22"/>
          <w:szCs w:val="22"/>
        </w:rPr>
        <w:t>its label i</w:t>
      </w:r>
      <w:r w:rsidRPr="007B46B3">
        <w:rPr>
          <w:rFonts w:ascii="Arial" w:hAnsi="Arial" w:cs="Arial"/>
          <w:bCs/>
          <w:sz w:val="22"/>
          <w:szCs w:val="22"/>
        </w:rPr>
        <w:t>nformation.  However, TTB</w:t>
      </w:r>
      <w:r w:rsidRPr="007B46B3" w:rsidR="00C25410">
        <w:rPr>
          <w:rFonts w:ascii="Arial" w:hAnsi="Arial" w:cs="Arial"/>
          <w:bCs/>
          <w:sz w:val="22"/>
          <w:szCs w:val="22"/>
        </w:rPr>
        <w:t>’s</w:t>
      </w:r>
      <w:r w:rsidRPr="007B46B3" w:rsidR="00D8258A">
        <w:rPr>
          <w:rFonts w:ascii="Arial" w:hAnsi="Arial" w:cs="Arial"/>
          <w:bCs/>
          <w:sz w:val="22"/>
          <w:szCs w:val="22"/>
        </w:rPr>
        <w:t xml:space="preserve"> </w:t>
      </w:r>
      <w:r w:rsidRPr="007B46B3">
        <w:rPr>
          <w:rFonts w:ascii="Arial" w:hAnsi="Arial" w:cs="Arial"/>
          <w:bCs/>
          <w:sz w:val="22"/>
          <w:szCs w:val="22"/>
        </w:rPr>
        <w:t>wine labeling regulations</w:t>
      </w:r>
      <w:r w:rsidRPr="007B46B3" w:rsidR="002C40FE">
        <w:rPr>
          <w:rFonts w:ascii="Arial" w:hAnsi="Arial" w:cs="Arial"/>
          <w:bCs/>
          <w:sz w:val="22"/>
          <w:szCs w:val="22"/>
        </w:rPr>
        <w:t xml:space="preserve"> in 27 CFR part 4</w:t>
      </w:r>
      <w:r w:rsidRPr="007B46B3" w:rsidR="00D8258A">
        <w:rPr>
          <w:rFonts w:ascii="Arial" w:hAnsi="Arial" w:cs="Arial"/>
          <w:bCs/>
          <w:sz w:val="22"/>
          <w:szCs w:val="22"/>
        </w:rPr>
        <w:t xml:space="preserve">, </w:t>
      </w:r>
      <w:r w:rsidRPr="007B46B3">
        <w:rPr>
          <w:rFonts w:ascii="Arial" w:hAnsi="Arial" w:cs="Arial"/>
          <w:bCs/>
          <w:sz w:val="22"/>
          <w:szCs w:val="22"/>
        </w:rPr>
        <w:t xml:space="preserve">issued under </w:t>
      </w:r>
      <w:r w:rsidRPr="007B46B3" w:rsidR="00D8258A">
        <w:rPr>
          <w:rFonts w:ascii="Arial" w:hAnsi="Arial" w:cs="Arial"/>
          <w:bCs/>
          <w:sz w:val="22"/>
          <w:szCs w:val="22"/>
        </w:rPr>
        <w:t xml:space="preserve">the authority of </w:t>
      </w:r>
      <w:r w:rsidR="006267D6">
        <w:rPr>
          <w:rFonts w:ascii="Arial" w:hAnsi="Arial" w:cs="Arial"/>
          <w:bCs/>
          <w:sz w:val="22"/>
          <w:szCs w:val="22"/>
        </w:rPr>
        <w:t xml:space="preserve">the Federal Alcohol Administration Act (FAA Act) at </w:t>
      </w:r>
      <w:r w:rsidRPr="007B46B3">
        <w:rPr>
          <w:rFonts w:ascii="Arial" w:hAnsi="Arial" w:cs="Arial"/>
          <w:bCs/>
          <w:sz w:val="22"/>
          <w:szCs w:val="22"/>
        </w:rPr>
        <w:t xml:space="preserve">27 U.S.C. 205(e), allow the term “hard cider” to appear on </w:t>
      </w:r>
      <w:r w:rsidRPr="007B46B3" w:rsidR="00AB173A">
        <w:rPr>
          <w:rFonts w:ascii="Arial" w:hAnsi="Arial" w:cs="Arial"/>
          <w:bCs/>
          <w:sz w:val="22"/>
          <w:szCs w:val="22"/>
        </w:rPr>
        <w:t>products t</w:t>
      </w:r>
      <w:r w:rsidRPr="007B46B3">
        <w:rPr>
          <w:rFonts w:ascii="Arial" w:hAnsi="Arial" w:cs="Arial"/>
          <w:bCs/>
          <w:sz w:val="22"/>
          <w:szCs w:val="22"/>
        </w:rPr>
        <w:t>hat do not m</w:t>
      </w:r>
      <w:r w:rsidRPr="007B46B3">
        <w:rPr>
          <w:rFonts w:ascii="Arial" w:hAnsi="Arial" w:cs="Arial"/>
          <w:sz w:val="22"/>
          <w:szCs w:val="22"/>
        </w:rPr>
        <w:t xml:space="preserve">eet that term’s </w:t>
      </w:r>
      <w:r w:rsidRPr="007B46B3">
        <w:rPr>
          <w:rFonts w:ascii="Arial" w:hAnsi="Arial" w:cs="Arial"/>
          <w:sz w:val="22"/>
          <w:szCs w:val="22"/>
        </w:rPr>
        <w:t xml:space="preserve">IRC </w:t>
      </w:r>
      <w:r w:rsidRPr="007B46B3">
        <w:rPr>
          <w:rFonts w:ascii="Arial" w:hAnsi="Arial" w:cs="Arial"/>
          <w:sz w:val="22"/>
          <w:szCs w:val="22"/>
        </w:rPr>
        <w:t>definition</w:t>
      </w:r>
      <w:r w:rsidR="009E7634">
        <w:rPr>
          <w:rFonts w:ascii="Arial" w:hAnsi="Arial" w:cs="Arial"/>
          <w:sz w:val="22"/>
          <w:szCs w:val="22"/>
        </w:rPr>
        <w:t xml:space="preserve"> for tax purposes</w:t>
      </w:r>
      <w:r w:rsidRPr="007B46B3" w:rsidR="00D8258A">
        <w:rPr>
          <w:rFonts w:ascii="Arial" w:hAnsi="Arial" w:cs="Arial"/>
          <w:sz w:val="22"/>
          <w:szCs w:val="22"/>
        </w:rPr>
        <w:t>.</w:t>
      </w:r>
      <w:r w:rsidRPr="007B46B3">
        <w:rPr>
          <w:rFonts w:ascii="Arial" w:hAnsi="Arial" w:cs="Arial"/>
          <w:sz w:val="22"/>
          <w:szCs w:val="22"/>
        </w:rPr>
        <w:t xml:space="preserve"> </w:t>
      </w:r>
      <w:r w:rsidR="00D322B2">
        <w:rPr>
          <w:rFonts w:ascii="Arial" w:hAnsi="Arial" w:cs="Arial"/>
          <w:sz w:val="22"/>
          <w:szCs w:val="22"/>
        </w:rPr>
        <w:t xml:space="preserve"> </w:t>
      </w:r>
      <w:r w:rsidRPr="007B46B3" w:rsidR="007D05D4">
        <w:rPr>
          <w:rFonts w:ascii="Arial" w:hAnsi="Arial" w:cs="Arial"/>
          <w:bCs/>
          <w:sz w:val="22"/>
          <w:szCs w:val="22"/>
        </w:rPr>
        <w:t xml:space="preserve">In light of the differing IRC- and FAA Act-based definitions of hard cider, to ensure adequate identification of wines for which the hard cider </w:t>
      </w:r>
      <w:r w:rsidRPr="007B46B3" w:rsidR="00746DC3">
        <w:rPr>
          <w:rFonts w:ascii="Arial" w:hAnsi="Arial" w:cs="Arial"/>
          <w:bCs/>
          <w:sz w:val="22"/>
          <w:szCs w:val="22"/>
        </w:rPr>
        <w:t>t</w:t>
      </w:r>
      <w:r w:rsidRPr="007B46B3" w:rsidR="007D05D4">
        <w:rPr>
          <w:rFonts w:ascii="Arial" w:hAnsi="Arial" w:cs="Arial"/>
          <w:bCs/>
          <w:sz w:val="22"/>
          <w:szCs w:val="22"/>
        </w:rPr>
        <w:t xml:space="preserve">ax rate is claimed, </w:t>
      </w:r>
      <w:r w:rsidRPr="007B46B3" w:rsidR="00313AB0">
        <w:rPr>
          <w:rFonts w:ascii="Arial" w:hAnsi="Arial" w:cs="Arial"/>
          <w:bCs/>
          <w:sz w:val="22"/>
          <w:szCs w:val="22"/>
        </w:rPr>
        <w:t xml:space="preserve">the TTB regulations </w:t>
      </w:r>
      <w:r w:rsidRPr="007B46B3" w:rsidR="002C40FE">
        <w:rPr>
          <w:rFonts w:ascii="Arial" w:hAnsi="Arial" w:cs="Arial"/>
          <w:bCs/>
          <w:sz w:val="22"/>
          <w:szCs w:val="22"/>
        </w:rPr>
        <w:t xml:space="preserve">in </w:t>
      </w:r>
      <w:r w:rsidRPr="007B46B3">
        <w:rPr>
          <w:rFonts w:ascii="Arial" w:hAnsi="Arial" w:cs="Arial"/>
          <w:sz w:val="22"/>
          <w:szCs w:val="22"/>
        </w:rPr>
        <w:t>27 CFR 24.257(a)(4) require th</w:t>
      </w:r>
      <w:r w:rsidRPr="007B46B3" w:rsidR="0064268C">
        <w:rPr>
          <w:rFonts w:ascii="Arial" w:hAnsi="Arial" w:cs="Arial"/>
          <w:sz w:val="22"/>
          <w:szCs w:val="22"/>
        </w:rPr>
        <w:t xml:space="preserve">at the </w:t>
      </w:r>
      <w:r w:rsidRPr="007B46B3">
        <w:rPr>
          <w:rFonts w:ascii="Arial" w:hAnsi="Arial" w:cs="Arial"/>
          <w:sz w:val="22"/>
          <w:szCs w:val="22"/>
        </w:rPr>
        <w:t xml:space="preserve">statement “Tax class 5041(b)(6)” </w:t>
      </w:r>
      <w:r w:rsidRPr="007B46B3" w:rsidR="0064268C">
        <w:rPr>
          <w:rFonts w:ascii="Arial" w:hAnsi="Arial" w:cs="Arial"/>
          <w:sz w:val="22"/>
          <w:szCs w:val="22"/>
        </w:rPr>
        <w:t>appear o</w:t>
      </w:r>
      <w:r w:rsidRPr="007B46B3">
        <w:rPr>
          <w:rFonts w:ascii="Arial" w:hAnsi="Arial" w:cs="Arial"/>
          <w:sz w:val="22"/>
          <w:szCs w:val="22"/>
        </w:rPr>
        <w:t xml:space="preserve">n containers of domestic wine for which the hard cider tax rate is claimed, whether or not the product </w:t>
      </w:r>
      <w:r w:rsidR="009E7634">
        <w:rPr>
          <w:rFonts w:ascii="Arial" w:hAnsi="Arial" w:cs="Arial"/>
          <w:sz w:val="22"/>
          <w:szCs w:val="22"/>
        </w:rPr>
        <w:t xml:space="preserve">requires </w:t>
      </w:r>
      <w:r w:rsidRPr="007B46B3">
        <w:rPr>
          <w:rFonts w:ascii="Arial" w:hAnsi="Arial" w:cs="Arial"/>
          <w:sz w:val="22"/>
          <w:szCs w:val="22"/>
        </w:rPr>
        <w:t>label approval under TTB</w:t>
      </w:r>
      <w:r w:rsidRPr="007B46B3" w:rsidR="00D8258A">
        <w:rPr>
          <w:rFonts w:ascii="Arial" w:hAnsi="Arial" w:cs="Arial"/>
          <w:sz w:val="22"/>
          <w:szCs w:val="22"/>
        </w:rPr>
        <w:t xml:space="preserve">’s FAA Act </w:t>
      </w:r>
      <w:r w:rsidRPr="007B46B3">
        <w:rPr>
          <w:rFonts w:ascii="Arial" w:hAnsi="Arial" w:cs="Arial"/>
          <w:sz w:val="22"/>
          <w:szCs w:val="22"/>
        </w:rPr>
        <w:t>regulations.</w:t>
      </w:r>
      <w:r>
        <w:rPr>
          <w:rStyle w:val="FootnoteReference"/>
          <w:rFonts w:ascii="Arial" w:hAnsi="Arial" w:cs="Arial"/>
          <w:sz w:val="22"/>
          <w:szCs w:val="22"/>
        </w:rPr>
        <w:footnoteReference w:id="3"/>
      </w:r>
      <w:r w:rsidRPr="007B46B3">
        <w:rPr>
          <w:rFonts w:ascii="Arial" w:hAnsi="Arial" w:cs="Arial"/>
          <w:sz w:val="22"/>
          <w:szCs w:val="22"/>
        </w:rPr>
        <w:t xml:space="preserve">  For imported wines </w:t>
      </w:r>
      <w:r w:rsidRPr="007B46B3" w:rsidR="0064268C">
        <w:rPr>
          <w:rFonts w:ascii="Arial" w:hAnsi="Arial" w:cs="Arial"/>
          <w:sz w:val="22"/>
          <w:szCs w:val="22"/>
        </w:rPr>
        <w:t xml:space="preserve">on </w:t>
      </w:r>
      <w:r w:rsidRPr="007B46B3">
        <w:rPr>
          <w:rFonts w:ascii="Arial" w:hAnsi="Arial" w:cs="Arial"/>
          <w:sz w:val="22"/>
          <w:szCs w:val="22"/>
        </w:rPr>
        <w:t xml:space="preserve">which the hard cider tax rate is claimed, </w:t>
      </w:r>
      <w:r w:rsidRPr="007B46B3" w:rsidR="007D05D4">
        <w:rPr>
          <w:rFonts w:ascii="Arial" w:hAnsi="Arial" w:cs="Arial"/>
          <w:sz w:val="22"/>
          <w:szCs w:val="22"/>
        </w:rPr>
        <w:t xml:space="preserve">the TTB regulations in </w:t>
      </w:r>
      <w:r w:rsidRPr="007B46B3">
        <w:rPr>
          <w:rFonts w:ascii="Arial" w:hAnsi="Arial" w:cs="Arial"/>
          <w:sz w:val="22"/>
          <w:szCs w:val="22"/>
        </w:rPr>
        <w:t xml:space="preserve">27 CFR 27.59(b) cross-reference the tax class </w:t>
      </w:r>
      <w:r w:rsidRPr="007B46B3" w:rsidR="0064268C">
        <w:rPr>
          <w:rFonts w:ascii="Arial" w:hAnsi="Arial" w:cs="Arial"/>
          <w:sz w:val="22"/>
          <w:szCs w:val="22"/>
        </w:rPr>
        <w:t xml:space="preserve">statement </w:t>
      </w:r>
      <w:r w:rsidRPr="007B46B3">
        <w:rPr>
          <w:rFonts w:ascii="Arial" w:hAnsi="Arial" w:cs="Arial"/>
          <w:sz w:val="22"/>
          <w:szCs w:val="22"/>
        </w:rPr>
        <w:t xml:space="preserve">labeling requirement contained in § 24.257. </w:t>
      </w:r>
    </w:p>
    <w:p w:rsidR="00391EDE" w:rsidRPr="007B46B3" w:rsidP="00391EDE" w14:paraId="7A8EF8FD" w14:textId="77777777">
      <w:pPr>
        <w:tabs>
          <w:tab w:val="left" w:pos="-1440"/>
        </w:tabs>
        <w:ind w:left="360"/>
        <w:rPr>
          <w:rFonts w:ascii="Arial" w:hAnsi="Arial" w:cs="Arial"/>
          <w:sz w:val="22"/>
          <w:szCs w:val="22"/>
        </w:rPr>
      </w:pPr>
    </w:p>
    <w:p w:rsidR="008E257F" w:rsidRPr="007B46B3" w:rsidP="00267B72" w14:paraId="7DDF3881" w14:textId="650B38B3">
      <w:pPr>
        <w:tabs>
          <w:tab w:val="left" w:pos="-1440"/>
        </w:tabs>
        <w:ind w:left="360"/>
        <w:rPr>
          <w:rFonts w:ascii="Arial" w:hAnsi="Arial" w:cs="Arial"/>
          <w:sz w:val="22"/>
          <w:szCs w:val="22"/>
        </w:rPr>
      </w:pPr>
      <w:r w:rsidRPr="007B46B3">
        <w:rPr>
          <w:rFonts w:ascii="Arial" w:hAnsi="Arial" w:cs="Arial"/>
          <w:sz w:val="22"/>
          <w:szCs w:val="22"/>
        </w:rPr>
        <w:t>The placement of th</w:t>
      </w:r>
      <w:r w:rsidRPr="007B46B3" w:rsidR="005F09C0">
        <w:rPr>
          <w:rFonts w:ascii="Arial" w:hAnsi="Arial" w:cs="Arial"/>
          <w:sz w:val="22"/>
          <w:szCs w:val="22"/>
        </w:rPr>
        <w:t xml:space="preserve">e required </w:t>
      </w:r>
      <w:r w:rsidRPr="007B46B3" w:rsidR="007C1186">
        <w:rPr>
          <w:rFonts w:ascii="Arial" w:hAnsi="Arial" w:cs="Arial"/>
          <w:sz w:val="22"/>
          <w:szCs w:val="22"/>
        </w:rPr>
        <w:t xml:space="preserve">hard cider </w:t>
      </w:r>
      <w:r w:rsidRPr="007B46B3" w:rsidR="00E204A8">
        <w:rPr>
          <w:rFonts w:ascii="Arial" w:hAnsi="Arial" w:cs="Arial"/>
          <w:sz w:val="22"/>
          <w:szCs w:val="22"/>
        </w:rPr>
        <w:t xml:space="preserve">tax class statement </w:t>
      </w:r>
      <w:r w:rsidRPr="007B46B3" w:rsidR="00D8258A">
        <w:rPr>
          <w:rFonts w:ascii="Arial" w:hAnsi="Arial" w:cs="Arial"/>
          <w:sz w:val="22"/>
          <w:szCs w:val="22"/>
        </w:rPr>
        <w:t xml:space="preserve">on wine containers for which that tax rate is claimed </w:t>
      </w:r>
      <w:r w:rsidRPr="007B46B3" w:rsidR="00E204A8">
        <w:rPr>
          <w:rFonts w:ascii="Arial" w:hAnsi="Arial" w:cs="Arial"/>
          <w:sz w:val="22"/>
          <w:szCs w:val="22"/>
        </w:rPr>
        <w:t>is necessary to protect the revenue</w:t>
      </w:r>
      <w:r w:rsidRPr="007B46B3" w:rsidR="007C1186">
        <w:rPr>
          <w:rFonts w:ascii="Arial" w:hAnsi="Arial" w:cs="Arial"/>
          <w:sz w:val="22"/>
          <w:szCs w:val="22"/>
        </w:rPr>
        <w:t>.  T</w:t>
      </w:r>
      <w:r w:rsidRPr="007B46B3" w:rsidR="00E40B8F">
        <w:rPr>
          <w:rFonts w:ascii="Arial" w:hAnsi="Arial" w:cs="Arial"/>
          <w:sz w:val="22"/>
          <w:szCs w:val="22"/>
        </w:rPr>
        <w:t>h</w:t>
      </w:r>
      <w:r w:rsidRPr="007B46B3" w:rsidR="00746DC3">
        <w:rPr>
          <w:rFonts w:ascii="Arial" w:hAnsi="Arial" w:cs="Arial"/>
          <w:sz w:val="22"/>
          <w:szCs w:val="22"/>
        </w:rPr>
        <w:t>e</w:t>
      </w:r>
      <w:r w:rsidRPr="007B46B3" w:rsidR="00E40B8F">
        <w:rPr>
          <w:rFonts w:ascii="Arial" w:hAnsi="Arial" w:cs="Arial"/>
          <w:sz w:val="22"/>
          <w:szCs w:val="22"/>
        </w:rPr>
        <w:t xml:space="preserve"> required </w:t>
      </w:r>
      <w:r w:rsidRPr="007B46B3" w:rsidR="0064268C">
        <w:rPr>
          <w:rFonts w:ascii="Arial" w:hAnsi="Arial" w:cs="Arial"/>
          <w:sz w:val="22"/>
          <w:szCs w:val="22"/>
        </w:rPr>
        <w:t xml:space="preserve">label </w:t>
      </w:r>
      <w:r w:rsidRPr="007B46B3" w:rsidR="007F4A94">
        <w:rPr>
          <w:rFonts w:ascii="Arial" w:hAnsi="Arial" w:cs="Arial"/>
          <w:sz w:val="22"/>
          <w:szCs w:val="22"/>
        </w:rPr>
        <w:t xml:space="preserve">statement </w:t>
      </w:r>
      <w:r w:rsidRPr="007B46B3" w:rsidR="00DE2C70">
        <w:rPr>
          <w:rFonts w:ascii="Arial" w:hAnsi="Arial" w:cs="Arial"/>
          <w:sz w:val="22"/>
          <w:szCs w:val="22"/>
        </w:rPr>
        <w:t>provides evidence of</w:t>
      </w:r>
      <w:r w:rsidRPr="007B46B3" w:rsidR="00E204A8">
        <w:rPr>
          <w:rFonts w:ascii="Arial" w:hAnsi="Arial" w:cs="Arial"/>
          <w:sz w:val="22"/>
          <w:szCs w:val="22"/>
        </w:rPr>
        <w:t xml:space="preserve"> </w:t>
      </w:r>
      <w:r w:rsidRPr="007B46B3" w:rsidR="005F09C0">
        <w:rPr>
          <w:rFonts w:ascii="Arial" w:hAnsi="Arial" w:cs="Arial"/>
          <w:sz w:val="22"/>
          <w:szCs w:val="22"/>
        </w:rPr>
        <w:t xml:space="preserve">a taxpayer’s </w:t>
      </w:r>
      <w:r w:rsidRPr="007B46B3" w:rsidR="00E204A8">
        <w:rPr>
          <w:rFonts w:ascii="Arial" w:hAnsi="Arial" w:cs="Arial"/>
          <w:sz w:val="22"/>
          <w:szCs w:val="22"/>
        </w:rPr>
        <w:t xml:space="preserve">compliance with the </w:t>
      </w:r>
      <w:r w:rsidRPr="007B46B3" w:rsidR="00CC725C">
        <w:rPr>
          <w:rFonts w:ascii="Arial" w:hAnsi="Arial" w:cs="Arial"/>
          <w:sz w:val="22"/>
          <w:szCs w:val="22"/>
        </w:rPr>
        <w:t>IRC</w:t>
      </w:r>
      <w:r w:rsidRPr="007B46B3" w:rsidR="00E40B8F">
        <w:rPr>
          <w:rFonts w:ascii="Arial" w:hAnsi="Arial" w:cs="Arial"/>
          <w:sz w:val="22"/>
          <w:szCs w:val="22"/>
        </w:rPr>
        <w:t>’</w:t>
      </w:r>
      <w:r w:rsidRPr="007B46B3" w:rsidR="00CC725C">
        <w:rPr>
          <w:rFonts w:ascii="Arial" w:hAnsi="Arial" w:cs="Arial"/>
          <w:sz w:val="22"/>
          <w:szCs w:val="22"/>
        </w:rPr>
        <w:t xml:space="preserve">s </w:t>
      </w:r>
      <w:r w:rsidRPr="007B46B3" w:rsidR="00746DC3">
        <w:rPr>
          <w:rFonts w:ascii="Arial" w:hAnsi="Arial" w:cs="Arial"/>
          <w:sz w:val="22"/>
          <w:szCs w:val="22"/>
        </w:rPr>
        <w:t xml:space="preserve">statutory </w:t>
      </w:r>
      <w:r w:rsidRPr="007B46B3" w:rsidR="0064268C">
        <w:rPr>
          <w:rFonts w:ascii="Arial" w:hAnsi="Arial" w:cs="Arial"/>
          <w:sz w:val="22"/>
          <w:szCs w:val="22"/>
        </w:rPr>
        <w:t>requirements for hard cider</w:t>
      </w:r>
      <w:r w:rsidRPr="007B46B3" w:rsidR="002C40FE">
        <w:rPr>
          <w:rFonts w:ascii="Arial" w:hAnsi="Arial" w:cs="Arial"/>
          <w:sz w:val="22"/>
          <w:szCs w:val="22"/>
        </w:rPr>
        <w:t xml:space="preserve">, </w:t>
      </w:r>
      <w:r w:rsidRPr="007B46B3" w:rsidR="00E204A8">
        <w:rPr>
          <w:rFonts w:ascii="Arial" w:hAnsi="Arial" w:cs="Arial"/>
          <w:sz w:val="22"/>
          <w:szCs w:val="22"/>
        </w:rPr>
        <w:t xml:space="preserve">and </w:t>
      </w:r>
      <w:r w:rsidRPr="007B46B3" w:rsidR="00DE2C70">
        <w:rPr>
          <w:rFonts w:ascii="Arial" w:hAnsi="Arial" w:cs="Arial"/>
          <w:sz w:val="22"/>
          <w:szCs w:val="22"/>
        </w:rPr>
        <w:t xml:space="preserve">it </w:t>
      </w:r>
      <w:r w:rsidRPr="007B46B3" w:rsidR="00E204A8">
        <w:rPr>
          <w:rFonts w:ascii="Arial" w:hAnsi="Arial" w:cs="Arial"/>
          <w:sz w:val="22"/>
          <w:szCs w:val="22"/>
        </w:rPr>
        <w:t xml:space="preserve">identifies </w:t>
      </w:r>
      <w:r w:rsidRPr="007B46B3" w:rsidR="005F09C0">
        <w:rPr>
          <w:rFonts w:ascii="Arial" w:hAnsi="Arial" w:cs="Arial"/>
          <w:sz w:val="22"/>
          <w:szCs w:val="22"/>
        </w:rPr>
        <w:t xml:space="preserve">wines </w:t>
      </w:r>
      <w:r w:rsidRPr="007B46B3" w:rsidR="00E204A8">
        <w:rPr>
          <w:rFonts w:ascii="Arial" w:hAnsi="Arial" w:cs="Arial"/>
          <w:sz w:val="22"/>
          <w:szCs w:val="22"/>
        </w:rPr>
        <w:t xml:space="preserve">for which </w:t>
      </w:r>
      <w:r w:rsidRPr="007B46B3" w:rsidR="007F4A94">
        <w:rPr>
          <w:rFonts w:ascii="Arial" w:hAnsi="Arial" w:cs="Arial"/>
          <w:sz w:val="22"/>
          <w:szCs w:val="22"/>
        </w:rPr>
        <w:t xml:space="preserve">a </w:t>
      </w:r>
      <w:r w:rsidRPr="007B46B3" w:rsidR="00E204A8">
        <w:rPr>
          <w:rFonts w:ascii="Arial" w:hAnsi="Arial" w:cs="Arial"/>
          <w:sz w:val="22"/>
          <w:szCs w:val="22"/>
        </w:rPr>
        <w:t>taxpayer is claiming the hard cider tax rate.</w:t>
      </w:r>
      <w:r w:rsidRPr="007B46B3">
        <w:rPr>
          <w:rFonts w:ascii="Arial" w:hAnsi="Arial" w:cs="Arial"/>
          <w:sz w:val="22"/>
          <w:szCs w:val="22"/>
        </w:rPr>
        <w:t xml:space="preserve"> </w:t>
      </w:r>
    </w:p>
    <w:p w:rsidR="00267B72" w:rsidRPr="007B46B3" w:rsidP="00FE0728" w14:paraId="72434B4C" w14:textId="77777777">
      <w:pPr>
        <w:tabs>
          <w:tab w:val="left" w:pos="576"/>
          <w:tab w:val="left" w:pos="2736"/>
        </w:tabs>
        <w:suppressAutoHyphens/>
        <w:spacing w:line="240" w:lineRule="atLeast"/>
        <w:ind w:left="360"/>
        <w:rPr>
          <w:rFonts w:ascii="Arial" w:hAnsi="Arial" w:cs="Arial"/>
          <w:sz w:val="22"/>
          <w:szCs w:val="22"/>
        </w:rPr>
      </w:pPr>
    </w:p>
    <w:p w:rsidR="00401753" w:rsidRPr="007B46B3" w:rsidP="00DE2C70" w14:paraId="1AAC8644" w14:textId="17046F40">
      <w:pPr>
        <w:suppressAutoHyphens/>
        <w:spacing w:after="120"/>
        <w:ind w:left="360"/>
        <w:rPr>
          <w:rFonts w:ascii="Arial" w:hAnsi="Arial" w:cs="Arial"/>
          <w:sz w:val="22"/>
          <w:szCs w:val="22"/>
        </w:rPr>
      </w:pPr>
      <w:r w:rsidRPr="007B46B3">
        <w:rPr>
          <w:rFonts w:ascii="Arial" w:hAnsi="Arial" w:cs="Arial"/>
          <w:sz w:val="22"/>
          <w:szCs w:val="22"/>
        </w:rPr>
        <w:t>This information collection</w:t>
      </w:r>
      <w:r w:rsidRPr="007B46B3" w:rsidR="005F09C0">
        <w:rPr>
          <w:rFonts w:ascii="Arial" w:hAnsi="Arial" w:cs="Arial"/>
          <w:sz w:val="22"/>
          <w:szCs w:val="22"/>
        </w:rPr>
        <w:t xml:space="preserve"> </w:t>
      </w:r>
      <w:r w:rsidRPr="007B46B3">
        <w:rPr>
          <w:rFonts w:ascii="Arial" w:hAnsi="Arial" w:cs="Arial"/>
          <w:sz w:val="22"/>
          <w:szCs w:val="22"/>
        </w:rPr>
        <w:t>is aligned with:</w:t>
      </w:r>
      <w:r w:rsidRPr="007B46B3" w:rsidR="00D60438">
        <w:rPr>
          <w:rFonts w:ascii="Arial" w:hAnsi="Arial" w:cs="Arial"/>
          <w:sz w:val="22"/>
          <w:szCs w:val="22"/>
        </w:rPr>
        <w:t xml:space="preserve"> </w:t>
      </w:r>
    </w:p>
    <w:p w:rsidR="00401753" w:rsidRPr="007B46B3" w:rsidP="00DE2C70" w14:paraId="67A7A8A8" w14:textId="77777777">
      <w:pPr>
        <w:pStyle w:val="ListParagraph"/>
        <w:numPr>
          <w:ilvl w:val="0"/>
          <w:numId w:val="7"/>
        </w:numPr>
        <w:suppressAutoHyphens/>
        <w:spacing w:after="120"/>
        <w:contextualSpacing w:val="0"/>
        <w:rPr>
          <w:rFonts w:ascii="Arial" w:hAnsi="Arial" w:cs="Arial"/>
          <w:sz w:val="22"/>
          <w:szCs w:val="22"/>
        </w:rPr>
      </w:pPr>
      <w:r w:rsidRPr="007B46B3">
        <w:rPr>
          <w:rFonts w:ascii="Arial" w:hAnsi="Arial" w:cs="Arial"/>
          <w:sz w:val="22"/>
          <w:szCs w:val="22"/>
          <w:u w:val="single"/>
        </w:rPr>
        <w:t>Line of Business/Sub-function:</w:t>
      </w:r>
      <w:r w:rsidRPr="007B46B3">
        <w:rPr>
          <w:rFonts w:ascii="Arial" w:hAnsi="Arial" w:cs="Arial"/>
          <w:sz w:val="22"/>
          <w:szCs w:val="22"/>
        </w:rPr>
        <w:t xml:space="preserve">  General Government/Taxation Management.</w:t>
      </w:r>
      <w:r w:rsidRPr="007B46B3" w:rsidR="00D60438">
        <w:rPr>
          <w:rFonts w:ascii="Arial" w:hAnsi="Arial" w:cs="Arial"/>
          <w:sz w:val="22"/>
          <w:szCs w:val="22"/>
        </w:rPr>
        <w:t xml:space="preserve"> </w:t>
      </w:r>
    </w:p>
    <w:p w:rsidR="00401753" w:rsidRPr="007B46B3" w:rsidP="00D460BA" w14:paraId="25FE1996" w14:textId="77777777">
      <w:pPr>
        <w:pStyle w:val="ListParagraph"/>
        <w:numPr>
          <w:ilvl w:val="0"/>
          <w:numId w:val="7"/>
        </w:numPr>
        <w:suppressAutoHyphens/>
        <w:spacing w:before="120"/>
        <w:contextualSpacing w:val="0"/>
        <w:rPr>
          <w:rFonts w:ascii="Arial" w:hAnsi="Arial" w:cs="Arial"/>
          <w:sz w:val="22"/>
          <w:szCs w:val="22"/>
        </w:rPr>
      </w:pPr>
      <w:r w:rsidRPr="007B46B3">
        <w:rPr>
          <w:rFonts w:ascii="Arial" w:hAnsi="Arial" w:cs="Arial"/>
          <w:sz w:val="22"/>
          <w:szCs w:val="22"/>
          <w:u w:val="single"/>
        </w:rPr>
        <w:t>IT Investment:</w:t>
      </w:r>
      <w:r w:rsidRPr="007B46B3">
        <w:rPr>
          <w:rFonts w:ascii="Arial" w:hAnsi="Arial" w:cs="Arial"/>
          <w:sz w:val="22"/>
          <w:szCs w:val="22"/>
        </w:rPr>
        <w:t xml:space="preserve">  </w:t>
      </w:r>
      <w:r w:rsidRPr="007B46B3" w:rsidR="00786283">
        <w:rPr>
          <w:rFonts w:ascii="Arial" w:hAnsi="Arial" w:cs="Arial"/>
          <w:sz w:val="22"/>
          <w:szCs w:val="22"/>
        </w:rPr>
        <w:t>None.</w:t>
      </w:r>
      <w:r w:rsidRPr="007B46B3" w:rsidR="00D460BA">
        <w:rPr>
          <w:rFonts w:ascii="Arial" w:hAnsi="Arial" w:cs="Arial"/>
          <w:sz w:val="22"/>
          <w:szCs w:val="22"/>
        </w:rPr>
        <w:t xml:space="preserve"> </w:t>
      </w:r>
    </w:p>
    <w:p w:rsidR="005E4F99" w:rsidRPr="002117C4" w14:paraId="20286031" w14:textId="77777777">
      <w:pPr>
        <w:suppressAutoHyphens/>
        <w:rPr>
          <w:rFonts w:ascii="Arial" w:hAnsi="Arial" w:cs="Arial"/>
          <w:sz w:val="28"/>
          <w:szCs w:val="28"/>
        </w:rPr>
      </w:pPr>
    </w:p>
    <w:p w:rsidR="00AF1157" w:rsidRPr="007B46B3" w14:paraId="47FF0354" w14:textId="1D0353E7">
      <w:pPr>
        <w:suppressAutoHyphens/>
        <w:rPr>
          <w:rFonts w:ascii="Arial" w:hAnsi="Arial" w:cs="Arial"/>
          <w:i/>
          <w:sz w:val="22"/>
          <w:szCs w:val="22"/>
        </w:rPr>
      </w:pPr>
      <w:r w:rsidRPr="007B46B3">
        <w:rPr>
          <w:rFonts w:ascii="Arial" w:hAnsi="Arial" w:cs="Arial"/>
          <w:i/>
          <w:sz w:val="22"/>
          <w:szCs w:val="22"/>
        </w:rPr>
        <w:t>2.  How, by whom</w:t>
      </w:r>
      <w:r w:rsidRPr="007B46B3" w:rsidR="00101DE7">
        <w:rPr>
          <w:rFonts w:ascii="Arial" w:hAnsi="Arial" w:cs="Arial"/>
          <w:i/>
          <w:sz w:val="22"/>
          <w:szCs w:val="22"/>
        </w:rPr>
        <w:t>,</w:t>
      </w:r>
      <w:r w:rsidRPr="007B46B3">
        <w:rPr>
          <w:rFonts w:ascii="Arial" w:hAnsi="Arial" w:cs="Arial"/>
          <w:i/>
          <w:sz w:val="22"/>
          <w:szCs w:val="22"/>
        </w:rPr>
        <w:t xml:space="preserve"> and for what purpose is this information used?</w:t>
      </w:r>
      <w:r w:rsidRPr="007B46B3" w:rsidR="00D73D2D">
        <w:rPr>
          <w:rFonts w:ascii="Arial" w:hAnsi="Arial" w:cs="Arial"/>
          <w:i/>
          <w:sz w:val="22"/>
          <w:szCs w:val="22"/>
        </w:rPr>
        <w:t xml:space="preserve"> </w:t>
      </w:r>
    </w:p>
    <w:p w:rsidR="00AF1157" w:rsidRPr="007B46B3" w:rsidP="00CC725C" w14:paraId="1D2F8AF4" w14:textId="77777777">
      <w:pPr>
        <w:suppressAutoHyphens/>
        <w:rPr>
          <w:rFonts w:ascii="Arial" w:hAnsi="Arial" w:cs="Arial"/>
          <w:sz w:val="22"/>
          <w:szCs w:val="22"/>
        </w:rPr>
      </w:pPr>
    </w:p>
    <w:p w:rsidR="00227A22" w:rsidRPr="007B46B3" w:rsidP="00382A92" w14:paraId="71187ECB" w14:textId="7069A482">
      <w:pPr>
        <w:ind w:left="360"/>
        <w:rPr>
          <w:rFonts w:ascii="Arial" w:hAnsi="Arial" w:cs="Arial"/>
          <w:sz w:val="22"/>
          <w:szCs w:val="22"/>
        </w:rPr>
      </w:pPr>
      <w:r w:rsidRPr="007B46B3">
        <w:rPr>
          <w:rFonts w:ascii="Arial" w:hAnsi="Arial" w:cs="Arial"/>
          <w:sz w:val="22"/>
          <w:szCs w:val="22"/>
        </w:rPr>
        <w:t xml:space="preserve">Under TTB’s FAA Act-based wine labeling regulations, the term “hard cider” may be used on </w:t>
      </w:r>
      <w:r w:rsidRPr="007B46B3" w:rsidR="0064268C">
        <w:rPr>
          <w:rFonts w:ascii="Arial" w:hAnsi="Arial" w:cs="Arial"/>
          <w:sz w:val="22"/>
          <w:szCs w:val="22"/>
        </w:rPr>
        <w:t xml:space="preserve">products </w:t>
      </w:r>
      <w:r w:rsidRPr="007B46B3" w:rsidR="00CC725C">
        <w:rPr>
          <w:rFonts w:ascii="Arial" w:hAnsi="Arial" w:cs="Arial"/>
          <w:sz w:val="22"/>
          <w:szCs w:val="22"/>
        </w:rPr>
        <w:t xml:space="preserve">that are </w:t>
      </w:r>
      <w:r w:rsidRPr="007B46B3">
        <w:rPr>
          <w:rFonts w:ascii="Arial" w:hAnsi="Arial" w:cs="Arial"/>
          <w:sz w:val="22"/>
          <w:szCs w:val="22"/>
        </w:rPr>
        <w:t xml:space="preserve">not otherwise eligible for the hard cider tax rate under that term’s </w:t>
      </w:r>
      <w:r w:rsidRPr="007B46B3" w:rsidR="0064268C">
        <w:rPr>
          <w:rFonts w:ascii="Arial" w:hAnsi="Arial" w:cs="Arial"/>
          <w:sz w:val="22"/>
          <w:szCs w:val="22"/>
        </w:rPr>
        <w:t xml:space="preserve">IRC </w:t>
      </w:r>
      <w:r w:rsidRPr="007B46B3">
        <w:rPr>
          <w:rFonts w:ascii="Arial" w:hAnsi="Arial" w:cs="Arial"/>
          <w:sz w:val="22"/>
          <w:szCs w:val="22"/>
        </w:rPr>
        <w:t xml:space="preserve">definition </w:t>
      </w:r>
      <w:r w:rsidRPr="007B46B3" w:rsidR="0064268C">
        <w:rPr>
          <w:rFonts w:ascii="Arial" w:hAnsi="Arial" w:cs="Arial"/>
          <w:sz w:val="22"/>
          <w:szCs w:val="22"/>
        </w:rPr>
        <w:t>for tax purposes</w:t>
      </w:r>
      <w:r w:rsidRPr="007B46B3">
        <w:rPr>
          <w:rFonts w:ascii="Arial" w:hAnsi="Arial" w:cs="Arial"/>
          <w:sz w:val="22"/>
          <w:szCs w:val="22"/>
        </w:rPr>
        <w:t xml:space="preserve">.  As </w:t>
      </w:r>
      <w:r w:rsidRPr="007B46B3" w:rsidR="00E40B8F">
        <w:rPr>
          <w:rFonts w:ascii="Arial" w:hAnsi="Arial" w:cs="Arial"/>
          <w:sz w:val="22"/>
          <w:szCs w:val="22"/>
        </w:rPr>
        <w:t xml:space="preserve">such, </w:t>
      </w:r>
      <w:r w:rsidRPr="007B46B3">
        <w:rPr>
          <w:rFonts w:ascii="Arial" w:hAnsi="Arial" w:cs="Arial"/>
          <w:sz w:val="22"/>
          <w:szCs w:val="22"/>
        </w:rPr>
        <w:t xml:space="preserve">TTB uses the hard cider tax class statement required on containers of wine for which that tax rate is claimed to </w:t>
      </w:r>
      <w:r w:rsidRPr="007B46B3" w:rsidR="007F4A94">
        <w:rPr>
          <w:rFonts w:ascii="Arial" w:hAnsi="Arial" w:cs="Arial"/>
          <w:sz w:val="22"/>
          <w:szCs w:val="22"/>
        </w:rPr>
        <w:t xml:space="preserve">provide </w:t>
      </w:r>
      <w:r w:rsidRPr="007B46B3">
        <w:rPr>
          <w:rFonts w:ascii="Arial" w:hAnsi="Arial" w:cs="Arial"/>
          <w:sz w:val="22"/>
          <w:szCs w:val="22"/>
        </w:rPr>
        <w:t xml:space="preserve">evidence </w:t>
      </w:r>
      <w:r w:rsidRPr="007B46B3" w:rsidR="007F4A94">
        <w:rPr>
          <w:rFonts w:ascii="Arial" w:hAnsi="Arial" w:cs="Arial"/>
          <w:sz w:val="22"/>
          <w:szCs w:val="22"/>
        </w:rPr>
        <w:t xml:space="preserve">of </w:t>
      </w:r>
      <w:r w:rsidRPr="007B46B3" w:rsidR="00CC725C">
        <w:rPr>
          <w:rFonts w:ascii="Arial" w:hAnsi="Arial" w:cs="Arial"/>
          <w:sz w:val="22"/>
          <w:szCs w:val="22"/>
        </w:rPr>
        <w:t>the</w:t>
      </w:r>
      <w:r w:rsidRPr="007B46B3">
        <w:rPr>
          <w:rFonts w:ascii="Arial" w:hAnsi="Arial" w:cs="Arial"/>
          <w:sz w:val="22"/>
          <w:szCs w:val="22"/>
        </w:rPr>
        <w:t xml:space="preserve"> taxpayer’s compliance with the requirements of chapter 51 of the IRC, and to identify wines for which a taxpayer is claiming the hard cider tax rate. </w:t>
      </w:r>
    </w:p>
    <w:p w:rsidR="00382A92" w:rsidRPr="002117C4" w:rsidP="004806AE" w14:paraId="482CDD13" w14:textId="77777777">
      <w:pPr>
        <w:ind w:left="576" w:hanging="576"/>
        <w:rPr>
          <w:rFonts w:ascii="Arial" w:hAnsi="Arial" w:cs="Arial"/>
          <w:sz w:val="28"/>
          <w:szCs w:val="28"/>
        </w:rPr>
      </w:pPr>
    </w:p>
    <w:p w:rsidR="00AF1157" w:rsidRPr="007B46B3" w:rsidP="000E68C5" w14:paraId="7C2A021B" w14:textId="77777777">
      <w:pPr>
        <w:suppressAutoHyphens/>
        <w:rPr>
          <w:rFonts w:ascii="Arial" w:hAnsi="Arial" w:cs="Arial"/>
          <w:i/>
          <w:sz w:val="22"/>
          <w:szCs w:val="22"/>
        </w:rPr>
      </w:pPr>
      <w:r w:rsidRPr="007B46B3">
        <w:rPr>
          <w:rFonts w:ascii="Arial" w:hAnsi="Arial" w:cs="Arial"/>
          <w:i/>
          <w:sz w:val="22"/>
          <w:szCs w:val="22"/>
        </w:rPr>
        <w:t xml:space="preserve">3.  </w:t>
      </w:r>
      <w:r w:rsidRPr="007B46B3">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B46B3">
        <w:rPr>
          <w:rFonts w:ascii="Arial" w:hAnsi="Arial" w:cs="Arial"/>
          <w:i/>
          <w:sz w:val="22"/>
          <w:szCs w:val="22"/>
        </w:rPr>
        <w:t xml:space="preserve"> </w:t>
      </w:r>
    </w:p>
    <w:p w:rsidR="00AF1157" w:rsidRPr="007B46B3" w:rsidP="000E68C5" w14:paraId="729FCEB3" w14:textId="77777777">
      <w:pPr>
        <w:suppressAutoHyphens/>
        <w:rPr>
          <w:rFonts w:ascii="Arial" w:hAnsi="Arial" w:cs="Arial"/>
          <w:sz w:val="22"/>
          <w:szCs w:val="22"/>
        </w:rPr>
      </w:pPr>
    </w:p>
    <w:p w:rsidR="00952D42" w:rsidRPr="007B46B3" w:rsidP="008062CC" w14:paraId="77C9A3D5" w14:textId="240E12DF">
      <w:pPr>
        <w:suppressAutoHyphens/>
        <w:ind w:left="360"/>
        <w:rPr>
          <w:rFonts w:ascii="Arial" w:hAnsi="Arial" w:cs="Arial"/>
          <w:sz w:val="22"/>
          <w:szCs w:val="22"/>
        </w:rPr>
      </w:pPr>
      <w:r w:rsidRPr="007B46B3">
        <w:rPr>
          <w:rFonts w:ascii="Arial" w:hAnsi="Arial" w:cs="Arial"/>
          <w:sz w:val="22"/>
          <w:szCs w:val="22"/>
        </w:rPr>
        <w:t xml:space="preserve">The required </w:t>
      </w:r>
      <w:r w:rsidRPr="007B46B3" w:rsidR="00227A22">
        <w:rPr>
          <w:rFonts w:ascii="Arial" w:hAnsi="Arial" w:cs="Arial"/>
          <w:sz w:val="22"/>
          <w:szCs w:val="22"/>
        </w:rPr>
        <w:t xml:space="preserve">hard cider </w:t>
      </w:r>
      <w:r w:rsidRPr="007B46B3">
        <w:rPr>
          <w:rFonts w:ascii="Arial" w:hAnsi="Arial" w:cs="Arial"/>
          <w:sz w:val="22"/>
          <w:szCs w:val="22"/>
        </w:rPr>
        <w:t xml:space="preserve">tax class statement is a </w:t>
      </w:r>
      <w:r w:rsidRPr="007B46B3" w:rsidR="006F72C0">
        <w:rPr>
          <w:rFonts w:ascii="Arial" w:hAnsi="Arial" w:cs="Arial"/>
          <w:sz w:val="22"/>
          <w:szCs w:val="22"/>
        </w:rPr>
        <w:t>third-party</w:t>
      </w:r>
      <w:r w:rsidRPr="007B46B3">
        <w:rPr>
          <w:rFonts w:ascii="Arial" w:hAnsi="Arial" w:cs="Arial"/>
          <w:sz w:val="22"/>
          <w:szCs w:val="22"/>
        </w:rPr>
        <w:t xml:space="preserve"> disclosure </w:t>
      </w:r>
      <w:r w:rsidRPr="007B46B3" w:rsidR="00227A22">
        <w:rPr>
          <w:rFonts w:ascii="Arial" w:hAnsi="Arial" w:cs="Arial"/>
          <w:sz w:val="22"/>
          <w:szCs w:val="22"/>
        </w:rPr>
        <w:t xml:space="preserve">made </w:t>
      </w:r>
      <w:r w:rsidRPr="007B46B3">
        <w:rPr>
          <w:rFonts w:ascii="Arial" w:hAnsi="Arial" w:cs="Arial"/>
          <w:sz w:val="22"/>
          <w:szCs w:val="22"/>
        </w:rPr>
        <w:t xml:space="preserve">on a </w:t>
      </w:r>
      <w:r w:rsidRPr="007B46B3" w:rsidR="0064268C">
        <w:rPr>
          <w:rFonts w:ascii="Arial" w:hAnsi="Arial" w:cs="Arial"/>
          <w:sz w:val="22"/>
          <w:szCs w:val="22"/>
        </w:rPr>
        <w:t>wine’s</w:t>
      </w:r>
      <w:r w:rsidRPr="007B46B3">
        <w:rPr>
          <w:rFonts w:ascii="Arial" w:hAnsi="Arial" w:cs="Arial"/>
          <w:sz w:val="22"/>
          <w:szCs w:val="22"/>
        </w:rPr>
        <w:t xml:space="preserve"> label</w:t>
      </w:r>
      <w:r w:rsidRPr="007B46B3" w:rsidR="00227A22">
        <w:rPr>
          <w:rFonts w:ascii="Arial" w:hAnsi="Arial" w:cs="Arial"/>
          <w:sz w:val="22"/>
          <w:szCs w:val="22"/>
        </w:rPr>
        <w:t xml:space="preserve"> by its bottler</w:t>
      </w:r>
      <w:r w:rsidRPr="007B46B3" w:rsidR="00A5323F">
        <w:rPr>
          <w:rFonts w:ascii="Arial" w:hAnsi="Arial" w:cs="Arial"/>
          <w:sz w:val="22"/>
          <w:szCs w:val="22"/>
        </w:rPr>
        <w:t xml:space="preserve">, which </w:t>
      </w:r>
      <w:r w:rsidRPr="007B46B3">
        <w:rPr>
          <w:rFonts w:ascii="Arial" w:hAnsi="Arial" w:cs="Arial"/>
          <w:sz w:val="22"/>
          <w:szCs w:val="22"/>
        </w:rPr>
        <w:t xml:space="preserve">is </w:t>
      </w:r>
      <w:r w:rsidRPr="007B46B3" w:rsidR="00A5323F">
        <w:rPr>
          <w:rFonts w:ascii="Arial" w:hAnsi="Arial" w:cs="Arial"/>
          <w:sz w:val="22"/>
          <w:szCs w:val="22"/>
        </w:rPr>
        <w:t xml:space="preserve">applied </w:t>
      </w:r>
      <w:r w:rsidRPr="007B46B3">
        <w:rPr>
          <w:rFonts w:ascii="Arial" w:hAnsi="Arial" w:cs="Arial"/>
          <w:sz w:val="22"/>
          <w:szCs w:val="22"/>
        </w:rPr>
        <w:t>at the</w:t>
      </w:r>
      <w:r w:rsidRPr="007B46B3" w:rsidR="00E3682C">
        <w:rPr>
          <w:rFonts w:ascii="Arial" w:hAnsi="Arial" w:cs="Arial"/>
          <w:sz w:val="22"/>
          <w:szCs w:val="22"/>
        </w:rPr>
        <w:t xml:space="preserve"> bottler’s </w:t>
      </w:r>
      <w:r w:rsidRPr="007B46B3">
        <w:rPr>
          <w:rFonts w:ascii="Arial" w:hAnsi="Arial" w:cs="Arial"/>
          <w:sz w:val="22"/>
          <w:szCs w:val="22"/>
        </w:rPr>
        <w:t xml:space="preserve">premises.  </w:t>
      </w:r>
      <w:r w:rsidRPr="007B46B3" w:rsidR="00E3682C">
        <w:rPr>
          <w:rFonts w:ascii="Arial" w:hAnsi="Arial" w:cs="Arial"/>
          <w:sz w:val="22"/>
          <w:szCs w:val="22"/>
        </w:rPr>
        <w:t xml:space="preserve">Bottlers </w:t>
      </w:r>
      <w:r w:rsidRPr="007B46B3">
        <w:rPr>
          <w:rFonts w:ascii="Arial" w:hAnsi="Arial" w:cs="Arial"/>
          <w:sz w:val="22"/>
          <w:szCs w:val="22"/>
        </w:rPr>
        <w:t xml:space="preserve">may use </w:t>
      </w:r>
      <w:r w:rsidRPr="007B46B3">
        <w:rPr>
          <w:rFonts w:ascii="Arial" w:hAnsi="Arial" w:cs="Arial"/>
          <w:sz w:val="22"/>
          <w:szCs w:val="22"/>
        </w:rPr>
        <w:t xml:space="preserve">improved </w:t>
      </w:r>
      <w:r w:rsidRPr="007B46B3">
        <w:rPr>
          <w:rFonts w:ascii="Arial" w:hAnsi="Arial" w:cs="Arial"/>
          <w:sz w:val="22"/>
          <w:szCs w:val="22"/>
        </w:rPr>
        <w:t xml:space="preserve">technology </w:t>
      </w:r>
      <w:r w:rsidRPr="007B46B3" w:rsidR="00A5323F">
        <w:rPr>
          <w:rFonts w:ascii="Arial" w:hAnsi="Arial" w:cs="Arial"/>
          <w:sz w:val="22"/>
          <w:szCs w:val="22"/>
        </w:rPr>
        <w:t xml:space="preserve">as they see fit </w:t>
      </w:r>
      <w:r w:rsidRPr="007B46B3">
        <w:rPr>
          <w:rFonts w:ascii="Arial" w:hAnsi="Arial" w:cs="Arial"/>
          <w:sz w:val="22"/>
          <w:szCs w:val="22"/>
        </w:rPr>
        <w:t xml:space="preserve">to comply with the </w:t>
      </w:r>
      <w:r w:rsidRPr="007B46B3" w:rsidR="00A5323F">
        <w:rPr>
          <w:rFonts w:ascii="Arial" w:hAnsi="Arial" w:cs="Arial"/>
          <w:sz w:val="22"/>
          <w:szCs w:val="22"/>
        </w:rPr>
        <w:t xml:space="preserve">tax class statement </w:t>
      </w:r>
      <w:r w:rsidRPr="007B46B3">
        <w:rPr>
          <w:rFonts w:ascii="Arial" w:hAnsi="Arial" w:cs="Arial"/>
          <w:sz w:val="22"/>
          <w:szCs w:val="22"/>
        </w:rPr>
        <w:t xml:space="preserve">marking </w:t>
      </w:r>
      <w:r w:rsidRPr="007B46B3" w:rsidR="0064268C">
        <w:rPr>
          <w:rFonts w:ascii="Arial" w:hAnsi="Arial" w:cs="Arial"/>
          <w:sz w:val="22"/>
          <w:szCs w:val="22"/>
        </w:rPr>
        <w:t xml:space="preserve">requirement for </w:t>
      </w:r>
      <w:r w:rsidRPr="007B46B3" w:rsidR="00A5323F">
        <w:rPr>
          <w:rFonts w:ascii="Arial" w:hAnsi="Arial" w:cs="Arial"/>
          <w:sz w:val="22"/>
          <w:szCs w:val="22"/>
        </w:rPr>
        <w:t xml:space="preserve">containers of wine </w:t>
      </w:r>
      <w:r w:rsidRPr="007B46B3" w:rsidR="0064268C">
        <w:rPr>
          <w:rFonts w:ascii="Arial" w:hAnsi="Arial" w:cs="Arial"/>
          <w:sz w:val="22"/>
          <w:szCs w:val="22"/>
        </w:rPr>
        <w:t xml:space="preserve">on </w:t>
      </w:r>
      <w:r w:rsidRPr="007B46B3" w:rsidR="00A5323F">
        <w:rPr>
          <w:rFonts w:ascii="Arial" w:hAnsi="Arial" w:cs="Arial"/>
          <w:sz w:val="22"/>
          <w:szCs w:val="22"/>
        </w:rPr>
        <w:t>which th</w:t>
      </w:r>
      <w:r w:rsidRPr="007B46B3" w:rsidR="00E3682C">
        <w:rPr>
          <w:rFonts w:ascii="Arial" w:hAnsi="Arial" w:cs="Arial"/>
          <w:sz w:val="22"/>
          <w:szCs w:val="22"/>
        </w:rPr>
        <w:t xml:space="preserve">e hard cider </w:t>
      </w:r>
      <w:r w:rsidRPr="007B46B3" w:rsidR="00A5323F">
        <w:rPr>
          <w:rFonts w:ascii="Arial" w:hAnsi="Arial" w:cs="Arial"/>
          <w:sz w:val="22"/>
          <w:szCs w:val="22"/>
        </w:rPr>
        <w:t xml:space="preserve">tax rate is claimed. </w:t>
      </w:r>
    </w:p>
    <w:p w:rsidR="00AF1157" w:rsidRPr="002117C4" w:rsidP="004806AE" w14:paraId="0D9F177F" w14:textId="77777777">
      <w:pPr>
        <w:suppressAutoHyphens/>
        <w:rPr>
          <w:rFonts w:ascii="Arial" w:hAnsi="Arial" w:cs="Arial"/>
          <w:sz w:val="28"/>
          <w:szCs w:val="28"/>
        </w:rPr>
      </w:pPr>
    </w:p>
    <w:p w:rsidR="00AF1157" w:rsidRPr="007B46B3" w:rsidP="000E68C5" w14:paraId="2B551304" w14:textId="77777777">
      <w:pPr>
        <w:suppressAutoHyphens/>
        <w:rPr>
          <w:rFonts w:ascii="Arial" w:hAnsi="Arial" w:cs="Arial"/>
          <w:i/>
          <w:sz w:val="22"/>
          <w:szCs w:val="22"/>
        </w:rPr>
      </w:pPr>
      <w:r w:rsidRPr="007B46B3">
        <w:rPr>
          <w:rFonts w:ascii="Arial" w:hAnsi="Arial" w:cs="Arial"/>
          <w:i/>
          <w:sz w:val="22"/>
          <w:szCs w:val="22"/>
        </w:rPr>
        <w:t xml:space="preserve">4.  </w:t>
      </w:r>
      <w:r w:rsidRPr="007B46B3">
        <w:rPr>
          <w:rFonts w:ascii="Arial" w:hAnsi="Arial" w:cs="Arial"/>
          <w:i/>
          <w:sz w:val="22"/>
          <w:szCs w:val="22"/>
        </w:rPr>
        <w:t>What efforts are used to identi</w:t>
      </w:r>
      <w:r w:rsidRPr="007B46B3" w:rsidR="009E4E4C">
        <w:rPr>
          <w:rFonts w:ascii="Arial" w:hAnsi="Arial" w:cs="Arial"/>
          <w:i/>
          <w:sz w:val="22"/>
          <w:szCs w:val="22"/>
        </w:rPr>
        <w:t>f</w:t>
      </w:r>
      <w:r w:rsidRPr="007B46B3">
        <w:rPr>
          <w:rFonts w:ascii="Arial" w:hAnsi="Arial" w:cs="Arial"/>
          <w:i/>
          <w:sz w:val="22"/>
          <w:szCs w:val="22"/>
        </w:rPr>
        <w:t xml:space="preserve">y duplication?  </w:t>
      </w:r>
      <w:r w:rsidRPr="007B46B3" w:rsidR="007A5D4B">
        <w:rPr>
          <w:rFonts w:ascii="Arial" w:hAnsi="Arial" w:cs="Arial"/>
          <w:i/>
          <w:sz w:val="22"/>
          <w:szCs w:val="22"/>
        </w:rPr>
        <w:t xml:space="preserve">Can </w:t>
      </w:r>
      <w:r w:rsidRPr="007B46B3">
        <w:rPr>
          <w:rFonts w:ascii="Arial" w:hAnsi="Arial" w:cs="Arial"/>
          <w:i/>
          <w:sz w:val="22"/>
          <w:szCs w:val="22"/>
        </w:rPr>
        <w:t>similar information</w:t>
      </w:r>
      <w:r w:rsidRPr="007B46B3" w:rsidR="00DF5F98">
        <w:rPr>
          <w:rFonts w:ascii="Arial" w:hAnsi="Arial" w:cs="Arial"/>
          <w:i/>
          <w:sz w:val="22"/>
          <w:szCs w:val="22"/>
        </w:rPr>
        <w:t xml:space="preserve"> </w:t>
      </w:r>
      <w:r w:rsidRPr="007B46B3">
        <w:rPr>
          <w:rFonts w:ascii="Arial" w:hAnsi="Arial" w:cs="Arial"/>
          <w:i/>
          <w:sz w:val="22"/>
          <w:szCs w:val="22"/>
        </w:rPr>
        <w:t>already available be used or modified for use for</w:t>
      </w:r>
      <w:r w:rsidRPr="007B46B3" w:rsidR="00DF5F98">
        <w:rPr>
          <w:rFonts w:ascii="Arial" w:hAnsi="Arial" w:cs="Arial"/>
          <w:i/>
          <w:sz w:val="22"/>
          <w:szCs w:val="22"/>
        </w:rPr>
        <w:t xml:space="preserve"> the purposes described in Item </w:t>
      </w:r>
      <w:r w:rsidRPr="007B46B3">
        <w:rPr>
          <w:rFonts w:ascii="Arial" w:hAnsi="Arial" w:cs="Arial"/>
          <w:i/>
          <w:sz w:val="22"/>
          <w:szCs w:val="22"/>
        </w:rPr>
        <w:t>2</w:t>
      </w:r>
      <w:r w:rsidRPr="007B46B3" w:rsidR="00DF5F98">
        <w:rPr>
          <w:rFonts w:ascii="Arial" w:hAnsi="Arial" w:cs="Arial"/>
          <w:i/>
          <w:sz w:val="22"/>
          <w:szCs w:val="22"/>
        </w:rPr>
        <w:t xml:space="preserve"> </w:t>
      </w:r>
      <w:r w:rsidRPr="007B46B3">
        <w:rPr>
          <w:rFonts w:ascii="Arial" w:hAnsi="Arial" w:cs="Arial"/>
          <w:i/>
          <w:sz w:val="22"/>
          <w:szCs w:val="22"/>
        </w:rPr>
        <w:t>above?</w:t>
      </w:r>
      <w:r w:rsidRPr="007B46B3" w:rsidR="00DF5F98">
        <w:rPr>
          <w:rFonts w:ascii="Arial" w:hAnsi="Arial" w:cs="Arial"/>
          <w:i/>
          <w:sz w:val="22"/>
          <w:szCs w:val="22"/>
        </w:rPr>
        <w:t xml:space="preserve"> </w:t>
      </w:r>
    </w:p>
    <w:p w:rsidR="00AF1157" w:rsidRPr="007B46B3" w:rsidP="000E68C5" w14:paraId="79C75CE9" w14:textId="77777777">
      <w:pPr>
        <w:suppressAutoHyphens/>
        <w:ind w:left="480" w:hanging="480"/>
        <w:rPr>
          <w:rFonts w:ascii="Arial" w:hAnsi="Arial" w:cs="Arial"/>
          <w:sz w:val="22"/>
          <w:szCs w:val="22"/>
        </w:rPr>
      </w:pPr>
    </w:p>
    <w:p w:rsidR="00B465B7" w:rsidRPr="007B46B3" w:rsidP="008062CC" w14:paraId="70445C64" w14:textId="30AA5B58">
      <w:pPr>
        <w:suppressAutoHyphens/>
        <w:ind w:left="360"/>
        <w:rPr>
          <w:rFonts w:ascii="Arial" w:hAnsi="Arial" w:cs="Arial"/>
          <w:sz w:val="22"/>
          <w:szCs w:val="22"/>
        </w:rPr>
      </w:pPr>
      <w:r w:rsidRPr="007B46B3">
        <w:rPr>
          <w:rFonts w:ascii="Arial" w:hAnsi="Arial" w:cs="Arial"/>
          <w:sz w:val="22"/>
          <w:szCs w:val="22"/>
        </w:rPr>
        <w:t xml:space="preserve">Respondents </w:t>
      </w:r>
      <w:r w:rsidRPr="007B46B3" w:rsidR="00B850C8">
        <w:rPr>
          <w:rFonts w:ascii="Arial" w:hAnsi="Arial" w:cs="Arial"/>
          <w:sz w:val="22"/>
          <w:szCs w:val="22"/>
        </w:rPr>
        <w:t>place t</w:t>
      </w:r>
      <w:r w:rsidRPr="007B46B3" w:rsidR="00CC725C">
        <w:rPr>
          <w:rFonts w:ascii="Arial" w:hAnsi="Arial" w:cs="Arial"/>
          <w:sz w:val="22"/>
          <w:szCs w:val="22"/>
        </w:rPr>
        <w:t xml:space="preserve">he required tax class statement </w:t>
      </w:r>
      <w:r w:rsidRPr="007B46B3" w:rsidR="00B850C8">
        <w:rPr>
          <w:rFonts w:ascii="Arial" w:hAnsi="Arial" w:cs="Arial"/>
          <w:sz w:val="22"/>
          <w:szCs w:val="22"/>
        </w:rPr>
        <w:t xml:space="preserve">on </w:t>
      </w:r>
      <w:r w:rsidRPr="007B46B3" w:rsidR="0064268C">
        <w:rPr>
          <w:rFonts w:ascii="Arial" w:hAnsi="Arial" w:cs="Arial"/>
          <w:sz w:val="22"/>
          <w:szCs w:val="22"/>
        </w:rPr>
        <w:t xml:space="preserve">wines </w:t>
      </w:r>
      <w:r w:rsidRPr="007B46B3" w:rsidR="00B850C8">
        <w:rPr>
          <w:rFonts w:ascii="Arial" w:hAnsi="Arial" w:cs="Arial"/>
          <w:sz w:val="22"/>
          <w:szCs w:val="22"/>
        </w:rPr>
        <w:t>for which they claim th</w:t>
      </w:r>
      <w:r w:rsidRPr="007B46B3" w:rsidR="0064268C">
        <w:rPr>
          <w:rFonts w:ascii="Arial" w:hAnsi="Arial" w:cs="Arial"/>
          <w:sz w:val="22"/>
          <w:szCs w:val="22"/>
        </w:rPr>
        <w:t xml:space="preserve">e hard cider </w:t>
      </w:r>
      <w:r w:rsidRPr="007B46B3" w:rsidR="00B850C8">
        <w:rPr>
          <w:rFonts w:ascii="Arial" w:hAnsi="Arial" w:cs="Arial"/>
          <w:sz w:val="22"/>
          <w:szCs w:val="22"/>
        </w:rPr>
        <w:t>tax rate</w:t>
      </w:r>
      <w:r w:rsidRPr="007B46B3">
        <w:rPr>
          <w:rFonts w:ascii="Arial" w:hAnsi="Arial" w:cs="Arial"/>
          <w:sz w:val="22"/>
          <w:szCs w:val="22"/>
        </w:rPr>
        <w:t xml:space="preserve">, which </w:t>
      </w:r>
      <w:r w:rsidR="00CD1462">
        <w:rPr>
          <w:rFonts w:ascii="Arial" w:hAnsi="Arial" w:cs="Arial"/>
          <w:sz w:val="22"/>
          <w:szCs w:val="22"/>
        </w:rPr>
        <w:t xml:space="preserve">is </w:t>
      </w:r>
      <w:r w:rsidRPr="007B46B3" w:rsidR="00B850C8">
        <w:rPr>
          <w:rFonts w:ascii="Arial" w:hAnsi="Arial" w:cs="Arial"/>
          <w:sz w:val="22"/>
          <w:szCs w:val="22"/>
        </w:rPr>
        <w:t>pertinent and specific to each such product and its bottler.  A</w:t>
      </w:r>
      <w:r w:rsidRPr="007B46B3">
        <w:rPr>
          <w:rFonts w:ascii="Arial" w:hAnsi="Arial" w:cs="Arial"/>
          <w:sz w:val="22"/>
          <w:szCs w:val="22"/>
        </w:rPr>
        <w:t xml:space="preserve">s </w:t>
      </w:r>
      <w:r w:rsidRPr="007B46B3" w:rsidR="00B850C8">
        <w:rPr>
          <w:rFonts w:ascii="Arial" w:hAnsi="Arial" w:cs="Arial"/>
          <w:sz w:val="22"/>
          <w:szCs w:val="22"/>
        </w:rPr>
        <w:t xml:space="preserve">far as </w:t>
      </w:r>
      <w:r w:rsidRPr="007B46B3" w:rsidR="00A5323F">
        <w:rPr>
          <w:rFonts w:ascii="Arial" w:hAnsi="Arial" w:cs="Arial"/>
          <w:sz w:val="22"/>
          <w:szCs w:val="22"/>
        </w:rPr>
        <w:t>TTB</w:t>
      </w:r>
      <w:r w:rsidRPr="007B46B3">
        <w:rPr>
          <w:rFonts w:ascii="Arial" w:hAnsi="Arial" w:cs="Arial"/>
          <w:sz w:val="22"/>
          <w:szCs w:val="22"/>
        </w:rPr>
        <w:t xml:space="preserve"> can determine, similar information is not available elsewhere.</w:t>
      </w:r>
      <w:r w:rsidRPr="007B46B3" w:rsidR="00316404">
        <w:rPr>
          <w:rFonts w:ascii="Arial" w:hAnsi="Arial" w:cs="Arial"/>
          <w:sz w:val="22"/>
          <w:szCs w:val="22"/>
        </w:rPr>
        <w:t xml:space="preserve"> </w:t>
      </w:r>
    </w:p>
    <w:p w:rsidR="007A5D4B" w:rsidRPr="002117C4" w:rsidP="009618DF" w14:paraId="09994B03" w14:textId="77777777">
      <w:pPr>
        <w:suppressAutoHyphens/>
        <w:rPr>
          <w:rFonts w:ascii="Arial" w:hAnsi="Arial" w:cs="Arial"/>
          <w:sz w:val="28"/>
          <w:szCs w:val="28"/>
        </w:rPr>
      </w:pPr>
    </w:p>
    <w:p w:rsidR="00AF1157" w:rsidRPr="007B46B3" w14:paraId="58DF6E1B" w14:textId="77777777">
      <w:pPr>
        <w:suppressAutoHyphens/>
        <w:rPr>
          <w:rFonts w:ascii="Arial" w:hAnsi="Arial" w:cs="Arial"/>
          <w:i/>
          <w:sz w:val="22"/>
          <w:szCs w:val="22"/>
        </w:rPr>
      </w:pPr>
      <w:r w:rsidRPr="007B46B3">
        <w:rPr>
          <w:rFonts w:ascii="Arial" w:hAnsi="Arial" w:cs="Arial"/>
          <w:i/>
          <w:sz w:val="22"/>
          <w:szCs w:val="22"/>
        </w:rPr>
        <w:t xml:space="preserve">5.  </w:t>
      </w:r>
      <w:r w:rsidRPr="007B46B3">
        <w:rPr>
          <w:rFonts w:ascii="Arial" w:hAnsi="Arial" w:cs="Arial"/>
          <w:i/>
          <w:sz w:val="22"/>
          <w:szCs w:val="22"/>
        </w:rPr>
        <w:t>If this collection of information impacts small businesses or other small entities,</w:t>
      </w:r>
      <w:r w:rsidRPr="007B46B3" w:rsidR="00DF5F98">
        <w:rPr>
          <w:rFonts w:ascii="Arial" w:hAnsi="Arial" w:cs="Arial"/>
          <w:i/>
          <w:sz w:val="22"/>
          <w:szCs w:val="22"/>
        </w:rPr>
        <w:t xml:space="preserve"> </w:t>
      </w:r>
      <w:r w:rsidRPr="007B46B3">
        <w:rPr>
          <w:rFonts w:ascii="Arial" w:hAnsi="Arial" w:cs="Arial"/>
          <w:i/>
          <w:sz w:val="22"/>
          <w:szCs w:val="22"/>
        </w:rPr>
        <w:t>what methods are used to minimize burden?</w:t>
      </w:r>
      <w:r w:rsidRPr="007B46B3">
        <w:rPr>
          <w:rFonts w:ascii="Arial" w:hAnsi="Arial" w:cs="Arial"/>
          <w:i/>
          <w:sz w:val="22"/>
          <w:szCs w:val="22"/>
        </w:rPr>
        <w:t xml:space="preserve"> </w:t>
      </w:r>
    </w:p>
    <w:p w:rsidR="007A5D4B" w:rsidRPr="007B46B3" w14:paraId="0E8FEE9C" w14:textId="77777777">
      <w:pPr>
        <w:suppressAutoHyphens/>
        <w:ind w:left="480" w:hanging="480"/>
        <w:rPr>
          <w:rFonts w:ascii="Arial" w:hAnsi="Arial" w:cs="Arial"/>
          <w:sz w:val="22"/>
          <w:szCs w:val="22"/>
        </w:rPr>
      </w:pPr>
    </w:p>
    <w:p w:rsidR="00380065" w:rsidRPr="007B46B3" w:rsidP="008062CC" w14:paraId="42C18042" w14:textId="37652530">
      <w:pPr>
        <w:suppressAutoHyphens/>
        <w:ind w:left="360"/>
        <w:rPr>
          <w:rFonts w:ascii="Arial" w:hAnsi="Arial" w:cs="Arial"/>
          <w:sz w:val="22"/>
          <w:szCs w:val="22"/>
        </w:rPr>
      </w:pPr>
      <w:r w:rsidRPr="007B46B3">
        <w:rPr>
          <w:rFonts w:ascii="Arial" w:hAnsi="Arial" w:cs="Arial"/>
          <w:sz w:val="22"/>
          <w:szCs w:val="22"/>
        </w:rPr>
        <w:t>The labeling of wine</w:t>
      </w:r>
      <w:r w:rsidRPr="007B46B3" w:rsidR="00B850C8">
        <w:rPr>
          <w:rFonts w:ascii="Arial" w:hAnsi="Arial" w:cs="Arial"/>
          <w:sz w:val="22"/>
          <w:szCs w:val="22"/>
        </w:rPr>
        <w:t>s</w:t>
      </w:r>
      <w:r w:rsidRPr="007B46B3">
        <w:rPr>
          <w:rFonts w:ascii="Arial" w:hAnsi="Arial" w:cs="Arial"/>
          <w:sz w:val="22"/>
          <w:szCs w:val="22"/>
        </w:rPr>
        <w:t xml:space="preserve">, </w:t>
      </w:r>
      <w:r w:rsidRPr="007B46B3" w:rsidR="00316404">
        <w:rPr>
          <w:rFonts w:ascii="Arial" w:hAnsi="Arial" w:cs="Arial"/>
          <w:sz w:val="22"/>
          <w:szCs w:val="22"/>
        </w:rPr>
        <w:t xml:space="preserve">including </w:t>
      </w:r>
      <w:r w:rsidRPr="007B46B3">
        <w:rPr>
          <w:rFonts w:ascii="Arial" w:hAnsi="Arial" w:cs="Arial"/>
          <w:sz w:val="22"/>
          <w:szCs w:val="22"/>
        </w:rPr>
        <w:t xml:space="preserve">those </w:t>
      </w:r>
      <w:r w:rsidRPr="007B46B3" w:rsidR="00316404">
        <w:rPr>
          <w:rFonts w:ascii="Arial" w:hAnsi="Arial" w:cs="Arial"/>
          <w:sz w:val="22"/>
          <w:szCs w:val="22"/>
        </w:rPr>
        <w:t xml:space="preserve">eligible for the hard cider </w:t>
      </w:r>
      <w:r w:rsidRPr="007B46B3" w:rsidR="00E3682C">
        <w:rPr>
          <w:rFonts w:ascii="Arial" w:hAnsi="Arial" w:cs="Arial"/>
          <w:sz w:val="22"/>
          <w:szCs w:val="22"/>
        </w:rPr>
        <w:t xml:space="preserve">excise </w:t>
      </w:r>
      <w:r w:rsidRPr="007B46B3" w:rsidR="00316404">
        <w:rPr>
          <w:rFonts w:ascii="Arial" w:hAnsi="Arial" w:cs="Arial"/>
          <w:sz w:val="22"/>
          <w:szCs w:val="22"/>
        </w:rPr>
        <w:t>tax rate,</w:t>
      </w:r>
      <w:r w:rsidRPr="007B46B3">
        <w:rPr>
          <w:rFonts w:ascii="Arial" w:hAnsi="Arial" w:cs="Arial"/>
          <w:sz w:val="22"/>
          <w:szCs w:val="22"/>
        </w:rPr>
        <w:t xml:space="preserve"> </w:t>
      </w:r>
      <w:r w:rsidRPr="007B46B3">
        <w:rPr>
          <w:rFonts w:ascii="Arial" w:hAnsi="Arial" w:cs="Arial"/>
          <w:sz w:val="22"/>
          <w:szCs w:val="22"/>
        </w:rPr>
        <w:t>is a usual and customary practice undertake</w:t>
      </w:r>
      <w:r w:rsidRPr="007B46B3" w:rsidR="00B850C8">
        <w:rPr>
          <w:rFonts w:ascii="Arial" w:hAnsi="Arial" w:cs="Arial"/>
          <w:sz w:val="22"/>
          <w:szCs w:val="22"/>
        </w:rPr>
        <w:t>n</w:t>
      </w:r>
      <w:r w:rsidRPr="007B46B3">
        <w:rPr>
          <w:rFonts w:ascii="Arial" w:hAnsi="Arial" w:cs="Arial"/>
          <w:sz w:val="22"/>
          <w:szCs w:val="22"/>
        </w:rPr>
        <w:t xml:space="preserve"> by respondents </w:t>
      </w:r>
      <w:r w:rsidRPr="007B46B3">
        <w:rPr>
          <w:rFonts w:ascii="Arial" w:hAnsi="Arial" w:cs="Arial"/>
          <w:sz w:val="22"/>
          <w:szCs w:val="22"/>
        </w:rPr>
        <w:t>during the normal course of business</w:t>
      </w:r>
      <w:r w:rsidRPr="007B46B3" w:rsidR="007C1186">
        <w:rPr>
          <w:rFonts w:ascii="Arial" w:hAnsi="Arial" w:cs="Arial"/>
          <w:sz w:val="22"/>
          <w:szCs w:val="22"/>
        </w:rPr>
        <w:t xml:space="preserve">, and </w:t>
      </w:r>
      <w:r w:rsidRPr="007B46B3">
        <w:rPr>
          <w:rFonts w:ascii="Arial" w:hAnsi="Arial" w:cs="Arial"/>
          <w:sz w:val="22"/>
          <w:szCs w:val="22"/>
        </w:rPr>
        <w:t xml:space="preserve">TTB </w:t>
      </w:r>
      <w:r w:rsidRPr="007B46B3">
        <w:rPr>
          <w:rFonts w:ascii="Arial" w:hAnsi="Arial" w:cs="Arial"/>
          <w:sz w:val="22"/>
          <w:szCs w:val="22"/>
        </w:rPr>
        <w:t>conside</w:t>
      </w:r>
      <w:r w:rsidRPr="007B46B3">
        <w:rPr>
          <w:rFonts w:ascii="Arial" w:hAnsi="Arial" w:cs="Arial"/>
          <w:sz w:val="22"/>
          <w:szCs w:val="22"/>
        </w:rPr>
        <w:t>rs</w:t>
      </w:r>
      <w:r w:rsidRPr="007B46B3">
        <w:rPr>
          <w:rFonts w:ascii="Arial" w:hAnsi="Arial" w:cs="Arial"/>
          <w:sz w:val="22"/>
          <w:szCs w:val="22"/>
        </w:rPr>
        <w:t xml:space="preserve"> the tax class statement </w:t>
      </w:r>
      <w:r w:rsidRPr="007B46B3">
        <w:rPr>
          <w:rFonts w:ascii="Arial" w:hAnsi="Arial" w:cs="Arial"/>
          <w:sz w:val="22"/>
          <w:szCs w:val="22"/>
        </w:rPr>
        <w:t xml:space="preserve">required </w:t>
      </w:r>
      <w:r w:rsidRPr="007B46B3">
        <w:rPr>
          <w:rFonts w:ascii="Arial" w:hAnsi="Arial" w:cs="Arial"/>
          <w:sz w:val="22"/>
          <w:szCs w:val="22"/>
        </w:rPr>
        <w:t xml:space="preserve">on containers of wine for </w:t>
      </w:r>
      <w:r w:rsidRPr="007B46B3" w:rsidR="00B850C8">
        <w:rPr>
          <w:rFonts w:ascii="Arial" w:hAnsi="Arial" w:cs="Arial"/>
          <w:sz w:val="22"/>
          <w:szCs w:val="22"/>
        </w:rPr>
        <w:t xml:space="preserve">which </w:t>
      </w:r>
      <w:r w:rsidRPr="007B46B3">
        <w:rPr>
          <w:rFonts w:ascii="Arial" w:hAnsi="Arial" w:cs="Arial"/>
          <w:sz w:val="22"/>
          <w:szCs w:val="22"/>
        </w:rPr>
        <w:t>th</w:t>
      </w:r>
      <w:r w:rsidRPr="007B46B3" w:rsidR="00470390">
        <w:rPr>
          <w:rFonts w:ascii="Arial" w:hAnsi="Arial" w:cs="Arial"/>
          <w:sz w:val="22"/>
          <w:szCs w:val="22"/>
        </w:rPr>
        <w:t xml:space="preserve">e hard cider tax </w:t>
      </w:r>
      <w:r w:rsidRPr="007B46B3">
        <w:rPr>
          <w:rFonts w:ascii="Arial" w:hAnsi="Arial" w:cs="Arial"/>
          <w:sz w:val="22"/>
          <w:szCs w:val="22"/>
        </w:rPr>
        <w:t xml:space="preserve">rate </w:t>
      </w:r>
      <w:r w:rsidRPr="007B46B3" w:rsidR="00E3682C">
        <w:rPr>
          <w:rFonts w:ascii="Arial" w:hAnsi="Arial" w:cs="Arial"/>
          <w:sz w:val="22"/>
          <w:szCs w:val="22"/>
        </w:rPr>
        <w:t xml:space="preserve">is </w:t>
      </w:r>
      <w:r w:rsidRPr="007B46B3" w:rsidR="00B850C8">
        <w:rPr>
          <w:rFonts w:ascii="Arial" w:hAnsi="Arial" w:cs="Arial"/>
          <w:sz w:val="22"/>
          <w:szCs w:val="22"/>
        </w:rPr>
        <w:t>claimed t</w:t>
      </w:r>
      <w:r w:rsidRPr="007B46B3">
        <w:rPr>
          <w:rFonts w:ascii="Arial" w:hAnsi="Arial" w:cs="Arial"/>
          <w:sz w:val="22"/>
          <w:szCs w:val="22"/>
        </w:rPr>
        <w:t xml:space="preserve">o be the minimum necessary to ensure compliance with </w:t>
      </w:r>
      <w:r w:rsidRPr="007B46B3" w:rsidR="00470390">
        <w:rPr>
          <w:rFonts w:ascii="Arial" w:hAnsi="Arial" w:cs="Arial"/>
          <w:sz w:val="22"/>
          <w:szCs w:val="22"/>
        </w:rPr>
        <w:t>the IRC’s requirements</w:t>
      </w:r>
      <w:r w:rsidRPr="007B46B3" w:rsidR="00B850C8">
        <w:rPr>
          <w:rFonts w:ascii="Arial" w:hAnsi="Arial" w:cs="Arial"/>
          <w:sz w:val="22"/>
          <w:szCs w:val="22"/>
        </w:rPr>
        <w:t xml:space="preserve"> regarding such wine</w:t>
      </w:r>
      <w:r w:rsidRPr="007B46B3" w:rsidR="00470390">
        <w:rPr>
          <w:rFonts w:ascii="Arial" w:hAnsi="Arial" w:cs="Arial"/>
          <w:sz w:val="22"/>
          <w:szCs w:val="22"/>
        </w:rPr>
        <w:t xml:space="preserve">.  </w:t>
      </w:r>
      <w:r w:rsidRPr="007B46B3" w:rsidR="0064268C">
        <w:rPr>
          <w:rFonts w:ascii="Arial" w:hAnsi="Arial" w:cs="Arial"/>
          <w:sz w:val="22"/>
          <w:szCs w:val="22"/>
        </w:rPr>
        <w:t xml:space="preserve">As such, </w:t>
      </w:r>
      <w:r w:rsidRPr="007B46B3" w:rsidR="007C1186">
        <w:rPr>
          <w:rFonts w:ascii="Arial" w:hAnsi="Arial" w:cs="Arial"/>
          <w:sz w:val="22"/>
          <w:szCs w:val="22"/>
        </w:rPr>
        <w:t>TTB believes this</w:t>
      </w:r>
      <w:r w:rsidRPr="007B46B3" w:rsidR="00B850C8">
        <w:rPr>
          <w:rFonts w:ascii="Arial" w:hAnsi="Arial" w:cs="Arial"/>
          <w:sz w:val="22"/>
          <w:szCs w:val="22"/>
        </w:rPr>
        <w:t xml:space="preserve"> information collection </w:t>
      </w:r>
      <w:r w:rsidRPr="007B46B3" w:rsidR="007C1186">
        <w:rPr>
          <w:rFonts w:ascii="Arial" w:hAnsi="Arial" w:cs="Arial"/>
          <w:sz w:val="22"/>
          <w:szCs w:val="22"/>
        </w:rPr>
        <w:t>does not have a significant impact on a substantial number of small entities.  In any event, w</w:t>
      </w:r>
      <w:r w:rsidRPr="007B46B3">
        <w:rPr>
          <w:rFonts w:ascii="Arial" w:hAnsi="Arial" w:cs="Arial"/>
          <w:sz w:val="22"/>
          <w:szCs w:val="22"/>
        </w:rPr>
        <w:t>aiver or reduction of th</w:t>
      </w:r>
      <w:r w:rsidRPr="007B46B3" w:rsidR="00470390">
        <w:rPr>
          <w:rFonts w:ascii="Arial" w:hAnsi="Arial" w:cs="Arial"/>
          <w:sz w:val="22"/>
          <w:szCs w:val="22"/>
        </w:rPr>
        <w:t xml:space="preserve">e hard cider tax class </w:t>
      </w:r>
      <w:r w:rsidRPr="007B46B3" w:rsidR="00E3682C">
        <w:rPr>
          <w:rFonts w:ascii="Arial" w:hAnsi="Arial" w:cs="Arial"/>
          <w:sz w:val="22"/>
          <w:szCs w:val="22"/>
        </w:rPr>
        <w:t xml:space="preserve">labeling </w:t>
      </w:r>
      <w:r w:rsidRPr="007B46B3" w:rsidR="00470390">
        <w:rPr>
          <w:rFonts w:ascii="Arial" w:hAnsi="Arial" w:cs="Arial"/>
          <w:sz w:val="22"/>
          <w:szCs w:val="22"/>
        </w:rPr>
        <w:t>req</w:t>
      </w:r>
      <w:r w:rsidRPr="007B46B3">
        <w:rPr>
          <w:rFonts w:ascii="Arial" w:hAnsi="Arial" w:cs="Arial"/>
          <w:sz w:val="22"/>
          <w:szCs w:val="22"/>
        </w:rPr>
        <w:t xml:space="preserve">uirement, simply because </w:t>
      </w:r>
      <w:r w:rsidRPr="007B46B3" w:rsidR="00470390">
        <w:rPr>
          <w:rFonts w:ascii="Arial" w:hAnsi="Arial" w:cs="Arial"/>
          <w:sz w:val="22"/>
          <w:szCs w:val="22"/>
        </w:rPr>
        <w:t xml:space="preserve">a </w:t>
      </w:r>
      <w:r w:rsidRPr="007B46B3">
        <w:rPr>
          <w:rFonts w:ascii="Arial" w:hAnsi="Arial" w:cs="Arial"/>
          <w:sz w:val="22"/>
          <w:szCs w:val="22"/>
        </w:rPr>
        <w:t>respondent's business is small,</w:t>
      </w:r>
      <w:r w:rsidRPr="007B46B3" w:rsidR="002342AC">
        <w:rPr>
          <w:rFonts w:ascii="Arial" w:hAnsi="Arial" w:cs="Arial"/>
          <w:sz w:val="22"/>
          <w:szCs w:val="22"/>
        </w:rPr>
        <w:t xml:space="preserve"> </w:t>
      </w:r>
      <w:r w:rsidRPr="007B46B3" w:rsidR="007676C3">
        <w:rPr>
          <w:rFonts w:ascii="Arial" w:hAnsi="Arial" w:cs="Arial"/>
          <w:sz w:val="22"/>
          <w:szCs w:val="22"/>
        </w:rPr>
        <w:t xml:space="preserve">would </w:t>
      </w:r>
      <w:r w:rsidRPr="007B46B3">
        <w:rPr>
          <w:rFonts w:ascii="Arial" w:hAnsi="Arial" w:cs="Arial"/>
          <w:sz w:val="22"/>
          <w:szCs w:val="22"/>
        </w:rPr>
        <w:t>jeopardize the revenue.</w:t>
      </w:r>
      <w:r w:rsidRPr="007B46B3" w:rsidR="00316404">
        <w:rPr>
          <w:rFonts w:ascii="Arial" w:hAnsi="Arial" w:cs="Arial"/>
          <w:sz w:val="22"/>
          <w:szCs w:val="22"/>
        </w:rPr>
        <w:t xml:space="preserve"> </w:t>
      </w:r>
    </w:p>
    <w:p w:rsidR="007A5D4B" w:rsidRPr="002117C4" w14:paraId="1462368D" w14:textId="77777777">
      <w:pPr>
        <w:suppressAutoHyphens/>
        <w:rPr>
          <w:rFonts w:ascii="Arial" w:hAnsi="Arial" w:cs="Arial"/>
          <w:sz w:val="28"/>
          <w:szCs w:val="28"/>
        </w:rPr>
      </w:pPr>
    </w:p>
    <w:p w:rsidR="00AF1157" w:rsidRPr="007B46B3" w14:paraId="16D37925" w14:textId="336983FB">
      <w:pPr>
        <w:suppressAutoHyphens/>
        <w:rPr>
          <w:rFonts w:ascii="Arial" w:hAnsi="Arial" w:cs="Arial"/>
          <w:i/>
          <w:sz w:val="22"/>
          <w:szCs w:val="22"/>
        </w:rPr>
      </w:pPr>
      <w:r w:rsidRPr="007B46B3">
        <w:rPr>
          <w:rFonts w:ascii="Arial" w:hAnsi="Arial" w:cs="Arial"/>
          <w:i/>
          <w:sz w:val="22"/>
          <w:szCs w:val="22"/>
        </w:rPr>
        <w:t xml:space="preserve">6.  </w:t>
      </w:r>
      <w:r w:rsidRPr="007B46B3">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B46B3">
        <w:rPr>
          <w:rFonts w:ascii="Arial" w:hAnsi="Arial" w:cs="Arial"/>
          <w:i/>
          <w:sz w:val="22"/>
          <w:szCs w:val="22"/>
        </w:rPr>
        <w:t xml:space="preserve"> </w:t>
      </w:r>
    </w:p>
    <w:p w:rsidR="00AF1157" w:rsidRPr="007B46B3" w14:paraId="49DB4394" w14:textId="77777777">
      <w:pPr>
        <w:suppressAutoHyphens/>
        <w:ind w:left="480" w:hanging="480"/>
        <w:rPr>
          <w:rFonts w:ascii="Arial" w:hAnsi="Arial" w:cs="Arial"/>
          <w:sz w:val="22"/>
          <w:szCs w:val="22"/>
        </w:rPr>
      </w:pPr>
    </w:p>
    <w:p w:rsidR="00CD0081" w:rsidRPr="007B46B3" w:rsidP="008062CC" w14:paraId="48D3A5EB" w14:textId="0A82EBCF">
      <w:pPr>
        <w:suppressAutoHyphens/>
        <w:ind w:left="360"/>
        <w:rPr>
          <w:rFonts w:ascii="Arial" w:hAnsi="Arial" w:cs="Arial"/>
          <w:sz w:val="22"/>
          <w:szCs w:val="22"/>
        </w:rPr>
      </w:pPr>
      <w:r w:rsidRPr="007B46B3">
        <w:rPr>
          <w:rFonts w:ascii="Arial" w:hAnsi="Arial" w:cs="Arial"/>
          <w:sz w:val="22"/>
          <w:szCs w:val="22"/>
        </w:rPr>
        <w:t xml:space="preserve">TTB uses the hard cider tax class statement required on containers of wine for which that tax rate is claimed to provide evidence of the taxpayer’s compliance with the requirements of chapter 51 of the IRC, and to identify wines for which a taxpayer is claiming the hard cider tax rate.  </w:t>
      </w:r>
      <w:r w:rsidRPr="007B46B3" w:rsidR="004A17D6">
        <w:rPr>
          <w:rFonts w:ascii="Arial" w:hAnsi="Arial" w:cs="Arial"/>
          <w:sz w:val="22"/>
          <w:szCs w:val="22"/>
        </w:rPr>
        <w:t>Not requiring th</w:t>
      </w:r>
      <w:r w:rsidRPr="007B46B3">
        <w:rPr>
          <w:rFonts w:ascii="Arial" w:hAnsi="Arial" w:cs="Arial"/>
          <w:sz w:val="22"/>
          <w:szCs w:val="22"/>
        </w:rPr>
        <w:t>e tax c</w:t>
      </w:r>
      <w:r w:rsidRPr="007B46B3" w:rsidR="004A17D6">
        <w:rPr>
          <w:rFonts w:ascii="Arial" w:hAnsi="Arial" w:cs="Arial"/>
          <w:sz w:val="22"/>
          <w:szCs w:val="22"/>
        </w:rPr>
        <w:t xml:space="preserve">lass statement on </w:t>
      </w:r>
      <w:r w:rsidRPr="007B46B3">
        <w:rPr>
          <w:rFonts w:ascii="Arial" w:hAnsi="Arial" w:cs="Arial"/>
          <w:sz w:val="22"/>
          <w:szCs w:val="22"/>
        </w:rPr>
        <w:t>such wine, or requi</w:t>
      </w:r>
      <w:r w:rsidRPr="007B46B3" w:rsidR="00C06C16">
        <w:rPr>
          <w:rFonts w:ascii="Arial" w:hAnsi="Arial" w:cs="Arial"/>
          <w:sz w:val="22"/>
          <w:szCs w:val="22"/>
        </w:rPr>
        <w:t>ring it less frequently,</w:t>
      </w:r>
      <w:r w:rsidRPr="007B46B3">
        <w:rPr>
          <w:rFonts w:ascii="Arial" w:hAnsi="Arial" w:cs="Arial"/>
          <w:sz w:val="22"/>
          <w:szCs w:val="22"/>
        </w:rPr>
        <w:t xml:space="preserve"> </w:t>
      </w:r>
      <w:r w:rsidRPr="007B46B3" w:rsidR="007676C3">
        <w:rPr>
          <w:rFonts w:ascii="Arial" w:hAnsi="Arial" w:cs="Arial"/>
          <w:sz w:val="22"/>
          <w:szCs w:val="22"/>
        </w:rPr>
        <w:t xml:space="preserve">would </w:t>
      </w:r>
      <w:r w:rsidRPr="007B46B3" w:rsidR="000C23E0">
        <w:rPr>
          <w:rFonts w:ascii="Arial" w:hAnsi="Arial" w:cs="Arial"/>
          <w:sz w:val="22"/>
          <w:szCs w:val="22"/>
        </w:rPr>
        <w:t xml:space="preserve">jeopardize the revenue and could result in the distribution of </w:t>
      </w:r>
      <w:r w:rsidR="00B31C3E">
        <w:rPr>
          <w:rFonts w:ascii="Arial" w:hAnsi="Arial" w:cs="Arial"/>
          <w:sz w:val="22"/>
          <w:szCs w:val="22"/>
        </w:rPr>
        <w:t xml:space="preserve">wines </w:t>
      </w:r>
      <w:r w:rsidRPr="007B46B3">
        <w:rPr>
          <w:rFonts w:ascii="Arial" w:hAnsi="Arial" w:cs="Arial"/>
          <w:sz w:val="22"/>
          <w:szCs w:val="22"/>
        </w:rPr>
        <w:t xml:space="preserve">incorrectly identified </w:t>
      </w:r>
      <w:r w:rsidRPr="007B46B3" w:rsidR="00515AAB">
        <w:rPr>
          <w:rFonts w:ascii="Arial" w:hAnsi="Arial" w:cs="Arial"/>
          <w:sz w:val="22"/>
          <w:szCs w:val="22"/>
        </w:rPr>
        <w:t>for tax purposes</w:t>
      </w:r>
      <w:r w:rsidRPr="007B46B3" w:rsidR="000C23E0">
        <w:rPr>
          <w:rFonts w:ascii="Arial" w:hAnsi="Arial" w:cs="Arial"/>
          <w:sz w:val="22"/>
          <w:szCs w:val="22"/>
        </w:rPr>
        <w:t>.</w:t>
      </w:r>
      <w:r w:rsidRPr="007B46B3" w:rsidR="004A17D6">
        <w:rPr>
          <w:rFonts w:ascii="Arial" w:hAnsi="Arial" w:cs="Arial"/>
          <w:sz w:val="22"/>
          <w:szCs w:val="22"/>
        </w:rPr>
        <w:t xml:space="preserve"> </w:t>
      </w:r>
    </w:p>
    <w:p w:rsidR="00DB3DA0" w:rsidRPr="002117C4" w:rsidP="004806AE" w14:paraId="0316428A" w14:textId="77777777">
      <w:pPr>
        <w:suppressAutoHyphens/>
        <w:rPr>
          <w:rFonts w:ascii="Arial" w:hAnsi="Arial" w:cs="Arial"/>
          <w:sz w:val="28"/>
          <w:szCs w:val="28"/>
        </w:rPr>
      </w:pPr>
    </w:p>
    <w:p w:rsidR="001B5711" w:rsidRPr="007B46B3" w:rsidP="001B5711" w14:paraId="0504B66E" w14:textId="77777777">
      <w:pPr>
        <w:suppressAutoHyphens/>
        <w:rPr>
          <w:rFonts w:ascii="Arial" w:hAnsi="Arial" w:cs="Arial"/>
          <w:i/>
          <w:iCs/>
          <w:sz w:val="22"/>
          <w:szCs w:val="22"/>
        </w:rPr>
      </w:pPr>
      <w:r w:rsidRPr="007B46B3">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1B5711" w:rsidRPr="007B46B3" w:rsidP="001B5711" w14:paraId="20D74FC3" w14:textId="77777777">
      <w:pPr>
        <w:rPr>
          <w:rFonts w:ascii="Arial" w:hAnsi="Arial" w:cs="Arial"/>
          <w:sz w:val="22"/>
          <w:szCs w:val="22"/>
        </w:rPr>
      </w:pPr>
    </w:p>
    <w:p w:rsidR="001B5711" w:rsidRPr="007B46B3" w:rsidP="001B5711" w14:paraId="7F1BAF59" w14:textId="77777777">
      <w:pPr>
        <w:ind w:left="360"/>
        <w:rPr>
          <w:rFonts w:ascii="Arial" w:hAnsi="Arial" w:cs="Arial"/>
          <w:sz w:val="22"/>
          <w:szCs w:val="22"/>
        </w:rPr>
      </w:pPr>
      <w:r w:rsidRPr="007B46B3">
        <w:rPr>
          <w:rFonts w:ascii="Arial" w:hAnsi="Arial" w:cs="Arial"/>
          <w:sz w:val="22"/>
          <w:szCs w:val="22"/>
        </w:rPr>
        <w:t xml:space="preserve">There are no special circumstances associated with this information collection. </w:t>
      </w:r>
    </w:p>
    <w:p w:rsidR="001B5711" w:rsidRPr="002117C4" w:rsidP="001B5711" w14:paraId="6422DC6C" w14:textId="77777777">
      <w:pPr>
        <w:rPr>
          <w:rFonts w:ascii="Arial" w:hAnsi="Arial" w:cs="Arial"/>
          <w:sz w:val="28"/>
          <w:szCs w:val="28"/>
        </w:rPr>
      </w:pPr>
    </w:p>
    <w:p w:rsidR="001B5711" w:rsidRPr="007B46B3" w:rsidP="001B5711" w14:paraId="286EF513" w14:textId="77777777">
      <w:pPr>
        <w:rPr>
          <w:rFonts w:ascii="Arial" w:hAnsi="Arial" w:cs="Arial"/>
          <w:i/>
          <w:sz w:val="22"/>
          <w:szCs w:val="22"/>
        </w:rPr>
      </w:pPr>
      <w:r w:rsidRPr="007B46B3">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1B5711" w:rsidRPr="007B46B3" w:rsidP="001B5711" w14:paraId="43BCAB93" w14:textId="77777777">
      <w:pPr>
        <w:suppressAutoHyphens/>
        <w:ind w:left="480" w:hanging="480"/>
        <w:rPr>
          <w:rFonts w:ascii="Arial" w:hAnsi="Arial" w:cs="Arial"/>
          <w:sz w:val="22"/>
          <w:szCs w:val="22"/>
        </w:rPr>
      </w:pPr>
    </w:p>
    <w:p w:rsidR="00AF6E33" w:rsidP="002117C4" w14:paraId="2D6F8327" w14:textId="767C149E">
      <w:pPr>
        <w:ind w:left="360"/>
        <w:rPr>
          <w:rFonts w:ascii="Arial" w:hAnsi="Arial" w:cs="Arial"/>
          <w:sz w:val="22"/>
          <w:szCs w:val="22"/>
        </w:rPr>
      </w:pPr>
      <w:r w:rsidRPr="00E33444">
        <w:rPr>
          <w:rFonts w:ascii="Arial" w:hAnsi="Arial" w:cs="Arial"/>
          <w:sz w:val="22"/>
          <w:szCs w:val="22"/>
        </w:rPr>
        <w:t xml:space="preserve">To solicit comments from the </w:t>
      </w:r>
      <w:r w:rsidRPr="00E33444" w:rsidR="006F72C0">
        <w:rPr>
          <w:rFonts w:ascii="Arial" w:hAnsi="Arial" w:cs="Arial"/>
          <w:sz w:val="22"/>
          <w:szCs w:val="22"/>
        </w:rPr>
        <w:t>public</w:t>
      </w:r>
      <w:r w:rsidRPr="00E33444">
        <w:rPr>
          <w:rFonts w:ascii="Arial" w:hAnsi="Arial" w:cs="Arial"/>
          <w:sz w:val="22"/>
          <w:szCs w:val="22"/>
        </w:rPr>
        <w:t xml:space="preserve">, TTB published a “60-day” comment request notice for this information collection in the Federal Register on </w:t>
      </w:r>
      <w:r w:rsidR="00CD1462">
        <w:rPr>
          <w:rFonts w:ascii="Arial" w:hAnsi="Arial" w:cs="Arial"/>
          <w:sz w:val="22"/>
          <w:szCs w:val="22"/>
        </w:rPr>
        <w:t xml:space="preserve">Monday, </w:t>
      </w:r>
      <w:r w:rsidRPr="00E33444">
        <w:rPr>
          <w:rFonts w:ascii="Arial" w:hAnsi="Arial" w:cs="Arial"/>
          <w:sz w:val="22"/>
          <w:szCs w:val="22"/>
        </w:rPr>
        <w:t>April 3, 2023, at 88 FR 19711.  TTB received no comments on this information collection in response.</w:t>
      </w:r>
      <w:r w:rsidR="002117C4">
        <w:rPr>
          <w:rFonts w:ascii="Arial" w:hAnsi="Arial" w:cs="Arial"/>
          <w:sz w:val="22"/>
          <w:szCs w:val="22"/>
        </w:rPr>
        <w:t xml:space="preserve"> </w:t>
      </w:r>
    </w:p>
    <w:p w:rsidR="00734B25" w:rsidRPr="002117C4" w:rsidP="000E68C5" w14:paraId="0FE9D7B2" w14:textId="77777777">
      <w:pPr>
        <w:suppressAutoHyphens/>
        <w:rPr>
          <w:rFonts w:ascii="Arial" w:hAnsi="Arial" w:cs="Arial"/>
          <w:sz w:val="28"/>
          <w:szCs w:val="28"/>
        </w:rPr>
      </w:pPr>
    </w:p>
    <w:p w:rsidR="00EC4FC3" w:rsidRPr="007B46B3" w:rsidP="000E68C5" w14:paraId="19047CA4" w14:textId="77777777">
      <w:pPr>
        <w:suppressAutoHyphens/>
        <w:rPr>
          <w:rFonts w:ascii="Arial" w:hAnsi="Arial" w:cs="Arial"/>
          <w:i/>
          <w:sz w:val="22"/>
          <w:szCs w:val="22"/>
        </w:rPr>
      </w:pPr>
      <w:r w:rsidRPr="007B46B3">
        <w:rPr>
          <w:rFonts w:ascii="Arial" w:hAnsi="Arial" w:cs="Arial"/>
          <w:i/>
          <w:sz w:val="22"/>
          <w:szCs w:val="22"/>
        </w:rPr>
        <w:t xml:space="preserve">9.  </w:t>
      </w:r>
      <w:r w:rsidRPr="007B46B3" w:rsidR="00D656EA">
        <w:rPr>
          <w:rFonts w:ascii="Arial" w:hAnsi="Arial" w:cs="Arial"/>
          <w:i/>
          <w:sz w:val="22"/>
          <w:szCs w:val="22"/>
        </w:rPr>
        <w:t xml:space="preserve">Was any payment or </w:t>
      </w:r>
      <w:r w:rsidRPr="007B46B3">
        <w:rPr>
          <w:rFonts w:ascii="Arial" w:hAnsi="Arial" w:cs="Arial"/>
          <w:i/>
          <w:sz w:val="22"/>
          <w:szCs w:val="22"/>
        </w:rPr>
        <w:t xml:space="preserve">gift </w:t>
      </w:r>
      <w:r w:rsidRPr="007B46B3" w:rsidR="00D656EA">
        <w:rPr>
          <w:rFonts w:ascii="Arial" w:hAnsi="Arial" w:cs="Arial"/>
          <w:i/>
          <w:sz w:val="22"/>
          <w:szCs w:val="22"/>
        </w:rPr>
        <w:t xml:space="preserve">given </w:t>
      </w:r>
      <w:r w:rsidRPr="007B46B3">
        <w:rPr>
          <w:rFonts w:ascii="Arial" w:hAnsi="Arial" w:cs="Arial"/>
          <w:i/>
          <w:sz w:val="22"/>
          <w:szCs w:val="22"/>
        </w:rPr>
        <w:t>to respondents, other than re</w:t>
      </w:r>
      <w:r w:rsidRPr="007B46B3" w:rsidR="00101DE7">
        <w:rPr>
          <w:rFonts w:ascii="Arial" w:hAnsi="Arial" w:cs="Arial"/>
          <w:i/>
          <w:sz w:val="22"/>
          <w:szCs w:val="22"/>
        </w:rPr>
        <w:t>mun</w:t>
      </w:r>
      <w:r w:rsidRPr="007B46B3">
        <w:rPr>
          <w:rFonts w:ascii="Arial" w:hAnsi="Arial" w:cs="Arial"/>
          <w:i/>
          <w:sz w:val="22"/>
          <w:szCs w:val="22"/>
        </w:rPr>
        <w:t>eration of contractors or grantees?</w:t>
      </w:r>
      <w:r w:rsidRPr="007B46B3" w:rsidR="00D656EA">
        <w:rPr>
          <w:rFonts w:ascii="Arial" w:hAnsi="Arial" w:cs="Arial"/>
          <w:i/>
          <w:sz w:val="22"/>
          <w:szCs w:val="22"/>
        </w:rPr>
        <w:t xml:space="preserve">  If so, why? </w:t>
      </w:r>
    </w:p>
    <w:p w:rsidR="00EC4FC3" w:rsidRPr="007B46B3" w:rsidP="009618DF" w14:paraId="5C2E6329" w14:textId="77777777">
      <w:pPr>
        <w:suppressAutoHyphens/>
        <w:rPr>
          <w:rFonts w:ascii="Arial" w:hAnsi="Arial" w:cs="Arial"/>
          <w:sz w:val="22"/>
          <w:szCs w:val="22"/>
        </w:rPr>
      </w:pPr>
    </w:p>
    <w:p w:rsidR="00EC4FC3" w:rsidRPr="007B46B3" w:rsidP="009618DF" w14:paraId="7A9F15F3" w14:textId="469395A6">
      <w:pPr>
        <w:suppressAutoHyphens/>
        <w:ind w:left="360"/>
        <w:rPr>
          <w:rFonts w:ascii="Arial" w:hAnsi="Arial" w:cs="Arial"/>
          <w:sz w:val="22"/>
          <w:szCs w:val="22"/>
        </w:rPr>
      </w:pPr>
      <w:r w:rsidRPr="007B46B3">
        <w:rPr>
          <w:rFonts w:ascii="Arial" w:hAnsi="Arial" w:cs="Arial"/>
          <w:sz w:val="22"/>
          <w:szCs w:val="22"/>
        </w:rPr>
        <w:t xml:space="preserve">No payment or gift is associated with this </w:t>
      </w:r>
      <w:r w:rsidRPr="007B46B3" w:rsidR="001B5711">
        <w:rPr>
          <w:rFonts w:ascii="Arial" w:hAnsi="Arial" w:cs="Arial"/>
          <w:sz w:val="22"/>
          <w:szCs w:val="22"/>
        </w:rPr>
        <w:t xml:space="preserve">information </w:t>
      </w:r>
      <w:r w:rsidRPr="007B46B3">
        <w:rPr>
          <w:rFonts w:ascii="Arial" w:hAnsi="Arial" w:cs="Arial"/>
          <w:sz w:val="22"/>
          <w:szCs w:val="22"/>
        </w:rPr>
        <w:t>collection.</w:t>
      </w:r>
      <w:r w:rsidRPr="007B46B3" w:rsidR="00D656EA">
        <w:rPr>
          <w:rFonts w:ascii="Arial" w:hAnsi="Arial" w:cs="Arial"/>
          <w:sz w:val="22"/>
          <w:szCs w:val="22"/>
        </w:rPr>
        <w:t xml:space="preserve"> </w:t>
      </w:r>
    </w:p>
    <w:p w:rsidR="00EC4FC3" w:rsidRPr="002117C4" w14:paraId="441A075C" w14:textId="77777777">
      <w:pPr>
        <w:suppressAutoHyphens/>
        <w:rPr>
          <w:rFonts w:ascii="Arial" w:hAnsi="Arial" w:cs="Arial"/>
          <w:sz w:val="28"/>
          <w:szCs w:val="28"/>
        </w:rPr>
      </w:pPr>
    </w:p>
    <w:p w:rsidR="00EC4FC3" w:rsidRPr="007B46B3" w14:paraId="35992678" w14:textId="77777777">
      <w:pPr>
        <w:suppressAutoHyphens/>
        <w:rPr>
          <w:rFonts w:ascii="Arial" w:hAnsi="Arial" w:cs="Arial"/>
          <w:i/>
          <w:sz w:val="22"/>
          <w:szCs w:val="22"/>
        </w:rPr>
      </w:pPr>
      <w:r w:rsidRPr="007B46B3">
        <w:rPr>
          <w:rFonts w:ascii="Arial" w:hAnsi="Arial" w:cs="Arial"/>
          <w:i/>
          <w:sz w:val="22"/>
          <w:szCs w:val="22"/>
        </w:rPr>
        <w:t>10.</w:t>
      </w:r>
      <w:r w:rsidRPr="007B46B3">
        <w:rPr>
          <w:rFonts w:ascii="Arial" w:hAnsi="Arial" w:cs="Arial"/>
          <w:i/>
          <w:sz w:val="22"/>
          <w:szCs w:val="22"/>
        </w:rPr>
        <w:t xml:space="preserve">  What assurance of confidentiality was provided to respondents</w:t>
      </w:r>
      <w:r w:rsidRPr="007B46B3">
        <w:rPr>
          <w:rFonts w:ascii="Arial" w:hAnsi="Arial" w:cs="Arial"/>
          <w:i/>
          <w:sz w:val="22"/>
          <w:szCs w:val="22"/>
        </w:rPr>
        <w:t>,</w:t>
      </w:r>
      <w:r w:rsidRPr="007B46B3">
        <w:rPr>
          <w:rFonts w:ascii="Arial" w:hAnsi="Arial" w:cs="Arial"/>
          <w:i/>
          <w:sz w:val="22"/>
          <w:szCs w:val="22"/>
        </w:rPr>
        <w:t xml:space="preserve"> and what was the basis for the assurance in statute, regulations,</w:t>
      </w:r>
      <w:r w:rsidRPr="007B46B3" w:rsidR="00734B25">
        <w:rPr>
          <w:rFonts w:ascii="Arial" w:hAnsi="Arial" w:cs="Arial"/>
          <w:i/>
          <w:sz w:val="22"/>
          <w:szCs w:val="22"/>
        </w:rPr>
        <w:t xml:space="preserve"> </w:t>
      </w:r>
      <w:r w:rsidRPr="007B46B3">
        <w:rPr>
          <w:rFonts w:ascii="Arial" w:hAnsi="Arial" w:cs="Arial"/>
          <w:i/>
          <w:sz w:val="22"/>
          <w:szCs w:val="22"/>
        </w:rPr>
        <w:t>or agency policy?</w:t>
      </w:r>
      <w:r w:rsidRPr="007B46B3">
        <w:rPr>
          <w:rFonts w:ascii="Arial" w:hAnsi="Arial" w:cs="Arial"/>
          <w:i/>
          <w:sz w:val="22"/>
          <w:szCs w:val="22"/>
        </w:rPr>
        <w:t xml:space="preserve"> </w:t>
      </w:r>
    </w:p>
    <w:p w:rsidR="00825756" w:rsidRPr="007B46B3" w14:paraId="4F659F76" w14:textId="77777777">
      <w:pPr>
        <w:suppressAutoHyphens/>
        <w:rPr>
          <w:rFonts w:ascii="Arial" w:hAnsi="Arial" w:cs="Arial"/>
          <w:sz w:val="22"/>
          <w:szCs w:val="22"/>
        </w:rPr>
      </w:pPr>
    </w:p>
    <w:p w:rsidR="00825756" w:rsidRPr="007B46B3" w:rsidP="008062CC" w14:paraId="08A351DB" w14:textId="70810BAD">
      <w:pPr>
        <w:suppressAutoHyphens/>
        <w:ind w:left="360"/>
        <w:rPr>
          <w:rFonts w:ascii="Arial" w:hAnsi="Arial" w:cs="Arial"/>
          <w:sz w:val="22"/>
          <w:szCs w:val="22"/>
        </w:rPr>
      </w:pPr>
      <w:r w:rsidRPr="009E7634">
        <w:rPr>
          <w:rFonts w:ascii="Arial" w:hAnsi="Arial" w:cs="Arial"/>
          <w:sz w:val="22"/>
          <w:szCs w:val="22"/>
        </w:rPr>
        <w:t>The labeling of wines</w:t>
      </w:r>
      <w:r>
        <w:rPr>
          <w:rFonts w:ascii="Arial" w:hAnsi="Arial" w:cs="Arial"/>
          <w:sz w:val="22"/>
          <w:szCs w:val="22"/>
        </w:rPr>
        <w:t xml:space="preserve"> for consumer purposes </w:t>
      </w:r>
      <w:r w:rsidRPr="009E7634">
        <w:rPr>
          <w:rFonts w:ascii="Arial" w:hAnsi="Arial" w:cs="Arial"/>
          <w:sz w:val="22"/>
          <w:szCs w:val="22"/>
        </w:rPr>
        <w:t>is a usual and customary practice undertaken by respondents during the normal course of business</w:t>
      </w:r>
      <w:r>
        <w:rPr>
          <w:rFonts w:ascii="Arial" w:hAnsi="Arial" w:cs="Arial"/>
          <w:sz w:val="22"/>
          <w:szCs w:val="22"/>
        </w:rPr>
        <w:t xml:space="preserve">, and while </w:t>
      </w:r>
      <w:r w:rsidRPr="007B46B3">
        <w:rPr>
          <w:rFonts w:ascii="Arial" w:hAnsi="Arial" w:cs="Arial"/>
          <w:sz w:val="22"/>
          <w:szCs w:val="22"/>
        </w:rPr>
        <w:t xml:space="preserve">the </w:t>
      </w:r>
      <w:r w:rsidRPr="007B46B3" w:rsidR="001B5711">
        <w:rPr>
          <w:rFonts w:ascii="Arial" w:hAnsi="Arial" w:cs="Arial"/>
          <w:sz w:val="22"/>
          <w:szCs w:val="22"/>
        </w:rPr>
        <w:t xml:space="preserve">required </w:t>
      </w:r>
      <w:r w:rsidRPr="007B46B3" w:rsidR="00C06C16">
        <w:rPr>
          <w:rFonts w:ascii="Arial" w:hAnsi="Arial" w:cs="Arial"/>
          <w:sz w:val="22"/>
          <w:szCs w:val="22"/>
        </w:rPr>
        <w:t xml:space="preserve">hard cider tax class </w:t>
      </w:r>
      <w:r w:rsidRPr="007B46B3" w:rsidR="000917D5">
        <w:rPr>
          <w:rFonts w:ascii="Arial" w:hAnsi="Arial" w:cs="Arial"/>
          <w:sz w:val="22"/>
          <w:szCs w:val="22"/>
        </w:rPr>
        <w:t xml:space="preserve">statement </w:t>
      </w:r>
      <w:r>
        <w:rPr>
          <w:rFonts w:ascii="Arial" w:hAnsi="Arial" w:cs="Arial"/>
          <w:sz w:val="22"/>
          <w:szCs w:val="22"/>
        </w:rPr>
        <w:t xml:space="preserve">on wine containers for which that tax rate is claimed </w:t>
      </w:r>
      <w:r w:rsidRPr="007B46B3" w:rsidR="000917D5">
        <w:rPr>
          <w:rFonts w:ascii="Arial" w:hAnsi="Arial" w:cs="Arial"/>
          <w:sz w:val="22"/>
          <w:szCs w:val="22"/>
        </w:rPr>
        <w:t xml:space="preserve">is intended </w:t>
      </w:r>
      <w:r w:rsidRPr="007B46B3" w:rsidR="001B5711">
        <w:rPr>
          <w:rFonts w:ascii="Arial" w:hAnsi="Arial" w:cs="Arial"/>
          <w:sz w:val="22"/>
          <w:szCs w:val="22"/>
        </w:rPr>
        <w:t>to provide information to T</w:t>
      </w:r>
      <w:r w:rsidRPr="007B46B3" w:rsidR="000917D5">
        <w:rPr>
          <w:rFonts w:ascii="Arial" w:hAnsi="Arial" w:cs="Arial"/>
          <w:sz w:val="22"/>
          <w:szCs w:val="22"/>
        </w:rPr>
        <w:t>TB officials</w:t>
      </w:r>
      <w:r w:rsidRPr="007B46B3" w:rsidR="001B5711">
        <w:rPr>
          <w:rFonts w:ascii="Arial" w:hAnsi="Arial" w:cs="Arial"/>
          <w:sz w:val="22"/>
          <w:szCs w:val="22"/>
        </w:rPr>
        <w:t xml:space="preserve"> for </w:t>
      </w:r>
      <w:r w:rsidRPr="007B46B3" w:rsidR="00C06C16">
        <w:rPr>
          <w:rFonts w:ascii="Arial" w:hAnsi="Arial" w:cs="Arial"/>
          <w:sz w:val="22"/>
          <w:szCs w:val="22"/>
        </w:rPr>
        <w:t xml:space="preserve">excise tax </w:t>
      </w:r>
      <w:r w:rsidRPr="007B46B3" w:rsidR="001B5711">
        <w:rPr>
          <w:rFonts w:ascii="Arial" w:hAnsi="Arial" w:cs="Arial"/>
          <w:sz w:val="22"/>
          <w:szCs w:val="22"/>
        </w:rPr>
        <w:t>collection purposes</w:t>
      </w:r>
      <w:r w:rsidRPr="007B46B3" w:rsidR="008062CC">
        <w:rPr>
          <w:rFonts w:ascii="Arial" w:hAnsi="Arial" w:cs="Arial"/>
          <w:sz w:val="22"/>
          <w:szCs w:val="22"/>
        </w:rPr>
        <w:t>, th</w:t>
      </w:r>
      <w:r w:rsidRPr="007B46B3" w:rsidR="00C54122">
        <w:rPr>
          <w:rFonts w:ascii="Arial" w:hAnsi="Arial" w:cs="Arial"/>
          <w:sz w:val="22"/>
          <w:szCs w:val="22"/>
        </w:rPr>
        <w:t xml:space="preserve">at statement </w:t>
      </w:r>
      <w:r w:rsidRPr="007B46B3" w:rsidR="001B5711">
        <w:rPr>
          <w:rFonts w:ascii="Arial" w:hAnsi="Arial" w:cs="Arial"/>
          <w:sz w:val="22"/>
          <w:szCs w:val="22"/>
        </w:rPr>
        <w:t xml:space="preserve">is </w:t>
      </w:r>
      <w:r w:rsidRPr="007B46B3" w:rsidR="00515AAB">
        <w:rPr>
          <w:rFonts w:ascii="Arial" w:hAnsi="Arial" w:cs="Arial"/>
          <w:sz w:val="22"/>
          <w:szCs w:val="22"/>
        </w:rPr>
        <w:t xml:space="preserve">also </w:t>
      </w:r>
      <w:r w:rsidRPr="007B46B3" w:rsidR="008062CC">
        <w:rPr>
          <w:rFonts w:ascii="Arial" w:hAnsi="Arial" w:cs="Arial"/>
          <w:sz w:val="22"/>
          <w:szCs w:val="22"/>
        </w:rPr>
        <w:t>visible to the public on</w:t>
      </w:r>
      <w:r w:rsidRPr="007B46B3" w:rsidR="00C06C16">
        <w:rPr>
          <w:rFonts w:ascii="Arial" w:hAnsi="Arial" w:cs="Arial"/>
          <w:sz w:val="22"/>
          <w:szCs w:val="22"/>
        </w:rPr>
        <w:t xml:space="preserve"> the labeled </w:t>
      </w:r>
      <w:r>
        <w:rPr>
          <w:rFonts w:ascii="Arial" w:hAnsi="Arial" w:cs="Arial"/>
          <w:sz w:val="22"/>
          <w:szCs w:val="22"/>
        </w:rPr>
        <w:t xml:space="preserve">such </w:t>
      </w:r>
      <w:r w:rsidRPr="007B46B3" w:rsidR="008062CC">
        <w:rPr>
          <w:rFonts w:ascii="Arial" w:hAnsi="Arial" w:cs="Arial"/>
          <w:sz w:val="22"/>
          <w:szCs w:val="22"/>
        </w:rPr>
        <w:t>container</w:t>
      </w:r>
      <w:r w:rsidRPr="007B46B3" w:rsidR="007676C3">
        <w:rPr>
          <w:rFonts w:ascii="Arial" w:hAnsi="Arial" w:cs="Arial"/>
          <w:sz w:val="22"/>
          <w:szCs w:val="22"/>
        </w:rPr>
        <w:t>s</w:t>
      </w:r>
      <w:r w:rsidRPr="007B46B3" w:rsidR="000917D5">
        <w:rPr>
          <w:rFonts w:ascii="Arial" w:hAnsi="Arial" w:cs="Arial"/>
          <w:sz w:val="22"/>
          <w:szCs w:val="22"/>
        </w:rPr>
        <w:t>.  Therefore,</w:t>
      </w:r>
      <w:r w:rsidRPr="007B46B3" w:rsidR="008062CC">
        <w:rPr>
          <w:rFonts w:ascii="Arial" w:hAnsi="Arial" w:cs="Arial"/>
          <w:sz w:val="22"/>
          <w:szCs w:val="22"/>
        </w:rPr>
        <w:t xml:space="preserve"> </w:t>
      </w:r>
      <w:r w:rsidRPr="007B46B3" w:rsidR="00C06C16">
        <w:rPr>
          <w:rFonts w:ascii="Arial" w:hAnsi="Arial" w:cs="Arial"/>
          <w:sz w:val="22"/>
          <w:szCs w:val="22"/>
        </w:rPr>
        <w:t xml:space="preserve">TTB provides </w:t>
      </w:r>
      <w:r w:rsidRPr="007B46B3" w:rsidR="000917D5">
        <w:rPr>
          <w:rFonts w:ascii="Arial" w:hAnsi="Arial" w:cs="Arial"/>
          <w:sz w:val="22"/>
          <w:szCs w:val="22"/>
        </w:rPr>
        <w:t>no assurance of confidentiality for this information collection</w:t>
      </w:r>
      <w:r w:rsidRPr="007B46B3" w:rsidR="00EE1629">
        <w:rPr>
          <w:rFonts w:ascii="Arial" w:hAnsi="Arial" w:cs="Arial"/>
          <w:sz w:val="22"/>
          <w:szCs w:val="22"/>
        </w:rPr>
        <w:t xml:space="preserve">. </w:t>
      </w:r>
    </w:p>
    <w:p w:rsidR="00AF1157" w:rsidRPr="002117C4" w14:paraId="7C87E5D1" w14:textId="77777777">
      <w:pPr>
        <w:suppressAutoHyphens/>
        <w:rPr>
          <w:rFonts w:ascii="Arial" w:hAnsi="Arial" w:cs="Arial"/>
          <w:sz w:val="28"/>
          <w:szCs w:val="28"/>
        </w:rPr>
      </w:pPr>
    </w:p>
    <w:p w:rsidR="00A201BF" w:rsidRPr="007B46B3" w14:paraId="04888A07" w14:textId="77777777">
      <w:pPr>
        <w:rPr>
          <w:rFonts w:ascii="Arial" w:hAnsi="Arial" w:cs="Arial"/>
          <w:i/>
          <w:sz w:val="22"/>
          <w:szCs w:val="22"/>
        </w:rPr>
      </w:pPr>
      <w:r w:rsidRPr="007B46B3">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B46B3" w14:paraId="0523CED7" w14:textId="77777777">
      <w:pPr>
        <w:rPr>
          <w:rFonts w:ascii="Arial" w:hAnsi="Arial" w:cs="Arial"/>
          <w:i/>
          <w:sz w:val="22"/>
          <w:szCs w:val="22"/>
        </w:rPr>
      </w:pPr>
    </w:p>
    <w:p w:rsidR="005F3392" w:rsidRPr="007B46B3" w:rsidP="005F3392" w14:paraId="49C2CC98" w14:textId="241F900E">
      <w:pPr>
        <w:widowControl w:val="0"/>
        <w:suppressAutoHyphens/>
        <w:autoSpaceDE w:val="0"/>
        <w:autoSpaceDN w:val="0"/>
        <w:adjustRightInd w:val="0"/>
        <w:ind w:left="360"/>
        <w:rPr>
          <w:rFonts w:ascii="Arial" w:hAnsi="Arial" w:cs="Arial"/>
          <w:sz w:val="22"/>
          <w:szCs w:val="22"/>
        </w:rPr>
      </w:pPr>
      <w:r w:rsidRPr="007B46B3">
        <w:rPr>
          <w:rFonts w:ascii="Arial" w:hAnsi="Arial" w:cs="Arial"/>
          <w:sz w:val="22"/>
          <w:szCs w:val="22"/>
        </w:rPr>
        <w:t xml:space="preserve">This </w:t>
      </w:r>
      <w:r w:rsidRPr="007B46B3" w:rsidR="00C06C16">
        <w:rPr>
          <w:rFonts w:ascii="Arial" w:hAnsi="Arial" w:cs="Arial"/>
          <w:sz w:val="22"/>
          <w:szCs w:val="22"/>
        </w:rPr>
        <w:t>information collection</w:t>
      </w:r>
      <w:r w:rsidRPr="007B46B3" w:rsidR="00515AAB">
        <w:rPr>
          <w:rFonts w:ascii="Arial" w:hAnsi="Arial" w:cs="Arial"/>
          <w:sz w:val="22"/>
          <w:szCs w:val="22"/>
        </w:rPr>
        <w:t xml:space="preserve"> </w:t>
      </w:r>
      <w:r w:rsidRPr="007B46B3">
        <w:rPr>
          <w:rFonts w:ascii="Arial" w:hAnsi="Arial" w:cs="Arial"/>
          <w:sz w:val="22"/>
          <w:szCs w:val="22"/>
        </w:rPr>
        <w:t>contains no questions of a sensitive nature</w:t>
      </w:r>
      <w:r w:rsidRPr="007B46B3" w:rsidR="00515AAB">
        <w:rPr>
          <w:rFonts w:ascii="Arial" w:hAnsi="Arial" w:cs="Arial"/>
          <w:sz w:val="22"/>
          <w:szCs w:val="22"/>
        </w:rPr>
        <w:t>.  Also, th</w:t>
      </w:r>
      <w:r w:rsidRPr="007B46B3" w:rsidR="00C54122">
        <w:rPr>
          <w:rFonts w:ascii="Arial" w:hAnsi="Arial" w:cs="Arial"/>
          <w:sz w:val="22"/>
          <w:szCs w:val="22"/>
        </w:rPr>
        <w:t xml:space="preserve">e hard cider tax class labeling requirement </w:t>
      </w:r>
      <w:r w:rsidRPr="007B46B3" w:rsidR="00515AAB">
        <w:rPr>
          <w:rFonts w:ascii="Arial" w:hAnsi="Arial" w:cs="Arial"/>
          <w:sz w:val="22"/>
          <w:szCs w:val="22"/>
        </w:rPr>
        <w:t xml:space="preserve">does not </w:t>
      </w:r>
      <w:r w:rsidRPr="007B46B3">
        <w:rPr>
          <w:rFonts w:ascii="Arial" w:hAnsi="Arial" w:cs="Arial"/>
          <w:sz w:val="22"/>
          <w:szCs w:val="22"/>
        </w:rPr>
        <w:t xml:space="preserve">collect personally identifiable information (PII) in a government electronic system.  </w:t>
      </w:r>
      <w:r w:rsidRPr="007B46B3" w:rsidR="00515AAB">
        <w:rPr>
          <w:rFonts w:ascii="Arial" w:hAnsi="Arial" w:cs="Arial"/>
          <w:sz w:val="22"/>
          <w:szCs w:val="22"/>
        </w:rPr>
        <w:t xml:space="preserve">Therefore, </w:t>
      </w:r>
      <w:r w:rsidRPr="007B46B3" w:rsidR="00C54122">
        <w:rPr>
          <w:rFonts w:ascii="Arial" w:hAnsi="Arial" w:cs="Arial"/>
          <w:sz w:val="22"/>
          <w:szCs w:val="22"/>
        </w:rPr>
        <w:t xml:space="preserve">this information collection </w:t>
      </w:r>
      <w:r w:rsidRPr="007B46B3" w:rsidR="00515AAB">
        <w:rPr>
          <w:rFonts w:ascii="Arial" w:hAnsi="Arial" w:cs="Arial"/>
          <w:sz w:val="22"/>
          <w:szCs w:val="22"/>
        </w:rPr>
        <w:t xml:space="preserve">does not require a </w:t>
      </w:r>
      <w:r w:rsidRPr="007B46B3">
        <w:rPr>
          <w:rFonts w:ascii="Arial" w:hAnsi="Arial" w:cs="Arial"/>
          <w:sz w:val="22"/>
          <w:szCs w:val="22"/>
        </w:rPr>
        <w:t xml:space="preserve">Privacy Impact Assessment (PIA) or </w:t>
      </w:r>
      <w:r w:rsidRPr="007B46B3" w:rsidR="00515AAB">
        <w:rPr>
          <w:rFonts w:ascii="Arial" w:hAnsi="Arial" w:cs="Arial"/>
          <w:sz w:val="22"/>
          <w:szCs w:val="22"/>
        </w:rPr>
        <w:t xml:space="preserve">a </w:t>
      </w:r>
      <w:r w:rsidRPr="007B46B3">
        <w:rPr>
          <w:rFonts w:ascii="Arial" w:hAnsi="Arial" w:cs="Arial"/>
          <w:sz w:val="22"/>
          <w:szCs w:val="22"/>
        </w:rPr>
        <w:t>System of Records Notice (SORN)</w:t>
      </w:r>
      <w:r w:rsidRPr="007B46B3" w:rsidR="00515AAB">
        <w:rPr>
          <w:rFonts w:ascii="Arial" w:hAnsi="Arial" w:cs="Arial"/>
          <w:sz w:val="22"/>
          <w:szCs w:val="22"/>
        </w:rPr>
        <w:t xml:space="preserve">. </w:t>
      </w:r>
    </w:p>
    <w:p w:rsidR="00E95D07" w:rsidRPr="002117C4" w14:paraId="512FCFCA" w14:textId="77777777">
      <w:pPr>
        <w:rPr>
          <w:rFonts w:ascii="Arial" w:hAnsi="Arial" w:cs="Arial"/>
          <w:sz w:val="28"/>
          <w:szCs w:val="28"/>
        </w:rPr>
      </w:pPr>
    </w:p>
    <w:p w:rsidR="00AF1157" w:rsidRPr="007B46B3" w:rsidP="00F85483" w14:paraId="324359CA" w14:textId="2E48FD6B">
      <w:pPr>
        <w:rPr>
          <w:rFonts w:ascii="Arial" w:hAnsi="Arial" w:cs="Arial"/>
          <w:i/>
          <w:sz w:val="22"/>
          <w:szCs w:val="22"/>
        </w:rPr>
      </w:pPr>
      <w:r w:rsidRPr="007B46B3">
        <w:rPr>
          <w:rFonts w:ascii="Arial" w:hAnsi="Arial" w:cs="Arial"/>
          <w:i/>
          <w:sz w:val="22"/>
          <w:szCs w:val="22"/>
        </w:rPr>
        <w:t xml:space="preserve">12.  </w:t>
      </w:r>
      <w:r w:rsidRPr="007B46B3">
        <w:rPr>
          <w:rFonts w:ascii="Arial" w:hAnsi="Arial" w:cs="Arial"/>
          <w:i/>
          <w:sz w:val="22"/>
          <w:szCs w:val="22"/>
        </w:rPr>
        <w:t>What is the estimated hour burden of this collection of information?</w:t>
      </w:r>
      <w:r w:rsidRPr="007B46B3">
        <w:rPr>
          <w:rFonts w:ascii="Arial" w:hAnsi="Arial" w:cs="Arial"/>
          <w:i/>
          <w:sz w:val="22"/>
          <w:szCs w:val="22"/>
        </w:rPr>
        <w:t xml:space="preserve"> </w:t>
      </w:r>
    </w:p>
    <w:p w:rsidR="004C069E" w:rsidRPr="007B46B3" w:rsidP="007676C3" w14:paraId="5CD87951" w14:textId="77777777">
      <w:pPr>
        <w:ind w:left="450"/>
        <w:rPr>
          <w:rFonts w:ascii="Arial" w:hAnsi="Arial" w:cs="Arial"/>
          <w:i/>
          <w:sz w:val="22"/>
          <w:szCs w:val="22"/>
        </w:rPr>
      </w:pPr>
    </w:p>
    <w:p w:rsidR="00E03265" w:rsidP="007676C3" w14:paraId="6313D4A7" w14:textId="7F892758">
      <w:pPr>
        <w:autoSpaceDE w:val="0"/>
        <w:autoSpaceDN w:val="0"/>
        <w:ind w:left="450"/>
        <w:rPr>
          <w:rFonts w:ascii="Arial" w:hAnsi="Arial" w:cs="Arial"/>
          <w:sz w:val="22"/>
          <w:szCs w:val="22"/>
        </w:rPr>
      </w:pPr>
      <w:r w:rsidRPr="007B46B3">
        <w:rPr>
          <w:rFonts w:ascii="Arial" w:hAnsi="Arial" w:cs="Arial"/>
          <w:sz w:val="22"/>
          <w:szCs w:val="22"/>
          <w:u w:val="single"/>
        </w:rPr>
        <w:t>Burden estimate:</w:t>
      </w:r>
      <w:r w:rsidRPr="007B46B3">
        <w:rPr>
          <w:rFonts w:ascii="Arial" w:hAnsi="Arial" w:cs="Arial"/>
          <w:sz w:val="22"/>
          <w:szCs w:val="22"/>
        </w:rPr>
        <w:t xml:space="preserve">  </w:t>
      </w:r>
      <w:r w:rsidRPr="007B46B3" w:rsidR="00C06C16">
        <w:rPr>
          <w:rFonts w:ascii="Arial" w:hAnsi="Arial" w:cs="Arial"/>
          <w:sz w:val="22"/>
          <w:szCs w:val="22"/>
        </w:rPr>
        <w:t>Based on recent data</w:t>
      </w:r>
      <w:r w:rsidRPr="007B46B3">
        <w:rPr>
          <w:rFonts w:ascii="Arial" w:hAnsi="Arial" w:cs="Arial"/>
          <w:sz w:val="22"/>
          <w:szCs w:val="22"/>
        </w:rPr>
        <w:t xml:space="preserve">, </w:t>
      </w:r>
      <w:r w:rsidRPr="007B46B3" w:rsidR="00E26269">
        <w:rPr>
          <w:rFonts w:ascii="Arial" w:hAnsi="Arial" w:cs="Arial"/>
          <w:sz w:val="22"/>
          <w:szCs w:val="22"/>
        </w:rPr>
        <w:t>TTB estimates that</w:t>
      </w:r>
      <w:r w:rsidRPr="007B46B3">
        <w:rPr>
          <w:rFonts w:ascii="Arial" w:hAnsi="Arial" w:cs="Arial"/>
          <w:sz w:val="22"/>
          <w:szCs w:val="22"/>
        </w:rPr>
        <w:t>, annually,</w:t>
      </w:r>
      <w:r w:rsidRPr="007B46B3" w:rsidR="00E26269">
        <w:rPr>
          <w:rFonts w:ascii="Arial" w:hAnsi="Arial" w:cs="Arial"/>
          <w:sz w:val="22"/>
          <w:szCs w:val="22"/>
        </w:rPr>
        <w:t xml:space="preserve"> </w:t>
      </w:r>
      <w:r w:rsidR="00AD7014">
        <w:rPr>
          <w:rFonts w:ascii="Arial" w:hAnsi="Arial" w:cs="Arial"/>
          <w:sz w:val="22"/>
          <w:szCs w:val="22"/>
        </w:rPr>
        <w:t>50</w:t>
      </w:r>
      <w:r w:rsidRPr="007B46B3" w:rsidR="00C06C16">
        <w:rPr>
          <w:rFonts w:ascii="Arial" w:hAnsi="Arial" w:cs="Arial"/>
          <w:sz w:val="22"/>
          <w:szCs w:val="22"/>
        </w:rPr>
        <w:t xml:space="preserve"> </w:t>
      </w:r>
      <w:r w:rsidRPr="007B46B3" w:rsidR="00C54122">
        <w:rPr>
          <w:rFonts w:ascii="Arial" w:hAnsi="Arial" w:cs="Arial"/>
          <w:sz w:val="22"/>
          <w:szCs w:val="22"/>
        </w:rPr>
        <w:t xml:space="preserve">respondents </w:t>
      </w:r>
      <w:r w:rsidRPr="007B46B3" w:rsidR="00E26269">
        <w:rPr>
          <w:rFonts w:ascii="Arial" w:hAnsi="Arial" w:cs="Arial"/>
          <w:sz w:val="22"/>
          <w:szCs w:val="22"/>
        </w:rPr>
        <w:t xml:space="preserve">will be required to </w:t>
      </w:r>
      <w:r w:rsidRPr="007B46B3" w:rsidR="00C06C16">
        <w:rPr>
          <w:rFonts w:ascii="Arial" w:hAnsi="Arial" w:cs="Arial"/>
          <w:sz w:val="22"/>
          <w:szCs w:val="22"/>
        </w:rPr>
        <w:t xml:space="preserve">place the </w:t>
      </w:r>
      <w:r w:rsidRPr="007B46B3" w:rsidR="00C54122">
        <w:rPr>
          <w:rFonts w:ascii="Arial" w:hAnsi="Arial" w:cs="Arial"/>
          <w:sz w:val="22"/>
          <w:szCs w:val="22"/>
        </w:rPr>
        <w:t xml:space="preserve">hard </w:t>
      </w:r>
      <w:r w:rsidRPr="007B46B3" w:rsidR="00BE3DB8">
        <w:rPr>
          <w:rFonts w:ascii="Arial" w:hAnsi="Arial" w:cs="Arial"/>
          <w:sz w:val="22"/>
          <w:szCs w:val="22"/>
        </w:rPr>
        <w:t xml:space="preserve">cider tax class </w:t>
      </w:r>
      <w:r w:rsidRPr="007B46B3" w:rsidR="00C06C16">
        <w:rPr>
          <w:rFonts w:ascii="Arial" w:hAnsi="Arial" w:cs="Arial"/>
          <w:sz w:val="22"/>
          <w:szCs w:val="22"/>
        </w:rPr>
        <w:t xml:space="preserve">statement on </w:t>
      </w:r>
      <w:r w:rsidRPr="007B46B3" w:rsidR="0055720D">
        <w:rPr>
          <w:rFonts w:ascii="Arial" w:hAnsi="Arial" w:cs="Arial"/>
          <w:sz w:val="22"/>
          <w:szCs w:val="22"/>
        </w:rPr>
        <w:t>wine</w:t>
      </w:r>
      <w:r w:rsidRPr="007B46B3" w:rsidR="00C54122">
        <w:rPr>
          <w:rFonts w:ascii="Arial" w:hAnsi="Arial" w:cs="Arial"/>
          <w:sz w:val="22"/>
          <w:szCs w:val="22"/>
        </w:rPr>
        <w:t>s</w:t>
      </w:r>
      <w:r w:rsidRPr="007B46B3" w:rsidR="0055720D">
        <w:rPr>
          <w:rFonts w:ascii="Arial" w:hAnsi="Arial" w:cs="Arial"/>
          <w:sz w:val="22"/>
          <w:szCs w:val="22"/>
        </w:rPr>
        <w:t xml:space="preserve"> </w:t>
      </w:r>
      <w:r w:rsidRPr="007B46B3" w:rsidR="00C54122">
        <w:rPr>
          <w:rFonts w:ascii="Arial" w:hAnsi="Arial" w:cs="Arial"/>
          <w:sz w:val="22"/>
          <w:szCs w:val="22"/>
        </w:rPr>
        <w:t xml:space="preserve">for </w:t>
      </w:r>
      <w:r w:rsidRPr="007B46B3">
        <w:rPr>
          <w:rFonts w:ascii="Arial" w:hAnsi="Arial" w:cs="Arial"/>
          <w:sz w:val="22"/>
          <w:szCs w:val="22"/>
        </w:rPr>
        <w:t>which they claim th</w:t>
      </w:r>
      <w:r w:rsidRPr="007B46B3" w:rsidR="00C54122">
        <w:rPr>
          <w:rFonts w:ascii="Arial" w:hAnsi="Arial" w:cs="Arial"/>
          <w:sz w:val="22"/>
          <w:szCs w:val="22"/>
        </w:rPr>
        <w:t>at t</w:t>
      </w:r>
      <w:r w:rsidRPr="007B46B3">
        <w:rPr>
          <w:rFonts w:ascii="Arial" w:hAnsi="Arial" w:cs="Arial"/>
          <w:sz w:val="22"/>
          <w:szCs w:val="22"/>
        </w:rPr>
        <w:t xml:space="preserve">ax rate.  </w:t>
      </w:r>
      <w:r w:rsidRPr="007B46B3" w:rsidR="00E26269">
        <w:rPr>
          <w:rFonts w:ascii="Arial" w:hAnsi="Arial" w:cs="Arial"/>
          <w:sz w:val="22"/>
          <w:szCs w:val="22"/>
        </w:rPr>
        <w:t xml:space="preserve">TTB </w:t>
      </w:r>
      <w:r w:rsidRPr="007B46B3">
        <w:rPr>
          <w:rFonts w:ascii="Arial" w:hAnsi="Arial" w:cs="Arial"/>
          <w:sz w:val="22"/>
          <w:szCs w:val="22"/>
        </w:rPr>
        <w:t xml:space="preserve">further </w:t>
      </w:r>
      <w:r w:rsidRPr="007B46B3" w:rsidR="00E26269">
        <w:rPr>
          <w:rFonts w:ascii="Arial" w:hAnsi="Arial" w:cs="Arial"/>
          <w:sz w:val="22"/>
          <w:szCs w:val="22"/>
        </w:rPr>
        <w:t xml:space="preserve">estimates </w:t>
      </w:r>
      <w:r w:rsidRPr="007B46B3">
        <w:rPr>
          <w:rFonts w:ascii="Arial" w:hAnsi="Arial" w:cs="Arial"/>
          <w:sz w:val="22"/>
          <w:szCs w:val="22"/>
        </w:rPr>
        <w:t xml:space="preserve">each respondent will make </w:t>
      </w:r>
      <w:r w:rsidR="00AD7014">
        <w:rPr>
          <w:rFonts w:ascii="Arial" w:hAnsi="Arial" w:cs="Arial"/>
          <w:sz w:val="22"/>
          <w:szCs w:val="22"/>
        </w:rPr>
        <w:t>two</w:t>
      </w:r>
      <w:r w:rsidRPr="007B46B3">
        <w:rPr>
          <w:rFonts w:ascii="Arial" w:hAnsi="Arial" w:cs="Arial"/>
          <w:sz w:val="22"/>
          <w:szCs w:val="22"/>
        </w:rPr>
        <w:t xml:space="preserve"> annual response</w:t>
      </w:r>
      <w:r w:rsidR="00AD7014">
        <w:rPr>
          <w:rFonts w:ascii="Arial" w:hAnsi="Arial" w:cs="Arial"/>
          <w:sz w:val="22"/>
          <w:szCs w:val="22"/>
        </w:rPr>
        <w:t>s</w:t>
      </w:r>
      <w:r w:rsidRPr="007B46B3">
        <w:rPr>
          <w:rFonts w:ascii="Arial" w:hAnsi="Arial" w:cs="Arial"/>
          <w:sz w:val="22"/>
          <w:szCs w:val="22"/>
        </w:rPr>
        <w:t xml:space="preserve"> to this collection, for a total of </w:t>
      </w:r>
      <w:r w:rsidR="00AD7014">
        <w:rPr>
          <w:rFonts w:ascii="Arial" w:hAnsi="Arial" w:cs="Arial"/>
          <w:sz w:val="22"/>
          <w:szCs w:val="22"/>
        </w:rPr>
        <w:t>100</w:t>
      </w:r>
      <w:r w:rsidRPr="007B46B3">
        <w:rPr>
          <w:rFonts w:ascii="Arial" w:hAnsi="Arial" w:cs="Arial"/>
          <w:sz w:val="22"/>
          <w:szCs w:val="22"/>
        </w:rPr>
        <w:t xml:space="preserve"> annual responses, and that each response will take one hour, for an estimated total annual burden of </w:t>
      </w:r>
      <w:r w:rsidR="00AD7014">
        <w:rPr>
          <w:rFonts w:ascii="Arial" w:hAnsi="Arial" w:cs="Arial"/>
          <w:sz w:val="22"/>
          <w:szCs w:val="22"/>
        </w:rPr>
        <w:t>100</w:t>
      </w:r>
      <w:r w:rsidRPr="007B46B3">
        <w:rPr>
          <w:rFonts w:ascii="Arial" w:hAnsi="Arial" w:cs="Arial"/>
          <w:sz w:val="22"/>
          <w:szCs w:val="22"/>
        </w:rPr>
        <w:t xml:space="preserve"> hours. </w:t>
      </w:r>
    </w:p>
    <w:p w:rsidR="00E03265" w:rsidRPr="007B46B3" w:rsidP="007676C3" w14:paraId="2173A69E" w14:textId="39E23F13">
      <w:pPr>
        <w:autoSpaceDE w:val="0"/>
        <w:autoSpaceDN w:val="0"/>
        <w:ind w:left="450"/>
        <w:rPr>
          <w:rFonts w:ascii="Arial" w:hAnsi="Arial" w:cs="Arial"/>
          <w:sz w:val="22"/>
          <w:szCs w:val="22"/>
        </w:rPr>
      </w:pPr>
    </w:p>
    <w:p w:rsidR="00E03265" w:rsidP="007676C3" w14:paraId="379A91EC" w14:textId="63DF4758">
      <w:pPr>
        <w:autoSpaceDE w:val="0"/>
        <w:autoSpaceDN w:val="0"/>
        <w:ind w:left="450"/>
        <w:rPr>
          <w:rFonts w:ascii="Arial" w:hAnsi="Arial" w:cs="Arial"/>
          <w:sz w:val="22"/>
          <w:szCs w:val="22"/>
        </w:rPr>
      </w:pPr>
      <w:r w:rsidRPr="007B46B3">
        <w:rPr>
          <w:rFonts w:ascii="Arial" w:hAnsi="Arial" w:cs="Arial"/>
          <w:sz w:val="22"/>
          <w:szCs w:val="22"/>
          <w:u w:val="single"/>
        </w:rPr>
        <w:t>Labor cost estimate:</w:t>
      </w:r>
      <w:r w:rsidRPr="007B46B3">
        <w:rPr>
          <w:rFonts w:ascii="Arial" w:hAnsi="Arial" w:cs="Arial"/>
          <w:sz w:val="22"/>
          <w:szCs w:val="22"/>
        </w:rPr>
        <w:t xml:space="preserve">  As the labeling of wine containers is a usual and customary practice undertake</w:t>
      </w:r>
      <w:r w:rsidRPr="007B46B3" w:rsidR="00515AAB">
        <w:rPr>
          <w:rFonts w:ascii="Arial" w:hAnsi="Arial" w:cs="Arial"/>
          <w:sz w:val="22"/>
          <w:szCs w:val="22"/>
        </w:rPr>
        <w:t>n</w:t>
      </w:r>
      <w:r w:rsidRPr="007B46B3">
        <w:rPr>
          <w:rFonts w:ascii="Arial" w:hAnsi="Arial" w:cs="Arial"/>
          <w:sz w:val="22"/>
          <w:szCs w:val="22"/>
        </w:rPr>
        <w:t xml:space="preserve"> by respondents during the normal course of business for </w:t>
      </w:r>
      <w:r w:rsidRPr="007B46B3" w:rsidR="00515AAB">
        <w:rPr>
          <w:rFonts w:ascii="Arial" w:hAnsi="Arial" w:cs="Arial"/>
          <w:sz w:val="22"/>
          <w:szCs w:val="22"/>
        </w:rPr>
        <w:t xml:space="preserve">the purpose of </w:t>
      </w:r>
      <w:r w:rsidRPr="007B46B3" w:rsidR="00C54122">
        <w:rPr>
          <w:rFonts w:ascii="Arial" w:hAnsi="Arial" w:cs="Arial"/>
          <w:sz w:val="22"/>
          <w:szCs w:val="22"/>
        </w:rPr>
        <w:t xml:space="preserve">identifying their </w:t>
      </w:r>
      <w:r w:rsidRPr="007B46B3">
        <w:rPr>
          <w:rFonts w:ascii="Arial" w:hAnsi="Arial" w:cs="Arial"/>
          <w:sz w:val="22"/>
          <w:szCs w:val="22"/>
        </w:rPr>
        <w:t>product</w:t>
      </w:r>
      <w:r w:rsidRPr="007B46B3" w:rsidR="00C54122">
        <w:rPr>
          <w:rFonts w:ascii="Arial" w:hAnsi="Arial" w:cs="Arial"/>
          <w:sz w:val="22"/>
          <w:szCs w:val="22"/>
        </w:rPr>
        <w:t>s to consumers</w:t>
      </w:r>
      <w:r w:rsidRPr="007B46B3" w:rsidR="00515AAB">
        <w:rPr>
          <w:rFonts w:ascii="Arial" w:hAnsi="Arial" w:cs="Arial"/>
          <w:sz w:val="22"/>
          <w:szCs w:val="22"/>
        </w:rPr>
        <w:t>,</w:t>
      </w:r>
      <w:r w:rsidRPr="007B46B3">
        <w:rPr>
          <w:rFonts w:ascii="Arial" w:hAnsi="Arial" w:cs="Arial"/>
          <w:sz w:val="22"/>
          <w:szCs w:val="22"/>
        </w:rPr>
        <w:t xml:space="preserve"> TTB believes that respondents ha</w:t>
      </w:r>
      <w:r w:rsidRPr="007B46B3" w:rsidR="0055720D">
        <w:rPr>
          <w:rFonts w:ascii="Arial" w:hAnsi="Arial" w:cs="Arial"/>
          <w:sz w:val="22"/>
          <w:szCs w:val="22"/>
        </w:rPr>
        <w:t>ve</w:t>
      </w:r>
      <w:r w:rsidRPr="007B46B3">
        <w:rPr>
          <w:rFonts w:ascii="Arial" w:hAnsi="Arial" w:cs="Arial"/>
          <w:sz w:val="22"/>
          <w:szCs w:val="22"/>
        </w:rPr>
        <w:t xml:space="preserve"> very minimal one-time costs</w:t>
      </w:r>
      <w:r w:rsidRPr="007B46B3" w:rsidR="009328BD">
        <w:rPr>
          <w:rFonts w:ascii="Arial" w:hAnsi="Arial" w:cs="Arial"/>
          <w:sz w:val="22"/>
          <w:szCs w:val="22"/>
        </w:rPr>
        <w:t xml:space="preserve"> when making </w:t>
      </w:r>
      <w:r w:rsidRPr="007B46B3" w:rsidR="0055720D">
        <w:rPr>
          <w:rFonts w:ascii="Arial" w:hAnsi="Arial" w:cs="Arial"/>
          <w:sz w:val="22"/>
          <w:szCs w:val="22"/>
        </w:rPr>
        <w:t xml:space="preserve">minor adjustments to certain </w:t>
      </w:r>
      <w:r w:rsidRPr="007B46B3">
        <w:rPr>
          <w:rFonts w:ascii="Arial" w:hAnsi="Arial" w:cs="Arial"/>
          <w:sz w:val="22"/>
          <w:szCs w:val="22"/>
        </w:rPr>
        <w:t>product labels</w:t>
      </w:r>
      <w:r w:rsidRPr="007B46B3" w:rsidR="0055720D">
        <w:rPr>
          <w:rFonts w:ascii="Arial" w:hAnsi="Arial" w:cs="Arial"/>
          <w:sz w:val="22"/>
          <w:szCs w:val="22"/>
        </w:rPr>
        <w:t xml:space="preserve"> to incorpora</w:t>
      </w:r>
      <w:r w:rsidRPr="007B46B3" w:rsidR="00515AAB">
        <w:rPr>
          <w:rFonts w:ascii="Arial" w:hAnsi="Arial" w:cs="Arial"/>
          <w:sz w:val="22"/>
          <w:szCs w:val="22"/>
        </w:rPr>
        <w:t>te the required hard cider t</w:t>
      </w:r>
      <w:r w:rsidRPr="007B46B3" w:rsidR="0055720D">
        <w:rPr>
          <w:rFonts w:ascii="Arial" w:hAnsi="Arial" w:cs="Arial"/>
          <w:sz w:val="22"/>
          <w:szCs w:val="22"/>
        </w:rPr>
        <w:t>ax class statement</w:t>
      </w:r>
      <w:r w:rsidRPr="007B46B3">
        <w:rPr>
          <w:rFonts w:ascii="Arial" w:hAnsi="Arial" w:cs="Arial"/>
          <w:sz w:val="22"/>
          <w:szCs w:val="22"/>
        </w:rPr>
        <w:t xml:space="preserve">. </w:t>
      </w:r>
    </w:p>
    <w:p w:rsidR="00AD7014" w:rsidP="007676C3" w14:paraId="07C0E49F" w14:textId="21B0D716">
      <w:pPr>
        <w:autoSpaceDE w:val="0"/>
        <w:autoSpaceDN w:val="0"/>
        <w:ind w:left="450"/>
        <w:rPr>
          <w:rFonts w:ascii="Arial" w:hAnsi="Arial" w:cs="Arial"/>
          <w:sz w:val="22"/>
          <w:szCs w:val="22"/>
        </w:rPr>
      </w:pPr>
    </w:p>
    <w:p w:rsidR="00AD7014" w:rsidRPr="007B46B3" w:rsidP="007676C3" w14:paraId="18382470" w14:textId="20C659B3">
      <w:pPr>
        <w:autoSpaceDE w:val="0"/>
        <w:autoSpaceDN w:val="0"/>
        <w:ind w:left="450"/>
        <w:rPr>
          <w:rFonts w:ascii="Arial" w:hAnsi="Arial" w:cs="Arial"/>
          <w:sz w:val="22"/>
          <w:szCs w:val="22"/>
        </w:rPr>
      </w:pPr>
      <w:r w:rsidRPr="00AD7014">
        <w:rPr>
          <w:rFonts w:ascii="Arial" w:hAnsi="Arial" w:cs="Arial"/>
          <w:sz w:val="22"/>
          <w:szCs w:val="22"/>
          <w:u w:val="single"/>
        </w:rPr>
        <w:t>Recordkeeping requirement:</w:t>
      </w:r>
      <w:r>
        <w:rPr>
          <w:rFonts w:ascii="Arial" w:hAnsi="Arial" w:cs="Arial"/>
          <w:sz w:val="22"/>
          <w:szCs w:val="22"/>
        </w:rPr>
        <w:t xml:space="preserve">  There is no specified recordkeeping requirement for this third-party (labeling) disclosure. </w:t>
      </w:r>
    </w:p>
    <w:p w:rsidR="00AF1157" w:rsidRPr="002117C4" w:rsidP="00F85483" w14:paraId="647AFCFD" w14:textId="77777777">
      <w:pPr>
        <w:rPr>
          <w:rFonts w:ascii="Arial" w:hAnsi="Arial" w:cs="Arial"/>
          <w:sz w:val="28"/>
          <w:szCs w:val="28"/>
        </w:rPr>
      </w:pPr>
    </w:p>
    <w:p w:rsidR="00101DE7" w:rsidRPr="007B46B3" w:rsidP="004806AE" w14:paraId="5D48628E" w14:textId="77777777">
      <w:pPr>
        <w:suppressAutoHyphens/>
        <w:rPr>
          <w:rFonts w:ascii="Arial" w:hAnsi="Arial" w:cs="Arial"/>
          <w:i/>
          <w:sz w:val="22"/>
          <w:szCs w:val="22"/>
        </w:rPr>
      </w:pPr>
      <w:r w:rsidRPr="007B46B3">
        <w:rPr>
          <w:rFonts w:ascii="Arial" w:hAnsi="Arial" w:cs="Arial"/>
          <w:i/>
          <w:sz w:val="22"/>
          <w:szCs w:val="22"/>
        </w:rPr>
        <w:t xml:space="preserve">13.  </w:t>
      </w:r>
      <w:r w:rsidRPr="007B46B3">
        <w:rPr>
          <w:rFonts w:ascii="Arial" w:hAnsi="Arial" w:cs="Arial"/>
          <w:i/>
          <w:sz w:val="22"/>
          <w:szCs w:val="22"/>
        </w:rPr>
        <w:t>What is the estimated annual cost burden to respondents or record keepers resulting from this information collection request (excluding the value of the hour burden</w:t>
      </w:r>
      <w:r w:rsidRPr="007B46B3" w:rsidR="0033260C">
        <w:rPr>
          <w:rFonts w:ascii="Arial" w:hAnsi="Arial" w:cs="Arial"/>
          <w:i/>
          <w:sz w:val="22"/>
          <w:szCs w:val="22"/>
        </w:rPr>
        <w:t xml:space="preserve"> </w:t>
      </w:r>
      <w:r w:rsidRPr="007B46B3">
        <w:rPr>
          <w:rFonts w:ascii="Arial" w:hAnsi="Arial" w:cs="Arial"/>
          <w:i/>
          <w:sz w:val="22"/>
          <w:szCs w:val="22"/>
        </w:rPr>
        <w:t>in Question 12 above)?</w:t>
      </w:r>
      <w:r w:rsidRPr="007B46B3">
        <w:rPr>
          <w:rFonts w:ascii="Arial" w:hAnsi="Arial" w:cs="Arial"/>
          <w:i/>
          <w:sz w:val="22"/>
          <w:szCs w:val="22"/>
        </w:rPr>
        <w:t xml:space="preserve"> </w:t>
      </w:r>
    </w:p>
    <w:p w:rsidR="00101DE7" w:rsidRPr="007B46B3" w:rsidP="000E68C5" w14:paraId="3CF9C9F6" w14:textId="77777777">
      <w:pPr>
        <w:suppressAutoHyphens/>
        <w:ind w:left="480" w:hanging="480"/>
        <w:rPr>
          <w:rFonts w:ascii="Arial" w:hAnsi="Arial" w:cs="Arial"/>
          <w:sz w:val="22"/>
          <w:szCs w:val="22"/>
        </w:rPr>
      </w:pPr>
    </w:p>
    <w:p w:rsidR="000E68C5" w:rsidRPr="007B46B3" w:rsidP="000E68C5" w14:paraId="55C5BD2E" w14:textId="7DE381D5">
      <w:pPr>
        <w:suppressAutoHyphens/>
        <w:ind w:left="360"/>
        <w:rPr>
          <w:rFonts w:ascii="Arial" w:hAnsi="Arial" w:cs="Arial"/>
          <w:sz w:val="22"/>
          <w:szCs w:val="22"/>
        </w:rPr>
      </w:pPr>
      <w:r w:rsidRPr="007B46B3">
        <w:rPr>
          <w:rFonts w:ascii="Arial" w:hAnsi="Arial" w:cs="Arial"/>
          <w:sz w:val="22"/>
          <w:szCs w:val="22"/>
        </w:rPr>
        <w:t>T</w:t>
      </w:r>
      <w:r w:rsidRPr="007B46B3" w:rsidR="00E03265">
        <w:rPr>
          <w:rFonts w:ascii="Arial" w:hAnsi="Arial" w:cs="Arial"/>
          <w:sz w:val="22"/>
          <w:szCs w:val="22"/>
        </w:rPr>
        <w:t xml:space="preserve">he labeling of wine containers </w:t>
      </w:r>
      <w:r w:rsidRPr="007B46B3" w:rsidR="00DE42DA">
        <w:rPr>
          <w:rFonts w:ascii="Arial" w:hAnsi="Arial" w:cs="Arial"/>
          <w:sz w:val="22"/>
          <w:szCs w:val="22"/>
        </w:rPr>
        <w:t xml:space="preserve">for product identification purposes </w:t>
      </w:r>
      <w:r w:rsidRPr="007B46B3" w:rsidR="00E03265">
        <w:rPr>
          <w:rFonts w:ascii="Arial" w:hAnsi="Arial" w:cs="Arial"/>
          <w:sz w:val="22"/>
          <w:szCs w:val="22"/>
        </w:rPr>
        <w:t>is a usual and customary practice undertake</w:t>
      </w:r>
      <w:r w:rsidRPr="007B46B3" w:rsidR="009328BD">
        <w:rPr>
          <w:rFonts w:ascii="Arial" w:hAnsi="Arial" w:cs="Arial"/>
          <w:sz w:val="22"/>
          <w:szCs w:val="22"/>
        </w:rPr>
        <w:t>n</w:t>
      </w:r>
      <w:r w:rsidRPr="007B46B3" w:rsidR="00E03265">
        <w:rPr>
          <w:rFonts w:ascii="Arial" w:hAnsi="Arial" w:cs="Arial"/>
          <w:sz w:val="22"/>
          <w:szCs w:val="22"/>
        </w:rPr>
        <w:t xml:space="preserve"> by </w:t>
      </w:r>
      <w:r w:rsidRPr="007B46B3" w:rsidR="009328BD">
        <w:rPr>
          <w:rFonts w:ascii="Arial" w:hAnsi="Arial" w:cs="Arial"/>
          <w:sz w:val="22"/>
          <w:szCs w:val="22"/>
        </w:rPr>
        <w:t xml:space="preserve">bottlers </w:t>
      </w:r>
      <w:r w:rsidRPr="007B46B3" w:rsidR="00E03265">
        <w:rPr>
          <w:rFonts w:ascii="Arial" w:hAnsi="Arial" w:cs="Arial"/>
          <w:sz w:val="22"/>
          <w:szCs w:val="22"/>
        </w:rPr>
        <w:t>during the normal course of business</w:t>
      </w:r>
      <w:r w:rsidRPr="007B46B3" w:rsidR="00C54122">
        <w:rPr>
          <w:rFonts w:ascii="Arial" w:hAnsi="Arial" w:cs="Arial"/>
          <w:sz w:val="22"/>
          <w:szCs w:val="22"/>
        </w:rPr>
        <w:t xml:space="preserve">.  </w:t>
      </w:r>
      <w:r w:rsidRPr="007B46B3" w:rsidR="008A652E">
        <w:rPr>
          <w:rFonts w:ascii="Arial" w:hAnsi="Arial" w:cs="Arial"/>
          <w:sz w:val="22"/>
          <w:szCs w:val="22"/>
        </w:rPr>
        <w:t xml:space="preserve">TTB also notes that it delayed for two years, until January 1, 2019, the mandatory placement of the hard cider tax class statement on containers of wine for which that tax rate is claimed </w:t>
      </w:r>
      <w:r w:rsidRPr="007B46B3" w:rsidR="007727FC">
        <w:rPr>
          <w:rFonts w:ascii="Arial" w:hAnsi="Arial" w:cs="Arial"/>
          <w:sz w:val="22"/>
          <w:szCs w:val="22"/>
        </w:rPr>
        <w:t>to</w:t>
      </w:r>
      <w:r w:rsidRPr="007B46B3" w:rsidR="008A652E">
        <w:rPr>
          <w:rFonts w:ascii="Arial" w:hAnsi="Arial" w:cs="Arial"/>
          <w:sz w:val="22"/>
          <w:szCs w:val="22"/>
        </w:rPr>
        <w:t xml:space="preserve"> allow respondents to use up existing label stocks.  </w:t>
      </w:r>
      <w:r w:rsidRPr="007B46B3" w:rsidR="00C54122">
        <w:rPr>
          <w:rFonts w:ascii="Arial" w:hAnsi="Arial" w:cs="Arial"/>
          <w:sz w:val="22"/>
          <w:szCs w:val="22"/>
        </w:rPr>
        <w:t xml:space="preserve">As such, </w:t>
      </w:r>
      <w:r w:rsidRPr="007B46B3">
        <w:rPr>
          <w:rFonts w:ascii="Arial" w:hAnsi="Arial" w:cs="Arial"/>
          <w:sz w:val="22"/>
          <w:szCs w:val="22"/>
        </w:rPr>
        <w:t xml:space="preserve">TTB believes that </w:t>
      </w:r>
      <w:r w:rsidRPr="007B46B3" w:rsidR="008A652E">
        <w:rPr>
          <w:rFonts w:ascii="Arial" w:hAnsi="Arial" w:cs="Arial"/>
          <w:sz w:val="22"/>
          <w:szCs w:val="22"/>
        </w:rPr>
        <w:t xml:space="preserve">this </w:t>
      </w:r>
      <w:r w:rsidRPr="007B46B3" w:rsidR="0018454E">
        <w:rPr>
          <w:rFonts w:ascii="Arial" w:hAnsi="Arial" w:cs="Arial"/>
          <w:sz w:val="22"/>
          <w:szCs w:val="22"/>
        </w:rPr>
        <w:t xml:space="preserve">minimal, </w:t>
      </w:r>
      <w:r w:rsidRPr="007B46B3" w:rsidR="008A652E">
        <w:rPr>
          <w:rFonts w:ascii="Arial" w:hAnsi="Arial" w:cs="Arial"/>
          <w:sz w:val="22"/>
          <w:szCs w:val="22"/>
        </w:rPr>
        <w:t xml:space="preserve">one-time </w:t>
      </w:r>
      <w:r w:rsidRPr="007B46B3" w:rsidR="009328BD">
        <w:rPr>
          <w:rFonts w:ascii="Arial" w:hAnsi="Arial" w:cs="Arial"/>
          <w:sz w:val="22"/>
          <w:szCs w:val="22"/>
        </w:rPr>
        <w:t>d</w:t>
      </w:r>
      <w:r w:rsidRPr="007B46B3" w:rsidR="008A652E">
        <w:rPr>
          <w:rFonts w:ascii="Arial" w:hAnsi="Arial" w:cs="Arial"/>
          <w:sz w:val="22"/>
          <w:szCs w:val="22"/>
        </w:rPr>
        <w:t xml:space="preserve">isclosure </w:t>
      </w:r>
      <w:r w:rsidRPr="007B46B3" w:rsidR="008A652E">
        <w:rPr>
          <w:rFonts w:ascii="Arial" w:hAnsi="Arial" w:cs="Arial"/>
          <w:sz w:val="22"/>
          <w:szCs w:val="22"/>
        </w:rPr>
        <w:t xml:space="preserve">requirement does not place </w:t>
      </w:r>
      <w:r w:rsidRPr="007B46B3">
        <w:rPr>
          <w:rFonts w:ascii="Arial" w:hAnsi="Arial" w:cs="Arial"/>
          <w:sz w:val="22"/>
          <w:szCs w:val="22"/>
        </w:rPr>
        <w:t>any additional capital</w:t>
      </w:r>
      <w:r w:rsidRPr="007B46B3">
        <w:rPr>
          <w:rFonts w:ascii="Arial" w:hAnsi="Arial" w:cs="Arial"/>
          <w:sz w:val="22"/>
          <w:szCs w:val="22"/>
        </w:rPr>
        <w:t xml:space="preserve">, </w:t>
      </w:r>
      <w:r w:rsidRPr="007B46B3">
        <w:rPr>
          <w:rFonts w:ascii="Arial" w:hAnsi="Arial" w:cs="Arial"/>
          <w:sz w:val="22"/>
          <w:szCs w:val="22"/>
        </w:rPr>
        <w:t>start-up</w:t>
      </w:r>
      <w:r w:rsidRPr="007B46B3">
        <w:rPr>
          <w:rFonts w:ascii="Arial" w:hAnsi="Arial" w:cs="Arial"/>
          <w:sz w:val="22"/>
          <w:szCs w:val="22"/>
        </w:rPr>
        <w:t xml:space="preserve">, </w:t>
      </w:r>
      <w:r w:rsidRPr="007B46B3">
        <w:rPr>
          <w:rFonts w:ascii="Arial" w:hAnsi="Arial" w:cs="Arial"/>
          <w:sz w:val="22"/>
          <w:szCs w:val="22"/>
        </w:rPr>
        <w:t>operation</w:t>
      </w:r>
      <w:r w:rsidRPr="007B46B3">
        <w:rPr>
          <w:rFonts w:ascii="Arial" w:hAnsi="Arial" w:cs="Arial"/>
          <w:sz w:val="22"/>
          <w:szCs w:val="22"/>
        </w:rPr>
        <w:t>al,</w:t>
      </w:r>
      <w:r w:rsidRPr="007B46B3">
        <w:rPr>
          <w:rFonts w:ascii="Arial" w:hAnsi="Arial" w:cs="Arial"/>
          <w:sz w:val="22"/>
          <w:szCs w:val="22"/>
        </w:rPr>
        <w:t xml:space="preserve"> or maintenance costs </w:t>
      </w:r>
      <w:r w:rsidRPr="007B46B3" w:rsidR="008A652E">
        <w:rPr>
          <w:rFonts w:ascii="Arial" w:hAnsi="Arial" w:cs="Arial"/>
          <w:sz w:val="22"/>
          <w:szCs w:val="22"/>
        </w:rPr>
        <w:t xml:space="preserve">on respondents. </w:t>
      </w:r>
    </w:p>
    <w:p w:rsidR="00AF1157" w:rsidRPr="002117C4" w:rsidP="000E68C5" w14:paraId="1DF76D3F" w14:textId="77777777">
      <w:pPr>
        <w:suppressAutoHyphens/>
        <w:rPr>
          <w:rFonts w:ascii="Arial" w:hAnsi="Arial" w:cs="Arial"/>
          <w:sz w:val="28"/>
          <w:szCs w:val="28"/>
        </w:rPr>
      </w:pPr>
    </w:p>
    <w:p w:rsidR="00AF1157" w:rsidRPr="007B46B3" w:rsidP="000E68C5" w14:paraId="3826D411" w14:textId="07E19CE7">
      <w:pPr>
        <w:suppressAutoHyphens/>
        <w:ind w:left="360" w:hanging="360"/>
        <w:rPr>
          <w:rFonts w:ascii="Arial" w:hAnsi="Arial" w:cs="Arial"/>
          <w:i/>
          <w:sz w:val="22"/>
          <w:szCs w:val="22"/>
        </w:rPr>
      </w:pPr>
      <w:r w:rsidRPr="007B46B3">
        <w:rPr>
          <w:rFonts w:ascii="Arial" w:hAnsi="Arial" w:cs="Arial"/>
          <w:i/>
          <w:sz w:val="22"/>
          <w:szCs w:val="22"/>
        </w:rPr>
        <w:t xml:space="preserve">14.  </w:t>
      </w:r>
      <w:r w:rsidRPr="007B46B3">
        <w:rPr>
          <w:rFonts w:ascii="Arial" w:hAnsi="Arial" w:cs="Arial"/>
          <w:i/>
          <w:sz w:val="22"/>
          <w:szCs w:val="22"/>
        </w:rPr>
        <w:t>What is the annualized cost to the Federal Government</w:t>
      </w:r>
      <w:r w:rsidRPr="007B46B3" w:rsidR="0018454E">
        <w:rPr>
          <w:rFonts w:ascii="Arial" w:hAnsi="Arial" w:cs="Arial"/>
          <w:i/>
          <w:sz w:val="22"/>
          <w:szCs w:val="22"/>
        </w:rPr>
        <w:t xml:space="preserve"> for this information collection</w:t>
      </w:r>
      <w:r w:rsidRPr="007B46B3">
        <w:rPr>
          <w:rFonts w:ascii="Arial" w:hAnsi="Arial" w:cs="Arial"/>
          <w:i/>
          <w:sz w:val="22"/>
          <w:szCs w:val="22"/>
        </w:rPr>
        <w:t>?</w:t>
      </w:r>
      <w:r w:rsidRPr="007B46B3">
        <w:rPr>
          <w:rFonts w:ascii="Arial" w:hAnsi="Arial" w:cs="Arial"/>
          <w:i/>
          <w:sz w:val="22"/>
          <w:szCs w:val="22"/>
        </w:rPr>
        <w:t xml:space="preserve"> </w:t>
      </w:r>
    </w:p>
    <w:p w:rsidR="00AF1157" w:rsidRPr="007B46B3" w:rsidP="000E68C5" w14:paraId="44A26345" w14:textId="77777777">
      <w:pPr>
        <w:suppressAutoHyphens/>
        <w:ind w:left="480" w:hanging="480"/>
        <w:rPr>
          <w:rFonts w:ascii="Arial" w:hAnsi="Arial" w:cs="Arial"/>
          <w:sz w:val="22"/>
          <w:szCs w:val="22"/>
        </w:rPr>
      </w:pPr>
    </w:p>
    <w:p w:rsidR="0055720D" w:rsidRPr="007B46B3" w:rsidP="009618DF" w14:paraId="13A38802" w14:textId="348B192E">
      <w:pPr>
        <w:ind w:left="360"/>
        <w:rPr>
          <w:rFonts w:ascii="Arial" w:hAnsi="Arial" w:cs="Arial"/>
          <w:sz w:val="22"/>
          <w:szCs w:val="22"/>
        </w:rPr>
      </w:pPr>
      <w:r w:rsidRPr="007B46B3">
        <w:rPr>
          <w:rFonts w:ascii="Arial" w:hAnsi="Arial" w:cs="Arial"/>
          <w:sz w:val="22"/>
          <w:szCs w:val="22"/>
        </w:rPr>
        <w:t xml:space="preserve">There is no cost to </w:t>
      </w:r>
      <w:r w:rsidRPr="007B46B3" w:rsidR="00DE42DA">
        <w:rPr>
          <w:rFonts w:ascii="Arial" w:hAnsi="Arial" w:cs="Arial"/>
          <w:sz w:val="22"/>
          <w:szCs w:val="22"/>
        </w:rPr>
        <w:t xml:space="preserve">the Federal Government associated with this third-party disclosure made by respondents on the labels of wines for which they claim the </w:t>
      </w:r>
      <w:r w:rsidRPr="007B46B3" w:rsidR="009328BD">
        <w:rPr>
          <w:rFonts w:ascii="Arial" w:hAnsi="Arial" w:cs="Arial"/>
          <w:sz w:val="22"/>
          <w:szCs w:val="22"/>
        </w:rPr>
        <w:t xml:space="preserve">hard cider tax </w:t>
      </w:r>
      <w:r w:rsidRPr="007B46B3" w:rsidR="00DE42DA">
        <w:rPr>
          <w:rFonts w:ascii="Arial" w:hAnsi="Arial" w:cs="Arial"/>
          <w:sz w:val="22"/>
          <w:szCs w:val="22"/>
        </w:rPr>
        <w:t>rate.</w:t>
      </w:r>
      <w:r w:rsidRPr="007B46B3">
        <w:rPr>
          <w:rFonts w:ascii="Arial" w:hAnsi="Arial" w:cs="Arial"/>
          <w:sz w:val="22"/>
          <w:szCs w:val="22"/>
        </w:rPr>
        <w:t xml:space="preserve"> </w:t>
      </w:r>
    </w:p>
    <w:p w:rsidR="00D6325C" w:rsidRPr="00CC7136" w:rsidP="000E68C5" w14:paraId="09D983DC" w14:textId="77777777">
      <w:pPr>
        <w:rPr>
          <w:rFonts w:ascii="Arial" w:hAnsi="Arial" w:cs="Arial"/>
          <w:sz w:val="28"/>
          <w:szCs w:val="28"/>
        </w:rPr>
      </w:pPr>
    </w:p>
    <w:p w:rsidR="004C069E" w:rsidRPr="007B46B3" w:rsidP="000E68C5" w14:paraId="78A43B6D" w14:textId="77777777">
      <w:pPr>
        <w:suppressAutoHyphens/>
        <w:rPr>
          <w:rFonts w:ascii="Arial" w:hAnsi="Arial" w:cs="Arial"/>
          <w:i/>
          <w:sz w:val="22"/>
          <w:szCs w:val="22"/>
        </w:rPr>
      </w:pPr>
      <w:r w:rsidRPr="007B46B3">
        <w:rPr>
          <w:rFonts w:ascii="Arial" w:hAnsi="Arial" w:cs="Arial"/>
          <w:i/>
          <w:sz w:val="22"/>
          <w:szCs w:val="22"/>
        </w:rPr>
        <w:t xml:space="preserve">15.  </w:t>
      </w:r>
      <w:r w:rsidRPr="007B46B3" w:rsidR="00AF1157">
        <w:rPr>
          <w:rFonts w:ascii="Arial" w:hAnsi="Arial" w:cs="Arial"/>
          <w:i/>
          <w:sz w:val="22"/>
          <w:szCs w:val="22"/>
        </w:rPr>
        <w:t>What is the reason for any program changes or adjustments reported?</w:t>
      </w:r>
    </w:p>
    <w:p w:rsidR="004C069E" w:rsidRPr="007B46B3" w:rsidP="000E68C5" w14:paraId="4F88C0C1" w14:textId="77777777">
      <w:pPr>
        <w:suppressAutoHyphens/>
        <w:rPr>
          <w:rFonts w:ascii="Arial" w:hAnsi="Arial" w:cs="Arial"/>
          <w:i/>
          <w:sz w:val="22"/>
          <w:szCs w:val="22"/>
        </w:rPr>
      </w:pPr>
    </w:p>
    <w:p w:rsidR="003E1F23" w:rsidP="00961DAB" w14:paraId="2FF0351A" w14:textId="1BF8CB22">
      <w:pPr>
        <w:suppressAutoHyphens/>
        <w:ind w:left="360"/>
        <w:rPr>
          <w:rFonts w:ascii="Arial" w:hAnsi="Arial" w:cs="Arial"/>
          <w:sz w:val="22"/>
          <w:szCs w:val="22"/>
        </w:rPr>
      </w:pPr>
      <w:r w:rsidRPr="00AD7014">
        <w:rPr>
          <w:rFonts w:ascii="Arial" w:hAnsi="Arial" w:cs="Arial"/>
          <w:sz w:val="22"/>
          <w:szCs w:val="22"/>
        </w:rPr>
        <w:t xml:space="preserve">There are no program changes associated with this information collection, and TTB is submitting it for extension purposes only. </w:t>
      </w:r>
    </w:p>
    <w:p w:rsidR="003E1F23" w:rsidP="00961DAB" w14:paraId="5066A5F5" w14:textId="77777777">
      <w:pPr>
        <w:suppressAutoHyphens/>
        <w:ind w:left="360"/>
        <w:rPr>
          <w:rFonts w:ascii="Arial" w:hAnsi="Arial" w:cs="Arial"/>
          <w:sz w:val="22"/>
          <w:szCs w:val="22"/>
        </w:rPr>
      </w:pPr>
    </w:p>
    <w:p w:rsidR="00AD7014" w:rsidP="00961DAB" w14:paraId="3B3BA24D" w14:textId="19AB0189">
      <w:pPr>
        <w:suppressAutoHyphens/>
        <w:ind w:left="360"/>
        <w:rPr>
          <w:rFonts w:ascii="Arial" w:hAnsi="Arial" w:cs="Arial"/>
          <w:sz w:val="22"/>
          <w:szCs w:val="22"/>
        </w:rPr>
      </w:pPr>
      <w:r w:rsidRPr="00AD7014">
        <w:rPr>
          <w:rFonts w:ascii="Arial" w:hAnsi="Arial" w:cs="Arial"/>
          <w:sz w:val="22"/>
          <w:szCs w:val="22"/>
        </w:rPr>
        <w:t>As for adjustments, due to changes in agency estimates</w:t>
      </w:r>
      <w:r>
        <w:rPr>
          <w:rFonts w:ascii="Arial" w:hAnsi="Arial" w:cs="Arial"/>
          <w:sz w:val="22"/>
          <w:szCs w:val="22"/>
        </w:rPr>
        <w:t xml:space="preserve"> resulting from more accurate data</w:t>
      </w:r>
      <w:r w:rsidRPr="00AD7014">
        <w:rPr>
          <w:rFonts w:ascii="Arial" w:hAnsi="Arial" w:cs="Arial"/>
          <w:sz w:val="22"/>
          <w:szCs w:val="22"/>
        </w:rPr>
        <w:t xml:space="preserve">, TTB is decreasing the estimated number of annual respondents, responses, and burden hours associated with this collection, but is increasing the estimated number of responses per respondent. </w:t>
      </w:r>
      <w:r>
        <w:rPr>
          <w:rFonts w:ascii="Arial" w:hAnsi="Arial" w:cs="Arial"/>
          <w:sz w:val="22"/>
          <w:szCs w:val="22"/>
        </w:rPr>
        <w:t xml:space="preserve"> TTB previously reported 820 annual respondents to this collection, each making one annual response with one hour of burden each, for an estimated total of 820 burden hours for this collection.  TTB is now reporting 50 annual respondents to this collection, each making two responses at one hour of burden each, for an estimated total of 100 hours for this collection. </w:t>
      </w:r>
    </w:p>
    <w:p w:rsidR="00AF1157" w:rsidRPr="00CC7136" w:rsidP="000E68C5" w14:paraId="6BAA5756" w14:textId="77777777">
      <w:pPr>
        <w:suppressAutoHyphens/>
        <w:rPr>
          <w:rFonts w:ascii="Arial" w:hAnsi="Arial" w:cs="Arial"/>
          <w:sz w:val="28"/>
          <w:szCs w:val="28"/>
        </w:rPr>
      </w:pPr>
    </w:p>
    <w:p w:rsidR="00AF1157" w:rsidRPr="007B46B3" w:rsidP="000E68C5" w14:paraId="00E56D37" w14:textId="77777777">
      <w:pPr>
        <w:suppressAutoHyphens/>
        <w:rPr>
          <w:rFonts w:ascii="Arial" w:hAnsi="Arial" w:cs="Arial"/>
          <w:i/>
          <w:sz w:val="22"/>
          <w:szCs w:val="22"/>
        </w:rPr>
      </w:pPr>
      <w:r w:rsidRPr="007B46B3">
        <w:rPr>
          <w:rFonts w:ascii="Arial" w:hAnsi="Arial" w:cs="Arial"/>
          <w:i/>
          <w:sz w:val="22"/>
          <w:szCs w:val="22"/>
        </w:rPr>
        <w:t xml:space="preserve">16.  </w:t>
      </w:r>
      <w:r w:rsidRPr="007B46B3">
        <w:rPr>
          <w:rFonts w:ascii="Arial" w:hAnsi="Arial" w:cs="Arial"/>
          <w:i/>
          <w:sz w:val="22"/>
          <w:szCs w:val="22"/>
        </w:rPr>
        <w:t>Outline plans for tabulation and publication for collections of information whose results will be published.</w:t>
      </w:r>
      <w:r w:rsidRPr="007B46B3">
        <w:rPr>
          <w:rFonts w:ascii="Arial" w:hAnsi="Arial" w:cs="Arial"/>
          <w:i/>
          <w:sz w:val="22"/>
          <w:szCs w:val="22"/>
        </w:rPr>
        <w:t xml:space="preserve"> </w:t>
      </w:r>
    </w:p>
    <w:p w:rsidR="00AF1157" w:rsidRPr="007B46B3" w:rsidP="009618DF" w14:paraId="7C9B8AE7" w14:textId="77777777">
      <w:pPr>
        <w:suppressAutoHyphens/>
        <w:ind w:left="480" w:hanging="480"/>
        <w:rPr>
          <w:rFonts w:ascii="Arial" w:hAnsi="Arial" w:cs="Arial"/>
          <w:sz w:val="22"/>
          <w:szCs w:val="22"/>
        </w:rPr>
      </w:pPr>
    </w:p>
    <w:p w:rsidR="00200B8A" w:rsidRPr="007B46B3" w:rsidP="00200B8A" w14:paraId="762CBB66" w14:textId="3FDF476F">
      <w:pPr>
        <w:suppressAutoHyphens/>
        <w:ind w:left="360"/>
        <w:rPr>
          <w:rFonts w:ascii="Arial" w:hAnsi="Arial" w:cs="Arial"/>
          <w:sz w:val="22"/>
          <w:szCs w:val="22"/>
        </w:rPr>
      </w:pPr>
      <w:r w:rsidRPr="007B46B3">
        <w:rPr>
          <w:rFonts w:ascii="Arial" w:hAnsi="Arial" w:cs="Arial"/>
          <w:sz w:val="22"/>
          <w:szCs w:val="22"/>
        </w:rPr>
        <w:t>TTB does not publish the results of this information collection.  However, respondents place the required hard cider class tax statement on the labels of wine</w:t>
      </w:r>
      <w:r w:rsidRPr="007B46B3" w:rsidR="009328BD">
        <w:rPr>
          <w:rFonts w:ascii="Arial" w:hAnsi="Arial" w:cs="Arial"/>
          <w:sz w:val="22"/>
          <w:szCs w:val="22"/>
        </w:rPr>
        <w:t>s</w:t>
      </w:r>
      <w:r w:rsidRPr="007B46B3">
        <w:rPr>
          <w:rFonts w:ascii="Arial" w:hAnsi="Arial" w:cs="Arial"/>
          <w:sz w:val="22"/>
          <w:szCs w:val="22"/>
        </w:rPr>
        <w:t xml:space="preserve"> for which that tax rate is claimed</w:t>
      </w:r>
      <w:r w:rsidRPr="007B46B3" w:rsidR="00DE42DA">
        <w:rPr>
          <w:rFonts w:ascii="Arial" w:hAnsi="Arial" w:cs="Arial"/>
          <w:sz w:val="22"/>
          <w:szCs w:val="22"/>
        </w:rPr>
        <w:t xml:space="preserve">, and the public may view that </w:t>
      </w:r>
      <w:r w:rsidRPr="007B46B3">
        <w:rPr>
          <w:rFonts w:ascii="Arial" w:hAnsi="Arial" w:cs="Arial"/>
          <w:sz w:val="22"/>
          <w:szCs w:val="22"/>
        </w:rPr>
        <w:t xml:space="preserve">disclosure on </w:t>
      </w:r>
      <w:r w:rsidRPr="007B46B3" w:rsidR="00DE42DA">
        <w:rPr>
          <w:rFonts w:ascii="Arial" w:hAnsi="Arial" w:cs="Arial"/>
          <w:sz w:val="22"/>
          <w:szCs w:val="22"/>
        </w:rPr>
        <w:t xml:space="preserve">such a </w:t>
      </w:r>
      <w:r w:rsidRPr="007B46B3">
        <w:rPr>
          <w:rFonts w:ascii="Arial" w:hAnsi="Arial" w:cs="Arial"/>
          <w:sz w:val="22"/>
          <w:szCs w:val="22"/>
        </w:rPr>
        <w:t>product</w:t>
      </w:r>
      <w:r w:rsidRPr="007B46B3" w:rsidR="00DE42DA">
        <w:rPr>
          <w:rFonts w:ascii="Arial" w:hAnsi="Arial" w:cs="Arial"/>
          <w:sz w:val="22"/>
          <w:szCs w:val="22"/>
        </w:rPr>
        <w:t xml:space="preserve">’s label. </w:t>
      </w:r>
    </w:p>
    <w:p w:rsidR="00AF1157" w:rsidRPr="00CC7136" w:rsidP="00352B11" w14:paraId="2D1E2A9F" w14:textId="77777777">
      <w:pPr>
        <w:rPr>
          <w:rFonts w:ascii="Arial" w:hAnsi="Arial" w:cs="Arial"/>
          <w:sz w:val="28"/>
          <w:szCs w:val="28"/>
        </w:rPr>
      </w:pPr>
    </w:p>
    <w:p w:rsidR="00AF1157" w:rsidRPr="007B46B3" w:rsidP="00352B11" w14:paraId="7955E542" w14:textId="77777777">
      <w:pPr>
        <w:rPr>
          <w:rFonts w:ascii="Arial" w:hAnsi="Arial" w:cs="Arial"/>
          <w:i/>
          <w:sz w:val="22"/>
          <w:szCs w:val="22"/>
        </w:rPr>
      </w:pPr>
      <w:r w:rsidRPr="007B46B3">
        <w:rPr>
          <w:rFonts w:ascii="Arial" w:hAnsi="Arial" w:cs="Arial"/>
          <w:i/>
          <w:sz w:val="22"/>
          <w:szCs w:val="22"/>
        </w:rPr>
        <w:t xml:space="preserve">17.  </w:t>
      </w:r>
      <w:r w:rsidRPr="007B46B3">
        <w:rPr>
          <w:rFonts w:ascii="Arial" w:hAnsi="Arial" w:cs="Arial"/>
          <w:i/>
          <w:sz w:val="22"/>
          <w:szCs w:val="22"/>
        </w:rPr>
        <w:t>If seeking approval to not display the expiration date for OMB approval of this information collection, what are the reasons that the display would be inappropriate?</w:t>
      </w:r>
      <w:r w:rsidRPr="007B46B3" w:rsidR="004D086A">
        <w:rPr>
          <w:rFonts w:ascii="Arial" w:hAnsi="Arial" w:cs="Arial"/>
          <w:i/>
          <w:sz w:val="22"/>
          <w:szCs w:val="22"/>
        </w:rPr>
        <w:t xml:space="preserve"> </w:t>
      </w:r>
    </w:p>
    <w:p w:rsidR="00AF1157" w:rsidRPr="007B46B3" w:rsidP="00352B11" w14:paraId="6F490A76" w14:textId="77777777">
      <w:pPr>
        <w:rPr>
          <w:rFonts w:ascii="Arial" w:hAnsi="Arial" w:cs="Arial"/>
          <w:sz w:val="22"/>
          <w:szCs w:val="22"/>
        </w:rPr>
      </w:pPr>
    </w:p>
    <w:p w:rsidR="00014CEB" w:rsidRPr="007B46B3" w:rsidP="00961DAB" w14:paraId="602349E0" w14:textId="5D47F38A">
      <w:pPr>
        <w:autoSpaceDE w:val="0"/>
        <w:autoSpaceDN w:val="0"/>
        <w:ind w:left="360"/>
        <w:rPr>
          <w:rFonts w:ascii="Arial" w:hAnsi="Arial" w:cs="Arial"/>
          <w:sz w:val="22"/>
          <w:szCs w:val="22"/>
        </w:rPr>
      </w:pPr>
      <w:r w:rsidRPr="007B46B3">
        <w:rPr>
          <w:rFonts w:ascii="Arial" w:hAnsi="Arial" w:cs="Arial"/>
          <w:sz w:val="22"/>
          <w:szCs w:val="22"/>
        </w:rPr>
        <w:t xml:space="preserve">Respondents place the required </w:t>
      </w:r>
      <w:r w:rsidRPr="007B46B3" w:rsidR="003F127D">
        <w:rPr>
          <w:rFonts w:ascii="Arial" w:hAnsi="Arial" w:cs="Arial"/>
          <w:sz w:val="22"/>
          <w:szCs w:val="22"/>
        </w:rPr>
        <w:t xml:space="preserve">hard cider </w:t>
      </w:r>
      <w:r w:rsidRPr="007B46B3" w:rsidR="00BD48CB">
        <w:rPr>
          <w:rFonts w:ascii="Arial" w:hAnsi="Arial" w:cs="Arial"/>
          <w:sz w:val="22"/>
          <w:szCs w:val="22"/>
        </w:rPr>
        <w:t xml:space="preserve">tax class statement </w:t>
      </w:r>
      <w:r w:rsidRPr="007B46B3" w:rsidR="00200B8A">
        <w:rPr>
          <w:rFonts w:ascii="Arial" w:hAnsi="Arial" w:cs="Arial"/>
          <w:sz w:val="22"/>
          <w:szCs w:val="22"/>
        </w:rPr>
        <w:t xml:space="preserve">on </w:t>
      </w:r>
      <w:r w:rsidRPr="007B46B3">
        <w:rPr>
          <w:rFonts w:ascii="Arial" w:hAnsi="Arial" w:cs="Arial"/>
          <w:sz w:val="22"/>
          <w:szCs w:val="22"/>
        </w:rPr>
        <w:t xml:space="preserve">the </w:t>
      </w:r>
      <w:r w:rsidRPr="007B46B3" w:rsidR="00BD48CB">
        <w:rPr>
          <w:rFonts w:ascii="Arial" w:hAnsi="Arial" w:cs="Arial"/>
          <w:sz w:val="22"/>
          <w:szCs w:val="22"/>
        </w:rPr>
        <w:t xml:space="preserve">labels of </w:t>
      </w:r>
      <w:r w:rsidRPr="007B46B3" w:rsidR="00200B8A">
        <w:rPr>
          <w:rFonts w:ascii="Arial" w:hAnsi="Arial" w:cs="Arial"/>
          <w:sz w:val="22"/>
          <w:szCs w:val="22"/>
        </w:rPr>
        <w:t>wine</w:t>
      </w:r>
      <w:r w:rsidRPr="007B46B3" w:rsidR="003E25A5">
        <w:rPr>
          <w:rFonts w:ascii="Arial" w:hAnsi="Arial" w:cs="Arial"/>
          <w:sz w:val="22"/>
          <w:szCs w:val="22"/>
        </w:rPr>
        <w:t>s</w:t>
      </w:r>
      <w:r w:rsidRPr="007B46B3" w:rsidR="00200B8A">
        <w:rPr>
          <w:rFonts w:ascii="Arial" w:hAnsi="Arial" w:cs="Arial"/>
          <w:sz w:val="22"/>
          <w:szCs w:val="22"/>
        </w:rPr>
        <w:t xml:space="preserve"> </w:t>
      </w:r>
      <w:r w:rsidRPr="007B46B3" w:rsidR="003E25A5">
        <w:rPr>
          <w:rFonts w:ascii="Arial" w:hAnsi="Arial" w:cs="Arial"/>
          <w:sz w:val="22"/>
          <w:szCs w:val="22"/>
        </w:rPr>
        <w:t>f</w:t>
      </w:r>
      <w:r w:rsidRPr="007B46B3">
        <w:rPr>
          <w:rFonts w:ascii="Arial" w:hAnsi="Arial" w:cs="Arial"/>
          <w:sz w:val="22"/>
          <w:szCs w:val="22"/>
        </w:rPr>
        <w:t>or which they claim that tax rate</w:t>
      </w:r>
      <w:r w:rsidRPr="007B46B3" w:rsidR="009328BD">
        <w:rPr>
          <w:rFonts w:ascii="Arial" w:hAnsi="Arial" w:cs="Arial"/>
          <w:sz w:val="22"/>
          <w:szCs w:val="22"/>
        </w:rPr>
        <w:t xml:space="preserve">, and </w:t>
      </w:r>
      <w:r w:rsidRPr="007B46B3" w:rsidR="00DE42DA">
        <w:rPr>
          <w:rFonts w:ascii="Arial" w:hAnsi="Arial" w:cs="Arial"/>
          <w:sz w:val="22"/>
          <w:szCs w:val="22"/>
        </w:rPr>
        <w:t xml:space="preserve">they </w:t>
      </w:r>
      <w:r w:rsidRPr="007B46B3" w:rsidR="009328BD">
        <w:rPr>
          <w:rFonts w:ascii="Arial" w:hAnsi="Arial" w:cs="Arial"/>
          <w:sz w:val="22"/>
          <w:szCs w:val="22"/>
        </w:rPr>
        <w:t>do so</w:t>
      </w:r>
      <w:r w:rsidRPr="007B46B3" w:rsidR="003E25A5">
        <w:rPr>
          <w:rFonts w:ascii="Arial" w:hAnsi="Arial" w:cs="Arial"/>
          <w:sz w:val="22"/>
          <w:szCs w:val="22"/>
        </w:rPr>
        <w:t xml:space="preserve"> at </w:t>
      </w:r>
      <w:r w:rsidRPr="007B46B3">
        <w:rPr>
          <w:rFonts w:ascii="Arial" w:hAnsi="Arial" w:cs="Arial"/>
          <w:sz w:val="22"/>
          <w:szCs w:val="22"/>
        </w:rPr>
        <w:t xml:space="preserve">their premises during the normal course of business.  </w:t>
      </w:r>
      <w:r w:rsidRPr="007B46B3" w:rsidR="003E25A5">
        <w:rPr>
          <w:rFonts w:ascii="Arial" w:hAnsi="Arial" w:cs="Arial"/>
          <w:sz w:val="22"/>
          <w:szCs w:val="22"/>
        </w:rPr>
        <w:t xml:space="preserve">As such, there </w:t>
      </w:r>
      <w:r w:rsidRPr="007B46B3" w:rsidR="001036C0">
        <w:rPr>
          <w:rFonts w:ascii="Arial" w:hAnsi="Arial" w:cs="Arial"/>
          <w:sz w:val="22"/>
          <w:szCs w:val="22"/>
        </w:rPr>
        <w:t xml:space="preserve">is no prescribed TTB </w:t>
      </w:r>
      <w:r w:rsidRPr="007B46B3" w:rsidR="003E25A5">
        <w:rPr>
          <w:rFonts w:ascii="Arial" w:hAnsi="Arial" w:cs="Arial"/>
          <w:sz w:val="22"/>
          <w:szCs w:val="22"/>
        </w:rPr>
        <w:t>form or collect</w:t>
      </w:r>
      <w:r w:rsidRPr="007B46B3" w:rsidR="001036C0">
        <w:rPr>
          <w:rFonts w:ascii="Arial" w:hAnsi="Arial" w:cs="Arial"/>
          <w:sz w:val="22"/>
          <w:szCs w:val="22"/>
        </w:rPr>
        <w:t xml:space="preserve">ion instrument </w:t>
      </w:r>
      <w:r w:rsidRPr="007B46B3" w:rsidR="00200B8A">
        <w:rPr>
          <w:rFonts w:ascii="Arial" w:hAnsi="Arial" w:cs="Arial"/>
          <w:sz w:val="22"/>
          <w:szCs w:val="22"/>
        </w:rPr>
        <w:t xml:space="preserve">for </w:t>
      </w:r>
      <w:r w:rsidRPr="007B46B3" w:rsidR="00DE42DA">
        <w:rPr>
          <w:rFonts w:ascii="Arial" w:hAnsi="Arial" w:cs="Arial"/>
          <w:sz w:val="22"/>
          <w:szCs w:val="22"/>
        </w:rPr>
        <w:t xml:space="preserve">this third-party disclosure of </w:t>
      </w:r>
      <w:r w:rsidRPr="007B46B3" w:rsidR="009328BD">
        <w:rPr>
          <w:rFonts w:ascii="Arial" w:hAnsi="Arial" w:cs="Arial"/>
          <w:sz w:val="22"/>
          <w:szCs w:val="22"/>
        </w:rPr>
        <w:t xml:space="preserve">information, </w:t>
      </w:r>
      <w:r w:rsidRPr="007B46B3" w:rsidR="003E25A5">
        <w:rPr>
          <w:rFonts w:ascii="Arial" w:hAnsi="Arial" w:cs="Arial"/>
          <w:sz w:val="22"/>
          <w:szCs w:val="22"/>
        </w:rPr>
        <w:t xml:space="preserve">and </w:t>
      </w:r>
      <w:r w:rsidRPr="007B46B3" w:rsidR="00200B8A">
        <w:rPr>
          <w:rFonts w:ascii="Arial" w:hAnsi="Arial" w:cs="Arial"/>
          <w:sz w:val="22"/>
          <w:szCs w:val="22"/>
        </w:rPr>
        <w:t xml:space="preserve">there is no medium for TTB to display </w:t>
      </w:r>
      <w:r w:rsidRPr="007B46B3" w:rsidR="001036C0">
        <w:rPr>
          <w:rFonts w:ascii="Arial" w:hAnsi="Arial" w:cs="Arial"/>
          <w:sz w:val="22"/>
          <w:szCs w:val="22"/>
        </w:rPr>
        <w:t>its</w:t>
      </w:r>
      <w:r w:rsidRPr="007B46B3" w:rsidR="00200B8A">
        <w:rPr>
          <w:rFonts w:ascii="Arial" w:hAnsi="Arial" w:cs="Arial"/>
          <w:sz w:val="22"/>
          <w:szCs w:val="22"/>
        </w:rPr>
        <w:t xml:space="preserve"> OMB approval expiration date.</w:t>
      </w:r>
      <w:r w:rsidRPr="007B46B3" w:rsidR="00961DAB">
        <w:rPr>
          <w:rFonts w:ascii="Arial" w:hAnsi="Arial" w:cs="Arial"/>
          <w:sz w:val="22"/>
          <w:szCs w:val="22"/>
        </w:rPr>
        <w:t xml:space="preserve"> </w:t>
      </w:r>
    </w:p>
    <w:p w:rsidR="00200B8A" w:rsidRPr="00CC7136" w:rsidP="00961DAB" w14:paraId="44D5FDB3" w14:textId="77777777">
      <w:pPr>
        <w:autoSpaceDE w:val="0"/>
        <w:autoSpaceDN w:val="0"/>
        <w:rPr>
          <w:rFonts w:ascii="Arial" w:hAnsi="Arial" w:cs="Arial"/>
          <w:sz w:val="28"/>
          <w:szCs w:val="28"/>
        </w:rPr>
      </w:pPr>
    </w:p>
    <w:p w:rsidR="00AF1157" w:rsidRPr="007B46B3" w14:paraId="6072A85F" w14:textId="77777777">
      <w:pPr>
        <w:suppressAutoHyphens/>
        <w:rPr>
          <w:rFonts w:ascii="Arial" w:hAnsi="Arial" w:cs="Arial"/>
          <w:i/>
          <w:sz w:val="22"/>
          <w:szCs w:val="22"/>
        </w:rPr>
      </w:pPr>
      <w:r w:rsidRPr="007B46B3">
        <w:rPr>
          <w:rFonts w:ascii="Arial" w:hAnsi="Arial" w:cs="Arial"/>
          <w:i/>
          <w:sz w:val="22"/>
          <w:szCs w:val="22"/>
        </w:rPr>
        <w:t xml:space="preserve">18.  </w:t>
      </w:r>
      <w:r w:rsidRPr="007B46B3">
        <w:rPr>
          <w:rFonts w:ascii="Arial" w:hAnsi="Arial" w:cs="Arial"/>
          <w:i/>
          <w:sz w:val="22"/>
          <w:szCs w:val="22"/>
        </w:rPr>
        <w:t>What are the exceptions to the certification statement?</w:t>
      </w:r>
      <w:r w:rsidRPr="007B46B3" w:rsidR="00D56B01">
        <w:rPr>
          <w:rFonts w:ascii="Arial" w:hAnsi="Arial" w:cs="Arial"/>
          <w:i/>
          <w:sz w:val="22"/>
          <w:szCs w:val="22"/>
        </w:rPr>
        <w:t xml:space="preserve"> </w:t>
      </w:r>
    </w:p>
    <w:p w:rsidR="00AF1157" w:rsidRPr="007B46B3" w:rsidP="001036C0" w14:paraId="29B23761" w14:textId="77777777">
      <w:pPr>
        <w:suppressAutoHyphens/>
        <w:spacing w:after="120"/>
        <w:rPr>
          <w:rFonts w:ascii="Arial" w:hAnsi="Arial" w:cs="Arial"/>
          <w:sz w:val="22"/>
          <w:szCs w:val="22"/>
        </w:rPr>
      </w:pPr>
    </w:p>
    <w:p w:rsidR="00961DAB" w:rsidRPr="007B46B3" w:rsidP="001036C0" w14:paraId="3503492C" w14:textId="77BCBD3D">
      <w:pPr>
        <w:tabs>
          <w:tab w:val="left" w:pos="720"/>
        </w:tabs>
        <w:spacing w:after="120"/>
        <w:ind w:left="720" w:hanging="360"/>
        <w:rPr>
          <w:rFonts w:ascii="Arial" w:hAnsi="Arial" w:cs="Arial"/>
          <w:sz w:val="22"/>
          <w:szCs w:val="22"/>
        </w:rPr>
      </w:pPr>
      <w:r w:rsidRPr="007B46B3">
        <w:rPr>
          <w:rFonts w:ascii="Arial" w:hAnsi="Arial" w:cs="Arial"/>
          <w:sz w:val="22"/>
          <w:szCs w:val="22"/>
        </w:rPr>
        <w:t>(c)</w:t>
      </w:r>
      <w:r w:rsidRPr="007B46B3">
        <w:rPr>
          <w:rFonts w:ascii="Arial" w:hAnsi="Arial" w:cs="Arial"/>
          <w:sz w:val="22"/>
          <w:szCs w:val="22"/>
        </w:rPr>
        <w:tab/>
      </w:r>
      <w:r w:rsidRPr="007B46B3">
        <w:rPr>
          <w:rFonts w:ascii="Arial" w:hAnsi="Arial" w:cs="Arial"/>
          <w:sz w:val="22"/>
          <w:szCs w:val="22"/>
        </w:rPr>
        <w:t xml:space="preserve">See item 5 above. </w:t>
      </w:r>
    </w:p>
    <w:p w:rsidR="00961DAB" w:rsidRPr="007B46B3" w:rsidP="001036C0" w14:paraId="5A1AFB05" w14:textId="6306BDF9">
      <w:pPr>
        <w:tabs>
          <w:tab w:val="left" w:pos="720"/>
        </w:tabs>
        <w:spacing w:after="120"/>
        <w:ind w:left="720" w:hanging="360"/>
        <w:rPr>
          <w:rFonts w:ascii="Arial" w:hAnsi="Arial" w:cs="Arial"/>
          <w:sz w:val="22"/>
          <w:szCs w:val="22"/>
        </w:rPr>
      </w:pPr>
      <w:r w:rsidRPr="007B46B3">
        <w:rPr>
          <w:rFonts w:ascii="Arial" w:hAnsi="Arial" w:cs="Arial"/>
          <w:sz w:val="22"/>
          <w:szCs w:val="22"/>
        </w:rPr>
        <w:t>(f)</w:t>
      </w:r>
      <w:r w:rsidRPr="007B46B3">
        <w:rPr>
          <w:rFonts w:ascii="Arial" w:hAnsi="Arial" w:cs="Arial"/>
          <w:sz w:val="22"/>
          <w:szCs w:val="22"/>
        </w:rPr>
        <w:tab/>
      </w:r>
      <w:r w:rsidRPr="007B46B3">
        <w:rPr>
          <w:rFonts w:ascii="Arial" w:hAnsi="Arial" w:cs="Arial"/>
          <w:sz w:val="22"/>
          <w:szCs w:val="22"/>
        </w:rPr>
        <w:t xml:space="preserve">This is not a recordkeeping requirement. </w:t>
      </w:r>
    </w:p>
    <w:p w:rsidR="003F127D" w:rsidRPr="007B46B3" w:rsidP="001036C0" w14:paraId="05D048FB" w14:textId="2DC7FB04">
      <w:pPr>
        <w:tabs>
          <w:tab w:val="left" w:pos="720"/>
          <w:tab w:val="left" w:pos="810"/>
        </w:tabs>
        <w:spacing w:after="120"/>
        <w:ind w:left="720" w:hanging="360"/>
        <w:rPr>
          <w:rFonts w:ascii="Arial" w:hAnsi="Arial" w:cs="Arial"/>
          <w:sz w:val="22"/>
          <w:szCs w:val="22"/>
        </w:rPr>
      </w:pPr>
      <w:r w:rsidRPr="007B46B3">
        <w:rPr>
          <w:rFonts w:ascii="Arial" w:hAnsi="Arial" w:cs="Arial"/>
          <w:sz w:val="22"/>
          <w:szCs w:val="22"/>
        </w:rPr>
        <w:t>(g)</w:t>
      </w:r>
      <w:r w:rsidRPr="007B46B3">
        <w:rPr>
          <w:rFonts w:ascii="Arial" w:hAnsi="Arial" w:cs="Arial"/>
          <w:sz w:val="22"/>
          <w:szCs w:val="22"/>
        </w:rPr>
        <w:tab/>
      </w:r>
      <w:r w:rsidRPr="007B46B3" w:rsidR="004C1AE1">
        <w:rPr>
          <w:rFonts w:ascii="Arial" w:hAnsi="Arial" w:cs="Arial"/>
          <w:sz w:val="22"/>
          <w:szCs w:val="22"/>
        </w:rPr>
        <w:t xml:space="preserve">This information collection consists of a </w:t>
      </w:r>
      <w:r w:rsidRPr="007B46B3" w:rsidR="007727FC">
        <w:rPr>
          <w:rFonts w:ascii="Arial" w:hAnsi="Arial" w:cs="Arial"/>
          <w:sz w:val="22"/>
          <w:szCs w:val="22"/>
        </w:rPr>
        <w:t>third-party</w:t>
      </w:r>
      <w:r w:rsidRPr="007B46B3" w:rsidR="004C1AE1">
        <w:rPr>
          <w:rFonts w:ascii="Arial" w:hAnsi="Arial" w:cs="Arial"/>
          <w:sz w:val="22"/>
          <w:szCs w:val="22"/>
        </w:rPr>
        <w:t xml:space="preserve"> disclosure placed </w:t>
      </w:r>
      <w:r w:rsidRPr="007B46B3" w:rsidR="001036C0">
        <w:rPr>
          <w:rFonts w:ascii="Arial" w:hAnsi="Arial" w:cs="Arial"/>
          <w:sz w:val="22"/>
          <w:szCs w:val="22"/>
        </w:rPr>
        <w:t xml:space="preserve">on </w:t>
      </w:r>
      <w:r w:rsidRPr="007B46B3" w:rsidR="004C1AE1">
        <w:rPr>
          <w:rFonts w:ascii="Arial" w:hAnsi="Arial" w:cs="Arial"/>
          <w:sz w:val="22"/>
          <w:szCs w:val="22"/>
        </w:rPr>
        <w:t>certain wine labels by respondents at their premises.  As such, there is no prescribed medium for TTB to inform respondents of the</w:t>
      </w:r>
      <w:r w:rsidRPr="007B46B3" w:rsidR="001036C0">
        <w:rPr>
          <w:rFonts w:ascii="Arial" w:hAnsi="Arial" w:cs="Arial"/>
          <w:sz w:val="22"/>
          <w:szCs w:val="22"/>
        </w:rPr>
        <w:t xml:space="preserve"> information called for under 5 </w:t>
      </w:r>
      <w:r w:rsidRPr="007B46B3" w:rsidR="004C1AE1">
        <w:rPr>
          <w:rFonts w:ascii="Arial" w:hAnsi="Arial" w:cs="Arial"/>
          <w:sz w:val="22"/>
          <w:szCs w:val="22"/>
        </w:rPr>
        <w:t xml:space="preserve">CFR 1320.8 (b)(3). </w:t>
      </w:r>
    </w:p>
    <w:p w:rsidR="00961DAB" w:rsidRPr="007B46B3" w:rsidP="001036C0" w14:paraId="581CC715" w14:textId="3CE005AC">
      <w:pPr>
        <w:tabs>
          <w:tab w:val="left" w:pos="720"/>
        </w:tabs>
        <w:spacing w:after="120"/>
        <w:ind w:left="720" w:hanging="360"/>
        <w:rPr>
          <w:rFonts w:ascii="Arial" w:hAnsi="Arial" w:cs="Arial"/>
          <w:sz w:val="22"/>
          <w:szCs w:val="22"/>
        </w:rPr>
      </w:pPr>
      <w:r w:rsidRPr="007B46B3">
        <w:rPr>
          <w:rFonts w:ascii="Arial" w:hAnsi="Arial" w:cs="Arial"/>
          <w:sz w:val="22"/>
          <w:szCs w:val="22"/>
        </w:rPr>
        <w:t>(i</w:t>
      </w:r>
      <w:r w:rsidRPr="007B46B3" w:rsidR="009328BD">
        <w:rPr>
          <w:rFonts w:ascii="Arial" w:hAnsi="Arial" w:cs="Arial"/>
          <w:sz w:val="22"/>
          <w:szCs w:val="22"/>
        </w:rPr>
        <w:t>)</w:t>
      </w:r>
      <w:r w:rsidRPr="007B46B3" w:rsidR="009328BD">
        <w:rPr>
          <w:rFonts w:ascii="Arial" w:hAnsi="Arial" w:cs="Arial"/>
          <w:sz w:val="22"/>
          <w:szCs w:val="22"/>
        </w:rPr>
        <w:tab/>
      </w:r>
      <w:r w:rsidRPr="007B46B3">
        <w:rPr>
          <w:rFonts w:ascii="Arial" w:hAnsi="Arial" w:cs="Arial"/>
          <w:sz w:val="22"/>
          <w:szCs w:val="22"/>
        </w:rPr>
        <w:t xml:space="preserve">No statistics are involved. </w:t>
      </w:r>
    </w:p>
    <w:p w:rsidR="00961DAB" w:rsidRPr="007B46B3" w:rsidP="007727FC" w14:paraId="630E496B" w14:textId="5FBAF160">
      <w:pPr>
        <w:tabs>
          <w:tab w:val="left" w:pos="720"/>
        </w:tabs>
        <w:ind w:left="720" w:hanging="360"/>
        <w:rPr>
          <w:rFonts w:ascii="Arial" w:hAnsi="Arial" w:cs="Arial"/>
          <w:sz w:val="22"/>
          <w:szCs w:val="22"/>
        </w:rPr>
      </w:pPr>
      <w:r w:rsidRPr="007B46B3">
        <w:rPr>
          <w:rFonts w:ascii="Arial" w:hAnsi="Arial" w:cs="Arial"/>
          <w:sz w:val="22"/>
          <w:szCs w:val="22"/>
        </w:rPr>
        <w:t>(j)</w:t>
      </w:r>
      <w:r w:rsidRPr="007B46B3">
        <w:rPr>
          <w:rFonts w:ascii="Arial" w:hAnsi="Arial" w:cs="Arial"/>
          <w:sz w:val="22"/>
          <w:szCs w:val="22"/>
        </w:rPr>
        <w:tab/>
      </w:r>
      <w:r w:rsidRPr="007B46B3">
        <w:rPr>
          <w:rFonts w:ascii="Arial" w:hAnsi="Arial" w:cs="Arial"/>
          <w:sz w:val="22"/>
          <w:szCs w:val="22"/>
        </w:rPr>
        <w:t xml:space="preserve">See item 3 above. </w:t>
      </w:r>
    </w:p>
    <w:p w:rsidR="00851169" w:rsidRPr="00CC7136" w14:paraId="08B5D2A1" w14:textId="77777777">
      <w:pPr>
        <w:rPr>
          <w:rFonts w:ascii="Arial" w:hAnsi="Arial" w:cs="Arial"/>
          <w:sz w:val="28"/>
          <w:szCs w:val="28"/>
        </w:rPr>
      </w:pPr>
    </w:p>
    <w:p w:rsidR="00BD3333" w:rsidRPr="007B46B3" w14:paraId="425E0D1B" w14:textId="77777777">
      <w:pPr>
        <w:rPr>
          <w:rFonts w:ascii="Arial" w:hAnsi="Arial" w:cs="Arial"/>
          <w:b/>
          <w:bCs/>
          <w:sz w:val="22"/>
          <w:szCs w:val="22"/>
        </w:rPr>
      </w:pPr>
      <w:r w:rsidRPr="007B46B3">
        <w:rPr>
          <w:rFonts w:ascii="Arial" w:hAnsi="Arial" w:cs="Arial"/>
          <w:b/>
          <w:bCs/>
          <w:sz w:val="22"/>
          <w:szCs w:val="22"/>
        </w:rPr>
        <w:t xml:space="preserve">B. </w:t>
      </w:r>
      <w:r w:rsidRPr="007B46B3" w:rsidR="00BA1A21">
        <w:rPr>
          <w:rFonts w:ascii="Arial" w:hAnsi="Arial" w:cs="Arial"/>
          <w:b/>
          <w:bCs/>
          <w:sz w:val="22"/>
          <w:szCs w:val="22"/>
        </w:rPr>
        <w:t xml:space="preserve"> </w:t>
      </w:r>
      <w:r w:rsidRPr="007B46B3">
        <w:rPr>
          <w:rFonts w:ascii="Arial" w:hAnsi="Arial" w:cs="Arial"/>
          <w:b/>
          <w:bCs/>
          <w:sz w:val="22"/>
          <w:szCs w:val="22"/>
          <w:u w:val="single"/>
        </w:rPr>
        <w:t>Collections of Information Employing Statistical Methods</w:t>
      </w:r>
      <w:r w:rsidRPr="007B46B3">
        <w:rPr>
          <w:rFonts w:ascii="Arial" w:hAnsi="Arial" w:cs="Arial"/>
          <w:b/>
          <w:bCs/>
          <w:sz w:val="22"/>
          <w:szCs w:val="22"/>
        </w:rPr>
        <w:t>.</w:t>
      </w:r>
    </w:p>
    <w:p w:rsidR="00BD3333" w:rsidRPr="007B46B3" w14:paraId="2D299B81" w14:textId="77777777">
      <w:pPr>
        <w:pStyle w:val="Header"/>
        <w:tabs>
          <w:tab w:val="clear" w:pos="4320"/>
          <w:tab w:val="clear" w:pos="8640"/>
        </w:tabs>
        <w:rPr>
          <w:rFonts w:ascii="Arial" w:hAnsi="Arial" w:cs="Arial"/>
          <w:sz w:val="22"/>
          <w:szCs w:val="22"/>
        </w:rPr>
      </w:pPr>
    </w:p>
    <w:p w:rsidR="00BA1A21" w:rsidRPr="007B46B3" w14:paraId="303F5D69" w14:textId="77777777">
      <w:pPr>
        <w:suppressAutoHyphens/>
        <w:rPr>
          <w:rFonts w:ascii="Arial" w:hAnsi="Arial" w:cs="Arial"/>
          <w:sz w:val="22"/>
          <w:szCs w:val="22"/>
        </w:rPr>
      </w:pPr>
    </w:p>
    <w:p w:rsidR="007F1B85" w:rsidRPr="007B46B3" w:rsidP="007F1B85" w14:paraId="09EF4BCE" w14:textId="36D95078">
      <w:pPr>
        <w:pStyle w:val="Header"/>
        <w:tabs>
          <w:tab w:val="clear" w:pos="4320"/>
          <w:tab w:val="clear" w:pos="8640"/>
        </w:tabs>
        <w:ind w:left="360"/>
        <w:rPr>
          <w:rFonts w:ascii="Arial" w:hAnsi="Arial" w:cs="Arial"/>
          <w:sz w:val="22"/>
          <w:szCs w:val="22"/>
        </w:rPr>
      </w:pPr>
      <w:r w:rsidRPr="007B46B3">
        <w:rPr>
          <w:rFonts w:ascii="Arial" w:hAnsi="Arial" w:cs="Arial"/>
          <w:sz w:val="22"/>
          <w:szCs w:val="22"/>
        </w:rPr>
        <w:t xml:space="preserve">This </w:t>
      </w:r>
      <w:r w:rsidR="00CC7136">
        <w:rPr>
          <w:rFonts w:ascii="Arial" w:hAnsi="Arial" w:cs="Arial"/>
          <w:sz w:val="22"/>
          <w:szCs w:val="22"/>
        </w:rPr>
        <w:t xml:space="preserve">information </w:t>
      </w:r>
      <w:r w:rsidRPr="007B46B3">
        <w:rPr>
          <w:rFonts w:ascii="Arial" w:hAnsi="Arial" w:cs="Arial"/>
          <w:sz w:val="22"/>
          <w:szCs w:val="22"/>
        </w:rPr>
        <w:t xml:space="preserve">collection does not employ statistical methods. </w:t>
      </w:r>
    </w:p>
    <w:p w:rsidR="007F1B85" w14:paraId="3C3BDC54" w14:textId="2CDF97B7">
      <w:pPr>
        <w:suppressAutoHyphens/>
        <w:rPr>
          <w:rFonts w:ascii="Arial" w:hAnsi="Arial" w:cs="Arial"/>
          <w:sz w:val="22"/>
          <w:szCs w:val="22"/>
        </w:rPr>
      </w:pPr>
    </w:p>
    <w:p w:rsidR="00AF6E33" w:rsidRPr="007B46B3" w:rsidP="00CC7136" w14:paraId="35C34570" w14:textId="77777777">
      <w:pPr>
        <w:suppressAutoHyphens/>
        <w:rPr>
          <w:rFonts w:ascii="Arial" w:hAnsi="Arial" w:cs="Arial"/>
          <w:sz w:val="22"/>
          <w:szCs w:val="22"/>
        </w:rPr>
      </w:pPr>
    </w:p>
    <w:sectPr w:rsidSect="007861FE">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182" w:rsidRPr="00AF6E33" w:rsidP="00AF6E33" w14:paraId="2BAA7B4B" w14:textId="2B6C78F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AF6E33">
      <w:rPr>
        <w:rFonts w:ascii="Arial" w:hAnsi="Arial" w:cs="Arial"/>
        <w:sz w:val="20"/>
        <w:szCs w:val="20"/>
      </w:rPr>
      <w:t>OMB No. 1513–0138 Supporting Statement (06–2023)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4A8" w:rsidRPr="00E204A8" w:rsidP="00E204A8" w14:paraId="5392372F" w14:textId="592DEE77">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Pr>
        <w:rFonts w:ascii="Arial" w:hAnsi="Arial" w:cs="Arial"/>
        <w:sz w:val="20"/>
        <w:szCs w:val="20"/>
      </w:rPr>
      <w:t>OMB No. 1513–0138 Supporting Statement (0</w:t>
    </w:r>
    <w:r w:rsidR="00AF6E33">
      <w:rPr>
        <w:rFonts w:ascii="Arial" w:hAnsi="Arial" w:cs="Arial"/>
        <w:sz w:val="20"/>
        <w:szCs w:val="20"/>
      </w:rPr>
      <w:t>6</w:t>
    </w:r>
    <w:r>
      <w:rPr>
        <w:rFonts w:ascii="Arial" w:hAnsi="Arial" w:cs="Arial"/>
        <w:sz w:val="20"/>
        <w:szCs w:val="20"/>
      </w:rPr>
      <w:t>–202</w:t>
    </w:r>
    <w:r w:rsidR="00AF6E33">
      <w:rPr>
        <w:rFonts w:ascii="Arial" w:hAnsi="Arial" w:cs="Arial"/>
        <w:sz w:val="20"/>
        <w:szCs w:val="20"/>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5BF7" w14:paraId="52A15D2F" w14:textId="77777777">
      <w:r>
        <w:separator/>
      </w:r>
    </w:p>
  </w:footnote>
  <w:footnote w:type="continuationSeparator" w:id="1">
    <w:p w:rsidR="00DC5BF7" w14:paraId="4A495F6E" w14:textId="77777777">
      <w:r>
        <w:continuationSeparator/>
      </w:r>
    </w:p>
  </w:footnote>
  <w:footnote w:id="2">
    <w:p w:rsidR="00DA7435" w:rsidRPr="00B56288" w:rsidP="00DA7435" w14:paraId="6C50C9AA" w14:textId="77777777">
      <w:pPr>
        <w:pStyle w:val="FootnoteText"/>
        <w:rPr>
          <w:rFonts w:ascii="Arial" w:hAnsi="Arial" w:cs="Arial"/>
          <w:sz w:val="18"/>
          <w:szCs w:val="18"/>
        </w:rPr>
      </w:pPr>
      <w:r w:rsidRPr="00B56288">
        <w:rPr>
          <w:rStyle w:val="FootnoteReference"/>
          <w:rFonts w:ascii="Arial" w:hAnsi="Arial" w:cs="Arial"/>
          <w:sz w:val="22"/>
          <w:szCs w:val="22"/>
        </w:rPr>
        <w:footnoteRef/>
      </w:r>
      <w:r w:rsidRPr="00B56288">
        <w:rPr>
          <w:rFonts w:ascii="Arial" w:hAnsi="Arial" w:cs="Arial"/>
          <w:sz w:val="22"/>
          <w:szCs w:val="22"/>
        </w:rPr>
        <w:t xml:space="preserve"> </w:t>
      </w:r>
      <w:r w:rsidRPr="00B56288">
        <w:rPr>
          <w:rFonts w:ascii="Arial" w:hAnsi="Arial" w:cs="Arial"/>
          <w:sz w:val="18"/>
          <w:szCs w:val="18"/>
        </w:rPr>
        <w:t xml:space="preserve">Under 26 U.S.C. 5041(g), as amended by section 335(a) of the Protecting Americans from Tax Hikes Act of 2015 (PATH Act, Pub. L. 144–113), wines removed after January 1, 2017, are eligible for the hard cider tax rate if they contain no more than 0.64 gram of carbon dioxide per 100 milliliters (subject to tolerances prescribed by regulation), are derived primarily from apples or pears or from apple juice concentrate or pear juice concentrate and water, contain no fruit or fruit flavoring other than apple or pear, and are between 0.5 and 8.5 percent alcohol by volume. </w:t>
      </w:r>
    </w:p>
  </w:footnote>
  <w:footnote w:id="3">
    <w:p w:rsidR="00391EDE" w:rsidRPr="00B56288" w:rsidP="00391EDE" w14:paraId="59F2E9C2" w14:textId="1857D791">
      <w:pPr>
        <w:pStyle w:val="FootnoteText"/>
        <w:rPr>
          <w:rFonts w:ascii="Arial" w:hAnsi="Arial" w:cs="Arial"/>
          <w:sz w:val="18"/>
          <w:szCs w:val="18"/>
        </w:rPr>
      </w:pPr>
      <w:r w:rsidRPr="00B56288">
        <w:rPr>
          <w:rStyle w:val="FootnoteReference"/>
          <w:rFonts w:ascii="Arial" w:hAnsi="Arial" w:cs="Arial"/>
          <w:sz w:val="22"/>
          <w:szCs w:val="22"/>
        </w:rPr>
        <w:footnoteRef/>
      </w:r>
      <w:r w:rsidRPr="00B56288">
        <w:rPr>
          <w:rFonts w:ascii="Arial" w:hAnsi="Arial" w:cs="Arial"/>
          <w:sz w:val="22"/>
          <w:szCs w:val="22"/>
        </w:rPr>
        <w:t xml:space="preserve"> </w:t>
      </w:r>
      <w:r w:rsidRPr="00B56288">
        <w:rPr>
          <w:rFonts w:ascii="Arial" w:hAnsi="Arial" w:cs="Arial"/>
          <w:sz w:val="18"/>
          <w:szCs w:val="18"/>
        </w:rPr>
        <w:t xml:space="preserve">The hard cider tax class statement is mandatory for wines removed on or after </w:t>
      </w:r>
      <w:r w:rsidRPr="00B56288" w:rsidR="00CF71B3">
        <w:rPr>
          <w:rFonts w:ascii="Arial" w:hAnsi="Arial" w:cs="Arial"/>
          <w:sz w:val="18"/>
          <w:szCs w:val="18"/>
        </w:rPr>
        <w:t>January 1, 2019</w:t>
      </w:r>
      <w:r w:rsidR="00CF71B3">
        <w:rPr>
          <w:rFonts w:ascii="Arial" w:hAnsi="Arial" w:cs="Arial"/>
          <w:sz w:val="18"/>
          <w:szCs w:val="18"/>
        </w:rPr>
        <w:t>,</w:t>
      </w:r>
      <w:r w:rsidRPr="00B56288" w:rsidR="00CF71B3">
        <w:rPr>
          <w:rFonts w:ascii="Arial" w:hAnsi="Arial" w:cs="Arial"/>
          <w:sz w:val="18"/>
          <w:szCs w:val="18"/>
        </w:rPr>
        <w:t xml:space="preserve"> but</w:t>
      </w:r>
      <w:r w:rsidRPr="00B56288">
        <w:rPr>
          <w:rFonts w:ascii="Arial" w:hAnsi="Arial" w:cs="Arial"/>
          <w:sz w:val="18"/>
          <w:szCs w:val="18"/>
        </w:rPr>
        <w:t xml:space="preserve"> was optional for wines removed on or after January 1, 2017, and prior to January 1,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8CB" w:rsidRPr="007A5D4B" w:rsidP="007A5D4B" w14:paraId="4716118F" w14:textId="190E63C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07393">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5217D2"/>
    <w:multiLevelType w:val="hybridMultilevel"/>
    <w:tmpl w:val="EB884D5A"/>
    <w:lvl w:ilvl="0">
      <w:start w:val="1"/>
      <w:numFmt w:val="decimal"/>
      <w:lvlText w:val="%1"/>
      <w:lvlJc w:val="left"/>
      <w:pPr>
        <w:ind w:left="1840" w:hanging="900"/>
      </w:pPr>
      <w:rPr>
        <w:rFonts w:ascii="Times New Roman" w:eastAsia="Times New Roman" w:hAnsi="Times New Roman" w:hint="default"/>
        <w:sz w:val="28"/>
        <w:szCs w:val="28"/>
      </w:rPr>
    </w:lvl>
    <w:lvl w:ilvl="1">
      <w:start w:val="1"/>
      <w:numFmt w:val="bullet"/>
      <w:lvlText w:val="•"/>
      <w:lvlJc w:val="left"/>
      <w:pPr>
        <w:ind w:left="2536" w:hanging="900"/>
      </w:pPr>
      <w:rPr>
        <w:rFonts w:hint="default"/>
      </w:rPr>
    </w:lvl>
    <w:lvl w:ilvl="2">
      <w:start w:val="1"/>
      <w:numFmt w:val="bullet"/>
      <w:lvlText w:val="•"/>
      <w:lvlJc w:val="left"/>
      <w:pPr>
        <w:ind w:left="3232" w:hanging="900"/>
      </w:pPr>
      <w:rPr>
        <w:rFonts w:hint="default"/>
      </w:rPr>
    </w:lvl>
    <w:lvl w:ilvl="3">
      <w:start w:val="1"/>
      <w:numFmt w:val="bullet"/>
      <w:lvlText w:val="•"/>
      <w:lvlJc w:val="left"/>
      <w:pPr>
        <w:ind w:left="3928" w:hanging="900"/>
      </w:pPr>
      <w:rPr>
        <w:rFonts w:hint="default"/>
      </w:rPr>
    </w:lvl>
    <w:lvl w:ilvl="4">
      <w:start w:val="1"/>
      <w:numFmt w:val="bullet"/>
      <w:lvlText w:val="•"/>
      <w:lvlJc w:val="left"/>
      <w:pPr>
        <w:ind w:left="4624" w:hanging="900"/>
      </w:pPr>
      <w:rPr>
        <w:rFonts w:hint="default"/>
      </w:rPr>
    </w:lvl>
    <w:lvl w:ilvl="5">
      <w:start w:val="1"/>
      <w:numFmt w:val="bullet"/>
      <w:lvlText w:val="•"/>
      <w:lvlJc w:val="left"/>
      <w:pPr>
        <w:ind w:left="5320" w:hanging="900"/>
      </w:pPr>
      <w:rPr>
        <w:rFonts w:hint="default"/>
      </w:rPr>
    </w:lvl>
    <w:lvl w:ilvl="6">
      <w:start w:val="1"/>
      <w:numFmt w:val="bullet"/>
      <w:lvlText w:val="•"/>
      <w:lvlJc w:val="left"/>
      <w:pPr>
        <w:ind w:left="6016" w:hanging="900"/>
      </w:pPr>
      <w:rPr>
        <w:rFonts w:hint="default"/>
      </w:rPr>
    </w:lvl>
    <w:lvl w:ilvl="7">
      <w:start w:val="1"/>
      <w:numFmt w:val="bullet"/>
      <w:lvlText w:val="•"/>
      <w:lvlJc w:val="left"/>
      <w:pPr>
        <w:ind w:left="6712" w:hanging="900"/>
      </w:pPr>
      <w:rPr>
        <w:rFonts w:hint="default"/>
      </w:rPr>
    </w:lvl>
    <w:lvl w:ilvl="8">
      <w:start w:val="1"/>
      <w:numFmt w:val="bullet"/>
      <w:lvlText w:val="•"/>
      <w:lvlJc w:val="left"/>
      <w:pPr>
        <w:ind w:left="7408" w:hanging="900"/>
      </w:pPr>
      <w:rPr>
        <w:rFont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636223579">
    <w:abstractNumId w:val="8"/>
  </w:num>
  <w:num w:numId="2" w16cid:durableId="878083443">
    <w:abstractNumId w:val="3"/>
  </w:num>
  <w:num w:numId="3" w16cid:durableId="199056751">
    <w:abstractNumId w:val="2"/>
  </w:num>
  <w:num w:numId="4" w16cid:durableId="1690984794">
    <w:abstractNumId w:val="9"/>
  </w:num>
  <w:num w:numId="5" w16cid:durableId="1165588303">
    <w:abstractNumId w:val="4"/>
  </w:num>
  <w:num w:numId="6" w16cid:durableId="1930306046">
    <w:abstractNumId w:val="11"/>
  </w:num>
  <w:num w:numId="7" w16cid:durableId="752093656">
    <w:abstractNumId w:val="6"/>
  </w:num>
  <w:num w:numId="8" w16cid:durableId="1855918068">
    <w:abstractNumId w:val="0"/>
  </w:num>
  <w:num w:numId="9" w16cid:durableId="1296568274">
    <w:abstractNumId w:val="1"/>
  </w:num>
  <w:num w:numId="10" w16cid:durableId="2071926615">
    <w:abstractNumId w:val="5"/>
  </w:num>
  <w:num w:numId="11" w16cid:durableId="926301858">
    <w:abstractNumId w:val="10"/>
  </w:num>
  <w:num w:numId="12" w16cid:durableId="274486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1C1F"/>
    <w:rsid w:val="000329F4"/>
    <w:rsid w:val="00034014"/>
    <w:rsid w:val="0003455B"/>
    <w:rsid w:val="00044431"/>
    <w:rsid w:val="000447D3"/>
    <w:rsid w:val="0004708F"/>
    <w:rsid w:val="000473AC"/>
    <w:rsid w:val="0004764C"/>
    <w:rsid w:val="0007089D"/>
    <w:rsid w:val="00071139"/>
    <w:rsid w:val="00074898"/>
    <w:rsid w:val="00075CD7"/>
    <w:rsid w:val="0008210A"/>
    <w:rsid w:val="00083DFE"/>
    <w:rsid w:val="00086AF4"/>
    <w:rsid w:val="00090251"/>
    <w:rsid w:val="000917D5"/>
    <w:rsid w:val="00095F53"/>
    <w:rsid w:val="000A1EA6"/>
    <w:rsid w:val="000A2E33"/>
    <w:rsid w:val="000A326A"/>
    <w:rsid w:val="000A35CC"/>
    <w:rsid w:val="000A432E"/>
    <w:rsid w:val="000A4E1A"/>
    <w:rsid w:val="000B3E08"/>
    <w:rsid w:val="000C23E0"/>
    <w:rsid w:val="000D6313"/>
    <w:rsid w:val="000E68C5"/>
    <w:rsid w:val="00101DE7"/>
    <w:rsid w:val="001036C0"/>
    <w:rsid w:val="00113B41"/>
    <w:rsid w:val="001175E5"/>
    <w:rsid w:val="00122071"/>
    <w:rsid w:val="00144E69"/>
    <w:rsid w:val="00157382"/>
    <w:rsid w:val="001607C5"/>
    <w:rsid w:val="001608E4"/>
    <w:rsid w:val="00180A2B"/>
    <w:rsid w:val="00183A9F"/>
    <w:rsid w:val="0018454E"/>
    <w:rsid w:val="001A313E"/>
    <w:rsid w:val="001A348B"/>
    <w:rsid w:val="001A4676"/>
    <w:rsid w:val="001B51BC"/>
    <w:rsid w:val="001B5711"/>
    <w:rsid w:val="001B64E5"/>
    <w:rsid w:val="001D3A8B"/>
    <w:rsid w:val="001D472B"/>
    <w:rsid w:val="001E28F8"/>
    <w:rsid w:val="001E5DB7"/>
    <w:rsid w:val="001E77FE"/>
    <w:rsid w:val="001E7BDE"/>
    <w:rsid w:val="001F2913"/>
    <w:rsid w:val="00200B8A"/>
    <w:rsid w:val="00200D45"/>
    <w:rsid w:val="00200DE4"/>
    <w:rsid w:val="00201BF8"/>
    <w:rsid w:val="002117C4"/>
    <w:rsid w:val="00216F9C"/>
    <w:rsid w:val="0022156B"/>
    <w:rsid w:val="00227A22"/>
    <w:rsid w:val="002317D6"/>
    <w:rsid w:val="002325E2"/>
    <w:rsid w:val="002342AC"/>
    <w:rsid w:val="00242D7D"/>
    <w:rsid w:val="00250066"/>
    <w:rsid w:val="00251A85"/>
    <w:rsid w:val="00267B72"/>
    <w:rsid w:val="00271DD2"/>
    <w:rsid w:val="00273CEE"/>
    <w:rsid w:val="00276081"/>
    <w:rsid w:val="002831F7"/>
    <w:rsid w:val="00296656"/>
    <w:rsid w:val="002A0C20"/>
    <w:rsid w:val="002A2407"/>
    <w:rsid w:val="002B15BE"/>
    <w:rsid w:val="002B47FB"/>
    <w:rsid w:val="002C40FE"/>
    <w:rsid w:val="002C787E"/>
    <w:rsid w:val="002D1324"/>
    <w:rsid w:val="002D444B"/>
    <w:rsid w:val="002D7716"/>
    <w:rsid w:val="002E3FFA"/>
    <w:rsid w:val="002E6145"/>
    <w:rsid w:val="00313AB0"/>
    <w:rsid w:val="00316404"/>
    <w:rsid w:val="00326B32"/>
    <w:rsid w:val="003301DA"/>
    <w:rsid w:val="0033260C"/>
    <w:rsid w:val="00332CD8"/>
    <w:rsid w:val="00340F66"/>
    <w:rsid w:val="00347122"/>
    <w:rsid w:val="00352B11"/>
    <w:rsid w:val="00371F04"/>
    <w:rsid w:val="00372B3B"/>
    <w:rsid w:val="00375D16"/>
    <w:rsid w:val="00377DB0"/>
    <w:rsid w:val="00380065"/>
    <w:rsid w:val="00381FFC"/>
    <w:rsid w:val="00382A92"/>
    <w:rsid w:val="0038747C"/>
    <w:rsid w:val="00391EDE"/>
    <w:rsid w:val="003925D3"/>
    <w:rsid w:val="00394C17"/>
    <w:rsid w:val="003A4DFA"/>
    <w:rsid w:val="003B1222"/>
    <w:rsid w:val="003B5FB5"/>
    <w:rsid w:val="003C1E53"/>
    <w:rsid w:val="003C1FD2"/>
    <w:rsid w:val="003C332B"/>
    <w:rsid w:val="003C425B"/>
    <w:rsid w:val="003D6258"/>
    <w:rsid w:val="003E1F23"/>
    <w:rsid w:val="003E25A5"/>
    <w:rsid w:val="003E6D74"/>
    <w:rsid w:val="003F127D"/>
    <w:rsid w:val="0040027F"/>
    <w:rsid w:val="00401753"/>
    <w:rsid w:val="00403F1B"/>
    <w:rsid w:val="0040704B"/>
    <w:rsid w:val="0042107A"/>
    <w:rsid w:val="00430C68"/>
    <w:rsid w:val="00433873"/>
    <w:rsid w:val="0044522E"/>
    <w:rsid w:val="00447B6B"/>
    <w:rsid w:val="00470390"/>
    <w:rsid w:val="004769A0"/>
    <w:rsid w:val="00476C1C"/>
    <w:rsid w:val="004806AE"/>
    <w:rsid w:val="0048409C"/>
    <w:rsid w:val="004A17D6"/>
    <w:rsid w:val="004A30C7"/>
    <w:rsid w:val="004A3DE5"/>
    <w:rsid w:val="004C069E"/>
    <w:rsid w:val="004C15CA"/>
    <w:rsid w:val="004C1AE1"/>
    <w:rsid w:val="004C3724"/>
    <w:rsid w:val="004D086A"/>
    <w:rsid w:val="004D1808"/>
    <w:rsid w:val="004D3468"/>
    <w:rsid w:val="004D3AE6"/>
    <w:rsid w:val="004D4299"/>
    <w:rsid w:val="004E1E45"/>
    <w:rsid w:val="004E2C89"/>
    <w:rsid w:val="004F62C7"/>
    <w:rsid w:val="005007A4"/>
    <w:rsid w:val="00502A66"/>
    <w:rsid w:val="0050368E"/>
    <w:rsid w:val="00507393"/>
    <w:rsid w:val="00515059"/>
    <w:rsid w:val="00515AAB"/>
    <w:rsid w:val="00517726"/>
    <w:rsid w:val="00522735"/>
    <w:rsid w:val="005270F8"/>
    <w:rsid w:val="005278E4"/>
    <w:rsid w:val="00536D29"/>
    <w:rsid w:val="00537771"/>
    <w:rsid w:val="00551411"/>
    <w:rsid w:val="0055720D"/>
    <w:rsid w:val="005601AE"/>
    <w:rsid w:val="00564A4C"/>
    <w:rsid w:val="00570FF3"/>
    <w:rsid w:val="005A6AF2"/>
    <w:rsid w:val="005B0EAE"/>
    <w:rsid w:val="005C2720"/>
    <w:rsid w:val="005C282B"/>
    <w:rsid w:val="005C2B01"/>
    <w:rsid w:val="005D2E18"/>
    <w:rsid w:val="005D423E"/>
    <w:rsid w:val="005E0434"/>
    <w:rsid w:val="005E37DA"/>
    <w:rsid w:val="005E4F99"/>
    <w:rsid w:val="005E4F9B"/>
    <w:rsid w:val="005F09C0"/>
    <w:rsid w:val="005F3392"/>
    <w:rsid w:val="006168D1"/>
    <w:rsid w:val="00621420"/>
    <w:rsid w:val="006244FF"/>
    <w:rsid w:val="006249BD"/>
    <w:rsid w:val="006267D6"/>
    <w:rsid w:val="00631780"/>
    <w:rsid w:val="00631967"/>
    <w:rsid w:val="0064268C"/>
    <w:rsid w:val="006525A8"/>
    <w:rsid w:val="0065495C"/>
    <w:rsid w:val="0066099A"/>
    <w:rsid w:val="00661502"/>
    <w:rsid w:val="00663972"/>
    <w:rsid w:val="00673A72"/>
    <w:rsid w:val="00676A5E"/>
    <w:rsid w:val="00676DAC"/>
    <w:rsid w:val="00682444"/>
    <w:rsid w:val="00690FAF"/>
    <w:rsid w:val="00691593"/>
    <w:rsid w:val="00691E4F"/>
    <w:rsid w:val="006934D6"/>
    <w:rsid w:val="0069718A"/>
    <w:rsid w:val="006A037A"/>
    <w:rsid w:val="006A35C6"/>
    <w:rsid w:val="006B7E47"/>
    <w:rsid w:val="006C325E"/>
    <w:rsid w:val="006C3A71"/>
    <w:rsid w:val="006D4D33"/>
    <w:rsid w:val="006E6EA5"/>
    <w:rsid w:val="006F05DA"/>
    <w:rsid w:val="006F0ACC"/>
    <w:rsid w:val="006F2142"/>
    <w:rsid w:val="006F72C0"/>
    <w:rsid w:val="00705C6C"/>
    <w:rsid w:val="00715EBB"/>
    <w:rsid w:val="00717FD1"/>
    <w:rsid w:val="00721C76"/>
    <w:rsid w:val="00722685"/>
    <w:rsid w:val="00734B25"/>
    <w:rsid w:val="00736DD6"/>
    <w:rsid w:val="00746249"/>
    <w:rsid w:val="00746DC3"/>
    <w:rsid w:val="007578DA"/>
    <w:rsid w:val="007676C3"/>
    <w:rsid w:val="007727FC"/>
    <w:rsid w:val="00777625"/>
    <w:rsid w:val="007861FE"/>
    <w:rsid w:val="00786283"/>
    <w:rsid w:val="00795583"/>
    <w:rsid w:val="007A4210"/>
    <w:rsid w:val="007A5D4B"/>
    <w:rsid w:val="007A7208"/>
    <w:rsid w:val="007B1F76"/>
    <w:rsid w:val="007B46B3"/>
    <w:rsid w:val="007B4E08"/>
    <w:rsid w:val="007B59B5"/>
    <w:rsid w:val="007C039F"/>
    <w:rsid w:val="007C1186"/>
    <w:rsid w:val="007C68E7"/>
    <w:rsid w:val="007D05D4"/>
    <w:rsid w:val="007D5727"/>
    <w:rsid w:val="007E57D5"/>
    <w:rsid w:val="007F1693"/>
    <w:rsid w:val="007F1B85"/>
    <w:rsid w:val="007F40E3"/>
    <w:rsid w:val="007F4A09"/>
    <w:rsid w:val="007F4A94"/>
    <w:rsid w:val="00804B0C"/>
    <w:rsid w:val="008057CD"/>
    <w:rsid w:val="008062CC"/>
    <w:rsid w:val="008073A2"/>
    <w:rsid w:val="00807CA7"/>
    <w:rsid w:val="00811A04"/>
    <w:rsid w:val="00820364"/>
    <w:rsid w:val="00825756"/>
    <w:rsid w:val="00827956"/>
    <w:rsid w:val="00835612"/>
    <w:rsid w:val="00836F45"/>
    <w:rsid w:val="008426E0"/>
    <w:rsid w:val="0084316E"/>
    <w:rsid w:val="0084640C"/>
    <w:rsid w:val="00851169"/>
    <w:rsid w:val="00853E85"/>
    <w:rsid w:val="00855FFF"/>
    <w:rsid w:val="008603B9"/>
    <w:rsid w:val="00870007"/>
    <w:rsid w:val="008730B7"/>
    <w:rsid w:val="0087337D"/>
    <w:rsid w:val="00874C51"/>
    <w:rsid w:val="0087711A"/>
    <w:rsid w:val="00887E57"/>
    <w:rsid w:val="008A22E8"/>
    <w:rsid w:val="008A652E"/>
    <w:rsid w:val="008A7B84"/>
    <w:rsid w:val="008B146B"/>
    <w:rsid w:val="008B4220"/>
    <w:rsid w:val="008C01E3"/>
    <w:rsid w:val="008C399F"/>
    <w:rsid w:val="008C6D75"/>
    <w:rsid w:val="008D1C2C"/>
    <w:rsid w:val="008E1862"/>
    <w:rsid w:val="008E257F"/>
    <w:rsid w:val="008E5438"/>
    <w:rsid w:val="009008C4"/>
    <w:rsid w:val="009063F1"/>
    <w:rsid w:val="00910FFF"/>
    <w:rsid w:val="009328BD"/>
    <w:rsid w:val="00933DB1"/>
    <w:rsid w:val="00952D42"/>
    <w:rsid w:val="009614DC"/>
    <w:rsid w:val="009618DF"/>
    <w:rsid w:val="00961DAB"/>
    <w:rsid w:val="0096457D"/>
    <w:rsid w:val="00965D0E"/>
    <w:rsid w:val="00965E7F"/>
    <w:rsid w:val="00987432"/>
    <w:rsid w:val="00990656"/>
    <w:rsid w:val="009A1CD5"/>
    <w:rsid w:val="009A6532"/>
    <w:rsid w:val="009A70B0"/>
    <w:rsid w:val="009B4B3F"/>
    <w:rsid w:val="009C7A6B"/>
    <w:rsid w:val="009D603C"/>
    <w:rsid w:val="009E08A9"/>
    <w:rsid w:val="009E4E4C"/>
    <w:rsid w:val="009E7634"/>
    <w:rsid w:val="009F2F7A"/>
    <w:rsid w:val="009F59A5"/>
    <w:rsid w:val="00A14B3C"/>
    <w:rsid w:val="00A16215"/>
    <w:rsid w:val="00A169F8"/>
    <w:rsid w:val="00A17E04"/>
    <w:rsid w:val="00A201BF"/>
    <w:rsid w:val="00A264CC"/>
    <w:rsid w:val="00A43CFB"/>
    <w:rsid w:val="00A5167D"/>
    <w:rsid w:val="00A5320B"/>
    <w:rsid w:val="00A5323F"/>
    <w:rsid w:val="00A53A12"/>
    <w:rsid w:val="00A67855"/>
    <w:rsid w:val="00A67D7E"/>
    <w:rsid w:val="00A7258E"/>
    <w:rsid w:val="00A74535"/>
    <w:rsid w:val="00A75AE4"/>
    <w:rsid w:val="00A77848"/>
    <w:rsid w:val="00A87EFE"/>
    <w:rsid w:val="00A94F2E"/>
    <w:rsid w:val="00A9762E"/>
    <w:rsid w:val="00AA1508"/>
    <w:rsid w:val="00AA3F8F"/>
    <w:rsid w:val="00AA6881"/>
    <w:rsid w:val="00AB173A"/>
    <w:rsid w:val="00AB43C6"/>
    <w:rsid w:val="00AC2182"/>
    <w:rsid w:val="00AC281C"/>
    <w:rsid w:val="00AC5D26"/>
    <w:rsid w:val="00AC686F"/>
    <w:rsid w:val="00AD7014"/>
    <w:rsid w:val="00AE2E30"/>
    <w:rsid w:val="00AE4C4D"/>
    <w:rsid w:val="00AE58CE"/>
    <w:rsid w:val="00AF060A"/>
    <w:rsid w:val="00AF1157"/>
    <w:rsid w:val="00AF180E"/>
    <w:rsid w:val="00AF6E33"/>
    <w:rsid w:val="00B02368"/>
    <w:rsid w:val="00B06EE5"/>
    <w:rsid w:val="00B1047F"/>
    <w:rsid w:val="00B23FF6"/>
    <w:rsid w:val="00B30CD3"/>
    <w:rsid w:val="00B31C3E"/>
    <w:rsid w:val="00B31E02"/>
    <w:rsid w:val="00B36390"/>
    <w:rsid w:val="00B465B7"/>
    <w:rsid w:val="00B502FE"/>
    <w:rsid w:val="00B508E9"/>
    <w:rsid w:val="00B56288"/>
    <w:rsid w:val="00B72AC4"/>
    <w:rsid w:val="00B850C8"/>
    <w:rsid w:val="00B8672A"/>
    <w:rsid w:val="00B903C3"/>
    <w:rsid w:val="00B95061"/>
    <w:rsid w:val="00B951E6"/>
    <w:rsid w:val="00BA1A21"/>
    <w:rsid w:val="00BA3D4B"/>
    <w:rsid w:val="00BA53FB"/>
    <w:rsid w:val="00BB67E5"/>
    <w:rsid w:val="00BC1D1F"/>
    <w:rsid w:val="00BD3333"/>
    <w:rsid w:val="00BD3AAA"/>
    <w:rsid w:val="00BD48CB"/>
    <w:rsid w:val="00BE3C19"/>
    <w:rsid w:val="00BE3DB8"/>
    <w:rsid w:val="00BE6180"/>
    <w:rsid w:val="00C0410A"/>
    <w:rsid w:val="00C05949"/>
    <w:rsid w:val="00C06C16"/>
    <w:rsid w:val="00C1280F"/>
    <w:rsid w:val="00C1362D"/>
    <w:rsid w:val="00C25410"/>
    <w:rsid w:val="00C26E68"/>
    <w:rsid w:val="00C271EA"/>
    <w:rsid w:val="00C30270"/>
    <w:rsid w:val="00C315E3"/>
    <w:rsid w:val="00C3161A"/>
    <w:rsid w:val="00C344CB"/>
    <w:rsid w:val="00C43234"/>
    <w:rsid w:val="00C44FF8"/>
    <w:rsid w:val="00C54122"/>
    <w:rsid w:val="00C541B3"/>
    <w:rsid w:val="00C543FF"/>
    <w:rsid w:val="00C64D2C"/>
    <w:rsid w:val="00C71838"/>
    <w:rsid w:val="00C90EBB"/>
    <w:rsid w:val="00C93FBB"/>
    <w:rsid w:val="00CA07BF"/>
    <w:rsid w:val="00CA7E3C"/>
    <w:rsid w:val="00CB1E40"/>
    <w:rsid w:val="00CB4A84"/>
    <w:rsid w:val="00CB5B3C"/>
    <w:rsid w:val="00CB6F58"/>
    <w:rsid w:val="00CB7E90"/>
    <w:rsid w:val="00CC1E7D"/>
    <w:rsid w:val="00CC2DE7"/>
    <w:rsid w:val="00CC313B"/>
    <w:rsid w:val="00CC7136"/>
    <w:rsid w:val="00CC725C"/>
    <w:rsid w:val="00CD0081"/>
    <w:rsid w:val="00CD1462"/>
    <w:rsid w:val="00CD21EC"/>
    <w:rsid w:val="00CE12C0"/>
    <w:rsid w:val="00CE7C8D"/>
    <w:rsid w:val="00CF1C87"/>
    <w:rsid w:val="00CF71B3"/>
    <w:rsid w:val="00D004D6"/>
    <w:rsid w:val="00D01AA2"/>
    <w:rsid w:val="00D03A61"/>
    <w:rsid w:val="00D059BB"/>
    <w:rsid w:val="00D322B2"/>
    <w:rsid w:val="00D33DD6"/>
    <w:rsid w:val="00D36A5E"/>
    <w:rsid w:val="00D414AB"/>
    <w:rsid w:val="00D460BA"/>
    <w:rsid w:val="00D4693F"/>
    <w:rsid w:val="00D502E6"/>
    <w:rsid w:val="00D50640"/>
    <w:rsid w:val="00D56B01"/>
    <w:rsid w:val="00D60438"/>
    <w:rsid w:val="00D6325C"/>
    <w:rsid w:val="00D6348B"/>
    <w:rsid w:val="00D63BF9"/>
    <w:rsid w:val="00D656EA"/>
    <w:rsid w:val="00D73D2D"/>
    <w:rsid w:val="00D742EE"/>
    <w:rsid w:val="00D76DF0"/>
    <w:rsid w:val="00D8258A"/>
    <w:rsid w:val="00D85E10"/>
    <w:rsid w:val="00DA29D8"/>
    <w:rsid w:val="00DA703D"/>
    <w:rsid w:val="00DA7435"/>
    <w:rsid w:val="00DB3DA0"/>
    <w:rsid w:val="00DC43F8"/>
    <w:rsid w:val="00DC5BF7"/>
    <w:rsid w:val="00DD1753"/>
    <w:rsid w:val="00DE1821"/>
    <w:rsid w:val="00DE292E"/>
    <w:rsid w:val="00DE2C70"/>
    <w:rsid w:val="00DE42DA"/>
    <w:rsid w:val="00DE66FC"/>
    <w:rsid w:val="00DE75FB"/>
    <w:rsid w:val="00DF264C"/>
    <w:rsid w:val="00DF5F98"/>
    <w:rsid w:val="00E03265"/>
    <w:rsid w:val="00E05B22"/>
    <w:rsid w:val="00E115FD"/>
    <w:rsid w:val="00E11D66"/>
    <w:rsid w:val="00E179E3"/>
    <w:rsid w:val="00E204A8"/>
    <w:rsid w:val="00E26269"/>
    <w:rsid w:val="00E323CD"/>
    <w:rsid w:val="00E327EE"/>
    <w:rsid w:val="00E33444"/>
    <w:rsid w:val="00E3682C"/>
    <w:rsid w:val="00E40B8F"/>
    <w:rsid w:val="00E414F9"/>
    <w:rsid w:val="00E41ED9"/>
    <w:rsid w:val="00E4448C"/>
    <w:rsid w:val="00E45CBA"/>
    <w:rsid w:val="00E51AD7"/>
    <w:rsid w:val="00E5663C"/>
    <w:rsid w:val="00E56E11"/>
    <w:rsid w:val="00E660BE"/>
    <w:rsid w:val="00E826A2"/>
    <w:rsid w:val="00E86B1B"/>
    <w:rsid w:val="00E95D07"/>
    <w:rsid w:val="00EB5C01"/>
    <w:rsid w:val="00EC3DAE"/>
    <w:rsid w:val="00EC4FC3"/>
    <w:rsid w:val="00EC7F16"/>
    <w:rsid w:val="00ED4A03"/>
    <w:rsid w:val="00ED7233"/>
    <w:rsid w:val="00EE1629"/>
    <w:rsid w:val="00EE4237"/>
    <w:rsid w:val="00EE7A8A"/>
    <w:rsid w:val="00EF0818"/>
    <w:rsid w:val="00EF18B1"/>
    <w:rsid w:val="00EF4CA1"/>
    <w:rsid w:val="00F00E4B"/>
    <w:rsid w:val="00F03208"/>
    <w:rsid w:val="00F058FA"/>
    <w:rsid w:val="00F10C50"/>
    <w:rsid w:val="00F122FA"/>
    <w:rsid w:val="00F26375"/>
    <w:rsid w:val="00F442A2"/>
    <w:rsid w:val="00F535CA"/>
    <w:rsid w:val="00F5659D"/>
    <w:rsid w:val="00F618E0"/>
    <w:rsid w:val="00F664F3"/>
    <w:rsid w:val="00F7268C"/>
    <w:rsid w:val="00F85483"/>
    <w:rsid w:val="00F95A6D"/>
    <w:rsid w:val="00F9797F"/>
    <w:rsid w:val="00FA228E"/>
    <w:rsid w:val="00FA59AE"/>
    <w:rsid w:val="00FA73FD"/>
    <w:rsid w:val="00FC0007"/>
    <w:rsid w:val="00FD18EE"/>
    <w:rsid w:val="00FE0728"/>
    <w:rsid w:val="00FE29D6"/>
    <w:rsid w:val="00FE2AEE"/>
    <w:rsid w:val="00FE450E"/>
    <w:rsid w:val="00FF0C74"/>
    <w:rsid w:val="00FF307F"/>
    <w:rsid w:val="00FF6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110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FootnoteText">
    <w:name w:val="footnote text"/>
    <w:basedOn w:val="Normal"/>
    <w:link w:val="FootnoteTextChar"/>
    <w:rsid w:val="00EF0818"/>
    <w:rPr>
      <w:sz w:val="20"/>
      <w:szCs w:val="20"/>
    </w:rPr>
  </w:style>
  <w:style w:type="character" w:customStyle="1" w:styleId="FootnoteTextChar">
    <w:name w:val="Footnote Text Char"/>
    <w:basedOn w:val="DefaultParagraphFont"/>
    <w:link w:val="FootnoteText"/>
    <w:rsid w:val="00EF0818"/>
  </w:style>
  <w:style w:type="character" w:styleId="FootnoteReference">
    <w:name w:val="footnote reference"/>
    <w:basedOn w:val="DefaultParagraphFont"/>
    <w:rsid w:val="00EF0818"/>
    <w:rPr>
      <w:vertAlign w:val="superscript"/>
    </w:rPr>
  </w:style>
  <w:style w:type="character" w:customStyle="1" w:styleId="HeaderChar">
    <w:name w:val="Header Char"/>
    <w:basedOn w:val="DefaultParagraphFont"/>
    <w:link w:val="Header"/>
    <w:uiPriority w:val="99"/>
    <w:rsid w:val="00AF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7F5B-C6CC-4851-965E-2FD2B9EA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11933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2023-05-25T18:27:00Z</dcterms:created>
  <dcterms:modified xsi:type="dcterms:W3CDTF">2023-06-10T19:01:00Z</dcterms:modified>
</cp:coreProperties>
</file>