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40266" w:rsidP="00F40266" w14:paraId="20F4B45B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color w:val="000000"/>
          <w:sz w:val="30"/>
          <w:szCs w:val="30"/>
        </w:rPr>
      </w:pPr>
    </w:p>
    <w:p w:rsidR="00F40266" w:rsidP="00F40266" w14:paraId="79E65399" w14:textId="3C86F86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color w:val="000000"/>
          <w:sz w:val="30"/>
          <w:szCs w:val="30"/>
        </w:rPr>
      </w:pPr>
      <w:r>
        <w:rPr>
          <w:rFonts w:ascii="Century Gothic" w:eastAsia="Century Gothic" w:hAnsi="Century Gothic" w:cs="Century Gothic"/>
          <w:b/>
          <w:color w:val="000000"/>
          <w:sz w:val="30"/>
          <w:szCs w:val="30"/>
        </w:rPr>
        <w:t xml:space="preserve">Teacher </w:t>
      </w:r>
      <w:r>
        <w:rPr>
          <w:rFonts w:ascii="Century Gothic" w:eastAsia="Century Gothic" w:hAnsi="Century Gothic" w:cs="Century Gothic"/>
          <w:b/>
          <w:color w:val="000000"/>
          <w:sz w:val="30"/>
          <w:szCs w:val="30"/>
        </w:rPr>
        <w:t>Instructional Log</w:t>
      </w:r>
      <w:r>
        <w:rPr>
          <w:rFonts w:ascii="Century Gothic" w:eastAsia="Century Gothic" w:hAnsi="Century Gothic" w:cs="Century Gothic"/>
          <w:b/>
          <w:color w:val="000000"/>
          <w:sz w:val="30"/>
          <w:szCs w:val="30"/>
        </w:rPr>
        <w:t xml:space="preserve"> </w:t>
      </w:r>
    </w:p>
    <w:p w:rsidR="00BB4EC0" w14:paraId="5A1FBBB5" w14:textId="77777777"/>
    <w:p w:rsidR="00F40266" w:rsidP="00F40266" w14:paraId="5740BE3E" w14:textId="77777777">
      <w:pPr>
        <w:pStyle w:val="Normal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Instructions</w:t>
      </w:r>
      <w:r>
        <w:rPr>
          <w:rFonts w:ascii="Arial" w:eastAsia="Arial" w:hAnsi="Arial" w:cs="Arial"/>
          <w:sz w:val="20"/>
          <w:szCs w:val="20"/>
        </w:rPr>
        <w:t>:</w:t>
      </w:r>
    </w:p>
    <w:p w:rsidR="00F40266" w:rsidP="00F40266" w14:paraId="69CF46E8" w14:textId="1418030E">
      <w:pPr>
        <w:pStyle w:val="Normal0"/>
        <w:rPr>
          <w:rFonts w:ascii="Arial" w:eastAsia="Arial" w:hAnsi="Arial" w:cs="Arial"/>
          <w:sz w:val="20"/>
          <w:szCs w:val="20"/>
        </w:rPr>
      </w:pPr>
      <w:r w:rsidRPr="4077DBD2">
        <w:rPr>
          <w:rFonts w:ascii="Arial" w:eastAsia="Arial" w:hAnsi="Arial" w:cs="Arial"/>
          <w:sz w:val="20"/>
          <w:szCs w:val="20"/>
        </w:rPr>
        <w:t xml:space="preserve">Please complete this </w:t>
      </w:r>
      <w:r>
        <w:rPr>
          <w:rFonts w:ascii="Arial" w:eastAsia="Arial" w:hAnsi="Arial" w:cs="Arial"/>
          <w:sz w:val="20"/>
          <w:szCs w:val="20"/>
        </w:rPr>
        <w:t>instructional log</w:t>
      </w:r>
      <w:r w:rsidRPr="4077DBD2">
        <w:rPr>
          <w:rFonts w:ascii="Arial" w:eastAsia="Arial" w:hAnsi="Arial" w:cs="Arial"/>
          <w:sz w:val="20"/>
          <w:szCs w:val="20"/>
        </w:rPr>
        <w:t xml:space="preserve"> to help us better understand </w:t>
      </w:r>
      <w:r>
        <w:rPr>
          <w:rFonts w:ascii="Arial" w:eastAsia="Arial" w:hAnsi="Arial" w:cs="Arial"/>
          <w:sz w:val="20"/>
          <w:szCs w:val="20"/>
        </w:rPr>
        <w:t>your instructional experiences and practices.</w:t>
      </w:r>
      <w:r w:rsidRPr="4077DBD2">
        <w:rPr>
          <w:rFonts w:ascii="Arial" w:eastAsia="Arial" w:hAnsi="Arial" w:cs="Arial"/>
          <w:sz w:val="20"/>
          <w:szCs w:val="20"/>
        </w:rPr>
        <w:t xml:space="preserve"> </w:t>
      </w:r>
      <w:r w:rsidRPr="007561A7" w:rsidR="003A4606">
        <w:rPr>
          <w:rFonts w:ascii="Arial" w:eastAsia="Times New Roman" w:hAnsi="Arial" w:cs="Arial"/>
          <w:sz w:val="20"/>
          <w:szCs w:val="20"/>
        </w:rPr>
        <w:t xml:space="preserve">Note that the information you provide here will </w:t>
      </w:r>
      <w:r w:rsidRPr="00985631" w:rsidR="003A4606">
        <w:rPr>
          <w:rFonts w:ascii="Arial" w:eastAsia="Arial" w:hAnsi="Arial" w:cs="Arial"/>
          <w:sz w:val="20"/>
          <w:szCs w:val="20"/>
        </w:rPr>
        <w:t>falls under the confidentiality and data protection requirements of the Institute of Education Sciences (The Education Sciences Reform Act of 2002, Title I, Part E, Section 183)</w:t>
      </w:r>
      <w:r w:rsidRPr="007561A7" w:rsidR="003A4606">
        <w:rPr>
          <w:rFonts w:ascii="Arial" w:eastAsia="Times New Roman" w:hAnsi="Arial" w:cs="Arial"/>
          <w:sz w:val="20"/>
          <w:szCs w:val="20"/>
        </w:rPr>
        <w:t xml:space="preserve">, and the data collected will be securely protected. </w:t>
      </w:r>
      <w:r w:rsidRPr="4077DBD2">
        <w:rPr>
          <w:rFonts w:ascii="Arial" w:eastAsia="Arial" w:hAnsi="Arial" w:cs="Arial"/>
          <w:sz w:val="20"/>
          <w:szCs w:val="20"/>
        </w:rPr>
        <w:t>You may opt out of responding to a question or the entire instrument at any time without any consequences. None of your responses will be individually attributed to you or your school/district. Your responses will be used for statistical purposes only.</w:t>
      </w:r>
    </w:p>
    <w:p w:rsidR="00F40266" w:rsidP="00F40266" w14:paraId="42EF5515" w14:textId="77777777">
      <w:pPr>
        <w:spacing w:line="276" w:lineRule="auto"/>
        <w:rPr>
          <w:rFonts w:ascii="Arial" w:eastAsia="Arial" w:hAnsi="Arial" w:cs="Arial"/>
          <w:i/>
          <w:sz w:val="20"/>
          <w:szCs w:val="20"/>
          <w:lang w:val="en"/>
        </w:rPr>
      </w:pPr>
    </w:p>
    <w:p w:rsidR="00F40266" w:rsidRPr="00D46B87" w:rsidP="00F40266" w14:paraId="2075F087" w14:textId="5976F058">
      <w:pPr>
        <w:spacing w:line="276" w:lineRule="auto"/>
        <w:rPr>
          <w:rFonts w:ascii="Arial" w:eastAsia="Arial" w:hAnsi="Arial" w:cs="Arial"/>
          <w:b/>
          <w:sz w:val="20"/>
          <w:szCs w:val="20"/>
          <w:vertAlign w:val="subscript"/>
          <w:lang w:val="en"/>
        </w:rPr>
      </w:pPr>
      <w:r w:rsidRPr="00D46B87">
        <w:rPr>
          <w:rFonts w:ascii="Arial" w:eastAsia="Arial" w:hAnsi="Arial" w:cs="Arial"/>
          <w:i/>
          <w:sz w:val="20"/>
          <w:szCs w:val="20"/>
          <w:lang w:val="en"/>
        </w:rPr>
        <w:t>Reflect back</w:t>
      </w:r>
      <w:r w:rsidRPr="00D46B87">
        <w:rPr>
          <w:rFonts w:ascii="Arial" w:eastAsia="Arial" w:hAnsi="Arial" w:cs="Arial"/>
          <w:i/>
          <w:sz w:val="20"/>
          <w:szCs w:val="20"/>
          <w:lang w:val="en"/>
        </w:rPr>
        <w:t xml:space="preserve"> upon your </w:t>
      </w:r>
      <w:r w:rsidRPr="00D46B87">
        <w:rPr>
          <w:rFonts w:ascii="Arial" w:eastAsia="Arial" w:hAnsi="Arial" w:cs="Arial"/>
          <w:b/>
          <w:i/>
          <w:sz w:val="20"/>
          <w:szCs w:val="20"/>
          <w:lang w:val="en"/>
        </w:rPr>
        <w:t xml:space="preserve">last PD course module </w:t>
      </w:r>
      <w:r w:rsidRPr="00D46B87">
        <w:rPr>
          <w:rFonts w:ascii="Arial" w:eastAsia="Arial" w:hAnsi="Arial" w:cs="Arial"/>
          <w:i/>
          <w:sz w:val="20"/>
          <w:szCs w:val="20"/>
          <w:lang w:val="en"/>
        </w:rPr>
        <w:t>and answer the following questions</w:t>
      </w:r>
      <w:r w:rsidRPr="00D46B87">
        <w:rPr>
          <w:rFonts w:ascii="Arial" w:eastAsia="Arial" w:hAnsi="Arial" w:cs="Arial"/>
          <w:sz w:val="20"/>
          <w:szCs w:val="20"/>
          <w:lang w:val="en"/>
        </w:rPr>
        <w:t xml:space="preserve">. </w:t>
      </w:r>
    </w:p>
    <w:p w:rsidR="00F40266" w:rsidRPr="00D46B87" w:rsidP="00F40266" w14:paraId="679925B6" w14:textId="77777777">
      <w:pPr>
        <w:spacing w:line="276" w:lineRule="auto"/>
        <w:rPr>
          <w:rFonts w:ascii="Arial" w:eastAsia="Arial" w:hAnsi="Arial" w:cs="Arial"/>
          <w:i/>
          <w:color w:val="980000"/>
          <w:sz w:val="20"/>
          <w:szCs w:val="20"/>
          <w:lang w:val="en"/>
        </w:rPr>
      </w:pPr>
    </w:p>
    <w:p w:rsidR="00F40266" w:rsidRPr="00D46B87" w:rsidP="00F40266" w14:paraId="79489992" w14:textId="77777777">
      <w:pPr>
        <w:numPr>
          <w:ilvl w:val="0"/>
          <w:numId w:val="2"/>
        </w:numPr>
        <w:spacing w:after="0" w:line="276" w:lineRule="auto"/>
        <w:ind w:hanging="720"/>
        <w:textAlignment w:val="baseline"/>
        <w:rPr>
          <w:rFonts w:ascii="Arial" w:eastAsia="Times New Roman" w:hAnsi="Arial" w:cs="Arial"/>
          <w:sz w:val="20"/>
          <w:szCs w:val="20"/>
        </w:rPr>
      </w:pPr>
      <w:r w:rsidRPr="00D46B87">
        <w:rPr>
          <w:rFonts w:ascii="Arial" w:eastAsia="Times New Roman" w:hAnsi="Arial" w:cs="Arial"/>
          <w:color w:val="000000"/>
          <w:sz w:val="20"/>
          <w:szCs w:val="20"/>
        </w:rPr>
        <w:t xml:space="preserve">How </w:t>
      </w:r>
      <w:r w:rsidRPr="00D46B8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useful</w:t>
      </w:r>
      <w:r w:rsidRPr="00D46B87">
        <w:rPr>
          <w:rFonts w:ascii="Arial" w:eastAsia="Times New Roman" w:hAnsi="Arial" w:cs="Arial"/>
          <w:color w:val="000000"/>
          <w:sz w:val="20"/>
          <w:szCs w:val="20"/>
        </w:rPr>
        <w:t xml:space="preserve"> was the </w:t>
      </w:r>
      <w:r w:rsidRPr="00D46B87">
        <w:rPr>
          <w:rFonts w:ascii="Arial" w:eastAsia="Times New Roman" w:hAnsi="Arial" w:cs="Arial"/>
          <w:b/>
          <w:bCs/>
          <w:color w:val="000000"/>
          <w:sz w:val="20"/>
          <w:szCs w:val="20"/>
        </w:rPr>
        <w:t>full module on the [</w:t>
      </w:r>
      <w:r w:rsidRPr="00D46B87"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</w:rPr>
        <w:t>Module 1-4* topic</w:t>
      </w:r>
      <w:r w:rsidRPr="00D46B87">
        <w:rPr>
          <w:rFonts w:ascii="Arial" w:eastAsia="Times New Roman" w:hAnsi="Arial" w:cs="Arial"/>
          <w:b/>
          <w:bCs/>
          <w:color w:val="000000"/>
          <w:sz w:val="20"/>
          <w:szCs w:val="20"/>
        </w:rPr>
        <w:t>] recommendation</w:t>
      </w:r>
      <w:r w:rsidRPr="00D46B87">
        <w:rPr>
          <w:rFonts w:ascii="Arial" w:eastAsia="Times New Roman" w:hAnsi="Arial" w:cs="Arial"/>
          <w:color w:val="000000"/>
          <w:sz w:val="20"/>
          <w:szCs w:val="20"/>
        </w:rPr>
        <w:t xml:space="preserve"> for your learning?  (The full module includes the online activities, two PLC sessions, and the Try It! Instruct</w:t>
      </w:r>
      <w:r w:rsidRPr="00D46B87">
        <w:rPr>
          <w:rFonts w:ascii="Arial" w:eastAsia="Times New Roman" w:hAnsi="Arial" w:cs="Arial"/>
          <w:color w:val="000000"/>
          <w:sz w:val="20"/>
          <w:szCs w:val="20"/>
        </w:rPr>
        <w:softHyphen/>
        <w:t>ional routine.)</w:t>
      </w:r>
    </w:p>
    <w:p w:rsidR="00F40266" w:rsidRPr="00D46B87" w:rsidP="00F40266" w14:paraId="713869CD" w14:textId="77777777">
      <w:pPr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F40266" w:rsidRPr="00D46B87" w:rsidP="00F40266" w14:paraId="1C3FCFBE" w14:textId="77777777">
      <w:pPr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46B87">
        <w:rPr>
          <w:rFonts w:ascii="Arial" w:eastAsia="Times New Roman" w:hAnsi="Arial" w:cs="Arial"/>
          <w:color w:val="000000"/>
          <w:sz w:val="20"/>
          <w:szCs w:val="20"/>
        </w:rPr>
        <w:t xml:space="preserve">[Not useful, </w:t>
      </w:r>
      <w:r w:rsidRPr="00D46B87">
        <w:rPr>
          <w:rFonts w:ascii="Arial" w:eastAsia="Times New Roman" w:hAnsi="Arial" w:cs="Arial"/>
          <w:color w:val="000000"/>
          <w:sz w:val="20"/>
          <w:szCs w:val="20"/>
        </w:rPr>
        <w:t>Slightly</w:t>
      </w:r>
      <w:r w:rsidRPr="00D46B87">
        <w:rPr>
          <w:rFonts w:ascii="Arial" w:eastAsia="Times New Roman" w:hAnsi="Arial" w:cs="Arial"/>
          <w:color w:val="000000"/>
          <w:sz w:val="20"/>
          <w:szCs w:val="20"/>
        </w:rPr>
        <w:t xml:space="preserve"> useful, Somewhat useful, Useful, Very useful] </w:t>
      </w:r>
    </w:p>
    <w:p w:rsidR="00F40266" w:rsidRPr="00D46B87" w:rsidP="00F40266" w14:paraId="508F42EA" w14:textId="77777777">
      <w:pPr>
        <w:numPr>
          <w:ilvl w:val="0"/>
          <w:numId w:val="1"/>
        </w:numPr>
        <w:spacing w:after="0" w:line="276" w:lineRule="auto"/>
        <w:ind w:left="0" w:firstLine="0"/>
        <w:textAlignment w:val="baseline"/>
        <w:rPr>
          <w:rFonts w:ascii="Arial" w:eastAsia="Times New Roman" w:hAnsi="Arial" w:cs="Arial"/>
          <w:sz w:val="20"/>
          <w:szCs w:val="20"/>
        </w:rPr>
      </w:pPr>
      <w:r w:rsidRPr="00D46B87">
        <w:rPr>
          <w:rFonts w:ascii="Arial" w:eastAsia="Times New Roman" w:hAnsi="Arial" w:cs="Arial"/>
          <w:color w:val="000000"/>
          <w:sz w:val="20"/>
          <w:szCs w:val="20"/>
        </w:rPr>
        <w:t>What was most useful or relevant to you in this module? Please describe 1-2 things. </w:t>
      </w:r>
    </w:p>
    <w:p w:rsidR="00F40266" w:rsidRPr="00D46B87" w:rsidP="00F40266" w14:paraId="2306DC28" w14:textId="77777777">
      <w:pPr>
        <w:spacing w:line="276" w:lineRule="auto"/>
        <w:rPr>
          <w:rFonts w:ascii="Arial" w:eastAsia="Arial" w:hAnsi="Arial" w:cs="Arial"/>
          <w:iCs/>
          <w:color w:val="980000"/>
          <w:sz w:val="20"/>
          <w:szCs w:val="20"/>
          <w:lang w:val="en"/>
        </w:rPr>
      </w:pPr>
    </w:p>
    <w:p w:rsidR="00F40266" w:rsidRPr="00D46B87" w:rsidP="00F40266" w14:paraId="5938B981" w14:textId="77777777">
      <w:pPr>
        <w:numPr>
          <w:ilvl w:val="0"/>
          <w:numId w:val="1"/>
        </w:numPr>
        <w:spacing w:after="0" w:line="276" w:lineRule="auto"/>
        <w:ind w:left="720" w:hanging="720"/>
        <w:contextualSpacing/>
        <w:rPr>
          <w:rFonts w:ascii="Arial" w:eastAsia="Arial" w:hAnsi="Arial" w:cs="Arial"/>
          <w:iCs/>
          <w:color w:val="000000"/>
          <w:sz w:val="20"/>
          <w:szCs w:val="20"/>
          <w:lang w:val="en"/>
        </w:rPr>
      </w:pPr>
      <w:r w:rsidRPr="00D46B87">
        <w:rPr>
          <w:rFonts w:ascii="Arial" w:eastAsia="Arial" w:hAnsi="Arial" w:cs="Arial"/>
          <w:iCs/>
          <w:color w:val="000000"/>
          <w:sz w:val="20"/>
          <w:szCs w:val="20"/>
          <w:lang w:val="en"/>
        </w:rPr>
        <w:t xml:space="preserve">Rate your agreement with the following statements about the </w:t>
      </w:r>
      <w:r w:rsidRPr="00D46B87">
        <w:rPr>
          <w:rFonts w:ascii="Arial" w:eastAsia="Arial" w:hAnsi="Arial" w:cs="Arial"/>
          <w:b/>
          <w:iCs/>
          <w:color w:val="000000"/>
          <w:sz w:val="20"/>
          <w:szCs w:val="20"/>
          <w:lang w:val="en"/>
        </w:rPr>
        <w:t>[</w:t>
      </w:r>
      <w:r w:rsidRPr="00D46B87">
        <w:rPr>
          <w:rFonts w:ascii="Arial" w:eastAsia="Arial" w:hAnsi="Arial" w:cs="Arial"/>
          <w:b/>
          <w:iCs/>
          <w:color w:val="000000"/>
          <w:sz w:val="20"/>
          <w:szCs w:val="20"/>
          <w:highlight w:val="yellow"/>
          <w:lang w:val="en"/>
        </w:rPr>
        <w:t xml:space="preserve">Module 1 – 4 </w:t>
      </w:r>
      <w:r w:rsidRPr="00D46B87">
        <w:rPr>
          <w:rFonts w:ascii="Arial" w:eastAsia="Arial" w:hAnsi="Arial" w:cs="Arial"/>
          <w:b/>
          <w:iCs/>
          <w:color w:val="000000"/>
          <w:sz w:val="20"/>
          <w:szCs w:val="20"/>
          <w:highlight w:val="yellow"/>
          <w:lang w:val="en"/>
        </w:rPr>
        <w:t>topic</w:t>
      </w:r>
      <w:r w:rsidRPr="00D46B87">
        <w:rPr>
          <w:rFonts w:ascii="Arial" w:eastAsia="Arial" w:hAnsi="Arial" w:cs="Arial"/>
          <w:b/>
          <w:iCs/>
          <w:color w:val="000000"/>
          <w:sz w:val="20"/>
          <w:szCs w:val="20"/>
          <w:lang w:val="en"/>
        </w:rPr>
        <w:t>]</w:t>
      </w:r>
      <w:r w:rsidRPr="00D46B87">
        <w:rPr>
          <w:rFonts w:ascii="Arial" w:eastAsia="Arial" w:hAnsi="Arial" w:cs="Arial"/>
          <w:iCs/>
          <w:color w:val="000000"/>
          <w:sz w:val="20"/>
          <w:szCs w:val="20"/>
          <w:lang w:val="en"/>
        </w:rPr>
        <w:t xml:space="preserve">. </w:t>
      </w:r>
    </w:p>
    <w:p w:rsidR="00F40266" w:rsidRPr="00D46B87" w:rsidP="00F40266" w14:paraId="703174EF" w14:textId="77777777">
      <w:pPr>
        <w:spacing w:line="276" w:lineRule="auto"/>
        <w:ind w:left="450"/>
        <w:contextualSpacing/>
        <w:rPr>
          <w:rFonts w:ascii="Arial" w:eastAsia="Arial" w:hAnsi="Arial" w:cs="Arial"/>
          <w:iCs/>
          <w:color w:val="000000"/>
          <w:lang w:val="en"/>
        </w:rPr>
      </w:pPr>
    </w:p>
    <w:tbl>
      <w:tblPr>
        <w:tblStyle w:val="TableGrid2"/>
        <w:tblW w:w="0" w:type="auto"/>
        <w:tblInd w:w="450" w:type="dxa"/>
        <w:tblLook w:val="04A0"/>
      </w:tblPr>
      <w:tblGrid>
        <w:gridCol w:w="3702"/>
        <w:gridCol w:w="1017"/>
        <w:gridCol w:w="1017"/>
        <w:gridCol w:w="1041"/>
        <w:gridCol w:w="981"/>
      </w:tblGrid>
      <w:tr w14:paraId="12D0A85A" w14:textId="77777777" w:rsidTr="003979F0">
        <w:tblPrEx>
          <w:tblW w:w="0" w:type="auto"/>
          <w:tblInd w:w="450" w:type="dxa"/>
          <w:tblLook w:val="04A0"/>
        </w:tblPrEx>
        <w:tc>
          <w:tcPr>
            <w:tcW w:w="3702" w:type="dxa"/>
          </w:tcPr>
          <w:p w:rsidR="00F40266" w:rsidRPr="00D46B87" w:rsidP="003979F0" w14:paraId="345FE452" w14:textId="77777777">
            <w:pPr>
              <w:contextualSpacing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</w:tcPr>
          <w:p w:rsidR="00F40266" w:rsidRPr="00D46B87" w:rsidP="003979F0" w14:paraId="5DC6DC0E" w14:textId="77777777">
            <w:pPr>
              <w:contextualSpacing/>
              <w:rPr>
                <w:iCs/>
                <w:color w:val="000000"/>
                <w:sz w:val="18"/>
                <w:szCs w:val="18"/>
              </w:rPr>
            </w:pPr>
            <w:r w:rsidRPr="00D46B87">
              <w:rPr>
                <w:iCs/>
                <w:color w:val="000000"/>
                <w:sz w:val="18"/>
                <w:szCs w:val="18"/>
              </w:rPr>
              <w:t>Strongly Disagree</w:t>
            </w:r>
          </w:p>
        </w:tc>
        <w:tc>
          <w:tcPr>
            <w:tcW w:w="1017" w:type="dxa"/>
          </w:tcPr>
          <w:p w:rsidR="00F40266" w:rsidRPr="00D46B87" w:rsidP="003979F0" w14:paraId="30F4DCC1" w14:textId="77777777">
            <w:pPr>
              <w:contextualSpacing/>
              <w:rPr>
                <w:iCs/>
                <w:color w:val="000000"/>
                <w:sz w:val="18"/>
                <w:szCs w:val="18"/>
              </w:rPr>
            </w:pPr>
            <w:r w:rsidRPr="00D46B87">
              <w:rPr>
                <w:iCs/>
                <w:color w:val="000000"/>
                <w:sz w:val="18"/>
                <w:szCs w:val="18"/>
              </w:rPr>
              <w:t>Disagree</w:t>
            </w:r>
          </w:p>
        </w:tc>
        <w:tc>
          <w:tcPr>
            <w:tcW w:w="1041" w:type="dxa"/>
          </w:tcPr>
          <w:p w:rsidR="00F40266" w:rsidRPr="00D46B87" w:rsidP="003979F0" w14:paraId="3CC59F85" w14:textId="77777777">
            <w:pPr>
              <w:contextualSpacing/>
              <w:rPr>
                <w:iCs/>
                <w:color w:val="000000"/>
                <w:sz w:val="18"/>
                <w:szCs w:val="18"/>
              </w:rPr>
            </w:pPr>
            <w:r w:rsidRPr="00D46B87">
              <w:rPr>
                <w:iCs/>
                <w:color w:val="000000"/>
                <w:sz w:val="18"/>
                <w:szCs w:val="18"/>
              </w:rPr>
              <w:t>Agree</w:t>
            </w:r>
          </w:p>
        </w:tc>
        <w:tc>
          <w:tcPr>
            <w:tcW w:w="981" w:type="dxa"/>
          </w:tcPr>
          <w:p w:rsidR="00F40266" w:rsidRPr="00D46B87" w:rsidP="003979F0" w14:paraId="04858F21" w14:textId="77777777">
            <w:pPr>
              <w:contextualSpacing/>
              <w:rPr>
                <w:iCs/>
                <w:color w:val="000000"/>
                <w:sz w:val="18"/>
                <w:szCs w:val="18"/>
              </w:rPr>
            </w:pPr>
            <w:r w:rsidRPr="00D46B87">
              <w:rPr>
                <w:iCs/>
                <w:color w:val="000000"/>
                <w:sz w:val="18"/>
                <w:szCs w:val="18"/>
              </w:rPr>
              <w:t>Strongly Agree</w:t>
            </w:r>
          </w:p>
        </w:tc>
      </w:tr>
      <w:tr w14:paraId="788734E8" w14:textId="77777777" w:rsidTr="003979F0">
        <w:tblPrEx>
          <w:tblW w:w="0" w:type="auto"/>
          <w:tblInd w:w="450" w:type="dxa"/>
          <w:tblLook w:val="04A0"/>
        </w:tblPrEx>
        <w:tc>
          <w:tcPr>
            <w:tcW w:w="3702" w:type="dxa"/>
          </w:tcPr>
          <w:p w:rsidR="00F40266" w:rsidRPr="00D46B87" w:rsidP="003979F0" w14:paraId="69D7437C" w14:textId="77777777">
            <w:pPr>
              <w:contextualSpacing/>
              <w:rPr>
                <w:iCs/>
                <w:color w:val="000000"/>
                <w:sz w:val="18"/>
                <w:szCs w:val="18"/>
              </w:rPr>
            </w:pPr>
            <w:r w:rsidRPr="00D46B87">
              <w:rPr>
                <w:iCs/>
                <w:color w:val="000000"/>
                <w:sz w:val="18"/>
                <w:szCs w:val="18"/>
              </w:rPr>
              <w:t xml:space="preserve">I was </w:t>
            </w:r>
            <w:r w:rsidRPr="00D46B87">
              <w:rPr>
                <w:b/>
                <w:bCs/>
                <w:iCs/>
                <w:color w:val="000000"/>
                <w:sz w:val="18"/>
                <w:szCs w:val="18"/>
              </w:rPr>
              <w:t>engaged</w:t>
            </w:r>
            <w:r w:rsidRPr="00D46B87">
              <w:rPr>
                <w:iCs/>
                <w:color w:val="000000"/>
                <w:sz w:val="18"/>
                <w:szCs w:val="18"/>
              </w:rPr>
              <w:t xml:space="preserve"> during this PD module.</w:t>
            </w:r>
          </w:p>
        </w:tc>
        <w:tc>
          <w:tcPr>
            <w:tcW w:w="1017" w:type="dxa"/>
          </w:tcPr>
          <w:p w:rsidR="00F40266" w:rsidRPr="00D46B87" w:rsidP="003979F0" w14:paraId="0244CE22" w14:textId="77777777">
            <w:pPr>
              <w:contextualSpacing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</w:tcPr>
          <w:p w:rsidR="00F40266" w:rsidRPr="00D46B87" w:rsidP="003979F0" w14:paraId="24A498EA" w14:textId="77777777">
            <w:pPr>
              <w:contextualSpacing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</w:tcPr>
          <w:p w:rsidR="00F40266" w:rsidRPr="00D46B87" w:rsidP="003979F0" w14:paraId="598B0314" w14:textId="77777777">
            <w:pPr>
              <w:contextualSpacing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</w:tcPr>
          <w:p w:rsidR="00F40266" w:rsidRPr="00D46B87" w:rsidP="003979F0" w14:paraId="4501FE57" w14:textId="77777777">
            <w:pPr>
              <w:contextualSpacing/>
              <w:rPr>
                <w:iCs/>
                <w:color w:val="000000"/>
                <w:sz w:val="18"/>
                <w:szCs w:val="18"/>
              </w:rPr>
            </w:pPr>
          </w:p>
        </w:tc>
      </w:tr>
      <w:tr w14:paraId="3C40B395" w14:textId="77777777" w:rsidTr="003979F0">
        <w:tblPrEx>
          <w:tblW w:w="0" w:type="auto"/>
          <w:tblInd w:w="450" w:type="dxa"/>
          <w:tblLook w:val="04A0"/>
        </w:tblPrEx>
        <w:tc>
          <w:tcPr>
            <w:tcW w:w="3702" w:type="dxa"/>
          </w:tcPr>
          <w:p w:rsidR="00F40266" w:rsidRPr="00D46B87" w:rsidP="003979F0" w14:paraId="7605984C" w14:textId="77777777">
            <w:pPr>
              <w:contextualSpacing/>
              <w:rPr>
                <w:iCs/>
                <w:color w:val="000000"/>
                <w:sz w:val="18"/>
                <w:szCs w:val="18"/>
              </w:rPr>
            </w:pPr>
            <w:r w:rsidRPr="00D46B87">
              <w:rPr>
                <w:iCs/>
                <w:color w:val="000000"/>
                <w:sz w:val="18"/>
                <w:szCs w:val="18"/>
              </w:rPr>
              <w:t xml:space="preserve">The module was </w:t>
            </w:r>
            <w:r w:rsidRPr="00D46B87">
              <w:rPr>
                <w:b/>
                <w:bCs/>
                <w:iCs/>
                <w:color w:val="000000"/>
                <w:sz w:val="18"/>
                <w:szCs w:val="18"/>
              </w:rPr>
              <w:t xml:space="preserve">relevant </w:t>
            </w:r>
            <w:r w:rsidRPr="00D46B87">
              <w:rPr>
                <w:iCs/>
                <w:color w:val="000000"/>
                <w:sz w:val="18"/>
                <w:szCs w:val="18"/>
              </w:rPr>
              <w:t>to my role teaching math intervention.</w:t>
            </w:r>
          </w:p>
        </w:tc>
        <w:tc>
          <w:tcPr>
            <w:tcW w:w="1017" w:type="dxa"/>
          </w:tcPr>
          <w:p w:rsidR="00F40266" w:rsidRPr="00D46B87" w:rsidP="003979F0" w14:paraId="4FB08ABA" w14:textId="77777777">
            <w:pPr>
              <w:contextualSpacing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</w:tcPr>
          <w:p w:rsidR="00F40266" w:rsidRPr="00D46B87" w:rsidP="003979F0" w14:paraId="42C6E9CC" w14:textId="77777777">
            <w:pPr>
              <w:contextualSpacing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</w:tcPr>
          <w:p w:rsidR="00F40266" w:rsidRPr="00D46B87" w:rsidP="003979F0" w14:paraId="640403FC" w14:textId="77777777">
            <w:pPr>
              <w:contextualSpacing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</w:tcPr>
          <w:p w:rsidR="00F40266" w:rsidRPr="00D46B87" w:rsidP="003979F0" w14:paraId="0919C254" w14:textId="77777777">
            <w:pPr>
              <w:contextualSpacing/>
              <w:rPr>
                <w:iCs/>
                <w:color w:val="000000"/>
                <w:sz w:val="18"/>
                <w:szCs w:val="18"/>
              </w:rPr>
            </w:pPr>
          </w:p>
        </w:tc>
      </w:tr>
      <w:tr w14:paraId="1D9A2A3B" w14:textId="77777777" w:rsidTr="003979F0">
        <w:tblPrEx>
          <w:tblW w:w="0" w:type="auto"/>
          <w:tblInd w:w="450" w:type="dxa"/>
          <w:tblLook w:val="04A0"/>
        </w:tblPrEx>
        <w:tc>
          <w:tcPr>
            <w:tcW w:w="3702" w:type="dxa"/>
          </w:tcPr>
          <w:p w:rsidR="00F40266" w:rsidRPr="00D46B87" w:rsidP="003979F0" w14:paraId="19363545" w14:textId="77777777">
            <w:pPr>
              <w:contextualSpacing/>
              <w:rPr>
                <w:iCs/>
                <w:color w:val="000000"/>
                <w:sz w:val="18"/>
                <w:szCs w:val="18"/>
              </w:rPr>
            </w:pPr>
            <w:r w:rsidRPr="00D46B87">
              <w:rPr>
                <w:iCs/>
                <w:color w:val="000000"/>
                <w:sz w:val="18"/>
                <w:szCs w:val="18"/>
              </w:rPr>
              <w:t xml:space="preserve">The module was </w:t>
            </w:r>
            <w:r w:rsidRPr="00D46B87">
              <w:rPr>
                <w:b/>
                <w:bCs/>
                <w:iCs/>
                <w:color w:val="000000"/>
                <w:sz w:val="18"/>
                <w:szCs w:val="18"/>
              </w:rPr>
              <w:t>effective</w:t>
            </w:r>
            <w:r w:rsidRPr="00D46B87">
              <w:rPr>
                <w:iCs/>
                <w:color w:val="000000"/>
                <w:sz w:val="18"/>
                <w:szCs w:val="18"/>
              </w:rPr>
              <w:t xml:space="preserve"> in building my professional knowledge about the recommendation and strategies for [</w:t>
            </w:r>
            <w:r w:rsidRPr="00D46B87">
              <w:rPr>
                <w:b/>
                <w:iCs/>
                <w:color w:val="000000"/>
                <w:sz w:val="18"/>
                <w:szCs w:val="18"/>
                <w:highlight w:val="yellow"/>
              </w:rPr>
              <w:t>Module 1- 4 topic</w:t>
            </w:r>
            <w:r w:rsidRPr="00D46B87">
              <w:rPr>
                <w:iCs/>
                <w:color w:val="000000"/>
                <w:sz w:val="18"/>
                <w:szCs w:val="18"/>
              </w:rPr>
              <w:t>].</w:t>
            </w:r>
          </w:p>
        </w:tc>
        <w:tc>
          <w:tcPr>
            <w:tcW w:w="1017" w:type="dxa"/>
          </w:tcPr>
          <w:p w:rsidR="00F40266" w:rsidRPr="00D46B87" w:rsidP="003979F0" w14:paraId="4FA65F3F" w14:textId="77777777">
            <w:pPr>
              <w:contextualSpacing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</w:tcPr>
          <w:p w:rsidR="00F40266" w:rsidRPr="00D46B87" w:rsidP="003979F0" w14:paraId="3CA0E328" w14:textId="77777777">
            <w:pPr>
              <w:contextualSpacing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</w:tcPr>
          <w:p w:rsidR="00F40266" w:rsidRPr="00D46B87" w:rsidP="003979F0" w14:paraId="03374542" w14:textId="77777777">
            <w:pPr>
              <w:contextualSpacing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</w:tcPr>
          <w:p w:rsidR="00F40266" w:rsidRPr="00D46B87" w:rsidP="003979F0" w14:paraId="7A68B2A4" w14:textId="77777777">
            <w:pPr>
              <w:contextualSpacing/>
              <w:rPr>
                <w:iCs/>
                <w:color w:val="000000"/>
                <w:sz w:val="18"/>
                <w:szCs w:val="18"/>
              </w:rPr>
            </w:pPr>
          </w:p>
        </w:tc>
      </w:tr>
      <w:tr w14:paraId="79DE27B8" w14:textId="77777777" w:rsidTr="003979F0">
        <w:tblPrEx>
          <w:tblW w:w="0" w:type="auto"/>
          <w:tblInd w:w="450" w:type="dxa"/>
          <w:tblLook w:val="04A0"/>
        </w:tblPrEx>
        <w:tc>
          <w:tcPr>
            <w:tcW w:w="3702" w:type="dxa"/>
          </w:tcPr>
          <w:p w:rsidR="00F40266" w:rsidRPr="00D46B87" w:rsidP="003979F0" w14:paraId="3E52CC29" w14:textId="77777777">
            <w:pPr>
              <w:contextualSpacing/>
              <w:rPr>
                <w:iCs/>
                <w:color w:val="000000"/>
                <w:sz w:val="18"/>
                <w:szCs w:val="18"/>
              </w:rPr>
            </w:pPr>
            <w:r w:rsidRPr="00D46B87">
              <w:rPr>
                <w:iCs/>
                <w:color w:val="000000"/>
                <w:sz w:val="18"/>
                <w:szCs w:val="18"/>
              </w:rPr>
              <w:t xml:space="preserve">The module helped me </w:t>
            </w:r>
            <w:r w:rsidRPr="00D46B87">
              <w:rPr>
                <w:b/>
                <w:bCs/>
                <w:iCs/>
                <w:color w:val="000000"/>
                <w:sz w:val="18"/>
                <w:szCs w:val="18"/>
              </w:rPr>
              <w:t>strengthen my teaching practices</w:t>
            </w:r>
            <w:r w:rsidRPr="00D46B87">
              <w:rPr>
                <w:iCs/>
                <w:color w:val="000000"/>
                <w:sz w:val="18"/>
                <w:szCs w:val="18"/>
              </w:rPr>
              <w:t xml:space="preserve"> for [</w:t>
            </w:r>
            <w:r w:rsidRPr="00D46B87">
              <w:rPr>
                <w:b/>
                <w:iCs/>
                <w:color w:val="000000"/>
                <w:sz w:val="18"/>
                <w:szCs w:val="18"/>
                <w:highlight w:val="yellow"/>
              </w:rPr>
              <w:t>Module 1-4 topic</w:t>
            </w:r>
            <w:r w:rsidRPr="00D46B87">
              <w:rPr>
                <w:iCs/>
                <w:color w:val="000000"/>
                <w:sz w:val="18"/>
                <w:szCs w:val="18"/>
                <w:highlight w:val="yellow"/>
              </w:rPr>
              <w:t>.</w:t>
            </w:r>
            <w:r w:rsidRPr="00D46B87">
              <w:rPr>
                <w:iCs/>
                <w:color w:val="000000"/>
                <w:sz w:val="18"/>
                <w:szCs w:val="18"/>
              </w:rPr>
              <w:t xml:space="preserve">] </w:t>
            </w:r>
          </w:p>
        </w:tc>
        <w:tc>
          <w:tcPr>
            <w:tcW w:w="1017" w:type="dxa"/>
          </w:tcPr>
          <w:p w:rsidR="00F40266" w:rsidRPr="00D46B87" w:rsidP="003979F0" w14:paraId="096F199D" w14:textId="77777777">
            <w:pPr>
              <w:contextualSpacing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</w:tcPr>
          <w:p w:rsidR="00F40266" w:rsidRPr="00D46B87" w:rsidP="003979F0" w14:paraId="063651EA" w14:textId="77777777">
            <w:pPr>
              <w:contextualSpacing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</w:tcPr>
          <w:p w:rsidR="00F40266" w:rsidRPr="00D46B87" w:rsidP="003979F0" w14:paraId="6CF1221F" w14:textId="77777777">
            <w:pPr>
              <w:contextualSpacing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</w:tcPr>
          <w:p w:rsidR="00F40266" w:rsidRPr="00D46B87" w:rsidP="003979F0" w14:paraId="79B6EE3A" w14:textId="77777777">
            <w:pPr>
              <w:contextualSpacing/>
              <w:rPr>
                <w:iCs/>
                <w:color w:val="000000"/>
                <w:sz w:val="18"/>
                <w:szCs w:val="18"/>
              </w:rPr>
            </w:pPr>
          </w:p>
        </w:tc>
      </w:tr>
      <w:tr w14:paraId="73523927" w14:textId="77777777" w:rsidTr="003979F0">
        <w:tblPrEx>
          <w:tblW w:w="0" w:type="auto"/>
          <w:tblInd w:w="450" w:type="dxa"/>
          <w:tblLook w:val="04A0"/>
        </w:tblPrEx>
        <w:tc>
          <w:tcPr>
            <w:tcW w:w="3702" w:type="dxa"/>
          </w:tcPr>
          <w:p w:rsidR="00F40266" w:rsidRPr="00D46B87" w:rsidP="003979F0" w14:paraId="5AA6B966" w14:textId="77777777">
            <w:pPr>
              <w:contextualSpacing/>
              <w:rPr>
                <w:iCs/>
                <w:color w:val="000000"/>
                <w:sz w:val="18"/>
                <w:szCs w:val="18"/>
              </w:rPr>
            </w:pPr>
            <w:r w:rsidRPr="00D46B87">
              <w:rPr>
                <w:iCs/>
                <w:color w:val="000000"/>
                <w:sz w:val="18"/>
                <w:szCs w:val="18"/>
              </w:rPr>
              <w:t xml:space="preserve">The module activities and resources were </w:t>
            </w:r>
            <w:r w:rsidRPr="00D46B87">
              <w:rPr>
                <w:b/>
                <w:bCs/>
                <w:iCs/>
                <w:color w:val="000000"/>
                <w:sz w:val="18"/>
                <w:szCs w:val="18"/>
              </w:rPr>
              <w:t>high-quality</w:t>
            </w:r>
            <w:r w:rsidRPr="00D46B87">
              <w:rPr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17" w:type="dxa"/>
          </w:tcPr>
          <w:p w:rsidR="00F40266" w:rsidRPr="00D46B87" w:rsidP="003979F0" w14:paraId="49236C20" w14:textId="77777777">
            <w:pPr>
              <w:contextualSpacing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</w:tcPr>
          <w:p w:rsidR="00F40266" w:rsidRPr="00D46B87" w:rsidP="003979F0" w14:paraId="6EF7DAF1" w14:textId="77777777">
            <w:pPr>
              <w:contextualSpacing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</w:tcPr>
          <w:p w:rsidR="00F40266" w:rsidRPr="00D46B87" w:rsidP="003979F0" w14:paraId="35974F28" w14:textId="77777777">
            <w:pPr>
              <w:contextualSpacing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</w:tcPr>
          <w:p w:rsidR="00F40266" w:rsidRPr="00D46B87" w:rsidP="003979F0" w14:paraId="08C471E6" w14:textId="77777777">
            <w:pPr>
              <w:contextualSpacing/>
              <w:rPr>
                <w:iCs/>
                <w:color w:val="000000"/>
                <w:sz w:val="18"/>
                <w:szCs w:val="18"/>
              </w:rPr>
            </w:pPr>
          </w:p>
        </w:tc>
      </w:tr>
      <w:tr w14:paraId="771A56E5" w14:textId="77777777" w:rsidTr="003979F0">
        <w:tblPrEx>
          <w:tblW w:w="0" w:type="auto"/>
          <w:tblInd w:w="450" w:type="dxa"/>
          <w:tblLook w:val="04A0"/>
        </w:tblPrEx>
        <w:tc>
          <w:tcPr>
            <w:tcW w:w="3702" w:type="dxa"/>
          </w:tcPr>
          <w:p w:rsidR="00F40266" w:rsidRPr="00D46B87" w:rsidP="003979F0" w14:paraId="34677AA4" w14:textId="77777777">
            <w:pPr>
              <w:contextualSpacing/>
              <w:rPr>
                <w:iCs/>
                <w:color w:val="000000"/>
                <w:sz w:val="18"/>
                <w:szCs w:val="18"/>
              </w:rPr>
            </w:pPr>
            <w:r w:rsidRPr="00D46B87">
              <w:rPr>
                <w:iCs/>
                <w:color w:val="000000"/>
                <w:sz w:val="18"/>
                <w:szCs w:val="18"/>
              </w:rPr>
              <w:t xml:space="preserve">I </w:t>
            </w:r>
            <w:r w:rsidRPr="00D46B87">
              <w:rPr>
                <w:b/>
                <w:iCs/>
                <w:color w:val="000000"/>
                <w:sz w:val="18"/>
                <w:szCs w:val="18"/>
              </w:rPr>
              <w:t>plan to use instructional strategies</w:t>
            </w:r>
            <w:r w:rsidRPr="00D46B87">
              <w:rPr>
                <w:iCs/>
                <w:color w:val="000000"/>
                <w:sz w:val="18"/>
                <w:szCs w:val="18"/>
              </w:rPr>
              <w:t xml:space="preserve"> from this module with students in the future.</w:t>
            </w:r>
          </w:p>
        </w:tc>
        <w:tc>
          <w:tcPr>
            <w:tcW w:w="1017" w:type="dxa"/>
          </w:tcPr>
          <w:p w:rsidR="00F40266" w:rsidRPr="00D46B87" w:rsidP="003979F0" w14:paraId="00D8A798" w14:textId="77777777">
            <w:pPr>
              <w:contextualSpacing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</w:tcPr>
          <w:p w:rsidR="00F40266" w:rsidRPr="00D46B87" w:rsidP="003979F0" w14:paraId="12A226AC" w14:textId="77777777">
            <w:pPr>
              <w:contextualSpacing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</w:tcPr>
          <w:p w:rsidR="00F40266" w:rsidRPr="00D46B87" w:rsidP="003979F0" w14:paraId="71B24DA7" w14:textId="77777777">
            <w:pPr>
              <w:contextualSpacing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</w:tcPr>
          <w:p w:rsidR="00F40266" w:rsidRPr="00D46B87" w:rsidP="003979F0" w14:paraId="6059FBB6" w14:textId="77777777">
            <w:pPr>
              <w:contextualSpacing/>
              <w:rPr>
                <w:iCs/>
                <w:color w:val="000000"/>
                <w:sz w:val="18"/>
                <w:szCs w:val="18"/>
              </w:rPr>
            </w:pPr>
          </w:p>
        </w:tc>
      </w:tr>
    </w:tbl>
    <w:p w:rsidR="00F40266" w:rsidRPr="00D46B87" w:rsidP="00F40266" w14:paraId="488490F8" w14:textId="77777777">
      <w:pPr>
        <w:spacing w:line="276" w:lineRule="auto"/>
        <w:ind w:left="450"/>
        <w:contextualSpacing/>
        <w:rPr>
          <w:rFonts w:ascii="Arial" w:eastAsia="Arial" w:hAnsi="Arial" w:cs="Arial"/>
          <w:iCs/>
          <w:color w:val="000000"/>
          <w:lang w:val="en"/>
        </w:rPr>
      </w:pPr>
    </w:p>
    <w:p w:rsidR="00F40266" w:rsidRPr="00D46B87" w:rsidP="00F40266" w14:paraId="20BA44A6" w14:textId="77777777">
      <w:pPr>
        <w:spacing w:line="276" w:lineRule="auto"/>
        <w:ind w:left="1080"/>
        <w:contextualSpacing/>
        <w:rPr>
          <w:rFonts w:ascii="Arial" w:eastAsia="Arial" w:hAnsi="Arial" w:cs="Arial"/>
          <w:iCs/>
          <w:color w:val="000000"/>
          <w:lang w:val="en"/>
        </w:rPr>
      </w:pPr>
    </w:p>
    <w:p w:rsidR="003A4606" w:rsidP="00F40266" w14:paraId="76EF1A6F" w14:textId="77777777">
      <w:pPr>
        <w:spacing w:line="276" w:lineRule="auto"/>
        <w:rPr>
          <w:rFonts w:ascii="Arial" w:eastAsia="Arial" w:hAnsi="Arial" w:cs="Arial"/>
          <w:bCs/>
          <w:iCs/>
          <w:color w:val="000000"/>
          <w:sz w:val="20"/>
          <w:szCs w:val="20"/>
          <w:lang w:val="en"/>
        </w:rPr>
      </w:pPr>
    </w:p>
    <w:p w:rsidR="003A4606" w:rsidP="00F40266" w14:paraId="2A3A2111" w14:textId="77777777">
      <w:pPr>
        <w:spacing w:line="276" w:lineRule="auto"/>
        <w:rPr>
          <w:rFonts w:ascii="Arial" w:eastAsia="Arial" w:hAnsi="Arial" w:cs="Arial"/>
          <w:bCs/>
          <w:iCs/>
          <w:color w:val="000000"/>
          <w:sz w:val="20"/>
          <w:szCs w:val="20"/>
          <w:lang w:val="en"/>
        </w:rPr>
      </w:pPr>
    </w:p>
    <w:p w:rsidR="003A4606" w:rsidP="00F40266" w14:paraId="69BC02C5" w14:textId="77777777">
      <w:pPr>
        <w:spacing w:line="276" w:lineRule="auto"/>
        <w:rPr>
          <w:rFonts w:ascii="Arial" w:eastAsia="Arial" w:hAnsi="Arial" w:cs="Arial"/>
          <w:bCs/>
          <w:iCs/>
          <w:color w:val="000000"/>
          <w:sz w:val="20"/>
          <w:szCs w:val="20"/>
          <w:lang w:val="en"/>
        </w:rPr>
      </w:pPr>
    </w:p>
    <w:p w:rsidR="003A4606" w:rsidP="00F40266" w14:paraId="16B7B9AB" w14:textId="77777777">
      <w:pPr>
        <w:spacing w:line="276" w:lineRule="auto"/>
        <w:rPr>
          <w:rFonts w:ascii="Arial" w:eastAsia="Arial" w:hAnsi="Arial" w:cs="Arial"/>
          <w:bCs/>
          <w:iCs/>
          <w:color w:val="000000"/>
          <w:sz w:val="20"/>
          <w:szCs w:val="20"/>
          <w:lang w:val="en"/>
        </w:rPr>
      </w:pPr>
    </w:p>
    <w:p w:rsidR="003A4606" w:rsidP="00F40266" w14:paraId="29C1210C" w14:textId="77777777">
      <w:pPr>
        <w:spacing w:line="276" w:lineRule="auto"/>
        <w:rPr>
          <w:rFonts w:ascii="Arial" w:eastAsia="Arial" w:hAnsi="Arial" w:cs="Arial"/>
          <w:bCs/>
          <w:iCs/>
          <w:color w:val="000000"/>
          <w:sz w:val="20"/>
          <w:szCs w:val="20"/>
          <w:lang w:val="en"/>
        </w:rPr>
      </w:pPr>
    </w:p>
    <w:p w:rsidR="00F40266" w:rsidRPr="00D46B87" w:rsidP="00F40266" w14:paraId="24E863E1" w14:textId="215A8C32">
      <w:pPr>
        <w:spacing w:line="276" w:lineRule="auto"/>
        <w:rPr>
          <w:rFonts w:ascii="Arial" w:eastAsia="Arial" w:hAnsi="Arial" w:cs="Arial"/>
          <w:b/>
          <w:bCs/>
          <w:iCs/>
          <w:color w:val="000000"/>
          <w:sz w:val="20"/>
          <w:szCs w:val="20"/>
          <w:lang w:val="en"/>
        </w:rPr>
      </w:pPr>
      <w:r w:rsidRPr="00D46B87">
        <w:rPr>
          <w:rFonts w:ascii="Arial" w:eastAsia="Arial" w:hAnsi="Arial" w:cs="Arial"/>
          <w:bCs/>
          <w:iCs/>
          <w:color w:val="000000"/>
          <w:sz w:val="20"/>
          <w:szCs w:val="20"/>
          <w:lang w:val="en"/>
        </w:rPr>
        <w:t>4a.</w:t>
      </w:r>
      <w:r w:rsidRPr="00D46B87">
        <w:rPr>
          <w:rFonts w:ascii="Arial" w:eastAsia="Arial" w:hAnsi="Arial" w:cs="Arial"/>
          <w:b/>
          <w:bCs/>
          <w:iCs/>
          <w:color w:val="000000"/>
          <w:sz w:val="20"/>
          <w:szCs w:val="20"/>
          <w:lang w:val="en"/>
        </w:rPr>
        <w:t xml:space="preserve">  Online Activities: </w:t>
      </w:r>
      <w:r w:rsidRPr="00D46B87">
        <w:rPr>
          <w:rFonts w:ascii="Arial" w:eastAsia="Arial" w:hAnsi="Arial" w:cs="Arial"/>
          <w:iCs/>
          <w:color w:val="000000"/>
          <w:sz w:val="20"/>
          <w:szCs w:val="20"/>
          <w:lang w:val="en"/>
        </w:rPr>
        <w:t xml:space="preserve">Please indicate how </w:t>
      </w:r>
      <w:r w:rsidRPr="00D46B87">
        <w:rPr>
          <w:rFonts w:ascii="Arial" w:eastAsia="Arial" w:hAnsi="Arial" w:cs="Arial"/>
          <w:iCs/>
          <w:color w:val="000000"/>
          <w:sz w:val="20"/>
          <w:szCs w:val="20"/>
          <w:lang w:val="en"/>
        </w:rPr>
        <w:t>much</w:t>
      </w:r>
      <w:r w:rsidRPr="00D46B87">
        <w:rPr>
          <w:rFonts w:ascii="Arial" w:eastAsia="Arial" w:hAnsi="Arial" w:cs="Arial"/>
          <w:iCs/>
          <w:color w:val="000000"/>
          <w:sz w:val="20"/>
          <w:szCs w:val="20"/>
          <w:lang w:val="en"/>
        </w:rPr>
        <w:t xml:space="preserve"> of the Explore-A and B activities you completed in </w:t>
      </w:r>
      <w:r w:rsidRPr="00D46B87">
        <w:rPr>
          <w:rFonts w:ascii="Arial" w:eastAsia="Arial" w:hAnsi="Arial" w:cs="Arial"/>
          <w:b/>
          <w:bCs/>
          <w:color w:val="000000"/>
          <w:sz w:val="20"/>
          <w:szCs w:val="20"/>
          <w:lang w:val="en"/>
        </w:rPr>
        <w:t>[</w:t>
      </w:r>
      <w:r w:rsidRPr="00D46B87">
        <w:rPr>
          <w:rFonts w:ascii="Arial" w:eastAsia="Arial" w:hAnsi="Arial" w:cs="Arial"/>
          <w:b/>
          <w:bCs/>
          <w:color w:val="000000"/>
          <w:sz w:val="20"/>
          <w:szCs w:val="20"/>
          <w:highlight w:val="yellow"/>
          <w:lang w:val="en"/>
        </w:rPr>
        <w:t>Module 1- 4 topic</w:t>
      </w:r>
      <w:r w:rsidRPr="00D46B87">
        <w:rPr>
          <w:rFonts w:ascii="Arial" w:eastAsia="Arial" w:hAnsi="Arial" w:cs="Arial"/>
          <w:b/>
          <w:bCs/>
          <w:color w:val="000000"/>
          <w:sz w:val="20"/>
          <w:szCs w:val="20"/>
          <w:lang w:val="en"/>
        </w:rPr>
        <w:t>]</w:t>
      </w:r>
      <w:r w:rsidRPr="00D46B87">
        <w:rPr>
          <w:rFonts w:ascii="Arial" w:eastAsia="Arial" w:hAnsi="Arial" w:cs="Arial"/>
          <w:iCs/>
          <w:color w:val="000000"/>
          <w:sz w:val="20"/>
          <w:szCs w:val="20"/>
          <w:lang w:val="en"/>
        </w:rPr>
        <w:t xml:space="preserve">. All modules have an Explore-A and Explore-B tab.  Each tab will have about 4-6 </w:t>
      </w:r>
      <w:r w:rsidRPr="00D46B87">
        <w:rPr>
          <w:rFonts w:ascii="Arial" w:eastAsia="Arial" w:hAnsi="Arial" w:cs="Arial"/>
          <w:iCs/>
          <w:color w:val="000000"/>
          <w:sz w:val="20"/>
          <w:szCs w:val="20"/>
          <w:lang w:val="en"/>
        </w:rPr>
        <w:t>steps</w:t>
      </w:r>
      <w:r w:rsidRPr="00D46B87">
        <w:rPr>
          <w:rFonts w:ascii="Arial" w:eastAsia="Arial" w:hAnsi="Arial" w:cs="Arial"/>
          <w:iCs/>
          <w:color w:val="000000"/>
          <w:sz w:val="20"/>
          <w:szCs w:val="20"/>
          <w:lang w:val="en"/>
        </w:rPr>
        <w:t xml:space="preserve"> but the exact number and the specific activities will vary by module. This survey question will provide a specific description for each module. The example below is for the Mathematical language module.</w:t>
      </w:r>
    </w:p>
    <w:tbl>
      <w:tblPr>
        <w:tblStyle w:val="TableGrid2"/>
        <w:tblW w:w="0" w:type="auto"/>
        <w:tblLook w:val="04A0"/>
      </w:tblPr>
      <w:tblGrid>
        <w:gridCol w:w="2987"/>
        <w:gridCol w:w="1508"/>
        <w:gridCol w:w="1710"/>
        <w:gridCol w:w="1661"/>
        <w:gridCol w:w="1484"/>
      </w:tblGrid>
      <w:tr w14:paraId="639F4539" w14:textId="77777777" w:rsidTr="003979F0">
        <w:tblPrEx>
          <w:tblW w:w="0" w:type="auto"/>
          <w:tblLook w:val="04A0"/>
        </w:tblPrEx>
        <w:tc>
          <w:tcPr>
            <w:tcW w:w="2987" w:type="dxa"/>
          </w:tcPr>
          <w:p w:rsidR="00F40266" w:rsidRPr="00D46B87" w:rsidP="003979F0" w14:paraId="024C84D6" w14:textId="77777777">
            <w:pPr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</w:tcPr>
          <w:p w:rsidR="00F40266" w:rsidRPr="00D46B87" w:rsidP="003979F0" w14:paraId="4C90ADE7" w14:textId="77777777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D46B87">
              <w:rPr>
                <w:b/>
                <w:bCs/>
                <w:iCs/>
                <w:color w:val="000000"/>
                <w:sz w:val="18"/>
                <w:szCs w:val="18"/>
              </w:rPr>
              <w:t xml:space="preserve">Completed </w:t>
            </w:r>
          </w:p>
          <w:p w:rsidR="00F40266" w:rsidRPr="00D46B87" w:rsidP="003979F0" w14:paraId="656C5E8B" w14:textId="77777777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D46B87">
              <w:rPr>
                <w:b/>
                <w:bCs/>
                <w:iCs/>
                <w:color w:val="000000"/>
                <w:sz w:val="18"/>
                <w:szCs w:val="18"/>
              </w:rPr>
              <w:t>ALL activities</w:t>
            </w:r>
          </w:p>
        </w:tc>
        <w:tc>
          <w:tcPr>
            <w:tcW w:w="1710" w:type="dxa"/>
          </w:tcPr>
          <w:p w:rsidR="00F40266" w:rsidRPr="00D46B87" w:rsidP="003979F0" w14:paraId="0973F35C" w14:textId="77777777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D46B87">
              <w:rPr>
                <w:b/>
                <w:bCs/>
                <w:iCs/>
                <w:color w:val="000000"/>
                <w:sz w:val="18"/>
                <w:szCs w:val="18"/>
              </w:rPr>
              <w:t xml:space="preserve">Completed MOST but not all activities </w:t>
            </w:r>
          </w:p>
        </w:tc>
        <w:tc>
          <w:tcPr>
            <w:tcW w:w="1661" w:type="dxa"/>
          </w:tcPr>
          <w:p w:rsidR="00F40266" w:rsidRPr="00D46B87" w:rsidP="003979F0" w14:paraId="404BC360" w14:textId="77777777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D46B87">
              <w:rPr>
                <w:b/>
                <w:bCs/>
                <w:iCs/>
                <w:color w:val="000000"/>
                <w:sz w:val="18"/>
                <w:szCs w:val="18"/>
              </w:rPr>
              <w:t>Completed LESS THAN HALF of activities</w:t>
            </w:r>
          </w:p>
        </w:tc>
        <w:tc>
          <w:tcPr>
            <w:tcW w:w="1484" w:type="dxa"/>
          </w:tcPr>
          <w:p w:rsidR="00F40266" w:rsidRPr="00D46B87" w:rsidP="003979F0" w14:paraId="35930122" w14:textId="77777777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D46B87">
              <w:rPr>
                <w:b/>
                <w:bCs/>
                <w:iCs/>
                <w:color w:val="000000"/>
                <w:sz w:val="18"/>
                <w:szCs w:val="18"/>
              </w:rPr>
              <w:t>Completed NONE of the activities</w:t>
            </w:r>
          </w:p>
        </w:tc>
      </w:tr>
      <w:tr w14:paraId="251944DB" w14:textId="77777777" w:rsidTr="003979F0">
        <w:tblPrEx>
          <w:tblW w:w="0" w:type="auto"/>
          <w:tblLook w:val="04A0"/>
        </w:tblPrEx>
        <w:tc>
          <w:tcPr>
            <w:tcW w:w="2987" w:type="dxa"/>
          </w:tcPr>
          <w:p w:rsidR="00F40266" w:rsidRPr="00D46B87" w:rsidP="003979F0" w14:paraId="702F8DAC" w14:textId="77777777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D46B87">
              <w:rPr>
                <w:b/>
                <w:bCs/>
                <w:iCs/>
                <w:color w:val="000000"/>
                <w:sz w:val="18"/>
                <w:szCs w:val="18"/>
              </w:rPr>
              <w:t>Explore-A Tab</w:t>
            </w:r>
          </w:p>
          <w:p w:rsidR="00F40266" w:rsidRPr="00D46B87" w:rsidP="003979F0" w14:paraId="6B5AE3E3" w14:textId="77777777">
            <w:pPr>
              <w:rPr>
                <w:iCs/>
                <w:color w:val="000000"/>
                <w:sz w:val="18"/>
                <w:szCs w:val="18"/>
              </w:rPr>
            </w:pPr>
            <w:r w:rsidRPr="00D46B87">
              <w:rPr>
                <w:b/>
                <w:bCs/>
                <w:iCs/>
                <w:color w:val="000000"/>
                <w:sz w:val="18"/>
                <w:szCs w:val="18"/>
              </w:rPr>
              <w:t xml:space="preserve">This tab has 5 </w:t>
            </w:r>
            <w:r w:rsidRPr="00D46B87">
              <w:rPr>
                <w:b/>
                <w:bCs/>
                <w:iCs/>
                <w:color w:val="000000"/>
                <w:sz w:val="18"/>
                <w:szCs w:val="18"/>
              </w:rPr>
              <w:t>steps,*</w:t>
            </w:r>
            <w:r w:rsidRPr="00D46B87">
              <w:rPr>
                <w:iCs/>
                <w:color w:val="000000"/>
                <w:sz w:val="18"/>
                <w:szCs w:val="18"/>
              </w:rPr>
              <w:t xml:space="preserve"> including an introductory video, adding ideas to a Reference Sheet, a reading about strategies, an activity handout on graphic organizers, and a check for understanding activity</w:t>
            </w:r>
          </w:p>
        </w:tc>
        <w:tc>
          <w:tcPr>
            <w:tcW w:w="1508" w:type="dxa"/>
          </w:tcPr>
          <w:p w:rsidR="00F40266" w:rsidRPr="00D46B87" w:rsidP="003979F0" w14:paraId="18E56498" w14:textId="77777777">
            <w:pPr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</w:tcPr>
          <w:p w:rsidR="00F40266" w:rsidRPr="00D46B87" w:rsidP="003979F0" w14:paraId="3350C8B4" w14:textId="77777777">
            <w:pPr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661" w:type="dxa"/>
          </w:tcPr>
          <w:p w:rsidR="00F40266" w:rsidRPr="00D46B87" w:rsidP="003979F0" w14:paraId="3D305EAF" w14:textId="77777777">
            <w:pPr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</w:tcPr>
          <w:p w:rsidR="00F40266" w:rsidRPr="00D46B87" w:rsidP="003979F0" w14:paraId="03AD2962" w14:textId="77777777">
            <w:pPr>
              <w:rPr>
                <w:iCs/>
                <w:color w:val="000000"/>
                <w:sz w:val="18"/>
                <w:szCs w:val="18"/>
              </w:rPr>
            </w:pPr>
          </w:p>
        </w:tc>
      </w:tr>
      <w:tr w14:paraId="549F375A" w14:textId="77777777" w:rsidTr="003979F0">
        <w:tblPrEx>
          <w:tblW w:w="0" w:type="auto"/>
          <w:tblLook w:val="04A0"/>
        </w:tblPrEx>
        <w:tc>
          <w:tcPr>
            <w:tcW w:w="2987" w:type="dxa"/>
          </w:tcPr>
          <w:p w:rsidR="00F40266" w:rsidRPr="00D46B87" w:rsidP="003979F0" w14:paraId="55735E7F" w14:textId="77777777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D46B87">
              <w:rPr>
                <w:b/>
                <w:bCs/>
                <w:iCs/>
                <w:color w:val="000000"/>
                <w:sz w:val="18"/>
                <w:szCs w:val="18"/>
              </w:rPr>
              <w:t>Explore-B Tab</w:t>
            </w:r>
          </w:p>
          <w:p w:rsidR="00F40266" w:rsidRPr="00D46B87" w:rsidP="003979F0" w14:paraId="45FD1F47" w14:textId="77777777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D46B87">
              <w:rPr>
                <w:b/>
                <w:bCs/>
                <w:iCs/>
                <w:color w:val="000000"/>
                <w:sz w:val="18"/>
                <w:szCs w:val="18"/>
              </w:rPr>
              <w:t>This tab has 4 steps,</w:t>
            </w:r>
            <w:r w:rsidRPr="00D46B87">
              <w:rPr>
                <w:iCs/>
                <w:color w:val="000000"/>
                <w:sz w:val="18"/>
                <w:szCs w:val="18"/>
              </w:rPr>
              <w:t xml:space="preserve"> including sorting mathematical terms, watching a classroom video, a check for understanding activity, and a journal reflection</w:t>
            </w:r>
          </w:p>
        </w:tc>
        <w:tc>
          <w:tcPr>
            <w:tcW w:w="1508" w:type="dxa"/>
          </w:tcPr>
          <w:p w:rsidR="00F40266" w:rsidRPr="00D46B87" w:rsidP="003979F0" w14:paraId="1AA5CB46" w14:textId="77777777">
            <w:pPr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</w:tcPr>
          <w:p w:rsidR="00F40266" w:rsidRPr="00D46B87" w:rsidP="003979F0" w14:paraId="65740628" w14:textId="77777777">
            <w:pPr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661" w:type="dxa"/>
          </w:tcPr>
          <w:p w:rsidR="00F40266" w:rsidRPr="00D46B87" w:rsidP="003979F0" w14:paraId="2F1D228B" w14:textId="77777777">
            <w:pPr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</w:tcPr>
          <w:p w:rsidR="00F40266" w:rsidRPr="00D46B87" w:rsidP="003979F0" w14:paraId="0BC30B8F" w14:textId="77777777">
            <w:pPr>
              <w:rPr>
                <w:iCs/>
                <w:color w:val="000000"/>
                <w:sz w:val="18"/>
                <w:szCs w:val="18"/>
              </w:rPr>
            </w:pPr>
          </w:p>
        </w:tc>
      </w:tr>
    </w:tbl>
    <w:p w:rsidR="00F40266" w:rsidRPr="00D46B87" w:rsidP="00F40266" w14:paraId="7B1B5FB1" w14:textId="77777777">
      <w:pPr>
        <w:spacing w:line="276" w:lineRule="auto"/>
        <w:rPr>
          <w:rFonts w:ascii="Arial" w:eastAsia="Arial" w:hAnsi="Arial" w:cs="Arial"/>
          <w:iCs/>
          <w:color w:val="000000"/>
          <w:sz w:val="18"/>
          <w:szCs w:val="18"/>
          <w:lang w:val="en"/>
        </w:rPr>
      </w:pPr>
      <w:r w:rsidRPr="00D46B87">
        <w:rPr>
          <w:rFonts w:ascii="Arial" w:eastAsia="Arial" w:hAnsi="Arial" w:cs="Arial"/>
          <w:iCs/>
          <w:color w:val="000000"/>
          <w:sz w:val="18"/>
          <w:szCs w:val="18"/>
          <w:lang w:val="en"/>
        </w:rPr>
        <w:t>*NOTE: There is some variation across modules in the number of steps and activities, so this will be customized by module.</w:t>
      </w:r>
    </w:p>
    <w:p w:rsidR="00F40266" w:rsidRPr="00D46B87" w:rsidP="00F40266" w14:paraId="64330DFF" w14:textId="75BB55B0">
      <w:pPr>
        <w:spacing w:line="276" w:lineRule="auto"/>
        <w:rPr>
          <w:rFonts w:ascii="Arial" w:eastAsia="Arial" w:hAnsi="Arial" w:cs="Arial"/>
          <w:iCs/>
          <w:color w:val="000000"/>
          <w:sz w:val="20"/>
          <w:szCs w:val="20"/>
          <w:lang w:val="en"/>
        </w:rPr>
      </w:pPr>
      <w:r w:rsidRPr="00D46B87">
        <w:rPr>
          <w:rFonts w:ascii="Arial" w:eastAsia="Arial" w:hAnsi="Arial" w:cs="Arial"/>
          <w:iCs/>
          <w:color w:val="000000"/>
          <w:sz w:val="20"/>
          <w:szCs w:val="20"/>
          <w:lang w:val="en"/>
        </w:rPr>
        <w:t>4b. [</w:t>
      </w:r>
      <w:r w:rsidRPr="00D46B87">
        <w:rPr>
          <w:rFonts w:ascii="Arial" w:eastAsia="Arial" w:hAnsi="Arial" w:cs="Arial"/>
          <w:i/>
          <w:iCs/>
          <w:color w:val="000000"/>
          <w:sz w:val="20"/>
          <w:szCs w:val="20"/>
          <w:lang w:val="en"/>
        </w:rPr>
        <w:t xml:space="preserve">If </w:t>
      </w:r>
      <w:r>
        <w:rPr>
          <w:rFonts w:ascii="Arial" w:eastAsia="Arial" w:hAnsi="Arial" w:cs="Arial"/>
          <w:i/>
          <w:iCs/>
          <w:color w:val="000000"/>
          <w:sz w:val="20"/>
          <w:szCs w:val="20"/>
          <w:lang w:val="en"/>
        </w:rPr>
        <w:t>participant</w:t>
      </w:r>
      <w:r w:rsidRPr="00D46B87">
        <w:rPr>
          <w:rFonts w:ascii="Arial" w:eastAsia="Arial" w:hAnsi="Arial" w:cs="Arial"/>
          <w:i/>
          <w:iCs/>
          <w:color w:val="000000"/>
          <w:sz w:val="20"/>
          <w:szCs w:val="20"/>
          <w:lang w:val="en"/>
        </w:rPr>
        <w:t xml:space="preserve"> selected NONE or less than 50%</w:t>
      </w:r>
      <w:r w:rsidRPr="00D46B87">
        <w:rPr>
          <w:rFonts w:ascii="Arial" w:eastAsia="Arial" w:hAnsi="Arial" w:cs="Arial"/>
          <w:iCs/>
          <w:color w:val="000000"/>
          <w:sz w:val="20"/>
          <w:szCs w:val="20"/>
          <w:lang w:val="en"/>
        </w:rPr>
        <w:t xml:space="preserve"> </w:t>
      </w:r>
      <w:r w:rsidRPr="00D46B87">
        <w:rPr>
          <w:rFonts w:ascii="Wingdings" w:eastAsia="Wingdings" w:hAnsi="Wingdings" w:cs="Wingdings"/>
          <w:iCs/>
          <w:color w:val="000000"/>
          <w:sz w:val="20"/>
          <w:szCs w:val="20"/>
          <w:lang w:val="en"/>
        </w:rPr>
        <w:t>à</w:t>
      </w:r>
      <w:r w:rsidRPr="00D46B87">
        <w:rPr>
          <w:rFonts w:ascii="Arial" w:eastAsia="Arial" w:hAnsi="Arial" w:cs="Arial"/>
          <w:iCs/>
          <w:color w:val="000000"/>
          <w:sz w:val="20"/>
          <w:szCs w:val="20"/>
          <w:lang w:val="en"/>
        </w:rPr>
        <w:t xml:space="preserve"> </w:t>
      </w:r>
      <w:r w:rsidRPr="00D46B87">
        <w:rPr>
          <w:rFonts w:ascii="Arial" w:eastAsia="Arial" w:hAnsi="Arial" w:cs="Arial"/>
          <w:i/>
          <w:iCs/>
          <w:color w:val="000000"/>
          <w:sz w:val="20"/>
          <w:szCs w:val="20"/>
          <w:lang w:val="en"/>
        </w:rPr>
        <w:t>ask for their reasons</w:t>
      </w:r>
      <w:r w:rsidRPr="00D46B87">
        <w:rPr>
          <w:rFonts w:ascii="Arial" w:eastAsia="Arial" w:hAnsi="Arial" w:cs="Arial"/>
          <w:iCs/>
          <w:color w:val="000000"/>
          <w:sz w:val="20"/>
          <w:szCs w:val="20"/>
          <w:lang w:val="en"/>
        </w:rPr>
        <w:t xml:space="preserve">].  </w:t>
      </w:r>
    </w:p>
    <w:p w:rsidR="00F40266" w:rsidRPr="00D46B87" w:rsidP="00F40266" w14:paraId="15ACE3DA" w14:textId="77777777">
      <w:pPr>
        <w:spacing w:line="276" w:lineRule="auto"/>
        <w:rPr>
          <w:rFonts w:ascii="Arial" w:eastAsia="Arial" w:hAnsi="Arial" w:cs="Arial"/>
          <w:iCs/>
          <w:color w:val="000000"/>
          <w:sz w:val="20"/>
          <w:szCs w:val="20"/>
          <w:lang w:val="en"/>
        </w:rPr>
      </w:pPr>
      <w:r w:rsidRPr="00D46B87">
        <w:rPr>
          <w:rFonts w:ascii="Arial" w:eastAsia="Arial" w:hAnsi="Arial" w:cs="Arial"/>
          <w:iCs/>
          <w:color w:val="000000"/>
          <w:sz w:val="20"/>
          <w:szCs w:val="20"/>
          <w:lang w:val="en"/>
        </w:rPr>
        <w:t>You selected that you did not complete some or all online activities. Which of these reasons apply to your situation?  Select ALL that apply.</w:t>
      </w:r>
    </w:p>
    <w:p w:rsidR="00F40266" w:rsidRPr="00D46B87" w:rsidP="00F40266" w14:paraId="24ADF179" w14:textId="77777777">
      <w:pPr>
        <w:numPr>
          <w:ilvl w:val="0"/>
          <w:numId w:val="3"/>
        </w:numPr>
        <w:spacing w:after="0" w:line="276" w:lineRule="auto"/>
        <w:contextualSpacing/>
        <w:rPr>
          <w:rFonts w:ascii="Arial" w:eastAsia="Arial" w:hAnsi="Arial" w:cs="Arial"/>
          <w:iCs/>
          <w:color w:val="000000"/>
          <w:sz w:val="20"/>
          <w:szCs w:val="20"/>
          <w:lang w:val="en"/>
        </w:rPr>
      </w:pPr>
      <w:r w:rsidRPr="00D46B87">
        <w:rPr>
          <w:rFonts w:ascii="Arial" w:eastAsia="Arial" w:hAnsi="Arial" w:cs="Arial"/>
          <w:iCs/>
          <w:color w:val="000000"/>
          <w:sz w:val="20"/>
          <w:szCs w:val="20"/>
          <w:lang w:val="en"/>
        </w:rPr>
        <w:t xml:space="preserve">Plan to complete them in the </w:t>
      </w:r>
      <w:r w:rsidRPr="00D46B87">
        <w:rPr>
          <w:rFonts w:ascii="Arial" w:eastAsia="Arial" w:hAnsi="Arial" w:cs="Arial"/>
          <w:iCs/>
          <w:color w:val="000000"/>
          <w:sz w:val="20"/>
          <w:szCs w:val="20"/>
          <w:lang w:val="en"/>
        </w:rPr>
        <w:t>future</w:t>
      </w:r>
    </w:p>
    <w:p w:rsidR="00F40266" w:rsidRPr="00D46B87" w:rsidP="00F40266" w14:paraId="4015692D" w14:textId="77777777">
      <w:pPr>
        <w:numPr>
          <w:ilvl w:val="0"/>
          <w:numId w:val="3"/>
        </w:numPr>
        <w:spacing w:after="0" w:line="276" w:lineRule="auto"/>
        <w:contextualSpacing/>
        <w:rPr>
          <w:rFonts w:ascii="Arial" w:eastAsia="Arial" w:hAnsi="Arial" w:cs="Arial"/>
          <w:iCs/>
          <w:color w:val="000000"/>
          <w:sz w:val="20"/>
          <w:szCs w:val="20"/>
          <w:lang w:val="en"/>
        </w:rPr>
      </w:pPr>
      <w:r w:rsidRPr="00D46B87">
        <w:rPr>
          <w:rFonts w:ascii="Arial" w:eastAsia="Arial" w:hAnsi="Arial" w:cs="Arial"/>
          <w:iCs/>
          <w:color w:val="000000"/>
          <w:sz w:val="20"/>
          <w:szCs w:val="20"/>
          <w:lang w:val="en"/>
        </w:rPr>
        <w:t xml:space="preserve">Did not have time to do these </w:t>
      </w:r>
      <w:r w:rsidRPr="00D46B87">
        <w:rPr>
          <w:rFonts w:ascii="Arial" w:eastAsia="Arial" w:hAnsi="Arial" w:cs="Arial"/>
          <w:iCs/>
          <w:color w:val="000000"/>
          <w:sz w:val="20"/>
          <w:szCs w:val="20"/>
          <w:lang w:val="en"/>
        </w:rPr>
        <w:t>activities</w:t>
      </w:r>
    </w:p>
    <w:p w:rsidR="00F40266" w:rsidRPr="00D46B87" w:rsidP="00F40266" w14:paraId="1070C25C" w14:textId="77777777">
      <w:pPr>
        <w:numPr>
          <w:ilvl w:val="0"/>
          <w:numId w:val="3"/>
        </w:numPr>
        <w:spacing w:after="0" w:line="276" w:lineRule="auto"/>
        <w:contextualSpacing/>
        <w:rPr>
          <w:rFonts w:ascii="Arial" w:eastAsia="Arial" w:hAnsi="Arial" w:cs="Arial"/>
          <w:iCs/>
          <w:color w:val="000000"/>
          <w:sz w:val="20"/>
          <w:szCs w:val="20"/>
          <w:lang w:val="en"/>
        </w:rPr>
      </w:pPr>
      <w:r w:rsidRPr="00D46B87">
        <w:rPr>
          <w:rFonts w:ascii="Arial" w:eastAsia="Arial" w:hAnsi="Arial" w:cs="Arial"/>
          <w:iCs/>
          <w:color w:val="000000"/>
          <w:sz w:val="20"/>
          <w:szCs w:val="20"/>
          <w:lang w:val="en"/>
        </w:rPr>
        <w:t xml:space="preserve">Had technology issues that prevented me from using the online </w:t>
      </w:r>
      <w:r w:rsidRPr="00D46B87">
        <w:rPr>
          <w:rFonts w:ascii="Arial" w:eastAsia="Arial" w:hAnsi="Arial" w:cs="Arial"/>
          <w:iCs/>
          <w:color w:val="000000"/>
          <w:sz w:val="20"/>
          <w:szCs w:val="20"/>
          <w:lang w:val="en"/>
        </w:rPr>
        <w:t>component</w:t>
      </w:r>
    </w:p>
    <w:p w:rsidR="00F40266" w:rsidRPr="00D46B87" w:rsidP="00F40266" w14:paraId="50DD032F" w14:textId="77777777">
      <w:pPr>
        <w:numPr>
          <w:ilvl w:val="0"/>
          <w:numId w:val="3"/>
        </w:numPr>
        <w:spacing w:after="0" w:line="276" w:lineRule="auto"/>
        <w:contextualSpacing/>
        <w:rPr>
          <w:rFonts w:ascii="Arial" w:eastAsia="Arial" w:hAnsi="Arial" w:cs="Arial"/>
          <w:iCs/>
          <w:color w:val="000000"/>
          <w:sz w:val="20"/>
          <w:szCs w:val="20"/>
          <w:lang w:val="en"/>
        </w:rPr>
      </w:pPr>
      <w:r w:rsidRPr="00D46B87">
        <w:rPr>
          <w:rFonts w:ascii="Arial" w:eastAsia="Arial" w:hAnsi="Arial" w:cs="Arial"/>
          <w:iCs/>
          <w:color w:val="000000"/>
          <w:sz w:val="20"/>
          <w:szCs w:val="20"/>
          <w:lang w:val="en"/>
        </w:rPr>
        <w:t xml:space="preserve">Do not find these online activities to be useful for my </w:t>
      </w:r>
      <w:r w:rsidRPr="00D46B87">
        <w:rPr>
          <w:rFonts w:ascii="Arial" w:eastAsia="Arial" w:hAnsi="Arial" w:cs="Arial"/>
          <w:iCs/>
          <w:color w:val="000000"/>
          <w:sz w:val="20"/>
          <w:szCs w:val="20"/>
          <w:lang w:val="en"/>
        </w:rPr>
        <w:t>learning</w:t>
      </w:r>
    </w:p>
    <w:p w:rsidR="00F40266" w:rsidRPr="00D46B87" w:rsidP="00F40266" w14:paraId="49D01204" w14:textId="77777777">
      <w:pPr>
        <w:numPr>
          <w:ilvl w:val="0"/>
          <w:numId w:val="3"/>
        </w:numPr>
        <w:spacing w:after="0" w:line="276" w:lineRule="auto"/>
        <w:contextualSpacing/>
        <w:rPr>
          <w:rFonts w:ascii="Arial" w:eastAsia="Arial" w:hAnsi="Arial" w:cs="Arial"/>
          <w:iCs/>
          <w:color w:val="000000"/>
          <w:sz w:val="20"/>
          <w:szCs w:val="20"/>
          <w:lang w:val="en"/>
        </w:rPr>
      </w:pPr>
      <w:r w:rsidRPr="00D46B87">
        <w:rPr>
          <w:rFonts w:ascii="Arial" w:eastAsia="Arial" w:hAnsi="Arial" w:cs="Arial"/>
          <w:iCs/>
          <w:color w:val="000000"/>
          <w:sz w:val="20"/>
          <w:szCs w:val="20"/>
          <w:lang w:val="en"/>
        </w:rPr>
        <w:t>Already familiar with the content on [</w:t>
      </w:r>
      <w:r w:rsidRPr="00D46B87">
        <w:rPr>
          <w:rFonts w:ascii="Arial" w:eastAsia="Arial" w:hAnsi="Arial" w:cs="Arial"/>
          <w:b/>
          <w:iCs/>
          <w:color w:val="000000"/>
          <w:sz w:val="20"/>
          <w:szCs w:val="20"/>
          <w:highlight w:val="yellow"/>
          <w:lang w:val="en"/>
        </w:rPr>
        <w:t>Module 1-4 topic</w:t>
      </w:r>
      <w:r w:rsidRPr="00D46B87">
        <w:rPr>
          <w:rFonts w:ascii="Arial" w:eastAsia="Arial" w:hAnsi="Arial" w:cs="Arial"/>
          <w:iCs/>
          <w:color w:val="000000"/>
          <w:sz w:val="20"/>
          <w:szCs w:val="20"/>
          <w:lang w:val="en"/>
        </w:rPr>
        <w:t xml:space="preserve">] </w:t>
      </w:r>
    </w:p>
    <w:p w:rsidR="00F40266" w:rsidRPr="00D46B87" w:rsidP="00F40266" w14:paraId="4E500B87" w14:textId="77777777">
      <w:pPr>
        <w:numPr>
          <w:ilvl w:val="0"/>
          <w:numId w:val="3"/>
        </w:numPr>
        <w:spacing w:after="0" w:line="276" w:lineRule="auto"/>
        <w:contextualSpacing/>
        <w:rPr>
          <w:rFonts w:ascii="Arial" w:eastAsia="Arial" w:hAnsi="Arial" w:cs="Arial"/>
          <w:iCs/>
          <w:color w:val="000000"/>
          <w:sz w:val="20"/>
          <w:szCs w:val="20"/>
          <w:lang w:val="en"/>
        </w:rPr>
      </w:pPr>
      <w:r w:rsidRPr="00D46B87">
        <w:rPr>
          <w:rFonts w:ascii="Arial" w:eastAsia="Arial" w:hAnsi="Arial" w:cs="Arial"/>
          <w:iCs/>
          <w:color w:val="000000"/>
          <w:sz w:val="20"/>
          <w:szCs w:val="20"/>
          <w:lang w:val="en"/>
        </w:rPr>
        <w:t xml:space="preserve">Do not feel comfortable with the online component of the </w:t>
      </w:r>
      <w:r w:rsidRPr="00D46B87">
        <w:rPr>
          <w:rFonts w:ascii="Arial" w:eastAsia="Arial" w:hAnsi="Arial" w:cs="Arial"/>
          <w:iCs/>
          <w:color w:val="000000"/>
          <w:sz w:val="20"/>
          <w:szCs w:val="20"/>
          <w:lang w:val="en"/>
        </w:rPr>
        <w:t>module</w:t>
      </w:r>
    </w:p>
    <w:p w:rsidR="00F40266" w:rsidRPr="00D46B87" w:rsidP="00F40266" w14:paraId="6FD71F58" w14:textId="77777777">
      <w:pPr>
        <w:numPr>
          <w:ilvl w:val="0"/>
          <w:numId w:val="3"/>
        </w:numPr>
        <w:spacing w:after="0" w:line="276" w:lineRule="auto"/>
        <w:contextualSpacing/>
        <w:rPr>
          <w:rFonts w:ascii="Arial" w:eastAsia="Arial" w:hAnsi="Arial" w:cs="Arial"/>
          <w:iCs/>
          <w:color w:val="000000"/>
          <w:sz w:val="20"/>
          <w:szCs w:val="20"/>
          <w:lang w:val="en"/>
        </w:rPr>
      </w:pPr>
      <w:r w:rsidRPr="00D46B87">
        <w:rPr>
          <w:rFonts w:ascii="Arial" w:eastAsia="Arial" w:hAnsi="Arial" w:cs="Arial"/>
          <w:iCs/>
          <w:color w:val="000000"/>
          <w:sz w:val="20"/>
          <w:szCs w:val="20"/>
          <w:lang w:val="en"/>
        </w:rPr>
        <w:t xml:space="preserve">Do not like doing online learning </w:t>
      </w:r>
      <w:r w:rsidRPr="00D46B87">
        <w:rPr>
          <w:rFonts w:ascii="Arial" w:eastAsia="Arial" w:hAnsi="Arial" w:cs="Arial"/>
          <w:iCs/>
          <w:color w:val="000000"/>
          <w:sz w:val="20"/>
          <w:szCs w:val="20"/>
          <w:lang w:val="en"/>
        </w:rPr>
        <w:t>activities</w:t>
      </w:r>
    </w:p>
    <w:p w:rsidR="00F40266" w:rsidRPr="00D46B87" w:rsidP="00F40266" w14:paraId="2ADA62FD" w14:textId="77777777">
      <w:pPr>
        <w:numPr>
          <w:ilvl w:val="0"/>
          <w:numId w:val="3"/>
        </w:numPr>
        <w:spacing w:after="0" w:line="276" w:lineRule="auto"/>
        <w:contextualSpacing/>
        <w:rPr>
          <w:rFonts w:ascii="Arial" w:eastAsia="Arial" w:hAnsi="Arial" w:cs="Arial"/>
          <w:iCs/>
          <w:color w:val="000000"/>
          <w:sz w:val="20"/>
          <w:szCs w:val="20"/>
          <w:lang w:val="en"/>
        </w:rPr>
      </w:pPr>
      <w:r w:rsidRPr="00D46B87">
        <w:rPr>
          <w:rFonts w:ascii="Arial" w:eastAsia="Arial" w:hAnsi="Arial" w:cs="Arial"/>
          <w:iCs/>
          <w:color w:val="000000"/>
          <w:sz w:val="20"/>
          <w:szCs w:val="20"/>
          <w:lang w:val="en"/>
        </w:rPr>
        <w:t>Other (please describe)</w:t>
      </w:r>
    </w:p>
    <w:p w:rsidR="00F40266" w:rsidP="00F40266" w14:paraId="6FFED9DF" w14:textId="77777777">
      <w:pPr>
        <w:spacing w:line="276" w:lineRule="auto"/>
        <w:rPr>
          <w:rFonts w:ascii="Arial" w:eastAsia="Arial" w:hAnsi="Arial" w:cs="Arial"/>
          <w:iCs/>
          <w:color w:val="000000"/>
          <w:sz w:val="20"/>
          <w:szCs w:val="20"/>
          <w:lang w:val="en"/>
        </w:rPr>
      </w:pPr>
    </w:p>
    <w:p w:rsidR="00F40266" w:rsidRPr="00D46B87" w:rsidP="00F40266" w14:paraId="17144CAB" w14:textId="000C394C">
      <w:pPr>
        <w:spacing w:line="276" w:lineRule="auto"/>
        <w:rPr>
          <w:rFonts w:ascii="Arial" w:eastAsia="Arial" w:hAnsi="Arial" w:cs="Arial"/>
          <w:iCs/>
          <w:color w:val="000000"/>
          <w:sz w:val="20"/>
          <w:szCs w:val="20"/>
          <w:lang w:val="en"/>
        </w:rPr>
      </w:pPr>
      <w:r w:rsidRPr="00D46B87">
        <w:rPr>
          <w:rFonts w:ascii="Arial" w:eastAsia="Arial" w:hAnsi="Arial" w:cs="Arial"/>
          <w:iCs/>
          <w:color w:val="000000"/>
          <w:sz w:val="20"/>
          <w:szCs w:val="20"/>
          <w:lang w:val="en"/>
        </w:rPr>
        <w:t xml:space="preserve">4c. Did you use the module’s Try-It instructional routine with students?   </w:t>
      </w:r>
    </w:p>
    <w:p w:rsidR="00F40266" w:rsidRPr="00D46B87" w:rsidP="00F40266" w14:paraId="00CDFDEA" w14:textId="77777777">
      <w:pPr>
        <w:spacing w:line="276" w:lineRule="auto"/>
        <w:ind w:left="720"/>
        <w:rPr>
          <w:rFonts w:ascii="Arial" w:eastAsia="Arial" w:hAnsi="Arial" w:cs="Arial"/>
          <w:iCs/>
          <w:color w:val="000000"/>
          <w:sz w:val="20"/>
          <w:szCs w:val="20"/>
          <w:lang w:val="en"/>
        </w:rPr>
      </w:pPr>
      <w:r w:rsidRPr="00D46B87">
        <w:rPr>
          <w:rFonts w:ascii="Arial" w:eastAsia="Arial" w:hAnsi="Arial" w:cs="Arial"/>
          <w:iCs/>
          <w:color w:val="000000"/>
          <w:sz w:val="20"/>
          <w:szCs w:val="20"/>
          <w:lang w:val="en"/>
        </w:rPr>
        <w:t>Yes  No</w:t>
      </w:r>
    </w:p>
    <w:p w:rsidR="003A4606" w:rsidP="00F40266" w14:paraId="18137853" w14:textId="77777777">
      <w:pPr>
        <w:rPr>
          <w:rFonts w:ascii="Arial" w:eastAsia="Arial" w:hAnsi="Arial" w:cs="Arial"/>
          <w:iCs/>
          <w:color w:val="000000"/>
          <w:sz w:val="20"/>
          <w:szCs w:val="20"/>
          <w:lang w:val="en"/>
        </w:rPr>
      </w:pPr>
    </w:p>
    <w:p w:rsidR="003A4606" w:rsidP="00F40266" w14:paraId="7EA75228" w14:textId="77777777">
      <w:pPr>
        <w:rPr>
          <w:rFonts w:ascii="Arial" w:eastAsia="Arial" w:hAnsi="Arial" w:cs="Arial"/>
          <w:iCs/>
          <w:color w:val="000000"/>
          <w:sz w:val="20"/>
          <w:szCs w:val="20"/>
          <w:lang w:val="en"/>
        </w:rPr>
      </w:pPr>
    </w:p>
    <w:p w:rsidR="003A4606" w:rsidP="00F40266" w14:paraId="66F50557" w14:textId="77777777">
      <w:pPr>
        <w:rPr>
          <w:rFonts w:ascii="Arial" w:eastAsia="Arial" w:hAnsi="Arial" w:cs="Arial"/>
          <w:iCs/>
          <w:color w:val="000000"/>
          <w:sz w:val="20"/>
          <w:szCs w:val="20"/>
          <w:lang w:val="en"/>
        </w:rPr>
      </w:pPr>
    </w:p>
    <w:p w:rsidR="003A4606" w:rsidP="00F40266" w14:paraId="42407FF7" w14:textId="77777777">
      <w:pPr>
        <w:rPr>
          <w:rFonts w:ascii="Arial" w:eastAsia="Arial" w:hAnsi="Arial" w:cs="Arial"/>
          <w:iCs/>
          <w:color w:val="000000"/>
          <w:sz w:val="20"/>
          <w:szCs w:val="20"/>
          <w:lang w:val="en"/>
        </w:rPr>
      </w:pPr>
    </w:p>
    <w:p w:rsidR="003A4606" w:rsidP="00F40266" w14:paraId="4504C344" w14:textId="77777777">
      <w:pPr>
        <w:rPr>
          <w:rFonts w:ascii="Arial" w:eastAsia="Arial" w:hAnsi="Arial" w:cs="Arial"/>
          <w:iCs/>
          <w:color w:val="000000"/>
          <w:sz w:val="20"/>
          <w:szCs w:val="20"/>
          <w:lang w:val="en"/>
        </w:rPr>
      </w:pPr>
    </w:p>
    <w:p w:rsidR="003A4606" w:rsidP="00F40266" w14:paraId="0E2F3480" w14:textId="77777777">
      <w:pPr>
        <w:rPr>
          <w:rFonts w:ascii="Arial" w:eastAsia="Arial" w:hAnsi="Arial" w:cs="Arial"/>
          <w:iCs/>
          <w:color w:val="000000"/>
          <w:sz w:val="20"/>
          <w:szCs w:val="20"/>
          <w:lang w:val="en"/>
        </w:rPr>
      </w:pPr>
    </w:p>
    <w:p w:rsidR="003A4606" w:rsidP="00F40266" w14:paraId="7BD44024" w14:textId="77777777">
      <w:pPr>
        <w:rPr>
          <w:rFonts w:ascii="Arial" w:eastAsia="Arial" w:hAnsi="Arial" w:cs="Arial"/>
          <w:iCs/>
          <w:color w:val="000000"/>
          <w:sz w:val="20"/>
          <w:szCs w:val="20"/>
          <w:lang w:val="en"/>
        </w:rPr>
      </w:pPr>
    </w:p>
    <w:p w:rsidR="00F40266" w:rsidRPr="00D46B87" w:rsidP="00F40266" w14:paraId="7992998D" w14:textId="43FDD4A9">
      <w:pPr>
        <w:rPr>
          <w:rFonts w:ascii="Arial" w:hAnsi="Arial" w:cs="Arial"/>
          <w:sz w:val="20"/>
          <w:szCs w:val="20"/>
          <w:lang w:val="en"/>
        </w:rPr>
      </w:pPr>
      <w:r w:rsidRPr="00D46B87">
        <w:rPr>
          <w:rFonts w:ascii="Arial" w:eastAsia="Arial" w:hAnsi="Arial" w:cs="Arial"/>
          <w:iCs/>
          <w:color w:val="000000"/>
          <w:sz w:val="20"/>
          <w:szCs w:val="20"/>
          <w:lang w:val="en"/>
        </w:rPr>
        <w:t>4d. [</w:t>
      </w:r>
      <w:r w:rsidRPr="00D46B87">
        <w:rPr>
          <w:rFonts w:ascii="Arial" w:eastAsia="Arial" w:hAnsi="Arial" w:cs="Arial"/>
          <w:i/>
          <w:iCs/>
          <w:color w:val="000000"/>
          <w:sz w:val="20"/>
          <w:szCs w:val="20"/>
          <w:lang w:val="en"/>
        </w:rPr>
        <w:t xml:space="preserve">If </w:t>
      </w:r>
      <w:r>
        <w:rPr>
          <w:rFonts w:ascii="Arial" w:eastAsia="Arial" w:hAnsi="Arial" w:cs="Arial"/>
          <w:i/>
          <w:iCs/>
          <w:color w:val="000000"/>
          <w:sz w:val="20"/>
          <w:szCs w:val="20"/>
          <w:lang w:val="en"/>
        </w:rPr>
        <w:t>participant</w:t>
      </w:r>
      <w:r w:rsidRPr="00D46B87">
        <w:rPr>
          <w:rFonts w:ascii="Arial" w:eastAsia="Arial" w:hAnsi="Arial" w:cs="Arial"/>
          <w:i/>
          <w:iCs/>
          <w:color w:val="000000"/>
          <w:sz w:val="20"/>
          <w:szCs w:val="20"/>
          <w:lang w:val="en"/>
        </w:rPr>
        <w:t xml:space="preserve"> selected No </w:t>
      </w:r>
      <w:r w:rsidRPr="00D46B87">
        <w:rPr>
          <w:rFonts w:ascii="Wingdings" w:eastAsia="Wingdings" w:hAnsi="Wingdings" w:cs="Wingdings"/>
          <w:i/>
          <w:iCs/>
          <w:color w:val="000000"/>
          <w:sz w:val="20"/>
          <w:szCs w:val="20"/>
          <w:lang w:val="en"/>
        </w:rPr>
        <w:t>à</w:t>
      </w:r>
      <w:r w:rsidRPr="00D46B87">
        <w:rPr>
          <w:rFonts w:ascii="Arial" w:eastAsia="Arial" w:hAnsi="Arial" w:cs="Arial"/>
          <w:i/>
          <w:iCs/>
          <w:color w:val="000000"/>
          <w:sz w:val="20"/>
          <w:szCs w:val="20"/>
          <w:lang w:val="en"/>
        </w:rPr>
        <w:t xml:space="preserve"> ask for their reasons</w:t>
      </w:r>
      <w:r w:rsidRPr="00D46B87">
        <w:rPr>
          <w:rFonts w:ascii="Arial" w:eastAsia="Arial" w:hAnsi="Arial" w:cs="Arial"/>
          <w:iCs/>
          <w:color w:val="000000"/>
          <w:sz w:val="20"/>
          <w:szCs w:val="20"/>
          <w:lang w:val="en"/>
        </w:rPr>
        <w:t xml:space="preserve">].  </w:t>
      </w:r>
      <w:r w:rsidRPr="00D46B87">
        <w:rPr>
          <w:rFonts w:ascii="Arial" w:hAnsi="Arial" w:cs="Arial"/>
          <w:sz w:val="20"/>
          <w:szCs w:val="20"/>
          <w:lang w:val="en"/>
        </w:rPr>
        <w:t>You responded that you did not use the routine.  Which of these reasons apply to your situation?  Select ALL that apply.</w:t>
      </w:r>
    </w:p>
    <w:p w:rsidR="00F40266" w:rsidRPr="00D46B87" w:rsidP="00F40266" w14:paraId="0819A220" w14:textId="77777777">
      <w:pPr>
        <w:ind w:left="720"/>
        <w:contextualSpacing/>
        <w:rPr>
          <w:rFonts w:ascii="Arial" w:hAnsi="Arial" w:cs="Arial"/>
          <w:sz w:val="20"/>
          <w:szCs w:val="20"/>
          <w:lang w:val="en"/>
        </w:rPr>
      </w:pPr>
      <w:r w:rsidRPr="00D46B87">
        <w:rPr>
          <w:rFonts w:ascii="Arial" w:hAnsi="Arial" w:cs="Arial"/>
          <w:sz w:val="20"/>
          <w:szCs w:val="20"/>
          <w:lang w:val="en"/>
        </w:rPr>
        <w:t xml:space="preserve"> </w:t>
      </w:r>
    </w:p>
    <w:p w:rsidR="00F40266" w:rsidRPr="00D46B87" w:rsidP="00F40266" w14:paraId="5A6D53DB" w14:textId="77777777">
      <w:pPr>
        <w:numPr>
          <w:ilvl w:val="1"/>
          <w:numId w:val="4"/>
        </w:numPr>
        <w:spacing w:after="0" w:line="276" w:lineRule="auto"/>
        <w:contextualSpacing/>
        <w:rPr>
          <w:rFonts w:ascii="Arial" w:hAnsi="Arial" w:cs="Arial"/>
          <w:sz w:val="20"/>
          <w:szCs w:val="20"/>
          <w:lang w:val="en"/>
        </w:rPr>
      </w:pPr>
      <w:r w:rsidRPr="00D46B87">
        <w:rPr>
          <w:rFonts w:ascii="Arial" w:hAnsi="Arial" w:cs="Arial"/>
          <w:sz w:val="20"/>
          <w:szCs w:val="20"/>
          <w:lang w:val="en"/>
        </w:rPr>
        <w:t>I plan to use the routine in the future.</w:t>
      </w:r>
    </w:p>
    <w:p w:rsidR="00F40266" w:rsidRPr="00D46B87" w:rsidP="00F40266" w14:paraId="2F36D52C" w14:textId="77777777">
      <w:pPr>
        <w:numPr>
          <w:ilvl w:val="1"/>
          <w:numId w:val="4"/>
        </w:numPr>
        <w:spacing w:after="0" w:line="276" w:lineRule="auto"/>
        <w:contextualSpacing/>
        <w:rPr>
          <w:rFonts w:ascii="Arial" w:hAnsi="Arial" w:cs="Arial"/>
          <w:sz w:val="20"/>
          <w:szCs w:val="20"/>
          <w:lang w:val="en"/>
        </w:rPr>
      </w:pPr>
      <w:r w:rsidRPr="00D46B87">
        <w:rPr>
          <w:rFonts w:ascii="Arial" w:hAnsi="Arial" w:cs="Arial"/>
          <w:sz w:val="20"/>
          <w:szCs w:val="20"/>
          <w:lang w:val="en"/>
        </w:rPr>
        <w:t>I did not have time to use the routine with students.</w:t>
      </w:r>
    </w:p>
    <w:p w:rsidR="00F40266" w:rsidRPr="00D46B87" w:rsidP="00F40266" w14:paraId="659CBFF1" w14:textId="77777777">
      <w:pPr>
        <w:numPr>
          <w:ilvl w:val="1"/>
          <w:numId w:val="4"/>
        </w:numPr>
        <w:spacing w:after="0" w:line="276" w:lineRule="auto"/>
        <w:contextualSpacing/>
        <w:rPr>
          <w:rFonts w:ascii="Arial" w:hAnsi="Arial" w:cs="Arial"/>
          <w:sz w:val="20"/>
          <w:szCs w:val="20"/>
          <w:lang w:val="en"/>
        </w:rPr>
      </w:pPr>
      <w:r w:rsidRPr="00D46B87">
        <w:rPr>
          <w:rFonts w:ascii="Arial" w:hAnsi="Arial" w:cs="Arial"/>
          <w:sz w:val="20"/>
          <w:szCs w:val="20"/>
          <w:lang w:val="en"/>
        </w:rPr>
        <w:t>The math content of the routine was not a good fit to my instructional program.</w:t>
      </w:r>
    </w:p>
    <w:p w:rsidR="00F40266" w:rsidRPr="00D46B87" w:rsidP="00F40266" w14:paraId="497C5AEA" w14:textId="77777777">
      <w:pPr>
        <w:numPr>
          <w:ilvl w:val="1"/>
          <w:numId w:val="4"/>
        </w:numPr>
        <w:spacing w:after="0" w:line="276" w:lineRule="auto"/>
        <w:contextualSpacing/>
        <w:rPr>
          <w:rFonts w:ascii="Arial" w:hAnsi="Arial" w:cs="Arial"/>
          <w:sz w:val="20"/>
          <w:szCs w:val="20"/>
          <w:lang w:val="en"/>
        </w:rPr>
      </w:pPr>
      <w:r w:rsidRPr="00D46B87">
        <w:rPr>
          <w:rFonts w:ascii="Arial" w:hAnsi="Arial" w:cs="Arial"/>
          <w:sz w:val="20"/>
          <w:szCs w:val="20"/>
          <w:lang w:val="en"/>
        </w:rPr>
        <w:t xml:space="preserve">The routine is not a good fit </w:t>
      </w:r>
      <w:r w:rsidRPr="00D46B87">
        <w:rPr>
          <w:rFonts w:ascii="Arial" w:hAnsi="Arial" w:cs="Arial"/>
          <w:sz w:val="20"/>
          <w:szCs w:val="20"/>
          <w:lang w:val="en"/>
        </w:rPr>
        <w:t>to</w:t>
      </w:r>
      <w:r w:rsidRPr="00D46B87">
        <w:rPr>
          <w:rFonts w:ascii="Arial" w:hAnsi="Arial" w:cs="Arial"/>
          <w:sz w:val="20"/>
          <w:szCs w:val="20"/>
          <w:lang w:val="en"/>
        </w:rPr>
        <w:t xml:space="preserve"> my students’ learning needs.</w:t>
      </w:r>
    </w:p>
    <w:p w:rsidR="00F40266" w:rsidRPr="00D46B87" w:rsidP="00F40266" w14:paraId="42B89F18" w14:textId="77777777">
      <w:pPr>
        <w:numPr>
          <w:ilvl w:val="1"/>
          <w:numId w:val="4"/>
        </w:numPr>
        <w:spacing w:after="0" w:line="276" w:lineRule="auto"/>
        <w:contextualSpacing/>
        <w:rPr>
          <w:rFonts w:ascii="Arial" w:hAnsi="Arial" w:cs="Arial"/>
          <w:sz w:val="20"/>
          <w:szCs w:val="20"/>
          <w:lang w:val="en"/>
        </w:rPr>
      </w:pPr>
      <w:r w:rsidRPr="00D46B87">
        <w:rPr>
          <w:rFonts w:ascii="Arial" w:hAnsi="Arial" w:cs="Arial"/>
          <w:sz w:val="20"/>
          <w:szCs w:val="20"/>
          <w:lang w:val="en"/>
        </w:rPr>
        <w:t>I do not feel comfortable using the routine.</w:t>
      </w:r>
    </w:p>
    <w:p w:rsidR="00F40266" w:rsidRPr="00D46B87" w:rsidP="00F40266" w14:paraId="3FBC3EA0" w14:textId="77777777">
      <w:pPr>
        <w:numPr>
          <w:ilvl w:val="1"/>
          <w:numId w:val="4"/>
        </w:numPr>
        <w:spacing w:after="0" w:line="276" w:lineRule="auto"/>
        <w:contextualSpacing/>
        <w:rPr>
          <w:rFonts w:ascii="Arial" w:hAnsi="Arial" w:cs="Arial"/>
          <w:sz w:val="20"/>
          <w:szCs w:val="20"/>
          <w:lang w:val="en"/>
        </w:rPr>
      </w:pPr>
      <w:r w:rsidRPr="00D46B87">
        <w:rPr>
          <w:rFonts w:ascii="Arial" w:hAnsi="Arial" w:cs="Arial"/>
          <w:sz w:val="20"/>
          <w:szCs w:val="20"/>
          <w:lang w:val="en"/>
        </w:rPr>
        <w:t>Other (please describe)</w:t>
      </w:r>
      <w:r w:rsidRPr="00D46B87">
        <w:rPr>
          <w:rFonts w:ascii="Arial" w:eastAsia="Arial" w:hAnsi="Arial" w:cs="Arial"/>
          <w:sz w:val="20"/>
          <w:szCs w:val="20"/>
          <w:lang w:val="en"/>
        </w:rPr>
        <w:br/>
      </w:r>
    </w:p>
    <w:p w:rsidR="00F40266" w:rsidRPr="00D46B87" w:rsidP="00F40266" w14:paraId="33BB50F9" w14:textId="77777777">
      <w:pPr>
        <w:spacing w:line="276" w:lineRule="auto"/>
        <w:rPr>
          <w:rFonts w:ascii="Arial" w:eastAsia="Arial" w:hAnsi="Arial" w:cs="Arial"/>
          <w:sz w:val="20"/>
          <w:szCs w:val="20"/>
          <w:lang w:val="en"/>
        </w:rPr>
      </w:pPr>
      <w:r w:rsidRPr="00D46B87">
        <w:rPr>
          <w:rFonts w:ascii="Arial" w:eastAsia="Arial" w:hAnsi="Arial" w:cs="Arial"/>
          <w:iCs/>
          <w:color w:val="000000"/>
          <w:sz w:val="20"/>
          <w:szCs w:val="20"/>
          <w:lang w:val="en"/>
        </w:rPr>
        <w:t>5</w:t>
      </w:r>
      <w:r w:rsidRPr="00D46B87">
        <w:rPr>
          <w:rFonts w:ascii="Arial" w:eastAsia="Arial" w:hAnsi="Arial" w:cs="Arial"/>
          <w:iCs/>
          <w:color w:val="980000"/>
          <w:sz w:val="20"/>
          <w:szCs w:val="20"/>
          <w:lang w:val="en"/>
        </w:rPr>
        <w:t xml:space="preserve">. </w:t>
      </w:r>
      <w:r w:rsidRPr="00D46B87">
        <w:rPr>
          <w:rFonts w:ascii="Arial" w:eastAsia="Arial" w:hAnsi="Arial" w:cs="Arial"/>
          <w:b/>
          <w:bCs/>
          <w:iCs/>
          <w:color w:val="000000"/>
          <w:sz w:val="20"/>
          <w:szCs w:val="20"/>
          <w:lang w:val="en"/>
        </w:rPr>
        <w:t xml:space="preserve">Challenges: </w:t>
      </w:r>
      <w:r w:rsidRPr="00D46B87">
        <w:rPr>
          <w:rFonts w:ascii="Arial" w:eastAsia="Arial" w:hAnsi="Arial" w:cs="Arial"/>
          <w:iCs/>
          <w:color w:val="000000"/>
          <w:sz w:val="20"/>
          <w:szCs w:val="20"/>
          <w:lang w:val="en"/>
        </w:rPr>
        <w:t>What challenges</w:t>
      </w:r>
      <w:r w:rsidRPr="00D46B87">
        <w:rPr>
          <w:rFonts w:ascii="Arial" w:eastAsia="Arial" w:hAnsi="Arial" w:cs="Arial"/>
          <w:color w:val="000000"/>
          <w:sz w:val="20"/>
          <w:szCs w:val="20"/>
          <w:lang w:val="en"/>
        </w:rPr>
        <w:t xml:space="preserve"> </w:t>
      </w:r>
      <w:r w:rsidRPr="00D46B87">
        <w:rPr>
          <w:rFonts w:ascii="Arial" w:eastAsia="Arial" w:hAnsi="Arial" w:cs="Arial"/>
          <w:sz w:val="20"/>
          <w:szCs w:val="20"/>
          <w:lang w:val="en"/>
        </w:rPr>
        <w:t xml:space="preserve">(if any) have you encountered in participating in this </w:t>
      </w:r>
      <w:r w:rsidRPr="00D46B87">
        <w:rPr>
          <w:rFonts w:ascii="Arial" w:eastAsia="Arial" w:hAnsi="Arial" w:cs="Arial"/>
          <w:b/>
          <w:bCs/>
          <w:sz w:val="20"/>
          <w:szCs w:val="20"/>
          <w:lang w:val="en"/>
        </w:rPr>
        <w:t>PD module</w:t>
      </w:r>
      <w:r w:rsidRPr="00D46B87">
        <w:rPr>
          <w:rFonts w:ascii="Arial" w:eastAsia="Arial" w:hAnsi="Arial" w:cs="Arial"/>
          <w:sz w:val="20"/>
          <w:szCs w:val="20"/>
          <w:lang w:val="en"/>
        </w:rPr>
        <w:t xml:space="preserve"> on </w:t>
      </w:r>
      <w:r w:rsidRPr="00D46B87">
        <w:rPr>
          <w:rFonts w:ascii="Arial" w:eastAsia="Arial" w:hAnsi="Arial" w:cs="Arial"/>
          <w:b/>
          <w:sz w:val="20"/>
          <w:szCs w:val="20"/>
          <w:lang w:val="en"/>
        </w:rPr>
        <w:t>[</w:t>
      </w:r>
      <w:r w:rsidRPr="00D46B87">
        <w:rPr>
          <w:rFonts w:ascii="Arial" w:eastAsia="Arial" w:hAnsi="Arial" w:cs="Arial"/>
          <w:b/>
          <w:sz w:val="20"/>
          <w:szCs w:val="20"/>
          <w:highlight w:val="yellow"/>
          <w:lang w:val="en"/>
        </w:rPr>
        <w:t>Module 1-4 topic</w:t>
      </w:r>
      <w:r w:rsidRPr="00D46B87">
        <w:rPr>
          <w:rFonts w:ascii="Arial" w:eastAsia="Arial" w:hAnsi="Arial" w:cs="Arial"/>
          <w:b/>
          <w:sz w:val="20"/>
          <w:szCs w:val="20"/>
          <w:lang w:val="en"/>
        </w:rPr>
        <w:t xml:space="preserve">] </w:t>
      </w:r>
      <w:r w:rsidRPr="00D46B87">
        <w:rPr>
          <w:rFonts w:ascii="Arial" w:eastAsia="Arial" w:hAnsi="Arial" w:cs="Arial"/>
          <w:sz w:val="20"/>
          <w:szCs w:val="20"/>
          <w:lang w:val="en"/>
        </w:rPr>
        <w:t xml:space="preserve">and/or during the implementation of the strategies with students? </w:t>
      </w:r>
    </w:p>
    <w:p w:rsidR="00F40266" w:rsidRPr="00D46B87" w:rsidP="00F40266" w14:paraId="341E39EC" w14:textId="77777777">
      <w:pPr>
        <w:spacing w:line="276" w:lineRule="auto"/>
        <w:rPr>
          <w:rFonts w:ascii="Arial" w:eastAsia="Arial" w:hAnsi="Arial" w:cs="Arial"/>
          <w:sz w:val="20"/>
          <w:szCs w:val="20"/>
          <w:lang w:val="en"/>
        </w:rPr>
      </w:pPr>
    </w:p>
    <w:p w:rsidR="00F40266" w:rsidRPr="00D46B87" w:rsidP="00F40266" w14:paraId="06A0E7EF" w14:textId="77777777">
      <w:pPr>
        <w:spacing w:line="276" w:lineRule="auto"/>
        <w:rPr>
          <w:rFonts w:ascii="Arial" w:eastAsia="Arial" w:hAnsi="Arial" w:cs="Arial"/>
          <w:sz w:val="20"/>
          <w:szCs w:val="20"/>
          <w:lang w:val="en"/>
        </w:rPr>
      </w:pPr>
      <w:r w:rsidRPr="00D46B87">
        <w:rPr>
          <w:rFonts w:ascii="Arial" w:eastAsia="Arial" w:hAnsi="Arial" w:cs="Arial"/>
          <w:sz w:val="20"/>
          <w:szCs w:val="20"/>
          <w:lang w:val="en"/>
        </w:rPr>
        <w:t xml:space="preserve">6. </w:t>
      </w:r>
      <w:r w:rsidRPr="00D46B87">
        <w:rPr>
          <w:rFonts w:ascii="Arial" w:eastAsia="Arial" w:hAnsi="Arial" w:cs="Arial"/>
          <w:b/>
          <w:bCs/>
          <w:sz w:val="20"/>
          <w:szCs w:val="20"/>
          <w:lang w:val="en"/>
        </w:rPr>
        <w:t>Suggestions.</w:t>
      </w:r>
      <w:r w:rsidRPr="00D46B87">
        <w:rPr>
          <w:rFonts w:ascii="Arial" w:eastAsia="Arial" w:hAnsi="Arial" w:cs="Arial"/>
          <w:sz w:val="20"/>
          <w:szCs w:val="20"/>
          <w:lang w:val="en"/>
        </w:rPr>
        <w:t xml:space="preserve"> Provide suggestions for the following:</w:t>
      </w:r>
    </w:p>
    <w:p w:rsidR="00F40266" w:rsidRPr="00D46B87" w:rsidP="00F40266" w14:paraId="65EE5D17" w14:textId="77777777">
      <w:pPr>
        <w:spacing w:line="276" w:lineRule="auto"/>
        <w:rPr>
          <w:rFonts w:ascii="Arial" w:eastAsia="Arial" w:hAnsi="Arial" w:cs="Arial"/>
          <w:sz w:val="20"/>
          <w:szCs w:val="20"/>
          <w:lang w:val="en"/>
        </w:rPr>
      </w:pPr>
    </w:p>
    <w:p w:rsidR="00F40266" w:rsidRPr="00D46B87" w:rsidP="00F40266" w14:paraId="04762E13" w14:textId="77777777">
      <w:pPr>
        <w:spacing w:line="276" w:lineRule="auto"/>
        <w:rPr>
          <w:rFonts w:ascii="Arial" w:eastAsia="Arial" w:hAnsi="Arial" w:cs="Arial"/>
          <w:sz w:val="20"/>
          <w:szCs w:val="20"/>
          <w:lang w:val="en"/>
        </w:rPr>
      </w:pPr>
      <w:r w:rsidRPr="00D46B87">
        <w:rPr>
          <w:rFonts w:ascii="Arial" w:eastAsia="Arial" w:hAnsi="Arial" w:cs="Arial"/>
          <w:sz w:val="20"/>
          <w:szCs w:val="20"/>
          <w:lang w:val="en"/>
        </w:rPr>
        <w:t xml:space="preserve">6a. What are ways to </w:t>
      </w:r>
      <w:r w:rsidRPr="00D46B87">
        <w:rPr>
          <w:rFonts w:ascii="Arial" w:eastAsia="Arial" w:hAnsi="Arial" w:cs="Arial"/>
          <w:b/>
          <w:sz w:val="20"/>
          <w:szCs w:val="20"/>
          <w:lang w:val="en"/>
        </w:rPr>
        <w:t>improve the [</w:t>
      </w:r>
      <w:r w:rsidRPr="00D46B87">
        <w:rPr>
          <w:rFonts w:ascii="Arial" w:eastAsia="Arial" w:hAnsi="Arial" w:cs="Arial"/>
          <w:b/>
          <w:sz w:val="20"/>
          <w:szCs w:val="20"/>
          <w:highlight w:val="yellow"/>
          <w:lang w:val="en"/>
        </w:rPr>
        <w:t>Module 1-4 topic</w:t>
      </w:r>
      <w:r w:rsidRPr="00D46B87">
        <w:rPr>
          <w:rFonts w:ascii="Arial" w:eastAsia="Arial" w:hAnsi="Arial" w:cs="Arial"/>
          <w:b/>
          <w:sz w:val="20"/>
          <w:szCs w:val="20"/>
          <w:lang w:val="en"/>
        </w:rPr>
        <w:t>] module</w:t>
      </w:r>
      <w:r w:rsidRPr="00D46B87">
        <w:rPr>
          <w:rFonts w:ascii="Arial" w:eastAsia="Arial" w:hAnsi="Arial" w:cs="Arial"/>
          <w:sz w:val="20"/>
          <w:szCs w:val="20"/>
          <w:lang w:val="en"/>
        </w:rPr>
        <w:t xml:space="preserve"> to better fit your professional learning needs?  </w:t>
      </w:r>
    </w:p>
    <w:p w:rsidR="00F40266" w:rsidRPr="00D46B87" w:rsidP="00F40266" w14:paraId="44D245E6" w14:textId="77777777">
      <w:pPr>
        <w:spacing w:line="276" w:lineRule="auto"/>
        <w:rPr>
          <w:rFonts w:ascii="Arial" w:eastAsia="Arial" w:hAnsi="Arial" w:cs="Arial"/>
          <w:sz w:val="20"/>
          <w:szCs w:val="20"/>
          <w:lang w:val="en"/>
        </w:rPr>
      </w:pPr>
      <w:r w:rsidRPr="00D46B87">
        <w:rPr>
          <w:rFonts w:ascii="Arial" w:eastAsia="Arial" w:hAnsi="Arial" w:cs="Arial"/>
          <w:sz w:val="20"/>
          <w:szCs w:val="20"/>
          <w:lang w:val="en"/>
        </w:rPr>
        <w:t xml:space="preserve">6b. What </w:t>
      </w:r>
      <w:r w:rsidRPr="00D46B87">
        <w:rPr>
          <w:rFonts w:ascii="Arial" w:eastAsia="Arial" w:hAnsi="Arial" w:cs="Arial"/>
          <w:b/>
          <w:bCs/>
          <w:sz w:val="20"/>
          <w:szCs w:val="20"/>
          <w:lang w:val="en"/>
        </w:rPr>
        <w:t xml:space="preserve">additional </w:t>
      </w:r>
      <w:r w:rsidRPr="00D46B87">
        <w:rPr>
          <w:rFonts w:ascii="Arial" w:eastAsia="Arial" w:hAnsi="Arial" w:cs="Arial"/>
          <w:b/>
          <w:bCs/>
          <w:sz w:val="20"/>
          <w:szCs w:val="20"/>
          <w:lang w:val="en"/>
        </w:rPr>
        <w:t>supports</w:t>
      </w:r>
      <w:r w:rsidRPr="00D46B87">
        <w:rPr>
          <w:rFonts w:ascii="Arial" w:eastAsia="Arial" w:hAnsi="Arial" w:cs="Arial"/>
          <w:sz w:val="20"/>
          <w:szCs w:val="20"/>
          <w:lang w:val="en"/>
        </w:rPr>
        <w:t xml:space="preserve"> would you like to have for implementing strategies with students?</w:t>
      </w:r>
    </w:p>
    <w:p w:rsidR="00F40266" w:rsidRPr="00D46B87" w:rsidP="00F40266" w14:paraId="51D06ED5" w14:textId="77777777">
      <w:pPr>
        <w:spacing w:line="276" w:lineRule="auto"/>
        <w:rPr>
          <w:rFonts w:ascii="Arial" w:eastAsia="Arial" w:hAnsi="Arial" w:cs="Arial"/>
          <w:b/>
          <w:sz w:val="20"/>
          <w:szCs w:val="20"/>
          <w:vertAlign w:val="subscript"/>
          <w:lang w:val="en"/>
        </w:rPr>
      </w:pPr>
      <w:r w:rsidRPr="00D46B87">
        <w:rPr>
          <w:rFonts w:ascii="Arial" w:eastAsia="Arial" w:hAnsi="Arial" w:cs="Arial"/>
          <w:sz w:val="20"/>
          <w:szCs w:val="20"/>
          <w:lang w:val="en"/>
        </w:rPr>
        <w:t>7.</w:t>
      </w:r>
      <w:r w:rsidRPr="00D46B87">
        <w:rPr>
          <w:rFonts w:ascii="Arial" w:eastAsia="Arial" w:hAnsi="Arial" w:cs="Arial"/>
          <w:i/>
          <w:sz w:val="20"/>
          <w:szCs w:val="20"/>
          <w:lang w:val="en"/>
        </w:rPr>
        <w:t xml:space="preserve"> Reflect upon the</w:t>
      </w:r>
      <w:r w:rsidRPr="00D46B87">
        <w:rPr>
          <w:rFonts w:ascii="Arial" w:eastAsia="Arial" w:hAnsi="Arial" w:cs="Arial"/>
          <w:b/>
          <w:i/>
          <w:sz w:val="20"/>
          <w:szCs w:val="20"/>
          <w:lang w:val="en"/>
        </w:rPr>
        <w:t xml:space="preserve"> intervention class sessions </w:t>
      </w:r>
      <w:r w:rsidRPr="00D46B87">
        <w:rPr>
          <w:rFonts w:ascii="Arial" w:eastAsia="Arial" w:hAnsi="Arial" w:cs="Arial"/>
          <w:i/>
          <w:sz w:val="20"/>
          <w:szCs w:val="20"/>
          <w:lang w:val="en"/>
        </w:rPr>
        <w:t>you have been teaching during the past PD course module when you answer the following questions</w:t>
      </w:r>
      <w:r w:rsidRPr="00D46B87">
        <w:rPr>
          <w:rFonts w:ascii="Arial" w:eastAsia="Arial" w:hAnsi="Arial" w:cs="Arial"/>
          <w:sz w:val="20"/>
          <w:szCs w:val="20"/>
          <w:lang w:val="en"/>
        </w:rPr>
        <w:t>. Focus on one math intervention class section for grade 4 or 5 to answer these questions. (We are using “section” to refer to the same group of students.)</w:t>
      </w:r>
    </w:p>
    <w:p w:rsidR="00F40266" w:rsidRPr="00D46B87" w:rsidP="00F40266" w14:paraId="4438B8E5" w14:textId="77777777">
      <w:pPr>
        <w:spacing w:line="276" w:lineRule="auto"/>
        <w:rPr>
          <w:rFonts w:ascii="Arial" w:eastAsia="Arial" w:hAnsi="Arial" w:cs="Arial"/>
          <w:sz w:val="20"/>
          <w:szCs w:val="20"/>
          <w:lang w:val="en"/>
        </w:rPr>
      </w:pPr>
      <w:r w:rsidRPr="00D46B87">
        <w:rPr>
          <w:rFonts w:ascii="Arial" w:eastAsia="Arial" w:hAnsi="Arial" w:cs="Arial"/>
          <w:sz w:val="20"/>
          <w:szCs w:val="20"/>
          <w:lang w:val="en"/>
        </w:rPr>
        <w:t xml:space="preserve">To what extent did you use the following instructional strategies from the </w:t>
      </w:r>
      <w:r w:rsidRPr="00D46B87">
        <w:rPr>
          <w:rFonts w:ascii="Arial" w:eastAsia="Arial" w:hAnsi="Arial" w:cs="Arial"/>
          <w:b/>
          <w:bCs/>
          <w:color w:val="000000"/>
          <w:sz w:val="20"/>
          <w:szCs w:val="20"/>
          <w:lang w:val="en"/>
        </w:rPr>
        <w:t>[</w:t>
      </w:r>
      <w:r w:rsidRPr="00D46B87">
        <w:rPr>
          <w:rFonts w:ascii="Arial" w:eastAsia="Arial" w:hAnsi="Arial" w:cs="Arial"/>
          <w:b/>
          <w:bCs/>
          <w:color w:val="000000"/>
          <w:sz w:val="20"/>
          <w:szCs w:val="20"/>
          <w:highlight w:val="yellow"/>
          <w:lang w:val="en"/>
        </w:rPr>
        <w:t>Module 1-4 topic(s)</w:t>
      </w:r>
      <w:r w:rsidRPr="00D46B87">
        <w:rPr>
          <w:rFonts w:ascii="Arial" w:eastAsia="Arial" w:hAnsi="Arial" w:cs="Arial"/>
          <w:b/>
          <w:bCs/>
          <w:color w:val="000000"/>
          <w:sz w:val="20"/>
          <w:szCs w:val="20"/>
          <w:lang w:val="en"/>
        </w:rPr>
        <w:t>] in your targeted class</w:t>
      </w:r>
      <w:r w:rsidRPr="00D46B87">
        <w:rPr>
          <w:rFonts w:ascii="Arial" w:eastAsia="Arial" w:hAnsi="Arial" w:cs="Arial"/>
          <w:sz w:val="20"/>
          <w:szCs w:val="20"/>
          <w:lang w:val="en"/>
        </w:rPr>
        <w:t>?</w:t>
      </w:r>
    </w:p>
    <w:p w:rsidR="00F40266" w:rsidRPr="00D46B87" w:rsidP="00F40266" w14:paraId="4F1A0906" w14:textId="77777777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46B87">
        <w:rPr>
          <w:rFonts w:ascii="Arial" w:eastAsia="Arial" w:hAnsi="Arial" w:cs="Arial"/>
          <w:sz w:val="20"/>
          <w:szCs w:val="20"/>
          <w:lang w:val="en"/>
        </w:rPr>
        <w:t xml:space="preserve"> [Not at all in my target class, Some of the time in my target class, About half the time in my target class, Almost or </w:t>
      </w:r>
      <w:r w:rsidRPr="00D46B87">
        <w:rPr>
          <w:rFonts w:ascii="Arial" w:eastAsia="Arial" w:hAnsi="Arial" w:cs="Arial"/>
          <w:sz w:val="20"/>
          <w:szCs w:val="20"/>
          <w:lang w:val="en"/>
        </w:rPr>
        <w:t>all of</w:t>
      </w:r>
      <w:r w:rsidRPr="00D46B87">
        <w:rPr>
          <w:rFonts w:ascii="Arial" w:eastAsia="Arial" w:hAnsi="Arial" w:cs="Arial"/>
          <w:sz w:val="20"/>
          <w:szCs w:val="20"/>
          <w:lang w:val="en"/>
        </w:rPr>
        <w:t xml:space="preserve"> the time in my target class] </w:t>
      </w:r>
    </w:p>
    <w:p w:rsidR="00F40266" w:rsidRPr="00D46B87" w:rsidP="00F40266" w14:paraId="34D9113C" w14:textId="18D9AA1D">
      <w:pPr>
        <w:spacing w:line="276" w:lineRule="auto"/>
        <w:rPr>
          <w:rFonts w:ascii="Arial" w:eastAsia="Arial" w:hAnsi="Arial" w:cs="Arial"/>
          <w:sz w:val="20"/>
          <w:szCs w:val="20"/>
          <w:lang w:val="en"/>
        </w:rPr>
      </w:pPr>
      <w:r w:rsidRPr="00D46B87">
        <w:rPr>
          <w:rFonts w:ascii="Arial" w:eastAsia="Arial" w:hAnsi="Arial" w:cs="Arial"/>
          <w:sz w:val="20"/>
          <w:szCs w:val="20"/>
          <w:lang w:val="en"/>
        </w:rPr>
        <w:t xml:space="preserve">7a. </w:t>
      </w:r>
      <w:r>
        <w:rPr>
          <w:rFonts w:ascii="Arial" w:eastAsia="Arial" w:hAnsi="Arial" w:cs="Arial"/>
          <w:sz w:val="20"/>
          <w:szCs w:val="20"/>
          <w:lang w:val="en"/>
        </w:rPr>
        <w:t>–</w:t>
      </w:r>
      <w:r w:rsidRPr="00D46B87">
        <w:rPr>
          <w:rFonts w:ascii="Arial" w:eastAsia="Arial" w:hAnsi="Arial" w:cs="Arial"/>
          <w:sz w:val="20"/>
          <w:szCs w:val="20"/>
          <w:lang w:val="en"/>
        </w:rPr>
        <w:t xml:space="preserve"> </w:t>
      </w:r>
      <w:r>
        <w:rPr>
          <w:rFonts w:ascii="Arial" w:eastAsia="Arial" w:hAnsi="Arial" w:cs="Arial"/>
          <w:sz w:val="20"/>
          <w:szCs w:val="20"/>
          <w:lang w:val="en"/>
        </w:rPr>
        <w:t>To be administered a</w:t>
      </w:r>
      <w:r w:rsidRPr="00D46B87">
        <w:rPr>
          <w:rFonts w:ascii="Arial" w:eastAsia="Arial" w:hAnsi="Arial" w:cs="Arial"/>
          <w:sz w:val="20"/>
          <w:szCs w:val="20"/>
          <w:lang w:val="en"/>
        </w:rPr>
        <w:t>fter Module 1</w:t>
      </w:r>
    </w:p>
    <w:p w:rsidR="00F40266" w:rsidRPr="00D46B87" w:rsidP="00F40266" w14:paraId="0676ED69" w14:textId="77777777">
      <w:pPr>
        <w:numPr>
          <w:ilvl w:val="0"/>
          <w:numId w:val="5"/>
        </w:numPr>
        <w:spacing w:after="0" w:line="276" w:lineRule="auto"/>
        <w:contextualSpacing/>
        <w:rPr>
          <w:rFonts w:ascii="Arial" w:eastAsia="Arial" w:hAnsi="Arial" w:cs="Arial"/>
          <w:sz w:val="20"/>
          <w:szCs w:val="20"/>
          <w:lang w:val="en"/>
        </w:rPr>
      </w:pPr>
      <w:r w:rsidRPr="00D46B87">
        <w:rPr>
          <w:rFonts w:ascii="Arial" w:eastAsia="Arial" w:hAnsi="Arial" w:cs="Arial"/>
          <w:sz w:val="20"/>
          <w:szCs w:val="20"/>
          <w:lang w:val="en"/>
        </w:rPr>
        <w:t xml:space="preserve">Using </w:t>
      </w:r>
      <w:r w:rsidRPr="00D46B87">
        <w:rPr>
          <w:rFonts w:ascii="Arial" w:eastAsia="Arial" w:hAnsi="Arial" w:cs="Arial"/>
          <w:b/>
          <w:sz w:val="20"/>
          <w:szCs w:val="20"/>
          <w:lang w:val="en"/>
        </w:rPr>
        <w:t>graphic organizers</w:t>
      </w:r>
      <w:r w:rsidRPr="00D46B87">
        <w:rPr>
          <w:rFonts w:ascii="Arial" w:eastAsia="Arial" w:hAnsi="Arial" w:cs="Arial"/>
          <w:sz w:val="20"/>
          <w:szCs w:val="20"/>
          <w:lang w:val="en"/>
        </w:rPr>
        <w:t xml:space="preserve"> to support students’ development of math vocabulary (e.g., to link definitions, characteristics, examples, and/or non-examples).</w:t>
      </w:r>
    </w:p>
    <w:p w:rsidR="00F40266" w:rsidRPr="00D46B87" w:rsidP="00F40266" w14:paraId="1B7E9AFB" w14:textId="77777777">
      <w:pPr>
        <w:numPr>
          <w:ilvl w:val="0"/>
          <w:numId w:val="5"/>
        </w:numPr>
        <w:spacing w:after="0" w:line="276" w:lineRule="auto"/>
        <w:contextualSpacing/>
        <w:rPr>
          <w:rFonts w:ascii="Arial" w:eastAsia="Arial" w:hAnsi="Arial" w:cs="Arial"/>
          <w:sz w:val="20"/>
          <w:szCs w:val="20"/>
          <w:lang w:val="en"/>
        </w:rPr>
      </w:pPr>
      <w:r w:rsidRPr="00D46B87">
        <w:rPr>
          <w:rFonts w:ascii="Arial" w:eastAsia="Arial" w:hAnsi="Arial" w:cs="Arial"/>
          <w:sz w:val="20"/>
          <w:szCs w:val="20"/>
          <w:lang w:val="en"/>
        </w:rPr>
        <w:t xml:space="preserve">Using </w:t>
      </w:r>
      <w:r w:rsidRPr="00D46B87">
        <w:rPr>
          <w:rFonts w:ascii="Arial" w:eastAsia="Arial" w:hAnsi="Arial" w:cs="Arial"/>
          <w:b/>
          <w:sz w:val="20"/>
          <w:szCs w:val="20"/>
          <w:lang w:val="en"/>
        </w:rPr>
        <w:t>card sort activities</w:t>
      </w:r>
      <w:r w:rsidRPr="00D46B87">
        <w:rPr>
          <w:rFonts w:ascii="Arial" w:eastAsia="Arial" w:hAnsi="Arial" w:cs="Arial"/>
          <w:sz w:val="20"/>
          <w:szCs w:val="20"/>
          <w:lang w:val="en"/>
        </w:rPr>
        <w:t xml:space="preserve">, such as sorting examples and non-examples, to reinforce the meaning of vocabulary terms. </w:t>
      </w:r>
    </w:p>
    <w:p w:rsidR="00F40266" w:rsidRPr="00D46B87" w:rsidP="00F40266" w14:paraId="630C4DBF" w14:textId="77777777">
      <w:pPr>
        <w:numPr>
          <w:ilvl w:val="0"/>
          <w:numId w:val="5"/>
        </w:numPr>
        <w:spacing w:after="0" w:line="276" w:lineRule="auto"/>
        <w:contextualSpacing/>
        <w:rPr>
          <w:rFonts w:ascii="Arial" w:eastAsia="Arial" w:hAnsi="Arial" w:cs="Arial"/>
          <w:sz w:val="20"/>
          <w:szCs w:val="20"/>
          <w:lang w:val="en"/>
        </w:rPr>
      </w:pPr>
      <w:r w:rsidRPr="00D46B87">
        <w:rPr>
          <w:rFonts w:ascii="Arial" w:eastAsia="Arial" w:hAnsi="Arial" w:cs="Arial"/>
          <w:sz w:val="20"/>
          <w:szCs w:val="20"/>
          <w:lang w:val="en"/>
        </w:rPr>
        <w:t>Providing opportunities for students to show and explain their approaches to solving problems.</w:t>
      </w:r>
    </w:p>
    <w:p w:rsidR="00F40266" w:rsidRPr="00D46B87" w:rsidP="00F40266" w14:paraId="6A0F8BED" w14:textId="77777777">
      <w:pPr>
        <w:numPr>
          <w:ilvl w:val="0"/>
          <w:numId w:val="5"/>
        </w:numPr>
        <w:spacing w:after="0" w:line="276" w:lineRule="auto"/>
        <w:contextualSpacing/>
        <w:rPr>
          <w:rFonts w:ascii="Arial" w:eastAsia="Arial" w:hAnsi="Arial" w:cs="Arial"/>
          <w:sz w:val="20"/>
          <w:szCs w:val="20"/>
          <w:lang w:val="en"/>
        </w:rPr>
      </w:pPr>
      <w:r w:rsidRPr="00D46B87">
        <w:rPr>
          <w:rFonts w:ascii="Arial" w:eastAsia="Arial" w:hAnsi="Arial" w:cs="Arial"/>
          <w:sz w:val="20"/>
          <w:szCs w:val="20"/>
          <w:lang w:val="en"/>
        </w:rPr>
        <w:t xml:space="preserve">Providing </w:t>
      </w:r>
      <w:r w:rsidRPr="00D46B87">
        <w:rPr>
          <w:rFonts w:ascii="Arial" w:eastAsia="Arial" w:hAnsi="Arial" w:cs="Arial"/>
          <w:b/>
          <w:sz w:val="20"/>
          <w:szCs w:val="20"/>
          <w:lang w:val="en"/>
        </w:rPr>
        <w:t>sentence starters and/or sentence frames</w:t>
      </w:r>
      <w:r w:rsidRPr="00D46B87">
        <w:rPr>
          <w:rFonts w:ascii="Arial" w:eastAsia="Arial" w:hAnsi="Arial" w:cs="Arial"/>
          <w:sz w:val="20"/>
          <w:szCs w:val="20"/>
          <w:lang w:val="en"/>
        </w:rPr>
        <w:t xml:space="preserve"> to support students in communicating their explanations.</w:t>
      </w:r>
    </w:p>
    <w:p w:rsidR="00F40266" w:rsidRPr="00D46B87" w:rsidP="00F40266" w14:paraId="7177E061" w14:textId="77777777">
      <w:pPr>
        <w:numPr>
          <w:ilvl w:val="0"/>
          <w:numId w:val="5"/>
        </w:numPr>
        <w:spacing w:after="0" w:line="276" w:lineRule="auto"/>
        <w:contextualSpacing/>
        <w:rPr>
          <w:rFonts w:ascii="Arial" w:eastAsia="Arial" w:hAnsi="Arial" w:cs="Arial"/>
          <w:sz w:val="20"/>
          <w:szCs w:val="20"/>
          <w:lang w:val="en"/>
        </w:rPr>
      </w:pPr>
      <w:r w:rsidRPr="00D46B87">
        <w:rPr>
          <w:rFonts w:ascii="Arial" w:eastAsia="Arial" w:hAnsi="Arial" w:cs="Arial"/>
          <w:sz w:val="20"/>
          <w:szCs w:val="20"/>
          <w:lang w:val="en"/>
        </w:rPr>
        <w:t>Using concrete representations, such as manipulatives, and/or semi-concrete. representations, such as drawings, to build an understanding of vocabulary terms.</w:t>
      </w:r>
    </w:p>
    <w:p w:rsidR="00F40266" w:rsidRPr="00D46B87" w:rsidP="00F40266" w14:paraId="1EE7EEEA" w14:textId="77777777">
      <w:pPr>
        <w:numPr>
          <w:ilvl w:val="0"/>
          <w:numId w:val="5"/>
        </w:numPr>
        <w:spacing w:after="0" w:line="276" w:lineRule="auto"/>
        <w:contextualSpacing/>
        <w:rPr>
          <w:rFonts w:ascii="Arial" w:eastAsia="Arial" w:hAnsi="Arial" w:cs="Arial"/>
          <w:sz w:val="20"/>
          <w:szCs w:val="20"/>
          <w:lang w:val="en"/>
        </w:rPr>
      </w:pPr>
      <w:r w:rsidRPr="00D46B87">
        <w:rPr>
          <w:rFonts w:ascii="Arial" w:eastAsia="Arial" w:hAnsi="Arial" w:cs="Arial"/>
          <w:sz w:val="20"/>
          <w:szCs w:val="20"/>
          <w:lang w:val="en"/>
        </w:rPr>
        <w:t>Providing vocabulary charts to support students in using math vocabulary terms.</w:t>
      </w:r>
    </w:p>
    <w:p w:rsidR="00F40266" w:rsidRPr="00D46B87" w:rsidP="00F40266" w14:paraId="42C53C48" w14:textId="77777777">
      <w:pPr>
        <w:spacing w:line="276" w:lineRule="auto"/>
        <w:rPr>
          <w:rFonts w:ascii="Arial" w:eastAsia="Arial" w:hAnsi="Arial" w:cs="Arial"/>
          <w:sz w:val="20"/>
          <w:szCs w:val="20"/>
          <w:lang w:val="en"/>
        </w:rPr>
      </w:pPr>
    </w:p>
    <w:p w:rsidR="003A4606" w:rsidP="00F40266" w14:paraId="5848D14D" w14:textId="77777777">
      <w:pPr>
        <w:spacing w:line="276" w:lineRule="auto"/>
        <w:rPr>
          <w:rFonts w:ascii="Arial" w:eastAsia="Arial" w:hAnsi="Arial" w:cs="Arial"/>
          <w:sz w:val="20"/>
          <w:szCs w:val="20"/>
          <w:lang w:val="en"/>
        </w:rPr>
      </w:pPr>
    </w:p>
    <w:p w:rsidR="003A4606" w:rsidP="00F40266" w14:paraId="132D7902" w14:textId="77777777">
      <w:pPr>
        <w:spacing w:line="276" w:lineRule="auto"/>
        <w:rPr>
          <w:rFonts w:ascii="Arial" w:eastAsia="Arial" w:hAnsi="Arial" w:cs="Arial"/>
          <w:sz w:val="20"/>
          <w:szCs w:val="20"/>
          <w:lang w:val="en"/>
        </w:rPr>
      </w:pPr>
    </w:p>
    <w:p w:rsidR="003A4606" w:rsidP="00F40266" w14:paraId="437DAD15" w14:textId="77777777">
      <w:pPr>
        <w:spacing w:line="276" w:lineRule="auto"/>
        <w:rPr>
          <w:rFonts w:ascii="Arial" w:eastAsia="Arial" w:hAnsi="Arial" w:cs="Arial"/>
          <w:sz w:val="20"/>
          <w:szCs w:val="20"/>
          <w:lang w:val="en"/>
        </w:rPr>
      </w:pPr>
    </w:p>
    <w:p w:rsidR="00F40266" w:rsidRPr="00D46B87" w:rsidP="00F40266" w14:paraId="23A6759E" w14:textId="5287EC36">
      <w:pPr>
        <w:spacing w:line="276" w:lineRule="auto"/>
        <w:rPr>
          <w:rFonts w:ascii="Arial" w:eastAsia="Arial" w:hAnsi="Arial" w:cs="Arial"/>
          <w:sz w:val="20"/>
          <w:szCs w:val="20"/>
          <w:lang w:val="en"/>
        </w:rPr>
      </w:pPr>
      <w:r w:rsidRPr="00D46B87">
        <w:rPr>
          <w:rFonts w:ascii="Arial" w:eastAsia="Arial" w:hAnsi="Arial" w:cs="Arial"/>
          <w:sz w:val="20"/>
          <w:szCs w:val="20"/>
          <w:lang w:val="en"/>
        </w:rPr>
        <w:t xml:space="preserve">7b. </w:t>
      </w:r>
      <w:r>
        <w:rPr>
          <w:rFonts w:ascii="Arial" w:eastAsia="Arial" w:hAnsi="Arial" w:cs="Arial"/>
          <w:sz w:val="20"/>
          <w:szCs w:val="20"/>
          <w:lang w:val="en"/>
        </w:rPr>
        <w:t>–</w:t>
      </w:r>
      <w:r w:rsidRPr="00D46B87">
        <w:rPr>
          <w:rFonts w:ascii="Arial" w:eastAsia="Arial" w:hAnsi="Arial" w:cs="Arial"/>
          <w:sz w:val="20"/>
          <w:szCs w:val="20"/>
          <w:lang w:val="en"/>
        </w:rPr>
        <w:t xml:space="preserve"> </w:t>
      </w:r>
      <w:r>
        <w:rPr>
          <w:rFonts w:ascii="Arial" w:eastAsia="Arial" w:hAnsi="Arial" w:cs="Arial"/>
          <w:sz w:val="20"/>
          <w:szCs w:val="20"/>
          <w:lang w:val="en"/>
        </w:rPr>
        <w:t>To be administered a</w:t>
      </w:r>
      <w:r w:rsidRPr="00D46B87">
        <w:rPr>
          <w:rFonts w:ascii="Arial" w:eastAsia="Arial" w:hAnsi="Arial" w:cs="Arial"/>
          <w:sz w:val="20"/>
          <w:szCs w:val="20"/>
          <w:lang w:val="en"/>
        </w:rPr>
        <w:t>fter Module 2 (plus previous Module(s) questions)</w:t>
      </w:r>
    </w:p>
    <w:p w:rsidR="00F40266" w:rsidRPr="00D46B87" w:rsidP="00F40266" w14:paraId="43FAF19C" w14:textId="77777777">
      <w:pPr>
        <w:numPr>
          <w:ilvl w:val="0"/>
          <w:numId w:val="6"/>
        </w:numPr>
        <w:spacing w:after="0" w:line="276" w:lineRule="auto"/>
        <w:contextualSpacing/>
        <w:rPr>
          <w:rFonts w:ascii="Arial" w:eastAsia="Arial" w:hAnsi="Arial" w:cs="Arial"/>
          <w:sz w:val="20"/>
          <w:szCs w:val="20"/>
          <w:lang w:val="en"/>
        </w:rPr>
      </w:pPr>
      <w:r w:rsidRPr="00D46B87">
        <w:rPr>
          <w:rFonts w:ascii="Arial" w:eastAsia="Arial" w:hAnsi="Arial" w:cs="Arial"/>
          <w:bCs/>
          <w:sz w:val="20"/>
          <w:szCs w:val="20"/>
          <w:lang w:val="en"/>
        </w:rPr>
        <w:t>Having students use concrete</w:t>
      </w:r>
      <w:r w:rsidRPr="00D46B87">
        <w:rPr>
          <w:rFonts w:ascii="Arial" w:eastAsia="Arial" w:hAnsi="Arial" w:cs="Arial"/>
          <w:b/>
          <w:sz w:val="20"/>
          <w:szCs w:val="20"/>
          <w:lang w:val="en"/>
        </w:rPr>
        <w:t xml:space="preserve"> representations</w:t>
      </w:r>
      <w:r w:rsidRPr="00D46B87">
        <w:rPr>
          <w:rFonts w:ascii="Arial" w:eastAsia="Arial" w:hAnsi="Arial" w:cs="Arial"/>
          <w:sz w:val="20"/>
          <w:szCs w:val="20"/>
          <w:lang w:val="en"/>
        </w:rPr>
        <w:t xml:space="preserve">, such as manipulatives, to help build an understanding of math concepts and </w:t>
      </w:r>
      <w:r w:rsidRPr="00D46B87">
        <w:rPr>
          <w:rFonts w:ascii="Arial" w:eastAsia="Arial" w:hAnsi="Arial" w:cs="Arial"/>
          <w:sz w:val="20"/>
          <w:szCs w:val="20"/>
          <w:lang w:val="en"/>
        </w:rPr>
        <w:t>processes</w:t>
      </w:r>
    </w:p>
    <w:p w:rsidR="00F40266" w:rsidRPr="00D46B87" w:rsidP="00F40266" w14:paraId="0D13C4E4" w14:textId="77777777">
      <w:pPr>
        <w:numPr>
          <w:ilvl w:val="0"/>
          <w:numId w:val="6"/>
        </w:numPr>
        <w:spacing w:after="0" w:line="276" w:lineRule="auto"/>
        <w:contextualSpacing/>
        <w:rPr>
          <w:rFonts w:ascii="Arial" w:eastAsia="Arial" w:hAnsi="Arial" w:cs="Arial"/>
          <w:sz w:val="20"/>
          <w:szCs w:val="20"/>
          <w:lang w:val="en"/>
        </w:rPr>
      </w:pPr>
      <w:r w:rsidRPr="00D46B87">
        <w:rPr>
          <w:rFonts w:ascii="Arial" w:eastAsia="Arial" w:hAnsi="Arial" w:cs="Arial"/>
          <w:sz w:val="20"/>
          <w:szCs w:val="20"/>
          <w:lang w:val="en"/>
        </w:rPr>
        <w:t xml:space="preserve">Having students use semi-concrete representations, such as making drawings, to help build understanding of math concepts and </w:t>
      </w:r>
      <w:r w:rsidRPr="00D46B87">
        <w:rPr>
          <w:rFonts w:ascii="Arial" w:eastAsia="Arial" w:hAnsi="Arial" w:cs="Arial"/>
          <w:sz w:val="20"/>
          <w:szCs w:val="20"/>
          <w:lang w:val="en"/>
        </w:rPr>
        <w:t>processes</w:t>
      </w:r>
    </w:p>
    <w:p w:rsidR="00F40266" w:rsidRPr="00D46B87" w:rsidP="00F40266" w14:paraId="4A7522CA" w14:textId="77777777">
      <w:pPr>
        <w:numPr>
          <w:ilvl w:val="0"/>
          <w:numId w:val="6"/>
        </w:numPr>
        <w:spacing w:after="0" w:line="276" w:lineRule="auto"/>
        <w:contextualSpacing/>
        <w:rPr>
          <w:rFonts w:ascii="Arial" w:eastAsia="Arial" w:hAnsi="Arial" w:cs="Arial"/>
          <w:sz w:val="20"/>
          <w:szCs w:val="20"/>
          <w:lang w:val="en"/>
        </w:rPr>
      </w:pPr>
      <w:r w:rsidRPr="00D46B87">
        <w:rPr>
          <w:rFonts w:ascii="Arial" w:eastAsia="Arial" w:hAnsi="Arial" w:cs="Arial"/>
          <w:bCs/>
          <w:sz w:val="20"/>
          <w:szCs w:val="20"/>
          <w:lang w:val="en"/>
        </w:rPr>
        <w:t xml:space="preserve">Making explicit connections between </w:t>
      </w:r>
      <w:r w:rsidRPr="00D46B87">
        <w:rPr>
          <w:rFonts w:ascii="Arial" w:eastAsia="Arial" w:hAnsi="Arial" w:cs="Arial"/>
          <w:b/>
          <w:sz w:val="20"/>
          <w:szCs w:val="20"/>
          <w:lang w:val="en"/>
        </w:rPr>
        <w:t>concrete and semi-concrete representations</w:t>
      </w:r>
      <w:r w:rsidRPr="00D46B87">
        <w:rPr>
          <w:rFonts w:ascii="Arial" w:eastAsia="Arial" w:hAnsi="Arial" w:cs="Arial"/>
          <w:sz w:val="20"/>
          <w:szCs w:val="20"/>
          <w:lang w:val="en"/>
        </w:rPr>
        <w:t xml:space="preserve"> to help students develop an understanding of mathematical ideas, such as connecting manipulatives to drawings.</w:t>
      </w:r>
    </w:p>
    <w:p w:rsidR="00F40266" w:rsidRPr="00D46B87" w:rsidP="00F40266" w14:paraId="0AC46F8F" w14:textId="77777777">
      <w:pPr>
        <w:numPr>
          <w:ilvl w:val="0"/>
          <w:numId w:val="6"/>
        </w:numPr>
        <w:spacing w:after="0" w:line="276" w:lineRule="auto"/>
        <w:contextualSpacing/>
        <w:rPr>
          <w:rFonts w:ascii="Arial" w:eastAsia="Arial" w:hAnsi="Arial" w:cs="Arial"/>
          <w:sz w:val="20"/>
          <w:szCs w:val="20"/>
          <w:lang w:val="en"/>
        </w:rPr>
      </w:pPr>
      <w:r w:rsidRPr="00D46B87">
        <w:rPr>
          <w:rFonts w:ascii="Arial" w:eastAsia="Arial" w:hAnsi="Arial" w:cs="Arial"/>
          <w:b/>
          <w:sz w:val="20"/>
          <w:szCs w:val="20"/>
          <w:lang w:val="en"/>
        </w:rPr>
        <w:t>Connecting</w:t>
      </w:r>
      <w:r w:rsidRPr="00D46B87">
        <w:rPr>
          <w:rFonts w:ascii="Arial" w:eastAsia="Arial" w:hAnsi="Arial" w:cs="Arial"/>
          <w:sz w:val="20"/>
          <w:szCs w:val="20"/>
          <w:lang w:val="en"/>
        </w:rPr>
        <w:t xml:space="preserve"> </w:t>
      </w:r>
      <w:r w:rsidRPr="00D46B87">
        <w:rPr>
          <w:rFonts w:ascii="Arial" w:eastAsia="Arial" w:hAnsi="Arial" w:cs="Arial"/>
          <w:b/>
          <w:sz w:val="20"/>
          <w:szCs w:val="20"/>
          <w:lang w:val="en"/>
        </w:rPr>
        <w:t xml:space="preserve">concrete and semi-concrete representations </w:t>
      </w:r>
      <w:r w:rsidRPr="00D46B87">
        <w:rPr>
          <w:rFonts w:ascii="Arial" w:eastAsia="Arial" w:hAnsi="Arial" w:cs="Arial"/>
          <w:b/>
          <w:sz w:val="20"/>
          <w:szCs w:val="20"/>
          <w:u w:val="single"/>
          <w:lang w:val="en"/>
        </w:rPr>
        <w:t>to abstract representations</w:t>
      </w:r>
      <w:r w:rsidRPr="00D46B87">
        <w:rPr>
          <w:rFonts w:ascii="Arial" w:eastAsia="Arial" w:hAnsi="Arial" w:cs="Arial"/>
          <w:b/>
          <w:sz w:val="20"/>
          <w:szCs w:val="20"/>
          <w:lang w:val="en"/>
        </w:rPr>
        <w:t xml:space="preserve">, </w:t>
      </w:r>
      <w:r w:rsidRPr="00D46B87">
        <w:rPr>
          <w:rFonts w:ascii="Arial" w:eastAsia="Arial" w:hAnsi="Arial" w:cs="Arial"/>
          <w:bCs/>
          <w:sz w:val="20"/>
          <w:szCs w:val="20"/>
          <w:lang w:val="en"/>
        </w:rPr>
        <w:t>such as numbers or equations</w:t>
      </w:r>
      <w:r w:rsidRPr="00D46B87">
        <w:rPr>
          <w:rFonts w:ascii="Arial" w:eastAsia="Arial" w:hAnsi="Arial" w:cs="Arial"/>
          <w:b/>
          <w:sz w:val="20"/>
          <w:szCs w:val="20"/>
          <w:lang w:val="en"/>
        </w:rPr>
        <w:t xml:space="preserve">, </w:t>
      </w:r>
      <w:r w:rsidRPr="00D46B87">
        <w:rPr>
          <w:rFonts w:ascii="Arial" w:eastAsia="Arial" w:hAnsi="Arial" w:cs="Arial"/>
          <w:sz w:val="20"/>
          <w:szCs w:val="20"/>
          <w:lang w:val="en"/>
        </w:rPr>
        <w:t>to help students develop an understanding of mathematical ideas.</w:t>
      </w:r>
    </w:p>
    <w:p w:rsidR="00F40266" w:rsidRPr="00D46B87" w:rsidP="00F40266" w14:paraId="2CF88210" w14:textId="77777777">
      <w:pPr>
        <w:numPr>
          <w:ilvl w:val="0"/>
          <w:numId w:val="6"/>
        </w:numPr>
        <w:spacing w:after="0" w:line="276" w:lineRule="auto"/>
        <w:contextualSpacing/>
        <w:rPr>
          <w:rFonts w:ascii="Arial" w:eastAsia="Arial" w:hAnsi="Arial" w:cs="Arial"/>
          <w:sz w:val="20"/>
          <w:szCs w:val="20"/>
          <w:lang w:val="en"/>
        </w:rPr>
      </w:pPr>
      <w:r w:rsidRPr="00D46B87">
        <w:rPr>
          <w:rFonts w:ascii="Arial" w:eastAsia="Arial" w:hAnsi="Arial" w:cs="Arial"/>
          <w:b/>
          <w:sz w:val="20"/>
          <w:szCs w:val="20"/>
          <w:lang w:val="en"/>
        </w:rPr>
        <w:t>Using</w:t>
      </w:r>
      <w:r w:rsidRPr="00D46B87">
        <w:rPr>
          <w:rFonts w:ascii="Arial" w:eastAsia="Arial" w:hAnsi="Arial" w:cs="Arial"/>
          <w:sz w:val="20"/>
          <w:szCs w:val="20"/>
          <w:lang w:val="en"/>
        </w:rPr>
        <w:t xml:space="preserve"> </w:t>
      </w:r>
      <w:r w:rsidRPr="00D46B87">
        <w:rPr>
          <w:rFonts w:ascii="Arial" w:eastAsia="Arial" w:hAnsi="Arial" w:cs="Arial"/>
          <w:b/>
          <w:sz w:val="20"/>
          <w:szCs w:val="20"/>
          <w:lang w:val="en"/>
        </w:rPr>
        <w:t>visuals to show connections between representations</w:t>
      </w:r>
      <w:r w:rsidRPr="00D46B87">
        <w:rPr>
          <w:rFonts w:ascii="Arial" w:eastAsia="Arial" w:hAnsi="Arial" w:cs="Arial"/>
          <w:sz w:val="20"/>
          <w:szCs w:val="20"/>
          <w:lang w:val="en"/>
        </w:rPr>
        <w:t>, such as drawing circles and arrows to connect the same quantities in a word problem, drawing, and equation.</w:t>
      </w:r>
    </w:p>
    <w:p w:rsidR="00F40266" w:rsidRPr="00D46B87" w:rsidP="00F40266" w14:paraId="54A273BB" w14:textId="77777777">
      <w:pPr>
        <w:numPr>
          <w:ilvl w:val="0"/>
          <w:numId w:val="6"/>
        </w:numPr>
        <w:spacing w:after="0" w:line="276" w:lineRule="auto"/>
        <w:contextualSpacing/>
        <w:rPr>
          <w:rFonts w:ascii="Arial" w:eastAsia="Arial" w:hAnsi="Arial" w:cs="Arial"/>
          <w:sz w:val="20"/>
          <w:szCs w:val="20"/>
          <w:lang w:val="en"/>
        </w:rPr>
      </w:pPr>
      <w:r w:rsidRPr="00D46B87">
        <w:rPr>
          <w:rFonts w:ascii="Arial" w:eastAsia="Arial" w:hAnsi="Arial" w:cs="Arial"/>
          <w:bCs/>
          <w:sz w:val="20"/>
          <w:szCs w:val="20"/>
          <w:lang w:val="en"/>
        </w:rPr>
        <w:t>Asking</w:t>
      </w:r>
      <w:r w:rsidRPr="00D46B87">
        <w:rPr>
          <w:rFonts w:ascii="Arial" w:eastAsia="Arial" w:hAnsi="Arial" w:cs="Arial"/>
          <w:b/>
          <w:sz w:val="20"/>
          <w:szCs w:val="20"/>
          <w:lang w:val="en"/>
        </w:rPr>
        <w:t xml:space="preserve"> students to explain </w:t>
      </w:r>
      <w:r w:rsidRPr="00D46B87">
        <w:rPr>
          <w:rFonts w:ascii="Arial" w:eastAsia="Arial" w:hAnsi="Arial" w:cs="Arial"/>
          <w:bCs/>
          <w:sz w:val="20"/>
          <w:szCs w:val="20"/>
          <w:lang w:val="en"/>
        </w:rPr>
        <w:t>their solution or approach by</w:t>
      </w:r>
      <w:r w:rsidRPr="00D46B87">
        <w:rPr>
          <w:rFonts w:ascii="Arial" w:eastAsia="Arial" w:hAnsi="Arial" w:cs="Arial"/>
          <w:b/>
          <w:sz w:val="20"/>
          <w:szCs w:val="20"/>
          <w:lang w:val="en"/>
        </w:rPr>
        <w:t xml:space="preserve"> </w:t>
      </w:r>
      <w:r w:rsidRPr="00D46B87">
        <w:rPr>
          <w:rFonts w:ascii="Arial" w:eastAsia="Arial" w:hAnsi="Arial" w:cs="Arial"/>
          <w:sz w:val="20"/>
          <w:szCs w:val="20"/>
          <w:lang w:val="en"/>
        </w:rPr>
        <w:t xml:space="preserve">using a representation that they created, such as pointing to a drawing or model that they </w:t>
      </w:r>
      <w:r w:rsidRPr="00D46B87">
        <w:rPr>
          <w:rFonts w:ascii="Arial" w:eastAsia="Arial" w:hAnsi="Arial" w:cs="Arial"/>
          <w:sz w:val="20"/>
          <w:szCs w:val="20"/>
          <w:lang w:val="en"/>
        </w:rPr>
        <w:t>made</w:t>
      </w:r>
    </w:p>
    <w:p w:rsidR="00F40266" w:rsidRPr="00D46B87" w:rsidP="00F40266" w14:paraId="773EB78E" w14:textId="77777777">
      <w:pPr>
        <w:spacing w:line="276" w:lineRule="auto"/>
        <w:rPr>
          <w:rFonts w:ascii="Arial" w:eastAsia="Arial" w:hAnsi="Arial" w:cs="Arial"/>
          <w:sz w:val="20"/>
          <w:szCs w:val="20"/>
          <w:lang w:val="en"/>
        </w:rPr>
      </w:pPr>
    </w:p>
    <w:p w:rsidR="00F40266" w:rsidRPr="00D46B87" w:rsidP="00F40266" w14:paraId="3C14AEA2" w14:textId="6BEDDDE5">
      <w:pPr>
        <w:spacing w:line="276" w:lineRule="auto"/>
        <w:rPr>
          <w:rFonts w:ascii="Arial" w:eastAsia="Arial" w:hAnsi="Arial" w:cs="Arial"/>
          <w:sz w:val="20"/>
          <w:szCs w:val="20"/>
          <w:lang w:val="en"/>
        </w:rPr>
      </w:pPr>
      <w:r w:rsidRPr="00D46B87">
        <w:rPr>
          <w:rFonts w:ascii="Arial" w:eastAsia="Arial" w:hAnsi="Arial" w:cs="Arial"/>
          <w:sz w:val="20"/>
          <w:szCs w:val="20"/>
          <w:lang w:val="en"/>
        </w:rPr>
        <w:t>7c</w:t>
      </w:r>
      <w:r>
        <w:rPr>
          <w:rFonts w:ascii="Arial" w:eastAsia="Arial" w:hAnsi="Arial" w:cs="Arial"/>
          <w:sz w:val="20"/>
          <w:szCs w:val="20"/>
          <w:lang w:val="en"/>
        </w:rPr>
        <w:t xml:space="preserve">. </w:t>
      </w:r>
      <w:r>
        <w:rPr>
          <w:rFonts w:ascii="Arial" w:eastAsia="Arial" w:hAnsi="Arial" w:cs="Arial"/>
          <w:sz w:val="20"/>
          <w:szCs w:val="20"/>
          <w:lang w:val="en"/>
        </w:rPr>
        <w:t>–</w:t>
      </w:r>
      <w:r w:rsidRPr="00D46B87">
        <w:rPr>
          <w:rFonts w:ascii="Arial" w:eastAsia="Arial" w:hAnsi="Arial" w:cs="Arial"/>
          <w:sz w:val="20"/>
          <w:szCs w:val="20"/>
          <w:lang w:val="en"/>
        </w:rPr>
        <w:t xml:space="preserve"> </w:t>
      </w:r>
      <w:r>
        <w:rPr>
          <w:rFonts w:ascii="Arial" w:eastAsia="Arial" w:hAnsi="Arial" w:cs="Arial"/>
          <w:sz w:val="20"/>
          <w:szCs w:val="20"/>
          <w:lang w:val="en"/>
        </w:rPr>
        <w:t>To be administered a</w:t>
      </w:r>
      <w:r w:rsidRPr="00D46B87">
        <w:rPr>
          <w:rFonts w:ascii="Arial" w:eastAsia="Arial" w:hAnsi="Arial" w:cs="Arial"/>
          <w:sz w:val="20"/>
          <w:szCs w:val="20"/>
          <w:lang w:val="en"/>
        </w:rPr>
        <w:t>fter Module 3 (plus previous Module(s) questions)</w:t>
      </w:r>
    </w:p>
    <w:p w:rsidR="00F40266" w:rsidRPr="00D46B87" w:rsidP="00F40266" w14:paraId="007C53FF" w14:textId="77777777">
      <w:pPr>
        <w:numPr>
          <w:ilvl w:val="0"/>
          <w:numId w:val="6"/>
        </w:numPr>
        <w:spacing w:after="0" w:line="276" w:lineRule="auto"/>
        <w:contextualSpacing/>
        <w:rPr>
          <w:rFonts w:ascii="Arial" w:eastAsia="Arial" w:hAnsi="Arial" w:cs="Arial"/>
          <w:sz w:val="20"/>
          <w:szCs w:val="20"/>
          <w:lang w:val="en"/>
        </w:rPr>
      </w:pPr>
      <w:r w:rsidRPr="00D46B87">
        <w:rPr>
          <w:rFonts w:ascii="Arial" w:eastAsia="Arial" w:hAnsi="Arial" w:cs="Arial"/>
          <w:sz w:val="20"/>
          <w:szCs w:val="20"/>
          <w:lang w:val="en"/>
        </w:rPr>
        <w:t>Connecting concrete representations, such as fraction tiles, with number lines to help students position fractions on a number line.</w:t>
      </w:r>
    </w:p>
    <w:p w:rsidR="00F40266" w:rsidRPr="00D46B87" w:rsidP="00F40266" w14:paraId="3CAF1AA1" w14:textId="77777777">
      <w:pPr>
        <w:numPr>
          <w:ilvl w:val="0"/>
          <w:numId w:val="6"/>
        </w:numPr>
        <w:spacing w:after="0" w:line="276" w:lineRule="auto"/>
        <w:contextualSpacing/>
        <w:rPr>
          <w:rFonts w:ascii="Arial" w:eastAsia="Arial" w:hAnsi="Arial" w:cs="Arial"/>
          <w:sz w:val="20"/>
          <w:szCs w:val="20"/>
          <w:lang w:val="en"/>
        </w:rPr>
      </w:pPr>
      <w:r w:rsidRPr="00D46B87">
        <w:rPr>
          <w:rFonts w:ascii="Arial" w:eastAsia="Arial" w:hAnsi="Arial" w:cs="Arial"/>
          <w:sz w:val="20"/>
          <w:szCs w:val="20"/>
          <w:lang w:val="en"/>
        </w:rPr>
        <w:t>Folding strips of paper into equal parts to build an understanding of partitions on a number line.</w:t>
      </w:r>
    </w:p>
    <w:p w:rsidR="00F40266" w:rsidRPr="00D46B87" w:rsidP="00F40266" w14:paraId="249D66C9" w14:textId="77777777">
      <w:pPr>
        <w:numPr>
          <w:ilvl w:val="0"/>
          <w:numId w:val="6"/>
        </w:numPr>
        <w:spacing w:after="0" w:line="276" w:lineRule="auto"/>
        <w:contextualSpacing/>
        <w:rPr>
          <w:rFonts w:ascii="Arial" w:eastAsia="Arial" w:hAnsi="Arial" w:cs="Arial"/>
          <w:sz w:val="20"/>
          <w:szCs w:val="20"/>
          <w:lang w:val="en"/>
        </w:rPr>
      </w:pPr>
      <w:r w:rsidRPr="00D46B87">
        <w:rPr>
          <w:rFonts w:ascii="Arial" w:eastAsia="Arial" w:hAnsi="Arial" w:cs="Arial"/>
          <w:b/>
          <w:sz w:val="20"/>
          <w:szCs w:val="20"/>
          <w:lang w:val="en"/>
        </w:rPr>
        <w:t>Using number lines</w:t>
      </w:r>
      <w:r w:rsidRPr="00D46B87">
        <w:rPr>
          <w:rFonts w:ascii="Arial" w:eastAsia="Arial" w:hAnsi="Arial" w:cs="Arial"/>
          <w:sz w:val="20"/>
          <w:szCs w:val="20"/>
          <w:lang w:val="en"/>
        </w:rPr>
        <w:t xml:space="preserve"> to help students build an understanding of the relative magnitude of fractions.</w:t>
      </w:r>
    </w:p>
    <w:p w:rsidR="00F40266" w:rsidRPr="00D46B87" w:rsidP="00F40266" w14:paraId="457CF939" w14:textId="77777777">
      <w:pPr>
        <w:numPr>
          <w:ilvl w:val="0"/>
          <w:numId w:val="6"/>
        </w:numPr>
        <w:spacing w:after="0" w:line="276" w:lineRule="auto"/>
        <w:contextualSpacing/>
        <w:rPr>
          <w:rFonts w:ascii="Arial" w:eastAsia="Arial" w:hAnsi="Arial" w:cs="Arial"/>
          <w:sz w:val="20"/>
          <w:szCs w:val="20"/>
          <w:lang w:val="en"/>
        </w:rPr>
      </w:pPr>
      <w:r w:rsidRPr="00D46B87">
        <w:rPr>
          <w:rFonts w:ascii="Arial" w:eastAsia="Arial" w:hAnsi="Arial" w:cs="Arial"/>
          <w:sz w:val="20"/>
          <w:szCs w:val="20"/>
          <w:lang w:val="en"/>
        </w:rPr>
        <w:t xml:space="preserve">Using </w:t>
      </w:r>
      <w:r w:rsidRPr="00D46B87">
        <w:rPr>
          <w:rFonts w:ascii="Arial" w:eastAsia="Arial" w:hAnsi="Arial" w:cs="Arial"/>
          <w:b/>
          <w:sz w:val="20"/>
          <w:szCs w:val="20"/>
          <w:lang w:val="en"/>
        </w:rPr>
        <w:t>benchmark numbers</w:t>
      </w:r>
      <w:r w:rsidRPr="00D46B87">
        <w:rPr>
          <w:rFonts w:ascii="Arial" w:eastAsia="Arial" w:hAnsi="Arial" w:cs="Arial"/>
          <w:sz w:val="20"/>
          <w:szCs w:val="20"/>
          <w:lang w:val="en"/>
        </w:rPr>
        <w:t xml:space="preserve"> to help students locate fractions on the number line.</w:t>
      </w:r>
    </w:p>
    <w:p w:rsidR="00F40266" w:rsidRPr="00D46B87" w:rsidP="00F40266" w14:paraId="6671CF21" w14:textId="77777777">
      <w:pPr>
        <w:numPr>
          <w:ilvl w:val="0"/>
          <w:numId w:val="6"/>
        </w:numPr>
        <w:spacing w:after="0" w:line="276" w:lineRule="auto"/>
        <w:contextualSpacing/>
        <w:rPr>
          <w:rFonts w:ascii="Arial" w:eastAsia="Arial" w:hAnsi="Arial" w:cs="Arial"/>
          <w:sz w:val="20"/>
          <w:szCs w:val="20"/>
          <w:lang w:val="en"/>
        </w:rPr>
      </w:pPr>
      <w:r w:rsidRPr="00D46B87">
        <w:rPr>
          <w:rFonts w:ascii="Arial" w:eastAsia="Arial" w:hAnsi="Arial" w:cs="Arial"/>
          <w:sz w:val="20"/>
          <w:szCs w:val="20"/>
          <w:lang w:val="en"/>
        </w:rPr>
        <w:t>Having students use estimation to locate fractions on a number line.</w:t>
      </w:r>
    </w:p>
    <w:p w:rsidR="00F40266" w:rsidRPr="00D46B87" w:rsidP="00F40266" w14:paraId="37241382" w14:textId="77777777">
      <w:pPr>
        <w:numPr>
          <w:ilvl w:val="0"/>
          <w:numId w:val="6"/>
        </w:numPr>
        <w:spacing w:after="0" w:line="276" w:lineRule="auto"/>
        <w:contextualSpacing/>
        <w:rPr>
          <w:rFonts w:ascii="Arial" w:eastAsia="Arial" w:hAnsi="Arial" w:cs="Arial"/>
          <w:sz w:val="20"/>
          <w:szCs w:val="20"/>
          <w:lang w:val="en"/>
        </w:rPr>
      </w:pPr>
      <w:r w:rsidRPr="00D46B87">
        <w:rPr>
          <w:rFonts w:ascii="Arial" w:eastAsia="Arial" w:hAnsi="Arial" w:cs="Arial"/>
          <w:sz w:val="20"/>
          <w:szCs w:val="20"/>
          <w:lang w:val="en"/>
        </w:rPr>
        <w:t xml:space="preserve">Having students use the </w:t>
      </w:r>
      <w:r w:rsidRPr="00D46B87">
        <w:rPr>
          <w:rFonts w:ascii="Arial" w:eastAsia="Arial" w:hAnsi="Arial" w:cs="Arial"/>
          <w:b/>
          <w:sz w:val="20"/>
          <w:szCs w:val="20"/>
          <w:lang w:val="en"/>
        </w:rPr>
        <w:t>number line to solve fraction addition problems.</w:t>
      </w:r>
    </w:p>
    <w:p w:rsidR="00F40266" w:rsidRPr="00D46B87" w:rsidP="00F40266" w14:paraId="7E0D38FD" w14:textId="77777777">
      <w:pPr>
        <w:numPr>
          <w:ilvl w:val="0"/>
          <w:numId w:val="6"/>
        </w:numPr>
        <w:spacing w:after="0" w:line="276" w:lineRule="auto"/>
        <w:contextualSpacing/>
        <w:rPr>
          <w:rFonts w:ascii="Arial" w:eastAsia="Arial" w:hAnsi="Arial" w:cs="Arial"/>
          <w:sz w:val="20"/>
          <w:szCs w:val="20"/>
          <w:lang w:val="en"/>
        </w:rPr>
      </w:pPr>
      <w:r w:rsidRPr="00D46B87">
        <w:rPr>
          <w:rFonts w:ascii="Arial" w:eastAsia="Arial" w:hAnsi="Arial" w:cs="Arial"/>
          <w:sz w:val="20"/>
          <w:szCs w:val="20"/>
          <w:lang w:val="en"/>
        </w:rPr>
        <w:t xml:space="preserve">Having students use the </w:t>
      </w:r>
      <w:r w:rsidRPr="00D46B87">
        <w:rPr>
          <w:rFonts w:ascii="Arial" w:eastAsia="Arial" w:hAnsi="Arial" w:cs="Arial"/>
          <w:b/>
          <w:sz w:val="20"/>
          <w:szCs w:val="20"/>
          <w:lang w:val="en"/>
        </w:rPr>
        <w:t>number line to solve fraction subtraction problems</w:t>
      </w:r>
      <w:r w:rsidRPr="00D46B87">
        <w:rPr>
          <w:rFonts w:ascii="Arial" w:eastAsia="Arial" w:hAnsi="Arial" w:cs="Arial"/>
          <w:sz w:val="20"/>
          <w:szCs w:val="20"/>
          <w:lang w:val="en"/>
        </w:rPr>
        <w:t>.</w:t>
      </w:r>
    </w:p>
    <w:p w:rsidR="00F40266" w:rsidRPr="00D46B87" w:rsidP="00F40266" w14:paraId="5C504F26" w14:textId="77777777">
      <w:pPr>
        <w:spacing w:line="276" w:lineRule="auto"/>
        <w:ind w:left="720"/>
        <w:contextualSpacing/>
        <w:rPr>
          <w:rFonts w:ascii="Arial" w:eastAsia="Arial" w:hAnsi="Arial" w:cs="Arial"/>
          <w:sz w:val="20"/>
          <w:szCs w:val="20"/>
          <w:lang w:val="en"/>
        </w:rPr>
      </w:pPr>
    </w:p>
    <w:p w:rsidR="00F40266" w:rsidRPr="00D46B87" w:rsidP="00F40266" w14:paraId="0FF94DC8" w14:textId="1F66868A">
      <w:pPr>
        <w:spacing w:line="276" w:lineRule="auto"/>
        <w:rPr>
          <w:rFonts w:ascii="Arial" w:eastAsia="Arial" w:hAnsi="Arial" w:cs="Arial"/>
          <w:sz w:val="20"/>
          <w:szCs w:val="20"/>
          <w:lang w:val="en"/>
        </w:rPr>
      </w:pPr>
      <w:r w:rsidRPr="00D46B87">
        <w:rPr>
          <w:rFonts w:ascii="Arial" w:eastAsia="Arial" w:hAnsi="Arial" w:cs="Arial"/>
          <w:sz w:val="20"/>
          <w:szCs w:val="20"/>
          <w:lang w:val="en"/>
        </w:rPr>
        <w:t>7d</w:t>
      </w:r>
      <w:r>
        <w:rPr>
          <w:rFonts w:ascii="Arial" w:eastAsia="Arial" w:hAnsi="Arial" w:cs="Arial"/>
          <w:sz w:val="20"/>
          <w:szCs w:val="20"/>
          <w:lang w:val="en"/>
        </w:rPr>
        <w:t xml:space="preserve">. </w:t>
      </w:r>
      <w:r>
        <w:rPr>
          <w:rFonts w:ascii="Arial" w:eastAsia="Arial" w:hAnsi="Arial" w:cs="Arial"/>
          <w:sz w:val="20"/>
          <w:szCs w:val="20"/>
          <w:lang w:val="en"/>
        </w:rPr>
        <w:t>–</w:t>
      </w:r>
      <w:r w:rsidRPr="00D46B87">
        <w:rPr>
          <w:rFonts w:ascii="Arial" w:eastAsia="Arial" w:hAnsi="Arial" w:cs="Arial"/>
          <w:sz w:val="20"/>
          <w:szCs w:val="20"/>
          <w:lang w:val="en"/>
        </w:rPr>
        <w:t xml:space="preserve"> </w:t>
      </w:r>
      <w:r>
        <w:rPr>
          <w:rFonts w:ascii="Arial" w:eastAsia="Arial" w:hAnsi="Arial" w:cs="Arial"/>
          <w:sz w:val="20"/>
          <w:szCs w:val="20"/>
          <w:lang w:val="en"/>
        </w:rPr>
        <w:t>To be administered a</w:t>
      </w:r>
      <w:r w:rsidRPr="00D46B87">
        <w:rPr>
          <w:rFonts w:ascii="Arial" w:eastAsia="Arial" w:hAnsi="Arial" w:cs="Arial"/>
          <w:sz w:val="20"/>
          <w:szCs w:val="20"/>
          <w:lang w:val="en"/>
        </w:rPr>
        <w:t xml:space="preserve"> </w:t>
      </w:r>
      <w:r w:rsidRPr="00D46B87">
        <w:rPr>
          <w:rFonts w:ascii="Arial" w:eastAsia="Arial" w:hAnsi="Arial" w:cs="Arial"/>
          <w:sz w:val="20"/>
          <w:szCs w:val="20"/>
          <w:lang w:val="en"/>
        </w:rPr>
        <w:t>fter</w:t>
      </w:r>
      <w:r w:rsidRPr="00D46B87">
        <w:rPr>
          <w:rFonts w:ascii="Arial" w:eastAsia="Arial" w:hAnsi="Arial" w:cs="Arial"/>
          <w:sz w:val="20"/>
          <w:szCs w:val="20"/>
          <w:lang w:val="en"/>
        </w:rPr>
        <w:t xml:space="preserve"> Module 4 (plus previous Module(s) questions)</w:t>
      </w:r>
    </w:p>
    <w:p w:rsidR="00F40266" w:rsidRPr="00D46B87" w:rsidP="00F40266" w14:paraId="6A29B77D" w14:textId="77777777">
      <w:pPr>
        <w:numPr>
          <w:ilvl w:val="0"/>
          <w:numId w:val="6"/>
        </w:numPr>
        <w:spacing w:after="0" w:line="276" w:lineRule="auto"/>
        <w:contextualSpacing/>
        <w:rPr>
          <w:rFonts w:ascii="Arial" w:eastAsia="Arial" w:hAnsi="Arial" w:cs="Arial"/>
          <w:sz w:val="20"/>
          <w:szCs w:val="20"/>
          <w:lang w:val="en"/>
        </w:rPr>
      </w:pPr>
      <w:r w:rsidRPr="00D46B87">
        <w:rPr>
          <w:rFonts w:ascii="Arial" w:eastAsia="Arial" w:hAnsi="Arial" w:cs="Arial"/>
          <w:sz w:val="20"/>
          <w:szCs w:val="20"/>
          <w:lang w:val="en"/>
        </w:rPr>
        <w:t xml:space="preserve">Teaching students to </w:t>
      </w:r>
      <w:r w:rsidRPr="00D46B87">
        <w:rPr>
          <w:rFonts w:ascii="Arial" w:eastAsia="Arial" w:hAnsi="Arial" w:cs="Arial"/>
          <w:b/>
          <w:sz w:val="20"/>
          <w:szCs w:val="20"/>
          <w:lang w:val="en"/>
        </w:rPr>
        <w:t>identify one or more types of word problems</w:t>
      </w:r>
      <w:r w:rsidRPr="00D46B87">
        <w:rPr>
          <w:rFonts w:ascii="Arial" w:eastAsia="Arial" w:hAnsi="Arial" w:cs="Arial"/>
          <w:sz w:val="20"/>
          <w:szCs w:val="20"/>
          <w:lang w:val="en"/>
        </w:rPr>
        <w:t xml:space="preserve"> (e.g., a change or compare problem.)</w:t>
      </w:r>
    </w:p>
    <w:p w:rsidR="00F40266" w:rsidRPr="00D46B87" w:rsidP="00F40266" w14:paraId="5D711B56" w14:textId="77777777">
      <w:pPr>
        <w:numPr>
          <w:ilvl w:val="0"/>
          <w:numId w:val="6"/>
        </w:numPr>
        <w:spacing w:after="0" w:line="276" w:lineRule="auto"/>
        <w:contextualSpacing/>
        <w:rPr>
          <w:rFonts w:ascii="Arial" w:eastAsia="Arial" w:hAnsi="Arial" w:cs="Arial"/>
          <w:sz w:val="20"/>
          <w:szCs w:val="20"/>
          <w:lang w:val="en"/>
        </w:rPr>
      </w:pPr>
      <w:r w:rsidRPr="00D46B87">
        <w:rPr>
          <w:rFonts w:ascii="Arial" w:eastAsia="Arial" w:hAnsi="Arial" w:cs="Arial"/>
          <w:b/>
          <w:sz w:val="20"/>
          <w:szCs w:val="20"/>
          <w:lang w:val="en"/>
        </w:rPr>
        <w:t>Using role-playing</w:t>
      </w:r>
      <w:r w:rsidRPr="00D46B87">
        <w:rPr>
          <w:rFonts w:ascii="Arial" w:eastAsia="Arial" w:hAnsi="Arial" w:cs="Arial"/>
          <w:sz w:val="20"/>
          <w:szCs w:val="20"/>
          <w:lang w:val="en"/>
        </w:rPr>
        <w:t xml:space="preserve"> to help students visualize and understand word problems. </w:t>
      </w:r>
    </w:p>
    <w:p w:rsidR="00F40266" w:rsidRPr="00D46B87" w:rsidP="00F40266" w14:paraId="5732A5C8" w14:textId="77777777">
      <w:pPr>
        <w:numPr>
          <w:ilvl w:val="0"/>
          <w:numId w:val="6"/>
        </w:numPr>
        <w:spacing w:after="0" w:line="276" w:lineRule="auto"/>
        <w:contextualSpacing/>
        <w:rPr>
          <w:rFonts w:ascii="Arial" w:eastAsia="Arial" w:hAnsi="Arial" w:cs="Arial"/>
          <w:sz w:val="20"/>
          <w:szCs w:val="20"/>
          <w:lang w:val="en"/>
        </w:rPr>
      </w:pPr>
      <w:r w:rsidRPr="00D46B87">
        <w:rPr>
          <w:rFonts w:ascii="Arial" w:eastAsia="Arial" w:hAnsi="Arial" w:cs="Arial"/>
          <w:b/>
          <w:bCs/>
          <w:sz w:val="20"/>
          <w:szCs w:val="20"/>
          <w:lang w:val="en"/>
        </w:rPr>
        <w:t>Using concrete and/or semi-concrete representations</w:t>
      </w:r>
      <w:r w:rsidRPr="00D46B87">
        <w:rPr>
          <w:rFonts w:ascii="Arial" w:eastAsia="Arial" w:hAnsi="Arial" w:cs="Arial"/>
          <w:sz w:val="20"/>
          <w:szCs w:val="20"/>
          <w:lang w:val="en"/>
        </w:rPr>
        <w:t xml:space="preserve"> to help students visualize and understand word problems.</w:t>
      </w:r>
    </w:p>
    <w:p w:rsidR="00F40266" w:rsidRPr="00D46B87" w:rsidP="00F40266" w14:paraId="4D0EC6F1" w14:textId="77777777">
      <w:pPr>
        <w:numPr>
          <w:ilvl w:val="0"/>
          <w:numId w:val="6"/>
        </w:numPr>
        <w:spacing w:after="0" w:line="276" w:lineRule="auto"/>
        <w:contextualSpacing/>
        <w:rPr>
          <w:rFonts w:ascii="Arial" w:eastAsia="Arial" w:hAnsi="Arial" w:cs="Arial"/>
          <w:sz w:val="20"/>
          <w:szCs w:val="20"/>
          <w:lang w:val="en"/>
        </w:rPr>
      </w:pPr>
      <w:r w:rsidRPr="00D46B87">
        <w:rPr>
          <w:rFonts w:ascii="Arial" w:eastAsia="Arial" w:hAnsi="Arial" w:cs="Arial"/>
          <w:sz w:val="20"/>
          <w:szCs w:val="20"/>
          <w:lang w:val="en"/>
        </w:rPr>
        <w:t xml:space="preserve">Having students </w:t>
      </w:r>
      <w:r w:rsidRPr="00D46B87">
        <w:rPr>
          <w:rFonts w:ascii="Arial" w:eastAsia="Arial" w:hAnsi="Arial" w:cs="Arial"/>
          <w:b/>
          <w:sz w:val="20"/>
          <w:szCs w:val="20"/>
          <w:lang w:val="en"/>
        </w:rPr>
        <w:t>d</w:t>
      </w:r>
      <w:r w:rsidRPr="00D46B87">
        <w:rPr>
          <w:rFonts w:ascii="Arial" w:eastAsia="Arial" w:hAnsi="Arial" w:cs="Arial"/>
          <w:b/>
          <w:bCs/>
          <w:sz w:val="20"/>
          <w:szCs w:val="20"/>
          <w:lang w:val="en"/>
        </w:rPr>
        <w:t>raw simple sketches to represent a problem</w:t>
      </w:r>
      <w:r w:rsidRPr="00D46B87">
        <w:rPr>
          <w:rFonts w:ascii="Arial" w:eastAsia="Arial" w:hAnsi="Arial" w:cs="Arial"/>
          <w:sz w:val="20"/>
          <w:szCs w:val="20"/>
          <w:lang w:val="en"/>
        </w:rPr>
        <w:t xml:space="preserve"> </w:t>
      </w:r>
      <w:r w:rsidRPr="00D46B87">
        <w:rPr>
          <w:rFonts w:ascii="Arial" w:eastAsia="Arial" w:hAnsi="Arial" w:cs="Arial"/>
          <w:b/>
          <w:sz w:val="20"/>
          <w:szCs w:val="20"/>
          <w:lang w:val="en"/>
        </w:rPr>
        <w:t>type</w:t>
      </w:r>
      <w:r w:rsidRPr="00D46B87">
        <w:rPr>
          <w:rFonts w:ascii="Arial" w:eastAsia="Arial" w:hAnsi="Arial" w:cs="Arial"/>
          <w:sz w:val="20"/>
          <w:szCs w:val="20"/>
          <w:lang w:val="en"/>
        </w:rPr>
        <w:t>.</w:t>
      </w:r>
    </w:p>
    <w:p w:rsidR="00F40266" w:rsidRPr="00D46B87" w:rsidP="00F40266" w14:paraId="4AF2EADC" w14:textId="77777777">
      <w:pPr>
        <w:spacing w:line="276" w:lineRule="auto"/>
        <w:rPr>
          <w:rFonts w:ascii="Arial" w:eastAsia="Arial" w:hAnsi="Arial" w:cs="Arial"/>
          <w:sz w:val="20"/>
          <w:szCs w:val="20"/>
          <w:lang w:val="en"/>
        </w:rPr>
      </w:pPr>
    </w:p>
    <w:p w:rsidR="00F40266" w:rsidRPr="00D46B87" w:rsidP="00F40266" w14:paraId="6428D58F" w14:textId="77777777">
      <w:pPr>
        <w:spacing w:line="276" w:lineRule="auto"/>
        <w:rPr>
          <w:rFonts w:ascii="Arial" w:eastAsia="Arial" w:hAnsi="Arial" w:cs="Arial"/>
          <w:sz w:val="20"/>
          <w:szCs w:val="20"/>
          <w:lang w:val="en"/>
        </w:rPr>
      </w:pPr>
      <w:r w:rsidRPr="00D46B87">
        <w:rPr>
          <w:rFonts w:ascii="Arial" w:eastAsia="Arial" w:hAnsi="Arial" w:cs="Arial"/>
          <w:bCs/>
          <w:sz w:val="20"/>
          <w:szCs w:val="20"/>
          <w:lang w:val="en"/>
        </w:rPr>
        <w:t>8.</w:t>
      </w:r>
      <w:r w:rsidRPr="00D46B87">
        <w:rPr>
          <w:rFonts w:ascii="Arial" w:eastAsia="Arial" w:hAnsi="Arial" w:cs="Arial"/>
          <w:b/>
          <w:bCs/>
          <w:sz w:val="20"/>
          <w:szCs w:val="20"/>
          <w:lang w:val="en"/>
        </w:rPr>
        <w:t xml:space="preserve"> (</w:t>
      </w:r>
      <w:r w:rsidRPr="00D46B87">
        <w:rPr>
          <w:rFonts w:ascii="Arial" w:eastAsia="Arial" w:hAnsi="Arial" w:cs="Arial"/>
          <w:bCs/>
          <w:sz w:val="20"/>
          <w:szCs w:val="20"/>
          <w:lang w:val="en"/>
        </w:rPr>
        <w:t>Optional</w:t>
      </w:r>
      <w:r w:rsidRPr="00D46B87">
        <w:rPr>
          <w:rFonts w:ascii="Arial" w:eastAsia="Arial" w:hAnsi="Arial" w:cs="Arial"/>
          <w:sz w:val="20"/>
          <w:szCs w:val="20"/>
          <w:lang w:val="en"/>
        </w:rPr>
        <w:t>). Use this space to write additional comments, suggestions, or concerns about the PD module.</w:t>
      </w:r>
    </w:p>
    <w:p w:rsidR="00F40266" w:rsidP="00F40266" w14:paraId="0D95AE69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i/>
          <w:color w:val="000000"/>
        </w:rPr>
      </w:pPr>
    </w:p>
    <w:p w:rsidR="00F40266" w14:paraId="209CD464" w14:textId="77777777"/>
    <w:sectPr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40266" w14:paraId="1234FE9B" w14:textId="0EFC310F">
    <w:pPr>
      <w:pStyle w:val="Header"/>
    </w:pPr>
    <w:r>
      <w:rPr>
        <w:rFonts w:ascii="Times New Roman" w:eastAsia="Times New Roman" w:hAnsi="Times New Roman" w:cs="Times New Roman"/>
        <w:noProof/>
      </w:rPr>
      <w:drawing>
        <wp:inline distT="0" distB="0" distL="0" distR="0">
          <wp:extent cx="2453640" cy="544195"/>
          <wp:effectExtent l="0" t="0" r="0" b="0"/>
          <wp:docPr id="2" name="image1.png" descr="logo+website-cmyk.ep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logo+website-cmyk.eps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453640" cy="54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954779"/>
    <w:multiLevelType w:val="hybridMultilevel"/>
    <w:tmpl w:val="691A62BE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270B6"/>
    <w:multiLevelType w:val="hybridMultilevel"/>
    <w:tmpl w:val="7882A3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03842"/>
    <w:multiLevelType w:val="multilevel"/>
    <w:tmpl w:val="11E038B8"/>
    <w:lvl w:ilvl="0">
      <w:start w:val="2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entative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entative="1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entative="1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entative="1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entative="1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3">
    <w:nsid w:val="5E220061"/>
    <w:multiLevelType w:val="hybridMultilevel"/>
    <w:tmpl w:val="32008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B3826"/>
    <w:multiLevelType w:val="hybridMultilevel"/>
    <w:tmpl w:val="6F0A3D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DA1963"/>
    <w:multiLevelType w:val="hybridMultilevel"/>
    <w:tmpl w:val="9E62B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550729">
    <w:abstractNumId w:val="2"/>
  </w:num>
  <w:num w:numId="2" w16cid:durableId="332418506">
    <w:abstractNumId w:val="3"/>
  </w:num>
  <w:num w:numId="3" w16cid:durableId="304042138">
    <w:abstractNumId w:val="0"/>
  </w:num>
  <w:num w:numId="4" w16cid:durableId="1659111173">
    <w:abstractNumId w:val="5"/>
  </w:num>
  <w:num w:numId="5" w16cid:durableId="2147162168">
    <w:abstractNumId w:val="1"/>
  </w:num>
  <w:num w:numId="6" w16cid:durableId="11484015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66"/>
    <w:rsid w:val="002A1FCD"/>
    <w:rsid w:val="003979F0"/>
    <w:rsid w:val="003A4606"/>
    <w:rsid w:val="007561A7"/>
    <w:rsid w:val="0077407E"/>
    <w:rsid w:val="009011AB"/>
    <w:rsid w:val="00985631"/>
    <w:rsid w:val="00A64C88"/>
    <w:rsid w:val="00BB4EC0"/>
    <w:rsid w:val="00CA5E96"/>
    <w:rsid w:val="00D46B87"/>
    <w:rsid w:val="00EE7A5F"/>
    <w:rsid w:val="00F40266"/>
    <w:rsid w:val="4077DBD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B6D16E"/>
  <w15:chartTrackingRefBased/>
  <w15:docId w15:val="{2E8430CA-F234-45A1-9315-F42698C0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0266"/>
    <w:rPr>
      <w:rFonts w:ascii="Calibri" w:eastAsia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F40266"/>
    <w:pPr>
      <w:spacing w:after="0" w:line="240" w:lineRule="auto"/>
    </w:pPr>
    <w:rPr>
      <w:rFonts w:ascii="Arial" w:eastAsia="Arial" w:hAnsi="Arial" w:cs="Arial"/>
      <w:kern w:val="0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40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0"/>
    <w:qFormat/>
    <w:rsid w:val="00F40266"/>
    <w:pPr>
      <w:spacing w:after="0" w:line="240" w:lineRule="auto"/>
    </w:pPr>
    <w:rPr>
      <w:rFonts w:ascii="Calibri" w:eastAsia="Calibri" w:hAnsi="Calibri" w:cs="Calibri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0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266"/>
    <w:rPr>
      <w:rFonts w:ascii="Calibri" w:eastAsia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F40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266"/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34F839F89D64DB7EDFC9F99B6B710" ma:contentTypeVersion="7" ma:contentTypeDescription="Create a new document." ma:contentTypeScope="" ma:versionID="0372a8ee0aa3233539b0d6453f8231d7">
  <xsd:schema xmlns:xsd="http://www.w3.org/2001/XMLSchema" xmlns:xs="http://www.w3.org/2001/XMLSchema" xmlns:p="http://schemas.microsoft.com/office/2006/metadata/properties" xmlns:ns2="72326319-9614-457e-91a1-c77c34ff4bed" xmlns:ns3="5ed9c2b0-f032-4cf7-8ad6-b5e443140024" targetNamespace="http://schemas.microsoft.com/office/2006/metadata/properties" ma:root="true" ma:fieldsID="df0c2610f35a4f5fea852471db0105b1" ns2:_="" ns3:_="">
    <xsd:import namespace="72326319-9614-457e-91a1-c77c34ff4bed"/>
    <xsd:import namespace="5ed9c2b0-f032-4cf7-8ad6-b5e443140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26319-9614-457e-91a1-c77c34ff4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0" ma:index="14" nillable="true" ma:displayName="Notes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9c2b0-f032-4cf7-8ad6-b5e443140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72326319-9614-457e-91a1-c77c34ff4bed" xsi:nil="true"/>
  </documentManagement>
</p:properties>
</file>

<file path=customXml/itemProps1.xml><?xml version="1.0" encoding="utf-8"?>
<ds:datastoreItem xmlns:ds="http://schemas.openxmlformats.org/officeDocument/2006/customXml" ds:itemID="{6BE06FA4-C2DF-4322-992C-C5082128E1AA}">
  <ds:schemaRefs/>
</ds:datastoreItem>
</file>

<file path=customXml/itemProps2.xml><?xml version="1.0" encoding="utf-8"?>
<ds:datastoreItem xmlns:ds="http://schemas.openxmlformats.org/officeDocument/2006/customXml" ds:itemID="{EA44DBC6-1501-4248-9A44-CFF97385C1B9}">
  <ds:schemaRefs/>
</ds:datastoreItem>
</file>

<file path=customXml/itemProps3.xml><?xml version="1.0" encoding="utf-8"?>
<ds:datastoreItem xmlns:ds="http://schemas.openxmlformats.org/officeDocument/2006/customXml" ds:itemID="{2536F3C9-F81C-40D1-A147-45F7E32838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Ryan, Sarah</dc:creator>
  <cp:lastModifiedBy>Ryan, Sarah</cp:lastModifiedBy>
  <cp:revision>2</cp:revision>
  <dcterms:created xsi:type="dcterms:W3CDTF">2023-06-02T21:42:00Z</dcterms:created>
  <dcterms:modified xsi:type="dcterms:W3CDTF">2023-06-02T21:42:00Z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0x0101005D934F839F89D64DB7EDFC9F99B6B710</vt:lpwstr>
  </property>
</Properties>
</file>